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0"/>
        <w:gridCol w:w="4500"/>
      </w:tblGrid>
      <w:tr w:rsidR="00546815" w:rsidRPr="001D78E2" w14:paraId="39728235" w14:textId="77777777" w:rsidTr="00E84DF6">
        <w:trPr>
          <w:trHeight w:val="450"/>
        </w:trPr>
        <w:tc>
          <w:tcPr>
            <w:tcW w:w="486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1833BC0" w14:textId="4BC87889" w:rsidR="00546815" w:rsidRPr="001D78E2" w:rsidRDefault="00546815" w:rsidP="001D692B">
            <w:pPr>
              <w:spacing w:before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1D78E2">
              <w:rPr>
                <w:rFonts w:ascii="Trebuchet MS" w:hAnsi="Trebuchet MS"/>
                <w:b/>
                <w:bCs/>
                <w:sz w:val="24"/>
                <w:szCs w:val="24"/>
              </w:rPr>
              <w:t>Pros</w:t>
            </w:r>
            <w:r w:rsidR="00BC27D4"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 </w:t>
            </w:r>
            <w:r w:rsidR="00BC27D4" w:rsidRPr="00BC27D4">
              <w:rPr>
                <mc:AlternateContent>
                  <mc:Choice Requires="w16se">
                    <w:rFonts w:ascii="Trebuchet MS" w:hAnsi="Trebuchet M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450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297ED2C" w14:textId="375BCC5D" w:rsidR="00546815" w:rsidRPr="001D78E2" w:rsidRDefault="00546815" w:rsidP="001D692B">
            <w:pPr>
              <w:spacing w:before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1D78E2">
              <w:rPr>
                <w:rFonts w:ascii="Trebuchet MS" w:hAnsi="Trebuchet MS"/>
                <w:b/>
                <w:bCs/>
                <w:sz w:val="24"/>
                <w:szCs w:val="24"/>
              </w:rPr>
              <w:t>Cons</w:t>
            </w:r>
            <w:r w:rsidR="00BC27D4"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 </w:t>
            </w:r>
            <w:r w:rsidR="00BC27D4" w:rsidRPr="00BC27D4">
              <w:rPr>
                <mc:AlternateContent>
                  <mc:Choice Requires="w16se">
                    <w:rFonts w:ascii="Trebuchet MS" w:hAnsi="Trebuchet M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546815" w:rsidRPr="001D78E2" w14:paraId="65B9B0B4" w14:textId="77777777" w:rsidTr="00E84DF6">
        <w:trPr>
          <w:trHeight w:val="2420"/>
        </w:trPr>
        <w:tc>
          <w:tcPr>
            <w:tcW w:w="4860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52E62C" w14:textId="3A24BCB7" w:rsidR="003F0DB4" w:rsidRDefault="003F0DB4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3F0DB4">
              <w:rPr>
                <w:rFonts w:ascii="Trebuchet MS" w:hAnsi="Trebuchet MS"/>
                <w:sz w:val="24"/>
                <w:szCs w:val="24"/>
              </w:rPr>
              <w:t>IntelliSense</w:t>
            </w:r>
            <w:r w:rsidRPr="003F0DB4"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support</w:t>
            </w:r>
            <w:r w:rsidR="00991EA5">
              <w:rPr>
                <w:rFonts w:ascii="Trebuchet MS" w:hAnsi="Trebuchet MS"/>
                <w:sz w:val="24"/>
                <w:szCs w:val="24"/>
              </w:rPr>
              <w:t>.</w:t>
            </w:r>
          </w:p>
          <w:p w14:paraId="2E6894DE" w14:textId="7694D72F" w:rsidR="00675BF6" w:rsidRPr="00213CBC" w:rsidRDefault="002E2593" w:rsidP="00675BF6">
            <w:pPr>
              <w:pStyle w:val="ListParagraph"/>
              <w:numPr>
                <w:ilvl w:val="1"/>
                <w:numId w:val="1"/>
              </w:numPr>
              <w:spacing w:before="120" w:after="160" w:line="259" w:lineRule="auto"/>
              <w:ind w:left="690"/>
              <w:contextualSpacing w:val="0"/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</w:pP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V</w:t>
            </w:r>
            <w:r w:rsidR="00706DFC"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alid keys</w:t>
            </w: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 xml:space="preserve"> are shown as a list on the IDE/editor</w:t>
            </w:r>
            <w:r w:rsidR="00675BF6"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.</w:t>
            </w:r>
          </w:p>
          <w:p w14:paraId="471018F0" w14:textId="52CB44F4" w:rsidR="00920AC6" w:rsidRPr="00213CBC" w:rsidRDefault="00920AC6" w:rsidP="00675BF6">
            <w:pPr>
              <w:pStyle w:val="ListParagraph"/>
              <w:numPr>
                <w:ilvl w:val="1"/>
                <w:numId w:val="1"/>
              </w:numPr>
              <w:spacing w:before="120" w:after="160" w:line="259" w:lineRule="auto"/>
              <w:ind w:left="690"/>
              <w:contextualSpacing w:val="0"/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</w:pP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Using invalid keys are detected at compile time.</w:t>
            </w:r>
          </w:p>
          <w:p w14:paraId="3E1241F7" w14:textId="67494E6F" w:rsidR="00546815" w:rsidRPr="001D78E2" w:rsidRDefault="00B737F6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1D78E2">
              <w:rPr>
                <w:rFonts w:ascii="Trebuchet MS" w:hAnsi="Trebuchet MS"/>
                <w:sz w:val="24"/>
                <w:szCs w:val="24"/>
              </w:rPr>
              <w:t>Simple JSON or CSV text table</w:t>
            </w:r>
            <w:r w:rsidR="00411366" w:rsidRPr="001D78E2">
              <w:rPr>
                <w:rFonts w:ascii="Trebuchet MS" w:hAnsi="Trebuchet MS"/>
                <w:sz w:val="24"/>
                <w:szCs w:val="24"/>
              </w:rPr>
              <w:t>.</w:t>
            </w:r>
          </w:p>
          <w:p w14:paraId="0485AC75" w14:textId="2F4E7FD9" w:rsidR="00BE7DEB" w:rsidRPr="00213CBC" w:rsidRDefault="00BE7DEB" w:rsidP="001D692B">
            <w:pPr>
              <w:pStyle w:val="ListParagraph"/>
              <w:numPr>
                <w:ilvl w:val="1"/>
                <w:numId w:val="1"/>
              </w:numPr>
              <w:spacing w:before="120"/>
              <w:ind w:left="690"/>
              <w:contextualSpacing w:val="0"/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</w:pP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 xml:space="preserve">No need </w:t>
            </w:r>
            <w:r w:rsidR="004D13B9"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for</w:t>
            </w: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 xml:space="preserve"> Visual Studio .resx editor.</w:t>
            </w:r>
          </w:p>
          <w:p w14:paraId="08490D94" w14:textId="2C0EEFA8" w:rsidR="00BE7DEB" w:rsidRPr="00213CBC" w:rsidRDefault="004D13B9" w:rsidP="001D692B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</w:pP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Native translator staffs can use a spreadsheet application to their translation</w:t>
            </w: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 xml:space="preserve"> work</w:t>
            </w:r>
            <w:r w:rsidR="00CE5D1F"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.</w:t>
            </w:r>
          </w:p>
          <w:p w14:paraId="7E22006A" w14:textId="4035B833" w:rsidR="00F67FAE" w:rsidRPr="00213CBC" w:rsidRDefault="004D13B9" w:rsidP="001D692B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</w:pP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Easy to track the differences of the text tables inter revisions, on any VCS such as git</w:t>
            </w:r>
            <w:r w:rsidR="00F67FAE"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.</w:t>
            </w:r>
          </w:p>
          <w:p w14:paraId="78FA0CB2" w14:textId="1AFA915E" w:rsidR="00BE7DEB" w:rsidRPr="00C77B81" w:rsidRDefault="00991EA5" w:rsidP="00C77B81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 Blazor WebAssembly, it can change display language in-place, without page reloading.</w:t>
            </w:r>
          </w:p>
        </w:tc>
        <w:tc>
          <w:tcPr>
            <w:tcW w:w="4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18A7BD" w14:textId="370EEC21" w:rsidR="00546815" w:rsidRPr="001D78E2" w:rsidRDefault="00845A71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845A71">
              <w:rPr>
                <w:rFonts w:ascii="Trebuchet MS" w:hAnsi="Trebuchet MS"/>
                <w:sz w:val="24"/>
                <w:szCs w:val="24"/>
              </w:rPr>
              <w:t>There isn't official support from the ASP.NET developer team.</w:t>
            </w:r>
            <w:bookmarkStart w:id="0" w:name="_GoBack"/>
            <w:bookmarkEnd w:id="0"/>
          </w:p>
          <w:p w14:paraId="08B63F7A" w14:textId="62140222" w:rsidR="00576910" w:rsidRPr="001D78E2" w:rsidRDefault="00576910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1D78E2">
              <w:rPr>
                <w:rFonts w:ascii="Trebuchet MS" w:hAnsi="Trebuchet MS"/>
                <w:sz w:val="24"/>
                <w:szCs w:val="24"/>
              </w:rPr>
              <w:t xml:space="preserve">It </w:t>
            </w:r>
            <w:r w:rsidR="00A54E78" w:rsidRPr="001D78E2">
              <w:rPr>
                <w:rFonts w:ascii="Trebuchet MS" w:hAnsi="Trebuchet MS"/>
                <w:sz w:val="24"/>
                <w:szCs w:val="24"/>
              </w:rPr>
              <w:t>requires</w:t>
            </w:r>
            <w:r w:rsidRPr="001D78E2">
              <w:rPr>
                <w:rFonts w:ascii="Trebuchet MS" w:hAnsi="Trebuchet MS"/>
                <w:sz w:val="24"/>
                <w:szCs w:val="24"/>
              </w:rPr>
              <w:t xml:space="preserve"> asynchronous behavior.</w:t>
            </w:r>
          </w:p>
          <w:p w14:paraId="7E7E1E94" w14:textId="71E886C1" w:rsidR="00A54E78" w:rsidRDefault="00F154AE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F154AE">
              <w:rPr>
                <w:rFonts w:ascii="Trebuchet MS" w:hAnsi="Trebuchet MS"/>
                <w:sz w:val="24"/>
                <w:szCs w:val="24"/>
              </w:rPr>
              <w:t>It requires text table rows for all any texts you will localize.</w:t>
            </w:r>
          </w:p>
          <w:p w14:paraId="00869C7E" w14:textId="34C10A29" w:rsidR="0091774C" w:rsidRDefault="006957A7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6957A7">
              <w:rPr>
                <w:rFonts w:ascii="Trebuchet MS" w:hAnsi="Trebuchet MS"/>
                <w:sz w:val="24"/>
                <w:szCs w:val="24"/>
              </w:rPr>
              <w:t>All text keys must be valid as a C# field name.</w:t>
            </w:r>
          </w:p>
          <w:p w14:paraId="32ABD1DD" w14:textId="0F4B8189" w:rsidR="0091774C" w:rsidRPr="00213CBC" w:rsidRDefault="0091774C" w:rsidP="0091774C">
            <w:pPr>
              <w:pStyle w:val="ListParagraph"/>
              <w:numPr>
                <w:ilvl w:val="1"/>
                <w:numId w:val="1"/>
              </w:numPr>
              <w:spacing w:before="120" w:after="160" w:line="259" w:lineRule="auto"/>
              <w:ind w:left="690"/>
              <w:contextualSpacing w:val="0"/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</w:pP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t>You can't do this:</w:t>
            </w:r>
            <w:r w:rsidRPr="00213CBC">
              <w:rPr>
                <w:rFonts w:ascii="Trebuchet MS" w:hAnsi="Trebuchet MS"/>
                <w:color w:val="595959" w:themeColor="text1" w:themeTint="A6"/>
                <w:sz w:val="24"/>
                <w:szCs w:val="24"/>
              </w:rPr>
              <w:br/>
              <w:t>text["Hello, World!"]</w:t>
            </w:r>
          </w:p>
          <w:p w14:paraId="2BC5FE4E" w14:textId="6918FBBB" w:rsidR="00F154AE" w:rsidRPr="0091774C" w:rsidRDefault="00F154AE" w:rsidP="0091774C">
            <w:pPr>
              <w:spacing w:before="120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492F2FB4" w14:textId="77777777" w:rsidR="00CA19EC" w:rsidRPr="001D78E2" w:rsidRDefault="00CA19EC" w:rsidP="001D692B">
      <w:pPr>
        <w:spacing w:before="120"/>
        <w:rPr>
          <w:rFonts w:ascii="Trebuchet MS" w:hAnsi="Trebuchet MS"/>
          <w:sz w:val="24"/>
          <w:szCs w:val="24"/>
        </w:rPr>
      </w:pPr>
    </w:p>
    <w:sectPr w:rsidR="00CA19EC" w:rsidRPr="001D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9EB"/>
    <w:multiLevelType w:val="hybridMultilevel"/>
    <w:tmpl w:val="5E788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15"/>
    <w:rsid w:val="000815F1"/>
    <w:rsid w:val="001D692B"/>
    <w:rsid w:val="001D78E2"/>
    <w:rsid w:val="00213CBC"/>
    <w:rsid w:val="002E2593"/>
    <w:rsid w:val="0033665B"/>
    <w:rsid w:val="003F0DB4"/>
    <w:rsid w:val="00411366"/>
    <w:rsid w:val="004D13B9"/>
    <w:rsid w:val="004D5037"/>
    <w:rsid w:val="00546815"/>
    <w:rsid w:val="00576910"/>
    <w:rsid w:val="005A76D1"/>
    <w:rsid w:val="005F6712"/>
    <w:rsid w:val="00675BF6"/>
    <w:rsid w:val="006957A7"/>
    <w:rsid w:val="00706DFC"/>
    <w:rsid w:val="00845A71"/>
    <w:rsid w:val="00864338"/>
    <w:rsid w:val="008C5104"/>
    <w:rsid w:val="0091774C"/>
    <w:rsid w:val="00920AC6"/>
    <w:rsid w:val="00962D8C"/>
    <w:rsid w:val="00991EA5"/>
    <w:rsid w:val="00A44B30"/>
    <w:rsid w:val="00A54E78"/>
    <w:rsid w:val="00B5629D"/>
    <w:rsid w:val="00B737F6"/>
    <w:rsid w:val="00BC27D4"/>
    <w:rsid w:val="00BE7DEB"/>
    <w:rsid w:val="00C621DE"/>
    <w:rsid w:val="00C77B81"/>
    <w:rsid w:val="00CA19EC"/>
    <w:rsid w:val="00CE5D1F"/>
    <w:rsid w:val="00CF541D"/>
    <w:rsid w:val="00E84DF6"/>
    <w:rsid w:val="00F154A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F4F"/>
  <w15:chartTrackingRefBased/>
  <w15:docId w15:val="{BC5EE0CD-BF3B-4E6E-A5B3-0FC7613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36</cp:revision>
  <dcterms:created xsi:type="dcterms:W3CDTF">2020-04-26T05:42:00Z</dcterms:created>
  <dcterms:modified xsi:type="dcterms:W3CDTF">2020-04-26T06:41:00Z</dcterms:modified>
</cp:coreProperties>
</file>