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A11A" w14:textId="77777777" w:rsidR="009A0FBB" w:rsidRDefault="00CE1434">
      <w:pPr>
        <w:spacing w:after="120"/>
        <w:jc w:val="center"/>
      </w:pPr>
      <w:r>
        <w:rPr>
          <w:b/>
          <w:bCs/>
          <w:color w:val="1F3864"/>
          <w:sz w:val="32"/>
          <w:szCs w:val="32"/>
        </w:rPr>
        <w:t xml:space="preserve">WHEATLANDS </w:t>
      </w:r>
      <w:proofErr w:type="gramStart"/>
      <w:r>
        <w:rPr>
          <w:b/>
          <w:bCs/>
          <w:color w:val="1F3864"/>
          <w:sz w:val="32"/>
          <w:szCs w:val="32"/>
        </w:rPr>
        <w:t>HOMEOWNERS</w:t>
      </w:r>
      <w:proofErr w:type="gramEnd"/>
      <w:r>
        <w:rPr>
          <w:b/>
          <w:bCs/>
          <w:color w:val="1F3864"/>
          <w:sz w:val="32"/>
          <w:szCs w:val="32"/>
        </w:rPr>
        <w:t xml:space="preserve"> ASSOCIATION</w:t>
      </w:r>
    </w:p>
    <w:p w14:paraId="2B125310" w14:textId="77777777" w:rsidR="009A0FBB" w:rsidRDefault="00CE1434">
      <w:pPr>
        <w:spacing w:after="80"/>
        <w:jc w:val="center"/>
      </w:pPr>
      <w:r>
        <w:rPr>
          <w:b/>
          <w:bCs/>
          <w:color w:val="2E75B6"/>
          <w:sz w:val="26"/>
          <w:szCs w:val="26"/>
        </w:rPr>
        <w:t>Board Working Session Minutes — Confidential</w:t>
      </w:r>
    </w:p>
    <w:p w14:paraId="790966F3" w14:textId="77777777" w:rsidR="009A0FBB" w:rsidRDefault="00CE1434">
      <w:pPr>
        <w:spacing w:after="240"/>
        <w:jc w:val="center"/>
      </w:pPr>
      <w:r>
        <w:rPr>
          <w:sz w:val="24"/>
          <w:szCs w:val="24"/>
        </w:rPr>
        <w:t xml:space="preserve">June 24, </w:t>
      </w:r>
      <w:proofErr w:type="gramStart"/>
      <w:r>
        <w:rPr>
          <w:sz w:val="24"/>
          <w:szCs w:val="24"/>
        </w:rPr>
        <w:t>2026  |</w:t>
      </w:r>
      <w:proofErr w:type="gramEnd"/>
      <w:r>
        <w:rPr>
          <w:sz w:val="24"/>
          <w:szCs w:val="24"/>
        </w:rPr>
        <w:t xml:space="preserve">  7:00 PM</w:t>
      </w:r>
    </w:p>
    <w:p w14:paraId="78BF65D2" w14:textId="77777777" w:rsidR="009A0FBB" w:rsidRDefault="009A0FBB">
      <w:pPr>
        <w:pBdr>
          <w:bottom w:val="single" w:sz="4" w:space="1" w:color="2E75B6"/>
        </w:pBdr>
        <w:spacing w:before="120" w:after="120"/>
      </w:pPr>
    </w:p>
    <w:p w14:paraId="61B218B5" w14:textId="77777777" w:rsidR="009A0FBB" w:rsidRDefault="00CE1434">
      <w:pPr>
        <w:pStyle w:val="Heading1"/>
      </w:pPr>
      <w:r>
        <w:t>Meeting Information</w:t>
      </w:r>
    </w:p>
    <w:p w14:paraId="086AB57E" w14:textId="77777777" w:rsidR="009A0FBB" w:rsidRDefault="00CE1434">
      <w:pPr>
        <w:spacing w:before="80" w:after="80"/>
      </w:pPr>
      <w:r>
        <w:t>This was a closed board working session, confidential in nature. Note: Nancy Hauth and Naushad Khan were not in attendance; quorum was not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A0FBB" w14:paraId="048F3E7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15F2B" w14:textId="77777777" w:rsidR="009A0FBB" w:rsidRDefault="00CE1434">
            <w:r>
              <w:rPr>
                <w:b/>
                <w:bCs/>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CB789" w14:textId="77777777" w:rsidR="009A0FBB" w:rsidRDefault="00CE1434">
            <w:r>
              <w:rPr>
                <w:b/>
                <w:bCs/>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C9BE1E" w14:textId="77777777" w:rsidR="009A0FBB" w:rsidRDefault="00CE1434">
            <w:r>
              <w:rPr>
                <w:b/>
                <w:bCs/>
              </w:rPr>
              <w:t>Role / Notes</w:t>
            </w:r>
          </w:p>
        </w:tc>
      </w:tr>
      <w:tr w:rsidR="009A0FBB" w14:paraId="512485A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CD203" w14:textId="77777777" w:rsidR="009A0FBB" w:rsidRDefault="00CE1434">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F16657" w14:textId="5A52B05B" w:rsidR="009A0FBB" w:rsidRDefault="00313C4A">
            <w:r>
              <w:t>Michele Buchanan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FDE01" w14:textId="77777777" w:rsidR="009A0FBB" w:rsidRDefault="00CE1434">
            <w:r>
              <w:t>President (Meeting Chair)</w:t>
            </w:r>
          </w:p>
        </w:tc>
      </w:tr>
      <w:tr w:rsidR="009A0FBB" w14:paraId="677E37F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7F2C2" w14:textId="77777777" w:rsidR="009A0FBB" w:rsidRDefault="00CE1434">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8B62B" w14:textId="77777777" w:rsidR="009A0FBB" w:rsidRDefault="00CE1434">
            <w:r>
              <w:t>Mike Rylander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918A95" w14:textId="77777777" w:rsidR="009A0FBB" w:rsidRDefault="00CE1434">
            <w:r>
              <w:t>Board Member</w:t>
            </w:r>
          </w:p>
        </w:tc>
      </w:tr>
      <w:tr w:rsidR="009A0FBB" w14:paraId="629609F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6D826" w14:textId="77777777" w:rsidR="009A0FBB" w:rsidRDefault="00CE1434">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0F1196" w14:textId="77777777" w:rsidR="009A0FBB" w:rsidRDefault="00CE1434">
            <w:r>
              <w:t>Anthony Hildreth (Brian)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24AA1" w14:textId="77777777" w:rsidR="009A0FBB" w:rsidRDefault="00CE1434">
            <w:r>
              <w:t>Secretary</w:t>
            </w:r>
          </w:p>
        </w:tc>
      </w:tr>
      <w:tr w:rsidR="009A0FBB" w14:paraId="3943D17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8FC82" w14:textId="77777777" w:rsidR="009A0FBB" w:rsidRDefault="00CE1434">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BCE69" w14:textId="77777777" w:rsidR="009A0FBB" w:rsidRDefault="00CE1434">
            <w:r>
              <w:t>Thomas Clark</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A5B0C" w14:textId="77777777" w:rsidR="009A0FBB" w:rsidRDefault="00CE1434">
            <w:r>
              <w:t>Board Member</w:t>
            </w:r>
          </w:p>
        </w:tc>
      </w:tr>
    </w:tbl>
    <w:p w14:paraId="79C6E671" w14:textId="77777777" w:rsidR="009A0FBB" w:rsidRDefault="009A0FBB">
      <w:pPr>
        <w:spacing w:before="120"/>
      </w:pPr>
    </w:p>
    <w:p w14:paraId="5E8369B2" w14:textId="77777777" w:rsidR="009A0FBB" w:rsidRDefault="009A0FBB">
      <w:pPr>
        <w:pBdr>
          <w:bottom w:val="single" w:sz="4" w:space="1" w:color="2E75B6"/>
        </w:pBdr>
        <w:spacing w:before="120" w:after="120"/>
      </w:pPr>
    </w:p>
    <w:p w14:paraId="727ABA30" w14:textId="77777777" w:rsidR="009A0FBB" w:rsidRDefault="00CE1434">
      <w:pPr>
        <w:pStyle w:val="Heading1"/>
      </w:pPr>
      <w:r>
        <w:t>1. Call to Order</w:t>
      </w:r>
    </w:p>
    <w:p w14:paraId="6945AC2F" w14:textId="2A4057A6" w:rsidR="009A0FBB" w:rsidRDefault="00CE1434">
      <w:pPr>
        <w:spacing w:before="80" w:after="80"/>
      </w:pPr>
      <w:r>
        <w:t xml:space="preserve">The board working session was called to order by </w:t>
      </w:r>
      <w:r w:rsidR="00313C4A">
        <w:t>Michele</w:t>
      </w:r>
      <w:r>
        <w:t xml:space="preserve"> on June 24, 2026.</w:t>
      </w:r>
    </w:p>
    <w:p w14:paraId="30EB84E1" w14:textId="77777777" w:rsidR="009A0FBB" w:rsidRDefault="009A0FBB">
      <w:pPr>
        <w:pBdr>
          <w:bottom w:val="single" w:sz="4" w:space="1" w:color="2E75B6"/>
        </w:pBdr>
        <w:spacing w:before="120" w:after="120"/>
      </w:pPr>
    </w:p>
    <w:p w14:paraId="5655849A" w14:textId="77777777" w:rsidR="009A0FBB" w:rsidRDefault="00CE1434">
      <w:pPr>
        <w:pStyle w:val="Heading1"/>
      </w:pPr>
      <w:r>
        <w:t xml:space="preserve">2. Approval of May 20, </w:t>
      </w:r>
      <w:proofErr w:type="gramStart"/>
      <w:r>
        <w:t>2026</w:t>
      </w:r>
      <w:proofErr w:type="gramEnd"/>
      <w:r>
        <w:t xml:space="preserve"> Meeting Minutes</w:t>
      </w:r>
    </w:p>
    <w:p w14:paraId="29CCF21F" w14:textId="77777777" w:rsidR="009A0FBB" w:rsidRDefault="00CE1434">
      <w:pPr>
        <w:spacing w:before="80" w:after="80"/>
      </w:pPr>
      <w:r>
        <w:t xml:space="preserve">Approval of the May 20, </w:t>
      </w:r>
      <w:proofErr w:type="gramStart"/>
      <w:r>
        <w:t>2026</w:t>
      </w:r>
      <w:proofErr w:type="gramEnd"/>
      <w:r>
        <w:t xml:space="preserve"> meeting minutes was deferred to the July meeting.</w:t>
      </w:r>
    </w:p>
    <w:p w14:paraId="36715180" w14:textId="77777777" w:rsidR="009A0FBB" w:rsidRDefault="009A0FBB">
      <w:pPr>
        <w:pBdr>
          <w:bottom w:val="single" w:sz="4" w:space="1" w:color="2E75B6"/>
        </w:pBdr>
        <w:spacing w:before="120" w:after="120"/>
      </w:pPr>
    </w:p>
    <w:p w14:paraId="345064DB" w14:textId="77777777" w:rsidR="009A0FBB" w:rsidRDefault="00CE1434">
      <w:pPr>
        <w:pStyle w:val="Heading1"/>
      </w:pPr>
      <w:r>
        <w:t>3. Open Items</w:t>
      </w:r>
    </w:p>
    <w:p w14:paraId="0B39F8BC" w14:textId="77777777" w:rsidR="009A0FBB" w:rsidRDefault="00CE1434">
      <w:pPr>
        <w:pStyle w:val="Heading2"/>
      </w:pPr>
      <w:r>
        <w:t>Homeowner Fence Replacement</w:t>
      </w:r>
    </w:p>
    <w:p w14:paraId="4A07E93C" w14:textId="77777777" w:rsidR="009A0FBB" w:rsidRDefault="00CE1434">
      <w:pPr>
        <w:spacing w:before="80" w:after="80"/>
      </w:pPr>
      <w:r>
        <w:t>The open item regarding the homeowner fence replacement is now closed. The new fence has been installed and meets HOA standards.</w:t>
      </w:r>
    </w:p>
    <w:p w14:paraId="2C8B91B1" w14:textId="77777777" w:rsidR="009A0FBB" w:rsidRDefault="00CE1434">
      <w:pPr>
        <w:pStyle w:val="Heading2"/>
      </w:pPr>
      <w:r>
        <w:t>Homeowner Communication via Email</w:t>
      </w:r>
    </w:p>
    <w:p w14:paraId="4487712F" w14:textId="77777777" w:rsidR="00313C4A" w:rsidRDefault="00CE1434">
      <w:pPr>
        <w:spacing w:before="80" w:after="80"/>
      </w:pPr>
      <w:r>
        <w:t xml:space="preserve">The board discussed a pending homeowner communication letter that requires further editing. It was also noted that </w:t>
      </w:r>
      <w:proofErr w:type="spellStart"/>
      <w:r>
        <w:t>RealManage</w:t>
      </w:r>
      <w:proofErr w:type="spellEnd"/>
      <w:r>
        <w:t xml:space="preserve"> charges $1.95 per email sent on the association's behalf. </w:t>
      </w:r>
    </w:p>
    <w:p w14:paraId="03CF4F9C" w14:textId="77777777" w:rsidR="00313C4A" w:rsidRDefault="00313C4A">
      <w:pPr>
        <w:spacing w:before="80" w:after="80"/>
      </w:pPr>
    </w:p>
    <w:p w14:paraId="0161068D" w14:textId="261BCCAA" w:rsidR="009A0FBB" w:rsidRDefault="00CE1434">
      <w:pPr>
        <w:spacing w:before="80" w:after="80"/>
      </w:pPr>
      <w:r>
        <w:t xml:space="preserve">This fee was met with concern by Brian Hildreth and the other attendees. The fee prompted broader discussion regarding ongoing frustrations with </w:t>
      </w:r>
      <w:proofErr w:type="spellStart"/>
      <w:r>
        <w:t>RealManage</w:t>
      </w:r>
      <w:proofErr w:type="spellEnd"/>
      <w:r w:rsidR="00313C4A">
        <w:t xml:space="preserve">, </w:t>
      </w:r>
      <w:r>
        <w:t>specifically around Freda</w:t>
      </w:r>
      <w:r w:rsidR="00313C4A">
        <w:t>’s</w:t>
      </w:r>
      <w:r>
        <w:t xml:space="preserve"> consistency, responsiveness, and timeliness in managing day-to-day business.</w:t>
      </w:r>
    </w:p>
    <w:p w14:paraId="0244FB22" w14:textId="22AA65E0" w:rsidR="009A0FBB" w:rsidRDefault="00CE1434">
      <w:pPr>
        <w:spacing w:before="80" w:after="80"/>
      </w:pPr>
      <w:r>
        <w:lastRenderedPageBreak/>
        <w:t xml:space="preserve">The attendees reached a consensus that a thorough review of the </w:t>
      </w:r>
      <w:proofErr w:type="spellStart"/>
      <w:r>
        <w:t>RealManage</w:t>
      </w:r>
      <w:proofErr w:type="spellEnd"/>
      <w:r>
        <w:t xml:space="preserve"> contract should be conducted to assess the board's rights with respect to cancellation, data transition, and other relevant provisions. This topic was tabled for further discussion with the full board at a future meeting.</w:t>
      </w:r>
    </w:p>
    <w:p w14:paraId="2B630BC4" w14:textId="77777777" w:rsidR="009A0FBB" w:rsidRDefault="009A0FBB">
      <w:pPr>
        <w:pBdr>
          <w:bottom w:val="single" w:sz="4" w:space="1" w:color="2E75B6"/>
        </w:pBdr>
        <w:spacing w:before="120" w:after="120"/>
      </w:pPr>
    </w:p>
    <w:p w14:paraId="11C716F6" w14:textId="77777777" w:rsidR="009A0FBB" w:rsidRDefault="00CE1434">
      <w:pPr>
        <w:pStyle w:val="Heading1"/>
      </w:pPr>
      <w:r>
        <w:t>4. Declaration and Covenant Review</w:t>
      </w:r>
    </w:p>
    <w:p w14:paraId="1DC8A1C4" w14:textId="77777777" w:rsidR="009A0FBB" w:rsidRDefault="00CE1434">
      <w:pPr>
        <w:pStyle w:val="Heading2"/>
      </w:pPr>
      <w:r>
        <w:t>Enforcement and Revision</w:t>
      </w:r>
    </w:p>
    <w:p w14:paraId="34F2957D" w14:textId="77777777" w:rsidR="009A0FBB" w:rsidRDefault="00CE1434">
      <w:pPr>
        <w:spacing w:before="80" w:after="80"/>
      </w:pPr>
      <w:r>
        <w:t>The board discussed enforcement of the existing declaration and covenants, as well as the opportunity to revise and strengthen them. Key areas of focus identified:</w:t>
      </w:r>
    </w:p>
    <w:p w14:paraId="595D9DDC" w14:textId="77777777" w:rsidR="009A0FBB" w:rsidRDefault="00CE1434">
      <w:pPr>
        <w:pStyle w:val="ListParagraph"/>
        <w:numPr>
          <w:ilvl w:val="0"/>
          <w:numId w:val="2"/>
        </w:numPr>
        <w:spacing w:before="60" w:after="60"/>
      </w:pPr>
      <w:r>
        <w:t>Research the declarations and covenants of neighboring communities in the area (zip code 60503).</w:t>
      </w:r>
    </w:p>
    <w:p w14:paraId="777DE104" w14:textId="77777777" w:rsidR="009A0FBB" w:rsidRDefault="00CE1434">
      <w:pPr>
        <w:pStyle w:val="ListParagraph"/>
        <w:numPr>
          <w:ilvl w:val="0"/>
          <w:numId w:val="2"/>
        </w:numPr>
        <w:spacing w:before="60" w:after="60"/>
      </w:pPr>
      <w:r>
        <w:t>Connect with board leadership and members of neighboring communities to understand how they maintain standards, administer violations and fines, and preserve community quality.</w:t>
      </w:r>
    </w:p>
    <w:p w14:paraId="332E41C0" w14:textId="77777777" w:rsidR="009A0FBB" w:rsidRDefault="00CE1434">
      <w:pPr>
        <w:pStyle w:val="ListParagraph"/>
        <w:numPr>
          <w:ilvl w:val="0"/>
          <w:numId w:val="2"/>
        </w:numPr>
        <w:spacing w:before="60" w:after="60"/>
      </w:pPr>
      <w:r>
        <w:t>Evaluate the openness and value of meeting with neighboring community boards directly.</w:t>
      </w:r>
    </w:p>
    <w:p w14:paraId="3AC46E78" w14:textId="77777777" w:rsidR="00313C4A" w:rsidRDefault="00313C4A" w:rsidP="00313C4A">
      <w:pPr>
        <w:pStyle w:val="ListParagraph"/>
        <w:spacing w:before="60" w:after="60"/>
        <w:ind w:left="720"/>
      </w:pPr>
    </w:p>
    <w:p w14:paraId="109D40CA" w14:textId="77777777" w:rsidR="009A0FBB" w:rsidRDefault="00CE1434">
      <w:pPr>
        <w:spacing w:before="80" w:after="80"/>
      </w:pPr>
      <w:r>
        <w:t>The spirit of this effort is to learn from peer communities and apply best practices to the Wheatlands HOA's own enforcement and preservation approach. This topic was tabled for further discussion with the full board in attendance.</w:t>
      </w:r>
    </w:p>
    <w:p w14:paraId="7BCB3748" w14:textId="77777777" w:rsidR="009A0FBB" w:rsidRDefault="00CE1434">
      <w:pPr>
        <w:pStyle w:val="Heading2"/>
      </w:pPr>
      <w:r>
        <w:t>Revised Declaration</w:t>
      </w:r>
    </w:p>
    <w:p w14:paraId="3E14C44F" w14:textId="21EEE5AD" w:rsidR="009A0FBB" w:rsidRDefault="00CE1434">
      <w:pPr>
        <w:spacing w:before="80" w:after="80"/>
      </w:pPr>
      <w:r>
        <w:t xml:space="preserve">President Buchanan briefly introduced the topic of the revised declarations and covenants. Due to the limited attendance at this working session, the topic was tabled. Each board member is expected to review the current declaration and come prepared to </w:t>
      </w:r>
      <w:r w:rsidR="00313C4A">
        <w:t>discuss it</w:t>
      </w:r>
      <w:r>
        <w:t xml:space="preserve"> at a future meeting.</w:t>
      </w:r>
    </w:p>
    <w:p w14:paraId="3DBBEDFB" w14:textId="77777777" w:rsidR="009A0FBB" w:rsidRDefault="00CE1434">
      <w:pPr>
        <w:pStyle w:val="Heading2"/>
      </w:pPr>
      <w:r>
        <w:t>Fence Requirements</w:t>
      </w:r>
    </w:p>
    <w:p w14:paraId="6DA58382" w14:textId="77777777" w:rsidR="009A0FBB" w:rsidRDefault="00CE1434">
      <w:pPr>
        <w:spacing w:before="80" w:after="80"/>
      </w:pPr>
      <w:r>
        <w:t>New fence requirements were briefly discussed. Given that the broader board membership was not present, no decisions were made. President Buchanan suggested forming a work group to address the topic, and the attendees agreed. Formation of the work group will be carried forward.</w:t>
      </w:r>
    </w:p>
    <w:p w14:paraId="01B2FD74" w14:textId="77777777" w:rsidR="009A0FBB" w:rsidRDefault="009A0FBB">
      <w:pPr>
        <w:pBdr>
          <w:bottom w:val="single" w:sz="4" w:space="1" w:color="2E75B6"/>
        </w:pBdr>
        <w:spacing w:before="120" w:after="120"/>
      </w:pPr>
    </w:p>
    <w:p w14:paraId="4AB1FBEB" w14:textId="77777777" w:rsidR="009A0FBB" w:rsidRDefault="00CE1434">
      <w:pPr>
        <w:pStyle w:val="Heading1"/>
      </w:pPr>
      <w:r>
        <w:t xml:space="preserve">5. </w:t>
      </w:r>
      <w:proofErr w:type="spellStart"/>
      <w:r>
        <w:t>RealManage</w:t>
      </w:r>
      <w:proofErr w:type="spellEnd"/>
      <w:r>
        <w:t xml:space="preserve"> — Work Order Approval Process</w:t>
      </w:r>
    </w:p>
    <w:p w14:paraId="291A49BB" w14:textId="5A9E03FF" w:rsidR="009A0FBB" w:rsidRDefault="00313C4A">
      <w:pPr>
        <w:spacing w:before="80" w:after="80"/>
      </w:pPr>
      <w:r>
        <w:t xml:space="preserve">Michele raised concerns that </w:t>
      </w:r>
      <w:proofErr w:type="spellStart"/>
      <w:r>
        <w:t>RealManage</w:t>
      </w:r>
      <w:proofErr w:type="spellEnd"/>
      <w:r>
        <w:t xml:space="preserve"> has been approving work orders for tree maintenance and other items without board knowledge or approval. When raised with Freda, the response indicated this is standard practice and that managing such items is within the scope of the management company's role.</w:t>
      </w:r>
    </w:p>
    <w:p w14:paraId="1F9A9F3B" w14:textId="77777777" w:rsidR="00313C4A" w:rsidRDefault="00313C4A">
      <w:pPr>
        <w:spacing w:before="80" w:after="80"/>
      </w:pPr>
    </w:p>
    <w:p w14:paraId="708B4FDD" w14:textId="3B64DF00" w:rsidR="009A0FBB" w:rsidRDefault="00CE1434">
      <w:pPr>
        <w:spacing w:before="80" w:after="80"/>
      </w:pPr>
      <w:r>
        <w:t xml:space="preserve">The board acknowledged some validity to this </w:t>
      </w:r>
      <w:r w:rsidR="00313C4A">
        <w:t>position but</w:t>
      </w:r>
      <w:r>
        <w:t xml:space="preserve"> agreed that a more defined review and approval process is needed, including preset spending thresholds (e.g., items over $200 require board approval before proceeding). This topic was tabled for further discussion with the full board and treasurer present.</w:t>
      </w:r>
    </w:p>
    <w:p w14:paraId="2B83D5AF" w14:textId="77777777" w:rsidR="009A0FBB" w:rsidRDefault="009A0FBB">
      <w:pPr>
        <w:pBdr>
          <w:bottom w:val="single" w:sz="4" w:space="1" w:color="2E75B6"/>
        </w:pBdr>
        <w:spacing w:before="120" w:after="120"/>
      </w:pPr>
    </w:p>
    <w:p w14:paraId="7BA972E9" w14:textId="77777777" w:rsidR="009A0FBB" w:rsidRDefault="00CE1434">
      <w:pPr>
        <w:pStyle w:val="Heading1"/>
      </w:pPr>
      <w:r>
        <w:t>6. Violations Review Process</w:t>
      </w:r>
    </w:p>
    <w:p w14:paraId="2EAA5AC4" w14:textId="524D37E9" w:rsidR="009A0FBB" w:rsidRDefault="00CE1434">
      <w:pPr>
        <w:spacing w:before="80" w:after="80"/>
      </w:pPr>
      <w:r>
        <w:t xml:space="preserve">Mike proposed scheduling an ad hoc meeting in the following week to review current violations and begin developing a stronger, more consistent violations </w:t>
      </w:r>
      <w:r w:rsidR="00313C4A">
        <w:t xml:space="preserve">tracking/management </w:t>
      </w:r>
      <w:r>
        <w:t>process. The attendees agreed. Mike will schedule the meeting.</w:t>
      </w:r>
    </w:p>
    <w:p w14:paraId="5868F070" w14:textId="77777777" w:rsidR="009A0FBB" w:rsidRDefault="009A0FBB">
      <w:pPr>
        <w:pBdr>
          <w:bottom w:val="single" w:sz="4" w:space="1" w:color="2E75B6"/>
        </w:pBdr>
        <w:spacing w:before="120" w:after="120"/>
      </w:pPr>
    </w:p>
    <w:p w14:paraId="4CDCCD5B" w14:textId="77777777" w:rsidR="009A0FBB" w:rsidRDefault="00CE1434">
      <w:pPr>
        <w:pStyle w:val="Heading1"/>
      </w:pPr>
      <w:r>
        <w:t>7. Delinquencies and Townhome Community Outreach</w:t>
      </w:r>
    </w:p>
    <w:p w14:paraId="4DBEFFA3" w14:textId="30F7DFC3" w:rsidR="009A0FBB" w:rsidRDefault="00313C4A">
      <w:pPr>
        <w:spacing w:before="80" w:after="80"/>
      </w:pPr>
      <w:r>
        <w:t xml:space="preserve">Michele raised the topic of past-due assessments. The consensus remains that the townhome communities represent </w:t>
      </w:r>
      <w:proofErr w:type="gramStart"/>
      <w:r>
        <w:t>the vast majority of</w:t>
      </w:r>
      <w:proofErr w:type="gramEnd"/>
      <w:r>
        <w:t xml:space="preserve"> outstanding balances. The board revisited the previously discussed idea of placing signs at the entrances of these communities to provide visibility into homeowner obligations.</w:t>
      </w:r>
    </w:p>
    <w:p w14:paraId="08E42257" w14:textId="77777777" w:rsidR="00313C4A" w:rsidRDefault="00313C4A">
      <w:pPr>
        <w:spacing w:before="80" w:after="80"/>
      </w:pPr>
    </w:p>
    <w:p w14:paraId="3361F96A" w14:textId="2FC26642" w:rsidR="009A0FBB" w:rsidRDefault="00CE1434">
      <w:pPr>
        <w:spacing w:before="80" w:after="80"/>
      </w:pPr>
      <w:r>
        <w:t xml:space="preserve">The attendees agreed to pursue placing signs in December </w:t>
      </w:r>
      <w:r w:rsidR="00313C4A">
        <w:t>that are</w:t>
      </w:r>
      <w:r>
        <w:t xml:space="preserve"> before annual bills are issued and due</w:t>
      </w:r>
      <w:r w:rsidR="00313C4A">
        <w:t xml:space="preserve">. And so, </w:t>
      </w:r>
      <w:r>
        <w:t>residents in the townhome communities are reminded of their upcoming obligation proactively.</w:t>
      </w:r>
    </w:p>
    <w:p w14:paraId="713EE4AA" w14:textId="77777777" w:rsidR="00313C4A" w:rsidRDefault="00313C4A">
      <w:pPr>
        <w:spacing w:before="80" w:after="80"/>
      </w:pPr>
    </w:p>
    <w:p w14:paraId="50AA323F" w14:textId="2876ED2B" w:rsidR="009A0FBB" w:rsidRDefault="00313C4A">
      <w:pPr>
        <w:spacing w:before="80" w:after="80"/>
      </w:pPr>
      <w:r>
        <w:t>Michele also proposed adding five signs to the association's current inventory. The attendees were in favor; however, this action requires a vote and quorum was not present. The sign purchase will be added to the July meeting agenda for a formal vote.</w:t>
      </w:r>
    </w:p>
    <w:p w14:paraId="2C567374" w14:textId="77777777" w:rsidR="009A0FBB" w:rsidRDefault="009A0FBB">
      <w:pPr>
        <w:pBdr>
          <w:bottom w:val="single" w:sz="4" w:space="1" w:color="2E75B6"/>
        </w:pBdr>
        <w:spacing w:before="120" w:after="120"/>
      </w:pPr>
    </w:p>
    <w:p w14:paraId="0B97F772" w14:textId="77777777" w:rsidR="009A0FBB" w:rsidRDefault="00CE1434">
      <w:pPr>
        <w:pStyle w:val="Heading1"/>
      </w:pPr>
      <w:r>
        <w:t>8. Adjournment</w:t>
      </w:r>
    </w:p>
    <w:p w14:paraId="5FFC7CC5" w14:textId="77777777" w:rsidR="009A0FBB" w:rsidRDefault="00CE1434">
      <w:pPr>
        <w:spacing w:before="80" w:after="80"/>
      </w:pPr>
      <w:r>
        <w:t>The meeting was adjourned.</w:t>
      </w:r>
    </w:p>
    <w:p w14:paraId="744B7FC8" w14:textId="77777777" w:rsidR="009A0FBB" w:rsidRDefault="009A0FBB">
      <w:pPr>
        <w:spacing w:before="360" w:after="120"/>
      </w:pPr>
    </w:p>
    <w:p w14:paraId="0F722348" w14:textId="77777777" w:rsidR="009A0FBB" w:rsidRDefault="00CE1434">
      <w:pPr>
        <w:spacing w:before="480" w:after="80"/>
      </w:pPr>
      <w:r>
        <w:t>Approved by: _______________________________________     Date: _______________</w:t>
      </w:r>
    </w:p>
    <w:p w14:paraId="28C02BF1" w14:textId="77777777" w:rsidR="009A0FBB" w:rsidRDefault="00CE1434">
      <w:pPr>
        <w:spacing w:before="80" w:after="80"/>
      </w:pPr>
      <w:r>
        <w:rPr>
          <w:i/>
          <w:iCs/>
          <w:sz w:val="20"/>
          <w:szCs w:val="20"/>
        </w:rPr>
        <w:t>Anthony Hildreth, Secretary — Wheatlands HOA</w:t>
      </w:r>
    </w:p>
    <w:sectPr w:rsidR="009A0F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6203B"/>
    <w:multiLevelType w:val="hybridMultilevel"/>
    <w:tmpl w:val="4AEA7312"/>
    <w:lvl w:ilvl="0" w:tplc="F5D0C55C">
      <w:start w:val="1"/>
      <w:numFmt w:val="bullet"/>
      <w:lvlText w:val="•"/>
      <w:lvlJc w:val="left"/>
      <w:pPr>
        <w:ind w:left="720" w:hanging="360"/>
      </w:pPr>
    </w:lvl>
    <w:lvl w:ilvl="1" w:tplc="FA34583E">
      <w:numFmt w:val="decimal"/>
      <w:lvlText w:val=""/>
      <w:lvlJc w:val="left"/>
    </w:lvl>
    <w:lvl w:ilvl="2" w:tplc="A4DC1B90">
      <w:numFmt w:val="decimal"/>
      <w:lvlText w:val=""/>
      <w:lvlJc w:val="left"/>
    </w:lvl>
    <w:lvl w:ilvl="3" w:tplc="E7207B36">
      <w:numFmt w:val="decimal"/>
      <w:lvlText w:val=""/>
      <w:lvlJc w:val="left"/>
    </w:lvl>
    <w:lvl w:ilvl="4" w:tplc="310C2478">
      <w:numFmt w:val="decimal"/>
      <w:lvlText w:val=""/>
      <w:lvlJc w:val="left"/>
    </w:lvl>
    <w:lvl w:ilvl="5" w:tplc="6AD04B10">
      <w:numFmt w:val="decimal"/>
      <w:lvlText w:val=""/>
      <w:lvlJc w:val="left"/>
    </w:lvl>
    <w:lvl w:ilvl="6" w:tplc="F476F1B0">
      <w:numFmt w:val="decimal"/>
      <w:lvlText w:val=""/>
      <w:lvlJc w:val="left"/>
    </w:lvl>
    <w:lvl w:ilvl="7" w:tplc="831E8C1E">
      <w:numFmt w:val="decimal"/>
      <w:lvlText w:val=""/>
      <w:lvlJc w:val="left"/>
    </w:lvl>
    <w:lvl w:ilvl="8" w:tplc="FAE47EA8">
      <w:numFmt w:val="decimal"/>
      <w:lvlText w:val=""/>
      <w:lvlJc w:val="left"/>
    </w:lvl>
  </w:abstractNum>
  <w:abstractNum w:abstractNumId="1" w15:restartNumberingAfterBreak="0">
    <w:nsid w:val="66163174"/>
    <w:multiLevelType w:val="hybridMultilevel"/>
    <w:tmpl w:val="D0061FA2"/>
    <w:lvl w:ilvl="0" w:tplc="CB0C37C8">
      <w:start w:val="1"/>
      <w:numFmt w:val="bullet"/>
      <w:lvlText w:val="●"/>
      <w:lvlJc w:val="left"/>
      <w:pPr>
        <w:ind w:left="720" w:hanging="360"/>
      </w:pPr>
    </w:lvl>
    <w:lvl w:ilvl="1" w:tplc="82F67FE0">
      <w:start w:val="1"/>
      <w:numFmt w:val="bullet"/>
      <w:lvlText w:val="○"/>
      <w:lvlJc w:val="left"/>
      <w:pPr>
        <w:ind w:left="1440" w:hanging="360"/>
      </w:pPr>
    </w:lvl>
    <w:lvl w:ilvl="2" w:tplc="328A50F8">
      <w:start w:val="1"/>
      <w:numFmt w:val="bullet"/>
      <w:lvlText w:val="■"/>
      <w:lvlJc w:val="left"/>
      <w:pPr>
        <w:ind w:left="2160" w:hanging="360"/>
      </w:pPr>
    </w:lvl>
    <w:lvl w:ilvl="3" w:tplc="C8DC1C50">
      <w:start w:val="1"/>
      <w:numFmt w:val="bullet"/>
      <w:lvlText w:val="●"/>
      <w:lvlJc w:val="left"/>
      <w:pPr>
        <w:ind w:left="2880" w:hanging="360"/>
      </w:pPr>
    </w:lvl>
    <w:lvl w:ilvl="4" w:tplc="B274B230">
      <w:start w:val="1"/>
      <w:numFmt w:val="bullet"/>
      <w:lvlText w:val="○"/>
      <w:lvlJc w:val="left"/>
      <w:pPr>
        <w:ind w:left="3600" w:hanging="360"/>
      </w:pPr>
    </w:lvl>
    <w:lvl w:ilvl="5" w:tplc="7BACE064">
      <w:start w:val="1"/>
      <w:numFmt w:val="bullet"/>
      <w:lvlText w:val="■"/>
      <w:lvlJc w:val="left"/>
      <w:pPr>
        <w:ind w:left="4320" w:hanging="360"/>
      </w:pPr>
    </w:lvl>
    <w:lvl w:ilvl="6" w:tplc="11486752">
      <w:start w:val="1"/>
      <w:numFmt w:val="bullet"/>
      <w:lvlText w:val="●"/>
      <w:lvlJc w:val="left"/>
      <w:pPr>
        <w:ind w:left="5040" w:hanging="360"/>
      </w:pPr>
    </w:lvl>
    <w:lvl w:ilvl="7" w:tplc="337C95DA">
      <w:start w:val="1"/>
      <w:numFmt w:val="bullet"/>
      <w:lvlText w:val="●"/>
      <w:lvlJc w:val="left"/>
      <w:pPr>
        <w:ind w:left="5760" w:hanging="360"/>
      </w:pPr>
    </w:lvl>
    <w:lvl w:ilvl="8" w:tplc="63705204">
      <w:start w:val="1"/>
      <w:numFmt w:val="bullet"/>
      <w:lvlText w:val="●"/>
      <w:lvlJc w:val="left"/>
      <w:pPr>
        <w:ind w:left="6480" w:hanging="360"/>
      </w:pPr>
    </w:lvl>
  </w:abstractNum>
  <w:num w:numId="1" w16cid:durableId="1764960514">
    <w:abstractNumId w:val="1"/>
    <w:lvlOverride w:ilvl="0">
      <w:startOverride w:val="1"/>
    </w:lvlOverride>
  </w:num>
  <w:num w:numId="2" w16cid:durableId="577790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FBB"/>
    <w:rsid w:val="001C5F73"/>
    <w:rsid w:val="001E1F31"/>
    <w:rsid w:val="00313C4A"/>
    <w:rsid w:val="0041069C"/>
    <w:rsid w:val="007839B9"/>
    <w:rsid w:val="00873E5A"/>
    <w:rsid w:val="008C4348"/>
    <w:rsid w:val="009A0FBB"/>
    <w:rsid w:val="00CE1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BE06"/>
  <w15:docId w15:val="{C1117DA4-298B-4114-A94B-D7BDA96D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4256</Characters>
  <Application>Microsoft Office Word</Application>
  <DocSecurity>4</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Miller</cp:lastModifiedBy>
  <cp:revision>2</cp:revision>
  <dcterms:created xsi:type="dcterms:W3CDTF">2026-07-24T17:46:00Z</dcterms:created>
  <dcterms:modified xsi:type="dcterms:W3CDTF">2026-07-24T17:46:00Z</dcterms:modified>
</cp:coreProperties>
</file>