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AD5B" w14:textId="2A6F531C" w:rsidR="006B2563" w:rsidRPr="009B414D" w:rsidRDefault="006B25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414D">
        <w:rPr>
          <w:rFonts w:ascii="Times New Roman" w:hAnsi="Times New Roman" w:cs="Times New Roman"/>
          <w:sz w:val="28"/>
          <w:szCs w:val="28"/>
          <w:lang w:val="en-US"/>
        </w:rPr>
        <w:t>Operating System 2021</w:t>
      </w:r>
    </w:p>
    <w:p w14:paraId="6F40BDCA" w14:textId="4B7B5070" w:rsidR="006B2563" w:rsidRPr="009B414D" w:rsidRDefault="006B2563">
      <w:pPr>
        <w:rPr>
          <w:rFonts w:ascii="Times New Roman" w:hAnsi="Times New Roman" w:cs="Times New Roman"/>
          <w:lang w:val="en-US"/>
        </w:rPr>
      </w:pPr>
      <w:r w:rsidRPr="009B414D">
        <w:rPr>
          <w:rFonts w:ascii="Times New Roman" w:hAnsi="Times New Roman" w:cs="Times New Roman"/>
          <w:lang w:val="en-US"/>
        </w:rPr>
        <w:t>Quiz #</w:t>
      </w:r>
      <w:r w:rsidR="00BD2A12" w:rsidRPr="009B414D">
        <w:rPr>
          <w:rFonts w:ascii="Times New Roman" w:hAnsi="Times New Roman" w:cs="Times New Roman"/>
          <w:lang w:val="en-US"/>
        </w:rPr>
        <w:t>4</w:t>
      </w:r>
    </w:p>
    <w:p w14:paraId="61E4A33E" w14:textId="1B575E23" w:rsidR="006B2563" w:rsidRPr="009B414D" w:rsidRDefault="006B2563">
      <w:pPr>
        <w:rPr>
          <w:rFonts w:ascii="Times New Roman" w:hAnsi="Times New Roman" w:cs="Times New Roman"/>
          <w:lang w:val="en-US"/>
        </w:rPr>
      </w:pPr>
    </w:p>
    <w:p w14:paraId="6A6BF2DC" w14:textId="77777777" w:rsidR="00BD2A12" w:rsidRPr="009B414D" w:rsidRDefault="00BD2A12" w:rsidP="00BD2A12">
      <w:pPr>
        <w:pStyle w:val="ListParagraph"/>
        <w:numPr>
          <w:ilvl w:val="0"/>
          <w:numId w:val="4"/>
        </w:numPr>
        <w:shd w:val="clear" w:color="auto" w:fill="E7F3F5"/>
        <w:spacing w:after="120"/>
        <w:rPr>
          <w:rFonts w:ascii="Times New Roman" w:eastAsia="Times New Roman" w:hAnsi="Times New Roman" w:cs="Times New Roman"/>
          <w:color w:val="001A1E"/>
          <w:sz w:val="23"/>
          <w:szCs w:val="23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lang w:eastAsia="en-GB"/>
        </w:rPr>
        <w:t>The following solution for the bounded buffer problem was discussed in class:</w:t>
      </w:r>
    </w:p>
    <w:p w14:paraId="68AE7D3C" w14:textId="796C5AAC" w:rsidR="00BD2A12" w:rsidRPr="009B414D" w:rsidRDefault="00BD2A12" w:rsidP="00BD2A12">
      <w:pPr>
        <w:pBdr>
          <w:top w:val="single" w:sz="6" w:space="0" w:color="auto"/>
          <w:bottom w:val="single" w:sz="6" w:space="0" w:color="auto"/>
        </w:pBd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t>const int N; shared int in = 0, out = 0, count = 0;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shared item_t buffer[N]; semaphore mutex = 1, empty = N, full = 0;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void producer()                      void consumer()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{                                    {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produce(&amp;item);                     down(&amp;full);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down(&amp;empty);                       down(&amp;mutex);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down(&amp;mutex);                       item = buffer[out];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buffer[in] = item;                  out = (out + 1) % N;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in = (in + 1) % N;                  up(&amp;mutex);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up(&amp;mutex);                         up(&amp;empty);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up(&amp;full);                          consume(item);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} </w:t>
      </w:r>
    </w:p>
    <w:p w14:paraId="4CDF753D" w14:textId="33A18FA2" w:rsidR="00BD2A12" w:rsidRPr="009B414D" w:rsidRDefault="00BD2A12" w:rsidP="00BD2A1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81017F6" w14:textId="7C741799" w:rsidR="00BD2A12" w:rsidRPr="009B414D" w:rsidRDefault="00BD2A12" w:rsidP="00BD2A12">
      <w:pPr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</w:p>
    <w:p w14:paraId="25C93A89" w14:textId="77777777" w:rsidR="00BD2A12" w:rsidRPr="009B414D" w:rsidRDefault="00BD2A12" w:rsidP="00BD2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order of the two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up()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operations of the producer can be changed without causing significant side effects., Changing the order of the two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down()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operations of the consumer will cause a deadlock when the buffer is empty., Moving the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produce(&amp;item)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call behind the two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down()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operations reduces concurrency but does not lead to a synchronization error.</w:t>
      </w:r>
    </w:p>
    <w:p w14:paraId="0CBA439E" w14:textId="0AE6A286" w:rsidR="00BD2A12" w:rsidRPr="009B414D" w:rsidRDefault="00BD2A12" w:rsidP="00BD2A12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CF59292" w14:textId="0404C51B" w:rsidR="00BD2A12" w:rsidRPr="009B414D" w:rsidRDefault="00BD2A12" w:rsidP="00BD2A12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E519D69" w14:textId="77777777" w:rsidR="00BD2A12" w:rsidRPr="009B414D" w:rsidRDefault="00BD2A12" w:rsidP="00BD2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semaphores</w:t>
      </w:r>
    </w:p>
    <w:p w14:paraId="247F7132" w14:textId="77777777" w:rsidR="00BD2A12" w:rsidRPr="009B414D" w:rsidRDefault="00BD2A12" w:rsidP="00BD2A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down operation on a semaphore with the value 0 will block the thread performing the down operation., An up operation on a semaphore always dequeues a thread if there are any threads queued on the semaphore., Semaphores can be used to solve both mutual exclusion and coordination problems.</w:t>
      </w:r>
    </w:p>
    <w:p w14:paraId="36B10636" w14:textId="77777777" w:rsidR="00BD2A12" w:rsidRPr="009B414D" w:rsidRDefault="00BD2A12" w:rsidP="00BD2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the semaphore pattern</w:t>
      </w:r>
    </w:p>
    <w:p w14:paraId="3AFFF20B" w14:textId="77777777" w:rsidR="00BD2A12" w:rsidRPr="009B414D" w:rsidRDefault="00BD2A12" w:rsidP="00BD2A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multiplex pattern is a generalization of the mutual exclusion pattern., In the double barrier pattern, each thread passing through the turnstile opens the turnstile for the next threat.</w:t>
      </w:r>
    </w:p>
    <w:p w14:paraId="7B1D33F4" w14:textId="77777777" w:rsidR="00BD2A12" w:rsidRPr="009B414D" w:rsidRDefault="00BD2A12" w:rsidP="00BD2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 proper solution of the critical section problem must satisfy the following requirements.</w:t>
      </w:r>
    </w:p>
    <w:p w14:paraId="2998120E" w14:textId="77777777" w:rsidR="00BD2A12" w:rsidRPr="009B414D" w:rsidRDefault="00BD2A12" w:rsidP="00BD2A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Mutual exclusion, Progress, Bounded waiting</w:t>
      </w:r>
    </w:p>
    <w:p w14:paraId="1614931C" w14:textId="77777777" w:rsidR="00BD2A12" w:rsidRPr="009B414D" w:rsidRDefault="00BD2A12" w:rsidP="00BD2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POSIX mutexes and condition variables</w:t>
      </w:r>
    </w:p>
    <w:p w14:paraId="74378654" w14:textId="45AC973E" w:rsidR="00BD2A12" w:rsidRPr="009B414D" w:rsidRDefault="00BD2A12" w:rsidP="00BD2A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Condition variables should always be waited for in a while loop since there is no guarantee that the condition is true when the call of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pthread_cond_wait()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returns., The mutex passed to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pthread_cond_wait()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is released while waiting for a signal and it is aquired again before the call returns., Mutexes are essentially the same as binary semaphores., The following program will deadlock.</w:t>
      </w:r>
    </w:p>
    <w:p w14:paraId="0933012A" w14:textId="528C9789" w:rsidR="00BD2A12" w:rsidRPr="009B414D" w:rsidRDefault="00BD2A12" w:rsidP="00BD2A12">
      <w:pPr>
        <w:rPr>
          <w:rFonts w:ascii="Times New Roman" w:eastAsia="Times New Roman" w:hAnsi="Times New Roman" w:cs="Times New Roman"/>
          <w:lang w:eastAsia="en-GB"/>
        </w:rPr>
      </w:pPr>
    </w:p>
    <w:p w14:paraId="769E455F" w14:textId="77777777" w:rsidR="00BD2A12" w:rsidRPr="009B414D" w:rsidRDefault="00BD2A12" w:rsidP="00BD2A12">
      <w:pPr>
        <w:rPr>
          <w:rFonts w:ascii="Times New Roman" w:eastAsia="Times New Roman" w:hAnsi="Times New Roman" w:cs="Times New Roman"/>
          <w:lang w:eastAsia="en-GB"/>
        </w:rPr>
      </w:pPr>
    </w:p>
    <w:p w14:paraId="11293BBB" w14:textId="77777777" w:rsidR="00BD2A12" w:rsidRPr="009B414D" w:rsidRDefault="00BD2A12" w:rsidP="00BD2A12">
      <w:pPr>
        <w:pBdr>
          <w:top w:val="single" w:sz="6" w:space="0" w:color="auto"/>
          <w:bottom w:val="single" w:sz="6" w:space="0" w:color="auto"/>
        </w:pBd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9"/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t xml:space="preserve">#include 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int main(void)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{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pthread_mutex_t m = PTHREAD_MUTEX_INITIALIZER;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pthread_cond_t  c = PTHREAD_COND_INITIALIZER;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pthread_mutex_lock(&amp;m);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pthread_cond_signal(&amp;c);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pthread_cond_wait(&amp;c, 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lastRenderedPageBreak/>
        <w:t xml:space="preserve">    (void) pthread_mutex_unlock(&amp;m);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return 0;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}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</w:p>
    <w:p w14:paraId="75E5281B" w14:textId="3C09FAED" w:rsidR="00BD2A12" w:rsidRPr="009B414D" w:rsidRDefault="00BD2A12" w:rsidP="00BD2A12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following program will deadlock.</w:t>
      </w:r>
    </w:p>
    <w:p w14:paraId="73409655" w14:textId="74DA6E27" w:rsidR="00BD2A12" w:rsidRPr="009B414D" w:rsidRDefault="00BD2A12" w:rsidP="00BD2A12">
      <w:pPr>
        <w:pBdr>
          <w:top w:val="single" w:sz="6" w:space="0" w:color="auto"/>
          <w:bottom w:val="single" w:sz="6" w:space="0" w:color="auto"/>
        </w:pBd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9"/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t xml:space="preserve">#include 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int main(void)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{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pthread_mutex_t m = PTHREAD_MUTEX_INITIALIZER;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pthread_cond_t  c = PTHREAD_COND_INITIALIZER;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pthread_mutex_lock(&amp;m);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pthread_cond_wait(&amp;c, 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pthread_cond_signal(&amp;c);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(void) pthread_mutex_unlock(&amp;m);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 xml:space="preserve">    return 0;</w:t>
      </w:r>
      <w:r w:rsidRPr="009B414D"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  <w:br/>
        <w:t>}</w:t>
      </w:r>
    </w:p>
    <w:p w14:paraId="460A5D06" w14:textId="30B04EA6" w:rsidR="00BD2A12" w:rsidRPr="009B414D" w:rsidRDefault="00BD2A12" w:rsidP="00BD2A12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6C5FA56" w14:textId="2421B2C0" w:rsidR="00BD2A12" w:rsidRPr="009B414D" w:rsidRDefault="00BD2A12" w:rsidP="00BD2A12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1FBD877" w14:textId="0FF8B6C6" w:rsidR="00BD2A12" w:rsidRPr="009B414D" w:rsidRDefault="00BD2A12" w:rsidP="00BD2A1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synchronization in Java</w:t>
      </w:r>
    </w:p>
    <w:p w14:paraId="1E6E0074" w14:textId="77777777" w:rsidR="00BD2A12" w:rsidRPr="009B414D" w:rsidRDefault="00BD2A12" w:rsidP="00BD2A1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Java uses the special keyword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synchronized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to mark methods as critical sections., The mutual exclusion is associated to an object instance in Java., Java provides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wait()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and </w:t>
      </w:r>
      <w:r w:rsidRPr="009B414D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notify()</w:t>
      </w: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methods that resemble condition variables in the POSIX thread API.</w:t>
      </w:r>
    </w:p>
    <w:p w14:paraId="02A178FE" w14:textId="25A62ABB" w:rsidR="009B414D" w:rsidRPr="009B414D" w:rsidRDefault="009B414D" w:rsidP="009B414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synchronization in Go</w:t>
      </w:r>
    </w:p>
    <w:p w14:paraId="1FE2B7DC" w14:textId="57E4E13B" w:rsidR="00BD2A12" w:rsidRPr="009B414D" w:rsidRDefault="00BD2A12" w:rsidP="009B414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B414D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>The Go language supports go routines, which are lightweight concurrent threads managed by the Go runtime., The Go runtime maps a potentially large number of concurrent go routines to a much smaller pool of operating system level threads., Go provides </w:t>
      </w:r>
      <w:hyperlink r:id="rId5" w:tooltip="Communication" w:history="1">
        <w:r w:rsidRPr="009B414D">
          <w:rPr>
            <w:rStyle w:val="Hyperlink"/>
            <w:rFonts w:ascii="Times New Roman" w:hAnsi="Times New Roman" w:cs="Times New Roman"/>
            <w:color w:val="000000"/>
            <w:sz w:val="23"/>
            <w:szCs w:val="23"/>
            <w:u w:val="none"/>
            <w:shd w:val="clear" w:color="auto" w:fill="FCEFDC"/>
          </w:rPr>
          <w:t>communication</w:t>
        </w:r>
      </w:hyperlink>
      <w:r w:rsidRPr="009B414D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> channels to solve coordination problems.</w:t>
      </w:r>
    </w:p>
    <w:p w14:paraId="7543F157" w14:textId="77777777" w:rsidR="009B414D" w:rsidRPr="009B414D" w:rsidRDefault="009B414D" w:rsidP="009B414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proper definitions of critical sections</w:t>
      </w:r>
    </w:p>
    <w:p w14:paraId="09F2FAB9" w14:textId="77777777" w:rsidR="009B414D" w:rsidRPr="009B414D" w:rsidRDefault="009B414D" w:rsidP="009B414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9B414D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critical section is a part of the program code where only one thread may execute at the same point in time.</w:t>
      </w:r>
    </w:p>
    <w:p w14:paraId="53887A08" w14:textId="77777777" w:rsidR="00BD2A12" w:rsidRPr="009B414D" w:rsidRDefault="00BD2A12" w:rsidP="009B414D">
      <w:pPr>
        <w:rPr>
          <w:rFonts w:ascii="Times New Roman" w:eastAsia="Times New Roman" w:hAnsi="Times New Roman" w:cs="Times New Roman"/>
          <w:lang w:eastAsia="en-GB"/>
        </w:rPr>
      </w:pPr>
    </w:p>
    <w:p w14:paraId="3BD32CD1" w14:textId="77777777" w:rsidR="00BD2A12" w:rsidRPr="009B414D" w:rsidRDefault="00BD2A12" w:rsidP="00BD2A1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sectPr w:rsidR="00BD2A12" w:rsidRPr="009B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674"/>
    <w:multiLevelType w:val="hybridMultilevel"/>
    <w:tmpl w:val="97EA8B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5CC"/>
    <w:multiLevelType w:val="hybridMultilevel"/>
    <w:tmpl w:val="74988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609"/>
    <w:multiLevelType w:val="hybridMultilevel"/>
    <w:tmpl w:val="3A30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F92"/>
    <w:multiLevelType w:val="hybridMultilevel"/>
    <w:tmpl w:val="B1EC4E52"/>
    <w:lvl w:ilvl="0" w:tplc="0809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2F6A3D17"/>
    <w:multiLevelType w:val="hybridMultilevel"/>
    <w:tmpl w:val="B78E5F16"/>
    <w:lvl w:ilvl="0" w:tplc="08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30D77562"/>
    <w:multiLevelType w:val="hybridMultilevel"/>
    <w:tmpl w:val="1A2A32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2D1"/>
    <w:multiLevelType w:val="hybridMultilevel"/>
    <w:tmpl w:val="79FC5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32343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834"/>
    <w:multiLevelType w:val="hybridMultilevel"/>
    <w:tmpl w:val="EF16B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3"/>
    <w:rsid w:val="0025348E"/>
    <w:rsid w:val="006B2563"/>
    <w:rsid w:val="006E6035"/>
    <w:rsid w:val="008D27E2"/>
    <w:rsid w:val="009B414D"/>
    <w:rsid w:val="00BD2A12"/>
    <w:rsid w:val="00D820A3"/>
    <w:rsid w:val="00F7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E32F"/>
  <w15:chartTrackingRefBased/>
  <w15:docId w15:val="{349891AB-1C24-0E41-BEDD-EF5CC5B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5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52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A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1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jacobs-university.de/mod/quiz/view.php?id=15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2</cp:revision>
  <dcterms:created xsi:type="dcterms:W3CDTF">2022-01-20T17:19:00Z</dcterms:created>
  <dcterms:modified xsi:type="dcterms:W3CDTF">2022-01-20T17:19:00Z</dcterms:modified>
</cp:coreProperties>
</file>