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BF24A" w14:textId="239FE80D" w:rsidR="00E836D4" w:rsidRDefault="00E836D4" w:rsidP="00E836D4">
      <w:pPr>
        <w:pStyle w:val="Heading1"/>
        <w:rPr>
          <w:rFonts w:eastAsia="Times New Roman"/>
        </w:rPr>
      </w:pPr>
      <w:r>
        <w:rPr>
          <w:rFonts w:eastAsia="Times New Roman"/>
        </w:rPr>
        <w:t>Post Results to an Order</w:t>
      </w:r>
      <w:bookmarkStart w:id="0" w:name="_GoBack"/>
      <w:bookmarkEnd w:id="0"/>
    </w:p>
    <w:p w14:paraId="4258C11D" w14:textId="77777777" w:rsidR="00E836D4" w:rsidRDefault="00E836D4" w:rsidP="00E836D4">
      <w:pPr>
        <w:spacing w:after="0" w:line="240" w:lineRule="auto"/>
        <w:rPr>
          <w:rFonts w:ascii="Arial" w:eastAsia="Times New Roman" w:hAnsi="Arial" w:cs="Arial"/>
          <w:color w:val="4C555A"/>
          <w:sz w:val="23"/>
          <w:szCs w:val="23"/>
        </w:rPr>
      </w:pPr>
    </w:p>
    <w:p w14:paraId="4FAF4206" w14:textId="77777777" w:rsidR="00E836D4" w:rsidRPr="00E836D4" w:rsidRDefault="00E836D4" w:rsidP="00E836D4">
      <w:pPr>
        <w:spacing w:after="0" w:line="240" w:lineRule="auto"/>
        <w:rPr>
          <w:rFonts w:ascii="Arial" w:eastAsia="Times New Roman" w:hAnsi="Arial" w:cs="Arial"/>
          <w:color w:val="4C555A"/>
          <w:sz w:val="23"/>
          <w:szCs w:val="23"/>
        </w:rPr>
      </w:pPr>
      <w:r w:rsidRPr="00E836D4">
        <w:rPr>
          <w:rFonts w:ascii="Arial" w:eastAsia="Times New Roman" w:hAnsi="Arial" w:cs="Arial"/>
          <w:color w:val="4C555A"/>
          <w:sz w:val="23"/>
          <w:szCs w:val="23"/>
        </w:rPr>
        <w:t>var data = null;</w:t>
      </w:r>
    </w:p>
    <w:p w14:paraId="1184BC58" w14:textId="77777777" w:rsidR="00E836D4" w:rsidRPr="00E836D4" w:rsidRDefault="00E836D4" w:rsidP="00E836D4">
      <w:pPr>
        <w:spacing w:after="0" w:line="240" w:lineRule="auto"/>
        <w:rPr>
          <w:rFonts w:ascii="Arial" w:eastAsia="Times New Roman" w:hAnsi="Arial" w:cs="Arial"/>
          <w:color w:val="4C555A"/>
          <w:sz w:val="23"/>
          <w:szCs w:val="23"/>
        </w:rPr>
      </w:pPr>
    </w:p>
    <w:p w14:paraId="2C3A3F7B" w14:textId="77777777" w:rsidR="00E836D4" w:rsidRPr="00E836D4" w:rsidRDefault="00E836D4" w:rsidP="00E836D4">
      <w:pPr>
        <w:spacing w:after="0" w:line="240" w:lineRule="auto"/>
        <w:rPr>
          <w:rFonts w:ascii="Arial" w:eastAsia="Times New Roman" w:hAnsi="Arial" w:cs="Arial"/>
          <w:color w:val="4C555A"/>
          <w:sz w:val="23"/>
          <w:szCs w:val="23"/>
        </w:rPr>
      </w:pPr>
      <w:r w:rsidRPr="00E836D4">
        <w:rPr>
          <w:rFonts w:ascii="Arial" w:eastAsia="Times New Roman" w:hAnsi="Arial" w:cs="Arial"/>
          <w:color w:val="4C555A"/>
          <w:sz w:val="23"/>
          <w:szCs w:val="23"/>
        </w:rPr>
        <w:t xml:space="preserve">var </w:t>
      </w:r>
      <w:proofErr w:type="spellStart"/>
      <w:r w:rsidRPr="00E836D4">
        <w:rPr>
          <w:rFonts w:ascii="Arial" w:eastAsia="Times New Roman" w:hAnsi="Arial" w:cs="Arial"/>
          <w:color w:val="4C555A"/>
          <w:sz w:val="23"/>
          <w:szCs w:val="23"/>
        </w:rPr>
        <w:t>xhr</w:t>
      </w:r>
      <w:proofErr w:type="spellEnd"/>
      <w:r w:rsidRPr="00E836D4">
        <w:rPr>
          <w:rFonts w:ascii="Arial" w:eastAsia="Times New Roman" w:hAnsi="Arial" w:cs="Arial"/>
          <w:color w:val="4C555A"/>
          <w:sz w:val="23"/>
          <w:szCs w:val="23"/>
        </w:rPr>
        <w:t xml:space="preserve"> = new </w:t>
      </w:r>
      <w:proofErr w:type="spellStart"/>
      <w:proofErr w:type="gramStart"/>
      <w:r w:rsidRPr="00E836D4">
        <w:rPr>
          <w:rFonts w:ascii="Arial" w:eastAsia="Times New Roman" w:hAnsi="Arial" w:cs="Arial"/>
          <w:color w:val="4C555A"/>
          <w:sz w:val="23"/>
          <w:szCs w:val="23"/>
        </w:rPr>
        <w:t>XMLHttpRequest</w:t>
      </w:r>
      <w:proofErr w:type="spellEnd"/>
      <w:r w:rsidRPr="00E836D4">
        <w:rPr>
          <w:rFonts w:ascii="Arial" w:eastAsia="Times New Roman" w:hAnsi="Arial" w:cs="Arial"/>
          <w:color w:val="4C555A"/>
          <w:sz w:val="23"/>
          <w:szCs w:val="23"/>
        </w:rPr>
        <w:t>(</w:t>
      </w:r>
      <w:proofErr w:type="gramEnd"/>
      <w:r w:rsidRPr="00E836D4">
        <w:rPr>
          <w:rFonts w:ascii="Arial" w:eastAsia="Times New Roman" w:hAnsi="Arial" w:cs="Arial"/>
          <w:color w:val="4C555A"/>
          <w:sz w:val="23"/>
          <w:szCs w:val="23"/>
        </w:rPr>
        <w:t>);</w:t>
      </w:r>
    </w:p>
    <w:p w14:paraId="51A21E69" w14:textId="77777777" w:rsidR="00E836D4" w:rsidRPr="00E836D4" w:rsidRDefault="00E836D4" w:rsidP="00E836D4">
      <w:pPr>
        <w:spacing w:after="0" w:line="240" w:lineRule="auto"/>
        <w:rPr>
          <w:rFonts w:ascii="Arial" w:eastAsia="Times New Roman" w:hAnsi="Arial" w:cs="Arial"/>
          <w:color w:val="4C555A"/>
          <w:sz w:val="23"/>
          <w:szCs w:val="23"/>
        </w:rPr>
      </w:pPr>
    </w:p>
    <w:p w14:paraId="53757BFC" w14:textId="77777777" w:rsidR="00E836D4" w:rsidRPr="00E836D4" w:rsidRDefault="00E836D4" w:rsidP="00E836D4">
      <w:pPr>
        <w:spacing w:after="0" w:line="240" w:lineRule="auto"/>
        <w:rPr>
          <w:rFonts w:ascii="Arial" w:eastAsia="Times New Roman" w:hAnsi="Arial" w:cs="Arial"/>
          <w:color w:val="4C555A"/>
          <w:sz w:val="23"/>
          <w:szCs w:val="23"/>
        </w:rPr>
      </w:pPr>
      <w:proofErr w:type="spellStart"/>
      <w:proofErr w:type="gramStart"/>
      <w:r w:rsidRPr="00E836D4">
        <w:rPr>
          <w:rFonts w:ascii="Arial" w:eastAsia="Times New Roman" w:hAnsi="Arial" w:cs="Arial"/>
          <w:color w:val="4C555A"/>
          <w:sz w:val="23"/>
          <w:szCs w:val="23"/>
        </w:rPr>
        <w:t>xhr.addEventListener</w:t>
      </w:r>
      <w:proofErr w:type="spellEnd"/>
      <w:proofErr w:type="gramEnd"/>
      <w:r w:rsidRPr="00E836D4">
        <w:rPr>
          <w:rFonts w:ascii="Arial" w:eastAsia="Times New Roman" w:hAnsi="Arial" w:cs="Arial"/>
          <w:color w:val="4C555A"/>
          <w:sz w:val="23"/>
          <w:szCs w:val="23"/>
        </w:rPr>
        <w:t>("</w:t>
      </w:r>
      <w:proofErr w:type="spellStart"/>
      <w:r w:rsidRPr="00E836D4">
        <w:rPr>
          <w:rFonts w:ascii="Arial" w:eastAsia="Times New Roman" w:hAnsi="Arial" w:cs="Arial"/>
          <w:color w:val="4C555A"/>
          <w:sz w:val="23"/>
          <w:szCs w:val="23"/>
        </w:rPr>
        <w:t>readystatechange</w:t>
      </w:r>
      <w:proofErr w:type="spellEnd"/>
      <w:r w:rsidRPr="00E836D4">
        <w:rPr>
          <w:rFonts w:ascii="Arial" w:eastAsia="Times New Roman" w:hAnsi="Arial" w:cs="Arial"/>
          <w:color w:val="4C555A"/>
          <w:sz w:val="23"/>
          <w:szCs w:val="23"/>
        </w:rPr>
        <w:t>", function () {</w:t>
      </w:r>
    </w:p>
    <w:p w14:paraId="5D224438" w14:textId="77777777" w:rsidR="00E836D4" w:rsidRPr="00E836D4" w:rsidRDefault="00E836D4" w:rsidP="00E836D4">
      <w:pPr>
        <w:spacing w:after="0" w:line="240" w:lineRule="auto"/>
        <w:rPr>
          <w:rFonts w:ascii="Arial" w:eastAsia="Times New Roman" w:hAnsi="Arial" w:cs="Arial"/>
          <w:color w:val="4C555A"/>
          <w:sz w:val="23"/>
          <w:szCs w:val="23"/>
        </w:rPr>
      </w:pPr>
      <w:r w:rsidRPr="00E836D4">
        <w:rPr>
          <w:rFonts w:ascii="Arial" w:eastAsia="Times New Roman" w:hAnsi="Arial" w:cs="Arial"/>
          <w:color w:val="4C555A"/>
          <w:sz w:val="23"/>
          <w:szCs w:val="23"/>
        </w:rPr>
        <w:t xml:space="preserve">  if (</w:t>
      </w:r>
      <w:proofErr w:type="spellStart"/>
      <w:proofErr w:type="gramStart"/>
      <w:r w:rsidRPr="00E836D4">
        <w:rPr>
          <w:rFonts w:ascii="Arial" w:eastAsia="Times New Roman" w:hAnsi="Arial" w:cs="Arial"/>
          <w:color w:val="4C555A"/>
          <w:sz w:val="23"/>
          <w:szCs w:val="23"/>
        </w:rPr>
        <w:t>this.readyState</w:t>
      </w:r>
      <w:proofErr w:type="spellEnd"/>
      <w:proofErr w:type="gramEnd"/>
      <w:r w:rsidRPr="00E836D4">
        <w:rPr>
          <w:rFonts w:ascii="Arial" w:eastAsia="Times New Roman" w:hAnsi="Arial" w:cs="Arial"/>
          <w:color w:val="4C555A"/>
          <w:sz w:val="23"/>
          <w:szCs w:val="23"/>
        </w:rPr>
        <w:t xml:space="preserve"> === </w:t>
      </w:r>
      <w:proofErr w:type="spellStart"/>
      <w:r w:rsidRPr="00E836D4">
        <w:rPr>
          <w:rFonts w:ascii="Arial" w:eastAsia="Times New Roman" w:hAnsi="Arial" w:cs="Arial"/>
          <w:color w:val="4C555A"/>
          <w:sz w:val="23"/>
          <w:szCs w:val="23"/>
        </w:rPr>
        <w:t>this.DONE</w:t>
      </w:r>
      <w:proofErr w:type="spellEnd"/>
      <w:r w:rsidRPr="00E836D4">
        <w:rPr>
          <w:rFonts w:ascii="Arial" w:eastAsia="Times New Roman" w:hAnsi="Arial" w:cs="Arial"/>
          <w:color w:val="4C555A"/>
          <w:sz w:val="23"/>
          <w:szCs w:val="23"/>
        </w:rPr>
        <w:t>) {</w:t>
      </w:r>
    </w:p>
    <w:p w14:paraId="069FF1BD" w14:textId="77777777" w:rsidR="00E836D4" w:rsidRPr="00E836D4" w:rsidRDefault="00E836D4" w:rsidP="00E836D4">
      <w:pPr>
        <w:spacing w:after="0" w:line="240" w:lineRule="auto"/>
        <w:rPr>
          <w:rFonts w:ascii="Arial" w:eastAsia="Times New Roman" w:hAnsi="Arial" w:cs="Arial"/>
          <w:color w:val="4C555A"/>
          <w:sz w:val="23"/>
          <w:szCs w:val="23"/>
        </w:rPr>
      </w:pPr>
      <w:r w:rsidRPr="00E836D4">
        <w:rPr>
          <w:rFonts w:ascii="Arial" w:eastAsia="Times New Roman" w:hAnsi="Arial" w:cs="Arial"/>
          <w:color w:val="4C555A"/>
          <w:sz w:val="23"/>
          <w:szCs w:val="23"/>
        </w:rPr>
        <w:t xml:space="preserve">    console.log(</w:t>
      </w:r>
      <w:proofErr w:type="spellStart"/>
      <w:proofErr w:type="gramStart"/>
      <w:r w:rsidRPr="00E836D4">
        <w:rPr>
          <w:rFonts w:ascii="Arial" w:eastAsia="Times New Roman" w:hAnsi="Arial" w:cs="Arial"/>
          <w:color w:val="4C555A"/>
          <w:sz w:val="23"/>
          <w:szCs w:val="23"/>
        </w:rPr>
        <w:t>this.responseText</w:t>
      </w:r>
      <w:proofErr w:type="spellEnd"/>
      <w:proofErr w:type="gramEnd"/>
      <w:r w:rsidRPr="00E836D4">
        <w:rPr>
          <w:rFonts w:ascii="Arial" w:eastAsia="Times New Roman" w:hAnsi="Arial" w:cs="Arial"/>
          <w:color w:val="4C555A"/>
          <w:sz w:val="23"/>
          <w:szCs w:val="23"/>
        </w:rPr>
        <w:t>);</w:t>
      </w:r>
    </w:p>
    <w:p w14:paraId="41098786" w14:textId="77777777" w:rsidR="00E836D4" w:rsidRPr="00E836D4" w:rsidRDefault="00E836D4" w:rsidP="00E836D4">
      <w:pPr>
        <w:spacing w:after="0" w:line="240" w:lineRule="auto"/>
        <w:rPr>
          <w:rFonts w:ascii="Arial" w:eastAsia="Times New Roman" w:hAnsi="Arial" w:cs="Arial"/>
          <w:color w:val="4C555A"/>
          <w:sz w:val="23"/>
          <w:szCs w:val="23"/>
        </w:rPr>
      </w:pPr>
      <w:r w:rsidRPr="00E836D4">
        <w:rPr>
          <w:rFonts w:ascii="Arial" w:eastAsia="Times New Roman" w:hAnsi="Arial" w:cs="Arial"/>
          <w:color w:val="4C555A"/>
          <w:sz w:val="23"/>
          <w:szCs w:val="23"/>
        </w:rPr>
        <w:t xml:space="preserve">  }</w:t>
      </w:r>
    </w:p>
    <w:p w14:paraId="25A0EB6F" w14:textId="77777777" w:rsidR="00E836D4" w:rsidRPr="00E836D4" w:rsidRDefault="00E836D4" w:rsidP="00E836D4">
      <w:pPr>
        <w:spacing w:after="0" w:line="240" w:lineRule="auto"/>
        <w:rPr>
          <w:rFonts w:ascii="Arial" w:eastAsia="Times New Roman" w:hAnsi="Arial" w:cs="Arial"/>
          <w:color w:val="4C555A"/>
          <w:sz w:val="23"/>
          <w:szCs w:val="23"/>
        </w:rPr>
      </w:pPr>
      <w:r w:rsidRPr="00E836D4">
        <w:rPr>
          <w:rFonts w:ascii="Arial" w:eastAsia="Times New Roman" w:hAnsi="Arial" w:cs="Arial"/>
          <w:color w:val="4C555A"/>
          <w:sz w:val="23"/>
          <w:szCs w:val="23"/>
        </w:rPr>
        <w:t>});</w:t>
      </w:r>
    </w:p>
    <w:p w14:paraId="2974CD4E" w14:textId="77777777" w:rsidR="00E836D4" w:rsidRPr="00E836D4" w:rsidRDefault="00E836D4" w:rsidP="00E836D4">
      <w:pPr>
        <w:spacing w:after="0" w:line="240" w:lineRule="auto"/>
        <w:rPr>
          <w:rFonts w:ascii="Arial" w:eastAsia="Times New Roman" w:hAnsi="Arial" w:cs="Arial"/>
          <w:color w:val="4C555A"/>
          <w:sz w:val="23"/>
          <w:szCs w:val="23"/>
        </w:rPr>
      </w:pPr>
    </w:p>
    <w:p w14:paraId="00F4E3DC" w14:textId="77777777" w:rsidR="00E836D4" w:rsidRPr="00E836D4" w:rsidRDefault="00E836D4" w:rsidP="00E836D4">
      <w:pPr>
        <w:spacing w:after="0" w:line="240" w:lineRule="auto"/>
        <w:rPr>
          <w:rFonts w:ascii="Arial" w:eastAsia="Times New Roman" w:hAnsi="Arial" w:cs="Arial"/>
          <w:color w:val="4C555A"/>
          <w:sz w:val="23"/>
          <w:szCs w:val="23"/>
        </w:rPr>
      </w:pPr>
      <w:proofErr w:type="spellStart"/>
      <w:proofErr w:type="gramStart"/>
      <w:r w:rsidRPr="00E836D4">
        <w:rPr>
          <w:rFonts w:ascii="Arial" w:eastAsia="Times New Roman" w:hAnsi="Arial" w:cs="Arial"/>
          <w:color w:val="4C555A"/>
          <w:sz w:val="23"/>
          <w:szCs w:val="23"/>
        </w:rPr>
        <w:t>xhr.open</w:t>
      </w:r>
      <w:proofErr w:type="spellEnd"/>
      <w:proofErr w:type="gramEnd"/>
      <w:r w:rsidRPr="00E836D4">
        <w:rPr>
          <w:rFonts w:ascii="Arial" w:eastAsia="Times New Roman" w:hAnsi="Arial" w:cs="Arial"/>
          <w:color w:val="4C555A"/>
          <w:sz w:val="23"/>
          <w:szCs w:val="23"/>
        </w:rPr>
        <w:t>("POST", "https://api-staging.pwnhealth.com/v2/labs/orders/id/results");</w:t>
      </w:r>
    </w:p>
    <w:p w14:paraId="4DD61D14" w14:textId="77777777" w:rsidR="00E836D4" w:rsidRPr="00E836D4" w:rsidRDefault="00E836D4" w:rsidP="00E836D4">
      <w:pPr>
        <w:spacing w:after="0" w:line="240" w:lineRule="auto"/>
        <w:rPr>
          <w:rFonts w:ascii="Arial" w:eastAsia="Times New Roman" w:hAnsi="Arial" w:cs="Arial"/>
          <w:color w:val="4C555A"/>
          <w:sz w:val="23"/>
          <w:szCs w:val="23"/>
        </w:rPr>
      </w:pPr>
      <w:proofErr w:type="spellStart"/>
      <w:proofErr w:type="gramStart"/>
      <w:r w:rsidRPr="00E836D4">
        <w:rPr>
          <w:rFonts w:ascii="Arial" w:eastAsia="Times New Roman" w:hAnsi="Arial" w:cs="Arial"/>
          <w:color w:val="4C555A"/>
          <w:sz w:val="23"/>
          <w:szCs w:val="23"/>
        </w:rPr>
        <w:t>xhr.setRequestHeader</w:t>
      </w:r>
      <w:proofErr w:type="spellEnd"/>
      <w:proofErr w:type="gramEnd"/>
      <w:r w:rsidRPr="00E836D4">
        <w:rPr>
          <w:rFonts w:ascii="Arial" w:eastAsia="Times New Roman" w:hAnsi="Arial" w:cs="Arial"/>
          <w:color w:val="4C555A"/>
          <w:sz w:val="23"/>
          <w:szCs w:val="23"/>
        </w:rPr>
        <w:t>("accept", "application/json");</w:t>
      </w:r>
    </w:p>
    <w:p w14:paraId="2A265DE9" w14:textId="77777777" w:rsidR="00E836D4" w:rsidRPr="00E836D4" w:rsidRDefault="00E836D4" w:rsidP="00E836D4">
      <w:pPr>
        <w:spacing w:after="0" w:line="240" w:lineRule="auto"/>
        <w:rPr>
          <w:rFonts w:ascii="Arial" w:eastAsia="Times New Roman" w:hAnsi="Arial" w:cs="Arial"/>
          <w:color w:val="4C555A"/>
          <w:sz w:val="23"/>
          <w:szCs w:val="23"/>
        </w:rPr>
      </w:pPr>
      <w:proofErr w:type="spellStart"/>
      <w:proofErr w:type="gramStart"/>
      <w:r w:rsidRPr="00E836D4">
        <w:rPr>
          <w:rFonts w:ascii="Arial" w:eastAsia="Times New Roman" w:hAnsi="Arial" w:cs="Arial"/>
          <w:color w:val="4C555A"/>
          <w:sz w:val="23"/>
          <w:szCs w:val="23"/>
        </w:rPr>
        <w:t>xhr.setRequestHeader</w:t>
      </w:r>
      <w:proofErr w:type="spellEnd"/>
      <w:proofErr w:type="gramEnd"/>
      <w:r w:rsidRPr="00E836D4">
        <w:rPr>
          <w:rFonts w:ascii="Arial" w:eastAsia="Times New Roman" w:hAnsi="Arial" w:cs="Arial"/>
          <w:color w:val="4C555A"/>
          <w:sz w:val="23"/>
          <w:szCs w:val="23"/>
        </w:rPr>
        <w:t>("content-type", "application/json");</w:t>
      </w:r>
    </w:p>
    <w:p w14:paraId="1CED8A30" w14:textId="77777777" w:rsidR="00E836D4" w:rsidRPr="00E836D4" w:rsidRDefault="00E836D4" w:rsidP="00E836D4">
      <w:pPr>
        <w:spacing w:after="0" w:line="240" w:lineRule="auto"/>
        <w:rPr>
          <w:rFonts w:ascii="Arial" w:eastAsia="Times New Roman" w:hAnsi="Arial" w:cs="Arial"/>
          <w:color w:val="4C555A"/>
          <w:sz w:val="23"/>
          <w:szCs w:val="23"/>
        </w:rPr>
      </w:pPr>
    </w:p>
    <w:p w14:paraId="1D7C8A52" w14:textId="5FDB2568" w:rsidR="00E836D4" w:rsidRDefault="00E836D4" w:rsidP="00E836D4">
      <w:pPr>
        <w:rPr>
          <w:rFonts w:ascii="Arial" w:eastAsia="Times New Roman" w:hAnsi="Arial" w:cs="Arial"/>
          <w:color w:val="4C555A"/>
          <w:sz w:val="23"/>
          <w:szCs w:val="23"/>
        </w:rPr>
      </w:pPr>
      <w:proofErr w:type="spellStart"/>
      <w:proofErr w:type="gramStart"/>
      <w:r w:rsidRPr="00E836D4">
        <w:rPr>
          <w:rFonts w:ascii="Arial" w:eastAsia="Times New Roman" w:hAnsi="Arial" w:cs="Arial"/>
          <w:color w:val="4C555A"/>
          <w:sz w:val="23"/>
          <w:szCs w:val="23"/>
        </w:rPr>
        <w:t>xhr.send</w:t>
      </w:r>
      <w:proofErr w:type="spellEnd"/>
      <w:proofErr w:type="gramEnd"/>
      <w:r w:rsidRPr="00E836D4">
        <w:rPr>
          <w:rFonts w:ascii="Arial" w:eastAsia="Times New Roman" w:hAnsi="Arial" w:cs="Arial"/>
          <w:color w:val="4C555A"/>
          <w:sz w:val="23"/>
          <w:szCs w:val="23"/>
        </w:rPr>
        <w:t>(data);</w:t>
      </w:r>
    </w:p>
    <w:p w14:paraId="3B79964D" w14:textId="77777777" w:rsidR="00E836D4" w:rsidRDefault="00E836D4" w:rsidP="00E836D4">
      <w:pPr>
        <w:rPr>
          <w:rFonts w:ascii="Arial" w:eastAsia="Times New Roman" w:hAnsi="Arial" w:cs="Arial"/>
          <w:color w:val="4C555A"/>
          <w:sz w:val="23"/>
          <w:szCs w:val="23"/>
        </w:rPr>
      </w:pPr>
    </w:p>
    <w:p w14:paraId="135C6D3F" w14:textId="77777777" w:rsidR="00E836D4" w:rsidRPr="00E836D4" w:rsidRDefault="00E836D4" w:rsidP="00E836D4">
      <w:pPr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shd w:val="clear" w:color="auto" w:fill="363D44"/>
        </w:rPr>
      </w:pP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  <w:shd w:val="clear" w:color="auto" w:fill="363D44"/>
        </w:rPr>
        <w:t>{</w:t>
      </w:r>
    </w:p>
    <w:p w14:paraId="5BD7BB1D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"order</w:t>
      </w:r>
      <w:proofErr w:type="gram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":</w:t>
      </w: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{</w:t>
      </w:r>
      <w:proofErr w:type="gramEnd"/>
    </w:p>
    <w:p w14:paraId="7E322E55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"id"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66287B2C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A3685A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A3685A"/>
          <w:sz w:val="18"/>
          <w:szCs w:val="18"/>
        </w:rPr>
        <w:t>2462</w:t>
      </w:r>
    </w:p>
    <w:p w14:paraId="3A0A3069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"status"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33EFF56D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"approved"</w:t>
      </w:r>
    </w:p>
    <w:p w14:paraId="17A722CD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confirmation_code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01EEE1E7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"Hte8T5ZsVv"</w:t>
      </w:r>
    </w:p>
    <w:p w14:paraId="445CFCB6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account_number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3E57A8E3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"5508212909"</w:t>
      </w:r>
    </w:p>
    <w:p w14:paraId="43F6E3FB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draw_location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7194F404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"PSC"</w:t>
      </w:r>
    </w:p>
    <w:p w14:paraId="7A622381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take_tests_same_day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21F8F4FD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B294BB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B294BB"/>
          <w:sz w:val="18"/>
          <w:szCs w:val="18"/>
        </w:rPr>
        <w:t>false</w:t>
      </w:r>
    </w:p>
    <w:p w14:paraId="66DB61C1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"customer</w:t>
      </w:r>
      <w:proofErr w:type="gram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":</w:t>
      </w: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{</w:t>
      </w:r>
      <w:proofErr w:type="gramEnd"/>
    </w:p>
    <w:p w14:paraId="09420CC6" w14:textId="77777777" w:rsidR="00E836D4" w:rsidRPr="00E836D4" w:rsidRDefault="00E836D4" w:rsidP="00E836D4">
      <w:pPr>
        <w:shd w:val="clear" w:color="auto" w:fill="363D44"/>
        <w:spacing w:after="0" w:line="150" w:lineRule="atLeast"/>
        <w:rPr>
          <w:rFonts w:ascii="Courier New" w:eastAsia="Times New Roman" w:hAnsi="Courier New" w:cs="Courier New"/>
          <w:color w:val="DE935F"/>
          <w:sz w:val="27"/>
          <w:szCs w:val="27"/>
        </w:rPr>
      </w:pPr>
      <w:r w:rsidRPr="00E836D4">
        <w:rPr>
          <w:rFonts w:ascii="Courier New" w:eastAsia="Times New Roman" w:hAnsi="Courier New" w:cs="Courier New"/>
          <w:color w:val="DE935F"/>
          <w:sz w:val="27"/>
          <w:szCs w:val="27"/>
        </w:rPr>
        <w:t>...</w:t>
      </w:r>
    </w:p>
    <w:p w14:paraId="45F0AB5F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}</w:t>
      </w:r>
    </w:p>
    <w:p w14:paraId="3CEB3221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"tests</w:t>
      </w:r>
      <w:proofErr w:type="gram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":</w:t>
      </w: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[</w:t>
      </w:r>
      <w:proofErr w:type="gramEnd"/>
    </w:p>
    <w:p w14:paraId="25EEF4EE" w14:textId="77777777" w:rsidR="00E836D4" w:rsidRPr="00E836D4" w:rsidRDefault="00E836D4" w:rsidP="00E836D4">
      <w:pPr>
        <w:shd w:val="clear" w:color="auto" w:fill="363D44"/>
        <w:spacing w:after="0" w:line="150" w:lineRule="atLeast"/>
        <w:rPr>
          <w:rFonts w:ascii="Courier New" w:eastAsia="Times New Roman" w:hAnsi="Courier New" w:cs="Courier New"/>
          <w:color w:val="DE935F"/>
          <w:sz w:val="27"/>
          <w:szCs w:val="27"/>
        </w:rPr>
      </w:pPr>
      <w:r w:rsidRPr="00E836D4">
        <w:rPr>
          <w:rFonts w:ascii="Courier New" w:eastAsia="Times New Roman" w:hAnsi="Courier New" w:cs="Courier New"/>
          <w:color w:val="DE935F"/>
          <w:sz w:val="27"/>
          <w:szCs w:val="27"/>
        </w:rPr>
        <w:t>...</w:t>
      </w:r>
    </w:p>
    <w:p w14:paraId="5B37193D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]</w:t>
      </w:r>
    </w:p>
    <w:p w14:paraId="6BD01DA3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test_groups</w:t>
      </w:r>
      <w:proofErr w:type="spellEnd"/>
      <w:proofErr w:type="gram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":</w:t>
      </w: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[</w:t>
      </w:r>
      <w:proofErr w:type="gramEnd"/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]</w:t>
      </w:r>
    </w:p>
    <w:p w14:paraId="2A0DE64F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clinical_note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72493458" w14:textId="77777777" w:rsidR="00E836D4" w:rsidRPr="00E836D4" w:rsidRDefault="00E836D4" w:rsidP="00E836D4">
      <w:pPr>
        <w:shd w:val="clear" w:color="auto" w:fill="373B41"/>
        <w:spacing w:after="0" w:line="240" w:lineRule="auto"/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</w:pPr>
      <w:r w:rsidRPr="00E836D4"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  <w:t>NULL</w:t>
      </w:r>
    </w:p>
    <w:p w14:paraId="7D6A1764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"reference"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6A10483E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"1234^5678"</w:t>
      </w:r>
    </w:p>
    <w:p w14:paraId="0DB0688A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test_disclaimer_ids</w:t>
      </w:r>
      <w:proofErr w:type="spellEnd"/>
      <w:proofErr w:type="gram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":</w:t>
      </w: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[</w:t>
      </w:r>
      <w:proofErr w:type="gramEnd"/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]</w:t>
      </w:r>
    </w:p>
    <w:p w14:paraId="43A72CD5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prior_genetic_testing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7F6FB1C7" w14:textId="77777777" w:rsidR="00E836D4" w:rsidRPr="00E836D4" w:rsidRDefault="00E836D4" w:rsidP="00E836D4">
      <w:pPr>
        <w:shd w:val="clear" w:color="auto" w:fill="373B41"/>
        <w:spacing w:after="0" w:line="240" w:lineRule="auto"/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</w:pPr>
      <w:r w:rsidRPr="00E836D4"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  <w:t>NULL</w:t>
      </w:r>
    </w:p>
    <w:p w14:paraId="7B042DA7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medication_list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6A58645D" w14:textId="77777777" w:rsidR="00E836D4" w:rsidRPr="00E836D4" w:rsidRDefault="00E836D4" w:rsidP="00E836D4">
      <w:pPr>
        <w:shd w:val="clear" w:color="auto" w:fill="373B41"/>
        <w:spacing w:after="0" w:line="240" w:lineRule="auto"/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</w:pPr>
      <w:r w:rsidRPr="00E836D4"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  <w:t>NULL</w:t>
      </w:r>
    </w:p>
    <w:p w14:paraId="5C0F37FF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custom_attributes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4EE42746" w14:textId="77777777" w:rsidR="00E836D4" w:rsidRPr="00E836D4" w:rsidRDefault="00E836D4" w:rsidP="00E836D4">
      <w:pPr>
        <w:shd w:val="clear" w:color="auto" w:fill="373B41"/>
        <w:spacing w:after="0" w:line="240" w:lineRule="auto"/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</w:pPr>
      <w:r w:rsidRPr="00E836D4"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  <w:t>NULL</w:t>
      </w:r>
    </w:p>
    <w:p w14:paraId="21C38904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created_at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656C1719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"2019-10-11T11:39:01Z"</w:t>
      </w:r>
    </w:p>
    <w:p w14:paraId="7EBF0035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updated_at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0077E133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lastRenderedPageBreak/>
        <w:t>"2019-10-11T11:39:02Z"</w:t>
      </w:r>
    </w:p>
    <w:p w14:paraId="12072364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expires_at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36E58035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"2020-04-11T11:39:01Z"</w:t>
      </w:r>
    </w:p>
    <w:p w14:paraId="1D743E2C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recollection_id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0F81CFBD" w14:textId="77777777" w:rsidR="00E836D4" w:rsidRPr="00E836D4" w:rsidRDefault="00E836D4" w:rsidP="00E836D4">
      <w:pPr>
        <w:shd w:val="clear" w:color="auto" w:fill="373B41"/>
        <w:spacing w:after="0" w:line="240" w:lineRule="auto"/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</w:pPr>
      <w:r w:rsidRPr="00E836D4"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  <w:t>NULL</w:t>
      </w:r>
    </w:p>
    <w:p w14:paraId="020B5085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"grouping"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071C9D0A" w14:textId="77777777" w:rsidR="00E836D4" w:rsidRPr="00E836D4" w:rsidRDefault="00E836D4" w:rsidP="00E836D4">
      <w:pPr>
        <w:shd w:val="clear" w:color="auto" w:fill="373B41"/>
        <w:spacing w:after="0" w:line="240" w:lineRule="auto"/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</w:pPr>
      <w:r w:rsidRPr="00E836D4"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  <w:t>NULL</w:t>
      </w:r>
    </w:p>
    <w:p w14:paraId="6FC14E3E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subscription_id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65E3878A" w14:textId="77777777" w:rsidR="00E836D4" w:rsidRPr="00E836D4" w:rsidRDefault="00E836D4" w:rsidP="00E836D4">
      <w:pPr>
        <w:shd w:val="clear" w:color="auto" w:fill="373B41"/>
        <w:spacing w:after="0" w:line="240" w:lineRule="auto"/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</w:pPr>
      <w:r w:rsidRPr="00E836D4"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  <w:t>NULL</w:t>
      </w:r>
    </w:p>
    <w:p w14:paraId="64D3A0C2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lab_acknowledged_on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25CB1456" w14:textId="77777777" w:rsidR="00E836D4" w:rsidRPr="00E836D4" w:rsidRDefault="00E836D4" w:rsidP="00E836D4">
      <w:pPr>
        <w:shd w:val="clear" w:color="auto" w:fill="373B41"/>
        <w:spacing w:after="0" w:line="240" w:lineRule="auto"/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</w:pPr>
      <w:r w:rsidRPr="00E836D4"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  <w:t>NULL</w:t>
      </w:r>
    </w:p>
    <w:p w14:paraId="7AD7E342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"links</w:t>
      </w:r>
      <w:proofErr w:type="gram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":</w:t>
      </w: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{</w:t>
      </w:r>
      <w:proofErr w:type="gramEnd"/>
    </w:p>
    <w:p w14:paraId="473647C6" w14:textId="77777777" w:rsidR="00E836D4" w:rsidRPr="00E836D4" w:rsidRDefault="00E836D4" w:rsidP="00E836D4">
      <w:pPr>
        <w:shd w:val="clear" w:color="auto" w:fill="363D44"/>
        <w:spacing w:after="0" w:line="150" w:lineRule="atLeast"/>
        <w:rPr>
          <w:rFonts w:ascii="Courier New" w:eastAsia="Times New Roman" w:hAnsi="Courier New" w:cs="Courier New"/>
          <w:color w:val="DE935F"/>
          <w:sz w:val="27"/>
          <w:szCs w:val="27"/>
        </w:rPr>
      </w:pPr>
      <w:r w:rsidRPr="00E836D4">
        <w:rPr>
          <w:rFonts w:ascii="Courier New" w:eastAsia="Times New Roman" w:hAnsi="Courier New" w:cs="Courier New"/>
          <w:color w:val="DE935F"/>
          <w:sz w:val="27"/>
          <w:szCs w:val="27"/>
        </w:rPr>
        <w:t>...</w:t>
      </w:r>
    </w:p>
    <w:p w14:paraId="086C46E2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}</w:t>
      </w:r>
    </w:p>
    <w:p w14:paraId="3CE7F84F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physician_review</w:t>
      </w:r>
      <w:proofErr w:type="spellEnd"/>
      <w:proofErr w:type="gram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":</w:t>
      </w: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{</w:t>
      </w:r>
      <w:proofErr w:type="gramEnd"/>
    </w:p>
    <w:p w14:paraId="2A2DCEFC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"name"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3A6A5CAF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""</w:t>
      </w:r>
    </w:p>
    <w:p w14:paraId="1D7275D3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upin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4B1EE7BC" w14:textId="77777777" w:rsidR="00E836D4" w:rsidRPr="00E836D4" w:rsidRDefault="00E836D4" w:rsidP="00E836D4">
      <w:pPr>
        <w:shd w:val="clear" w:color="auto" w:fill="373B41"/>
        <w:spacing w:after="0" w:line="240" w:lineRule="auto"/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</w:pPr>
      <w:r w:rsidRPr="00E836D4"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  <w:t>NULL</w:t>
      </w:r>
    </w:p>
    <w:p w14:paraId="7BACE718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npi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332A6EB8" w14:textId="77777777" w:rsidR="00E836D4" w:rsidRPr="00E836D4" w:rsidRDefault="00E836D4" w:rsidP="00E836D4">
      <w:pPr>
        <w:shd w:val="clear" w:color="auto" w:fill="373B41"/>
        <w:spacing w:after="0" w:line="240" w:lineRule="auto"/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</w:pPr>
      <w:r w:rsidRPr="00E836D4"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  <w:t>NULL</w:t>
      </w:r>
    </w:p>
    <w:p w14:paraId="7DE64B01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reviewed_at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06D84E1E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"2019-10-11T11:39:01Z"</w:t>
      </w:r>
    </w:p>
    <w:p w14:paraId="333985FA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}</w:t>
      </w:r>
    </w:p>
    <w:p w14:paraId="40D5A0AF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"results</w:t>
      </w:r>
      <w:proofErr w:type="gram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":</w:t>
      </w: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{</w:t>
      </w:r>
      <w:proofErr w:type="gramEnd"/>
    </w:p>
    <w:p w14:paraId="5E8243BF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"format"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466DDEFD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"default"</w:t>
      </w:r>
    </w:p>
    <w:p w14:paraId="00105945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"summary</w:t>
      </w:r>
      <w:proofErr w:type="gram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":</w:t>
      </w: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{</w:t>
      </w:r>
      <w:proofErr w:type="gramEnd"/>
    </w:p>
    <w:p w14:paraId="0E3D58E0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outreach_required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628754AD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B294BB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B294BB"/>
          <w:sz w:val="18"/>
          <w:szCs w:val="18"/>
        </w:rPr>
        <w:t>true</w:t>
      </w:r>
    </w:p>
    <w:p w14:paraId="7CC86D65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outreach_performed_by_client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3019AFAF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B294BB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B294BB"/>
          <w:sz w:val="18"/>
          <w:szCs w:val="18"/>
        </w:rPr>
        <w:t>true</w:t>
      </w:r>
    </w:p>
    <w:p w14:paraId="647586F1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"complete"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0BC6B880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B294BB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B294BB"/>
          <w:sz w:val="18"/>
          <w:szCs w:val="18"/>
        </w:rPr>
        <w:t>true</w:t>
      </w:r>
    </w:p>
    <w:p w14:paraId="61A0BE05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"status"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6EA6B682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"resolved"</w:t>
      </w:r>
    </w:p>
    <w:p w14:paraId="0CB47A43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abnormal_flag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02C31883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B294BB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B294BB"/>
          <w:sz w:val="18"/>
          <w:szCs w:val="18"/>
        </w:rPr>
        <w:t>false</w:t>
      </w:r>
    </w:p>
    <w:p w14:paraId="11900799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sample_collected_at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5D80404A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"2019-10-10T11:39:01Z"</w:t>
      </w:r>
    </w:p>
    <w:p w14:paraId="1C2F4135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released_at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5BE55E6D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"2020-01-30T19:40:00Z"</w:t>
      </w:r>
    </w:p>
    <w:p w14:paraId="09646314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}</w:t>
      </w:r>
    </w:p>
    <w:p w14:paraId="6B39A3D2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final_results</w:t>
      </w:r>
      <w:proofErr w:type="spellEnd"/>
      <w:proofErr w:type="gram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":</w:t>
      </w: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[</w:t>
      </w:r>
      <w:proofErr w:type="gramEnd"/>
    </w:p>
    <w:p w14:paraId="1D4E99EA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proofErr w:type="gramStart"/>
      <w:r w:rsidRPr="00E836D4">
        <w:rPr>
          <w:rFonts w:ascii="Courier New" w:eastAsia="Times New Roman" w:hAnsi="Courier New" w:cs="Courier New"/>
          <w:color w:val="8ABEB7"/>
          <w:spacing w:val="8"/>
          <w:sz w:val="18"/>
          <w:szCs w:val="18"/>
        </w:rPr>
        <w:t>0</w:t>
      </w: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:</w:t>
      </w: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{</w:t>
      </w:r>
      <w:proofErr w:type="gramEnd"/>
    </w:p>
    <w:p w14:paraId="6B736BC4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result_lab_code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45FA1C2A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"01234099"</w:t>
      </w:r>
    </w:p>
    <w:p w14:paraId="271748B5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order_lab_code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434D0C3D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"010172"</w:t>
      </w:r>
    </w:p>
    <w:p w14:paraId="7DDB5ABF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}</w:t>
      </w:r>
    </w:p>
    <w:p w14:paraId="63354260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proofErr w:type="gramStart"/>
      <w:r w:rsidRPr="00E836D4">
        <w:rPr>
          <w:rFonts w:ascii="Courier New" w:eastAsia="Times New Roman" w:hAnsi="Courier New" w:cs="Courier New"/>
          <w:color w:val="8ABEB7"/>
          <w:spacing w:val="8"/>
          <w:sz w:val="18"/>
          <w:szCs w:val="18"/>
        </w:rPr>
        <w:t>1</w:t>
      </w: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:</w:t>
      </w: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{</w:t>
      </w:r>
      <w:proofErr w:type="gramEnd"/>
    </w:p>
    <w:p w14:paraId="0D4059C9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result_lab_code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78C11FA0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"012340100"</w:t>
      </w:r>
    </w:p>
    <w:p w14:paraId="23E73264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order_lab_code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7784E424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"010173"</w:t>
      </w:r>
    </w:p>
    <w:p w14:paraId="403133A9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}</w:t>
      </w:r>
    </w:p>
    <w:p w14:paraId="3A97BA87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]</w:t>
      </w:r>
    </w:p>
    <w:p w14:paraId="69DBA89A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"analytes</w:t>
      </w:r>
      <w:proofErr w:type="gram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":</w:t>
      </w: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[</w:t>
      </w:r>
      <w:proofErr w:type="gramEnd"/>
    </w:p>
    <w:p w14:paraId="2AE01ACD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proofErr w:type="gramStart"/>
      <w:r w:rsidRPr="00E836D4">
        <w:rPr>
          <w:rFonts w:ascii="Courier New" w:eastAsia="Times New Roman" w:hAnsi="Courier New" w:cs="Courier New"/>
          <w:color w:val="8ABEB7"/>
          <w:spacing w:val="8"/>
          <w:sz w:val="18"/>
          <w:szCs w:val="18"/>
        </w:rPr>
        <w:t>0</w:t>
      </w: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:</w:t>
      </w: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{</w:t>
      </w:r>
      <w:proofErr w:type="gramEnd"/>
    </w:p>
    <w:p w14:paraId="7270F1CD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order_lab_code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71F942AD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"010172"</w:t>
      </w:r>
    </w:p>
    <w:p w14:paraId="027FD4C6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order_lab_name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7D124F06" w14:textId="77777777" w:rsidR="00E836D4" w:rsidRPr="00E836D4" w:rsidRDefault="00E836D4" w:rsidP="00E836D4">
      <w:pPr>
        <w:shd w:val="clear" w:color="auto" w:fill="373B41"/>
        <w:spacing w:after="0" w:line="240" w:lineRule="auto"/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</w:pPr>
      <w:r w:rsidRPr="00E836D4"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  <w:t>NULL</w:t>
      </w:r>
    </w:p>
    <w:p w14:paraId="426E81A2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lastRenderedPageBreak/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result_lab_code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246FF65A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"01234099"</w:t>
      </w:r>
    </w:p>
    <w:p w14:paraId="764A8DA5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result_lab_name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2528E090" w14:textId="77777777" w:rsidR="00E836D4" w:rsidRPr="00E836D4" w:rsidRDefault="00E836D4" w:rsidP="00E836D4">
      <w:pPr>
        <w:shd w:val="clear" w:color="auto" w:fill="373B41"/>
        <w:spacing w:after="0" w:line="240" w:lineRule="auto"/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</w:pPr>
      <w:r w:rsidRPr="00E836D4"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  <w:t>NULL</w:t>
      </w:r>
    </w:p>
    <w:p w14:paraId="2C3BC443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lab_abnormal_flag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0BE510EA" w14:textId="77777777" w:rsidR="00E836D4" w:rsidRPr="00E836D4" w:rsidRDefault="00E836D4" w:rsidP="00E836D4">
      <w:pPr>
        <w:shd w:val="clear" w:color="auto" w:fill="373B41"/>
        <w:spacing w:after="0" w:line="240" w:lineRule="auto"/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</w:pPr>
      <w:r w:rsidRPr="00E836D4"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  <w:t>NULL</w:t>
      </w:r>
    </w:p>
    <w:p w14:paraId="6DC69AED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client_abnormal_flag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77325F98" w14:textId="77777777" w:rsidR="00E836D4" w:rsidRPr="00E836D4" w:rsidRDefault="00E836D4" w:rsidP="00E836D4">
      <w:pPr>
        <w:shd w:val="clear" w:color="auto" w:fill="373B41"/>
        <w:spacing w:after="0" w:line="240" w:lineRule="auto"/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</w:pPr>
      <w:r w:rsidRPr="00E836D4"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  <w:t>NULL</w:t>
      </w:r>
    </w:p>
    <w:p w14:paraId="628A40D4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abnormal_flag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6CE5F388" w14:textId="77777777" w:rsidR="00E836D4" w:rsidRPr="00E836D4" w:rsidRDefault="00E836D4" w:rsidP="00E836D4">
      <w:pPr>
        <w:shd w:val="clear" w:color="auto" w:fill="373B41"/>
        <w:spacing w:after="0" w:line="240" w:lineRule="auto"/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</w:pPr>
      <w:r w:rsidRPr="00E836D4"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  <w:t>NULL</w:t>
      </w:r>
    </w:p>
    <w:p w14:paraId="4CBCA589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"released"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7C275FCB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B294BB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B294BB"/>
          <w:sz w:val="18"/>
          <w:szCs w:val="18"/>
        </w:rPr>
        <w:t>true</w:t>
      </w:r>
    </w:p>
    <w:p w14:paraId="0D92E596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"priority"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577E6243" w14:textId="77777777" w:rsidR="00E836D4" w:rsidRPr="00E836D4" w:rsidRDefault="00E836D4" w:rsidP="00E836D4">
      <w:pPr>
        <w:shd w:val="clear" w:color="auto" w:fill="373B41"/>
        <w:spacing w:after="0" w:line="240" w:lineRule="auto"/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</w:pPr>
      <w:r w:rsidRPr="00E836D4"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  <w:t>NULL</w:t>
      </w:r>
    </w:p>
    <w:p w14:paraId="268C9C14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order_friendly_name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7B4C68C7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"CBC Test"</w:t>
      </w:r>
    </w:p>
    <w:p w14:paraId="3D5C9F5E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result_friendly_name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255AA368" w14:textId="77777777" w:rsidR="00E836D4" w:rsidRPr="00E836D4" w:rsidRDefault="00E836D4" w:rsidP="00E836D4">
      <w:pPr>
        <w:shd w:val="clear" w:color="auto" w:fill="373B41"/>
        <w:spacing w:after="0" w:line="240" w:lineRule="auto"/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</w:pPr>
      <w:r w:rsidRPr="00E836D4"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  <w:t>NULL</w:t>
      </w:r>
    </w:p>
    <w:p w14:paraId="213B807C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analyte_grouping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02BCD544" w14:textId="77777777" w:rsidR="00E836D4" w:rsidRPr="00E836D4" w:rsidRDefault="00E836D4" w:rsidP="00E836D4">
      <w:pPr>
        <w:shd w:val="clear" w:color="auto" w:fill="373B41"/>
        <w:spacing w:after="0" w:line="240" w:lineRule="auto"/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</w:pPr>
      <w:r w:rsidRPr="00E836D4"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  <w:t>NULL</w:t>
      </w:r>
    </w:p>
    <w:p w14:paraId="214E385E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"title"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50D53D80" w14:textId="77777777" w:rsidR="00E836D4" w:rsidRPr="00E836D4" w:rsidRDefault="00E836D4" w:rsidP="00E836D4">
      <w:pPr>
        <w:shd w:val="clear" w:color="auto" w:fill="373B41"/>
        <w:spacing w:after="0" w:line="240" w:lineRule="auto"/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</w:pPr>
      <w:r w:rsidRPr="00E836D4"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  <w:t>NULL</w:t>
      </w:r>
    </w:p>
    <w:p w14:paraId="1FA52FB1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"status"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1F236B20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"normal"</w:t>
      </w:r>
    </w:p>
    <w:p w14:paraId="2CD16B97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range_type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791945D6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"REFERENCE_RANGE"</w:t>
      </w:r>
    </w:p>
    <w:p w14:paraId="5999159B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basic_information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60DEC6AE" w14:textId="77777777" w:rsidR="00E836D4" w:rsidRPr="00E836D4" w:rsidRDefault="00E836D4" w:rsidP="00E836D4">
      <w:pPr>
        <w:shd w:val="clear" w:color="auto" w:fill="373B41"/>
        <w:spacing w:after="0" w:line="240" w:lineRule="auto"/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</w:pPr>
      <w:r w:rsidRPr="00E836D4"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  <w:t>NULL</w:t>
      </w:r>
    </w:p>
    <w:p w14:paraId="5D78E636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"parents</w:t>
      </w:r>
      <w:proofErr w:type="gram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":</w:t>
      </w: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[</w:t>
      </w:r>
      <w:proofErr w:type="gramEnd"/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]</w:t>
      </w:r>
    </w:p>
    <w:p w14:paraId="0224A021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reference_ranges</w:t>
      </w:r>
      <w:proofErr w:type="spellEnd"/>
      <w:proofErr w:type="gram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":</w:t>
      </w: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[</w:t>
      </w:r>
      <w:proofErr w:type="gramEnd"/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]</w:t>
      </w:r>
    </w:p>
    <w:p w14:paraId="521FC4CA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result_explanations</w:t>
      </w:r>
      <w:proofErr w:type="spellEnd"/>
      <w:proofErr w:type="gram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":</w:t>
      </w: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[</w:t>
      </w:r>
      <w:proofErr w:type="gramEnd"/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]</w:t>
      </w:r>
    </w:p>
    <w:p w14:paraId="27CD5912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additional_information</w:t>
      </w:r>
      <w:proofErr w:type="spellEnd"/>
      <w:proofErr w:type="gram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":</w:t>
      </w: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[</w:t>
      </w:r>
      <w:proofErr w:type="gramEnd"/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]</w:t>
      </w:r>
    </w:p>
    <w:p w14:paraId="0BDED04C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released_at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7DE9B565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"2020-01-30T19:40:00Z"</w:t>
      </w:r>
    </w:p>
    <w:p w14:paraId="09E0CFF7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result_status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1096FC58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"F"</w:t>
      </w:r>
    </w:p>
    <w:p w14:paraId="0B5B65A2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"value"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4C56AB07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"5"</w:t>
      </w:r>
    </w:p>
    <w:p w14:paraId="33EC07B5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value_unit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00F06E45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"mg/dl"</w:t>
      </w:r>
    </w:p>
    <w:p w14:paraId="22C2F36F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observed_at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2C019CCD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"2010-01-01T00:00:00Z"</w:t>
      </w:r>
    </w:p>
    <w:p w14:paraId="54E941A5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"notes"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13883EFB" w14:textId="77777777" w:rsidR="00E836D4" w:rsidRPr="00E836D4" w:rsidRDefault="00E836D4" w:rsidP="00E836D4">
      <w:pPr>
        <w:shd w:val="clear" w:color="auto" w:fill="373B41"/>
        <w:spacing w:after="0" w:line="240" w:lineRule="auto"/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</w:pPr>
      <w:r w:rsidRPr="00E836D4"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  <w:t>NULL</w:t>
      </w:r>
    </w:p>
    <w:p w14:paraId="6CE4F1DB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lab_reference_range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261F541F" w14:textId="77777777" w:rsidR="00E836D4" w:rsidRPr="00E836D4" w:rsidRDefault="00E836D4" w:rsidP="00E836D4">
      <w:pPr>
        <w:shd w:val="clear" w:color="auto" w:fill="373B41"/>
        <w:spacing w:after="0" w:line="240" w:lineRule="auto"/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</w:pPr>
      <w:r w:rsidRPr="00E836D4"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  <w:t>NULL</w:t>
      </w:r>
    </w:p>
    <w:p w14:paraId="1AEB02F4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value_type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44DD0E60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"NM"</w:t>
      </w:r>
    </w:p>
    <w:p w14:paraId="6F7D5A81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}</w:t>
      </w:r>
    </w:p>
    <w:p w14:paraId="3705FAB4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proofErr w:type="gramStart"/>
      <w:r w:rsidRPr="00E836D4">
        <w:rPr>
          <w:rFonts w:ascii="Courier New" w:eastAsia="Times New Roman" w:hAnsi="Courier New" w:cs="Courier New"/>
          <w:color w:val="8ABEB7"/>
          <w:spacing w:val="8"/>
          <w:sz w:val="18"/>
          <w:szCs w:val="18"/>
        </w:rPr>
        <w:t>1</w:t>
      </w: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:</w:t>
      </w: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{</w:t>
      </w:r>
      <w:proofErr w:type="gramEnd"/>
    </w:p>
    <w:p w14:paraId="7B6F9E55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order_lab_code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041A2602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"010173"</w:t>
      </w:r>
    </w:p>
    <w:p w14:paraId="7A30C967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order_lab_name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3CAB7AD7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"CBC"</w:t>
      </w:r>
    </w:p>
    <w:p w14:paraId="19945EDA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result_lab_code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6C079561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"012340100"</w:t>
      </w:r>
    </w:p>
    <w:p w14:paraId="79FA8F50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result_lab_name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1C58F19E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"Bilirubin"</w:t>
      </w:r>
    </w:p>
    <w:p w14:paraId="1B39F020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lab_abnormal_flag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18BDB82B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"N"</w:t>
      </w:r>
    </w:p>
    <w:p w14:paraId="414F1A78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client_abnormal_flag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12B74710" w14:textId="77777777" w:rsidR="00E836D4" w:rsidRPr="00E836D4" w:rsidRDefault="00E836D4" w:rsidP="00E836D4">
      <w:pPr>
        <w:shd w:val="clear" w:color="auto" w:fill="373B41"/>
        <w:spacing w:after="0" w:line="240" w:lineRule="auto"/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</w:pPr>
      <w:r w:rsidRPr="00E836D4"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  <w:t>NULL</w:t>
      </w:r>
    </w:p>
    <w:p w14:paraId="1C2DDFA5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abnormal_flag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26E98493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"N"</w:t>
      </w:r>
    </w:p>
    <w:p w14:paraId="678FC7C1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lastRenderedPageBreak/>
        <w:t>"released"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11EF147A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B294BB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B294BB"/>
          <w:sz w:val="18"/>
          <w:szCs w:val="18"/>
        </w:rPr>
        <w:t>true</w:t>
      </w:r>
    </w:p>
    <w:p w14:paraId="1BF14C3D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"priority"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13067151" w14:textId="77777777" w:rsidR="00E836D4" w:rsidRPr="00E836D4" w:rsidRDefault="00E836D4" w:rsidP="00E836D4">
      <w:pPr>
        <w:shd w:val="clear" w:color="auto" w:fill="373B41"/>
        <w:spacing w:after="0" w:line="240" w:lineRule="auto"/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</w:pPr>
      <w:r w:rsidRPr="00E836D4"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  <w:t>NULL</w:t>
      </w:r>
    </w:p>
    <w:p w14:paraId="7935E9E5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order_friendly_name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245ADC3F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"CBC Test"</w:t>
      </w:r>
    </w:p>
    <w:p w14:paraId="4CC01FA6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result_friendly_name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018AF714" w14:textId="77777777" w:rsidR="00E836D4" w:rsidRPr="00E836D4" w:rsidRDefault="00E836D4" w:rsidP="00E836D4">
      <w:pPr>
        <w:shd w:val="clear" w:color="auto" w:fill="373B41"/>
        <w:spacing w:after="0" w:line="240" w:lineRule="auto"/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</w:pPr>
      <w:r w:rsidRPr="00E836D4"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  <w:t>NULL</w:t>
      </w:r>
    </w:p>
    <w:p w14:paraId="4B357097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analyte_grouping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5C2D1EC8" w14:textId="77777777" w:rsidR="00E836D4" w:rsidRPr="00E836D4" w:rsidRDefault="00E836D4" w:rsidP="00E836D4">
      <w:pPr>
        <w:shd w:val="clear" w:color="auto" w:fill="373B41"/>
        <w:spacing w:after="0" w:line="240" w:lineRule="auto"/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</w:pPr>
      <w:r w:rsidRPr="00E836D4"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  <w:t>NULL</w:t>
      </w:r>
    </w:p>
    <w:p w14:paraId="4A02C05D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"title"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669A843A" w14:textId="77777777" w:rsidR="00E836D4" w:rsidRPr="00E836D4" w:rsidRDefault="00E836D4" w:rsidP="00E836D4">
      <w:pPr>
        <w:shd w:val="clear" w:color="auto" w:fill="373B41"/>
        <w:spacing w:after="0" w:line="240" w:lineRule="auto"/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</w:pPr>
      <w:r w:rsidRPr="00E836D4"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  <w:t>NULL</w:t>
      </w:r>
    </w:p>
    <w:p w14:paraId="50CF9A1C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"status"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4757F35F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"normal"</w:t>
      </w:r>
    </w:p>
    <w:p w14:paraId="14205D21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range_type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38A177C2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"REFERENCE_RANGE"</w:t>
      </w:r>
    </w:p>
    <w:p w14:paraId="257C0CDE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basic_information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23066DC0" w14:textId="77777777" w:rsidR="00E836D4" w:rsidRPr="00E836D4" w:rsidRDefault="00E836D4" w:rsidP="00E836D4">
      <w:pPr>
        <w:shd w:val="clear" w:color="auto" w:fill="373B41"/>
        <w:spacing w:after="0" w:line="240" w:lineRule="auto"/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</w:pPr>
      <w:r w:rsidRPr="00E836D4"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  <w:t>NULL</w:t>
      </w:r>
    </w:p>
    <w:p w14:paraId="48AD3511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"parents</w:t>
      </w:r>
      <w:proofErr w:type="gram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":</w:t>
      </w: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[</w:t>
      </w:r>
      <w:proofErr w:type="gramEnd"/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]</w:t>
      </w:r>
    </w:p>
    <w:p w14:paraId="37D9B09B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reference_ranges</w:t>
      </w:r>
      <w:proofErr w:type="spellEnd"/>
      <w:proofErr w:type="gram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":</w:t>
      </w: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[</w:t>
      </w:r>
      <w:proofErr w:type="gramEnd"/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]</w:t>
      </w:r>
    </w:p>
    <w:p w14:paraId="35590592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result_explanations</w:t>
      </w:r>
      <w:proofErr w:type="spellEnd"/>
      <w:proofErr w:type="gram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":</w:t>
      </w: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[</w:t>
      </w:r>
      <w:proofErr w:type="gramEnd"/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]</w:t>
      </w:r>
    </w:p>
    <w:p w14:paraId="33379505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additional_information</w:t>
      </w:r>
      <w:proofErr w:type="spellEnd"/>
      <w:proofErr w:type="gram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":</w:t>
      </w: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[</w:t>
      </w:r>
      <w:proofErr w:type="gramEnd"/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]</w:t>
      </w:r>
    </w:p>
    <w:p w14:paraId="765CB8A1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released_at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5E23F432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"2020-01-30T19:40:00Z"</w:t>
      </w:r>
    </w:p>
    <w:p w14:paraId="245BF7CF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result_status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773E8B46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"F"</w:t>
      </w:r>
    </w:p>
    <w:p w14:paraId="3571FCC8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"value"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70FB6456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"positive"</w:t>
      </w:r>
    </w:p>
    <w:p w14:paraId="774535B8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value_unit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352AC510" w14:textId="77777777" w:rsidR="00E836D4" w:rsidRPr="00E836D4" w:rsidRDefault="00E836D4" w:rsidP="00E836D4">
      <w:pPr>
        <w:shd w:val="clear" w:color="auto" w:fill="373B41"/>
        <w:spacing w:after="0" w:line="240" w:lineRule="auto"/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</w:pPr>
      <w:r w:rsidRPr="00E836D4"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  <w:t>NULL</w:t>
      </w:r>
    </w:p>
    <w:p w14:paraId="44D6BBF9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observed_at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7CF60C08" w14:textId="77777777" w:rsidR="00E836D4" w:rsidRPr="00E836D4" w:rsidRDefault="00E836D4" w:rsidP="00E836D4">
      <w:pPr>
        <w:shd w:val="clear" w:color="auto" w:fill="373B41"/>
        <w:spacing w:after="0" w:line="240" w:lineRule="auto"/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</w:pPr>
      <w:r w:rsidRPr="00E836D4"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  <w:t>NULL</w:t>
      </w:r>
    </w:p>
    <w:p w14:paraId="0638812D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"notes"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40C04EF9" w14:textId="77777777" w:rsidR="00E836D4" w:rsidRPr="00E836D4" w:rsidRDefault="00E836D4" w:rsidP="00E836D4">
      <w:pPr>
        <w:shd w:val="clear" w:color="auto" w:fill="373B41"/>
        <w:spacing w:after="0" w:line="240" w:lineRule="auto"/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</w:pPr>
      <w:r w:rsidRPr="00E836D4"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  <w:t>NULL</w:t>
      </w:r>
    </w:p>
    <w:p w14:paraId="2CA28611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lab_reference_range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71FE0B52" w14:textId="77777777" w:rsidR="00E836D4" w:rsidRPr="00E836D4" w:rsidRDefault="00E836D4" w:rsidP="00E836D4">
      <w:pPr>
        <w:shd w:val="clear" w:color="auto" w:fill="373B41"/>
        <w:spacing w:after="0" w:line="240" w:lineRule="auto"/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</w:pPr>
      <w:r w:rsidRPr="00E836D4">
        <w:rPr>
          <w:rFonts w:ascii="Courier New" w:eastAsia="Times New Roman" w:hAnsi="Courier New" w:cs="Courier New"/>
          <w:b/>
          <w:bCs/>
          <w:color w:val="F0C674"/>
          <w:sz w:val="17"/>
          <w:szCs w:val="17"/>
        </w:rPr>
        <w:t>NULL</w:t>
      </w:r>
    </w:p>
    <w:p w14:paraId="3A053E21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proofErr w:type="spellStart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value_type</w:t>
      </w:r>
      <w:proofErr w:type="spellEnd"/>
      <w:r w:rsidRPr="00E836D4">
        <w:rPr>
          <w:rFonts w:ascii="Courier New" w:eastAsia="Times New Roman" w:hAnsi="Courier New" w:cs="Courier New"/>
          <w:color w:val="FFFFFF"/>
          <w:spacing w:val="8"/>
          <w:sz w:val="18"/>
          <w:szCs w:val="18"/>
        </w:rPr>
        <w:t>"</w:t>
      </w:r>
      <w:r w:rsidRPr="00E836D4">
        <w:rPr>
          <w:rFonts w:ascii="Courier New" w:eastAsia="Times New Roman" w:hAnsi="Courier New" w:cs="Courier New"/>
          <w:color w:val="FFFFFF"/>
          <w:sz w:val="18"/>
          <w:szCs w:val="18"/>
        </w:rPr>
        <w:t>:</w:t>
      </w:r>
    </w:p>
    <w:p w14:paraId="762D3CD8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DE935F"/>
          <w:sz w:val="18"/>
          <w:szCs w:val="18"/>
        </w:rPr>
      </w:pPr>
      <w:r w:rsidRPr="00E836D4">
        <w:rPr>
          <w:rFonts w:ascii="Courier New" w:eastAsia="Times New Roman" w:hAnsi="Courier New" w:cs="Courier New"/>
          <w:color w:val="DE935F"/>
          <w:sz w:val="18"/>
          <w:szCs w:val="18"/>
        </w:rPr>
        <w:t>"ST"</w:t>
      </w:r>
    </w:p>
    <w:p w14:paraId="408427E6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}</w:t>
      </w:r>
    </w:p>
    <w:p w14:paraId="28FB7F18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]</w:t>
      </w:r>
    </w:p>
    <w:p w14:paraId="53477BB5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}</w:t>
      </w:r>
    </w:p>
    <w:p w14:paraId="7861AD3C" w14:textId="77777777" w:rsidR="00E836D4" w:rsidRPr="00E836D4" w:rsidRDefault="00E836D4" w:rsidP="00E836D4">
      <w:pPr>
        <w:shd w:val="clear" w:color="auto" w:fill="363D44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}</w:t>
      </w:r>
    </w:p>
    <w:p w14:paraId="587DFB1F" w14:textId="563FD8DF" w:rsidR="00E836D4" w:rsidRDefault="00E836D4" w:rsidP="00E836D4">
      <w:r w:rsidRPr="00E836D4">
        <w:rPr>
          <w:rFonts w:ascii="Courier New" w:eastAsia="Times New Roman" w:hAnsi="Courier New" w:cs="Courier New"/>
          <w:b/>
          <w:bCs/>
          <w:color w:val="FFFFFF"/>
          <w:sz w:val="18"/>
          <w:szCs w:val="18"/>
          <w:shd w:val="clear" w:color="auto" w:fill="363D44"/>
        </w:rPr>
        <w:t>}</w:t>
      </w:r>
    </w:p>
    <w:sectPr w:rsidR="00E83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D4"/>
    <w:rsid w:val="005F4F6D"/>
    <w:rsid w:val="00E8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9D2A"/>
  <w15:chartTrackingRefBased/>
  <w15:docId w15:val="{7D0B5BBF-E1D5-4CD1-A3C8-7AE3F69D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83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373B41"/>
                    <w:bottom w:val="none" w:sz="0" w:space="0" w:color="auto"/>
                    <w:right w:val="none" w:sz="0" w:space="0" w:color="auto"/>
                  </w:divBdr>
                  <w:divsChild>
                    <w:div w:id="102112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9778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3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373B41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52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8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18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373B41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15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00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373B41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79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65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00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373B41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61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84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45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373B41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77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81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373B41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14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4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92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373B41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3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38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373B41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87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559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373B41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36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373B41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32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809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373B41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9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15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373B41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86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373B41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1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26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373B41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1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9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24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373B41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0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27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35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373B41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9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07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531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373B41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50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0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33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373B41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6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78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98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373B41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9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88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373B41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1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13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41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373B41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3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96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84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373B41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2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4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47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373B41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6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483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373B41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72638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46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4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05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115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63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352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593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6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8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113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5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71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464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373B41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28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26216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85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234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86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12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359538">
                                                  <w:marLeft w:val="9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7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5" w:color="373B4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514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197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5077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5" w:color="373B4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85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66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322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5" w:color="373B4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496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64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113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5" w:color="373B4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96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163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61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5" w:color="373B4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294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833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466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5" w:color="373B4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04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895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4126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5" w:color="373B4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53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324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690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93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27287">
                                                  <w:marLeft w:val="9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27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5" w:color="373B4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06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058176">
                                                              <w:marLeft w:val="9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566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278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712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6782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405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40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944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5" w:color="373B4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686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738324">
                                                              <w:marLeft w:val="9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811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626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3983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3658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01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445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41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16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12226">
                                                  <w:marLeft w:val="9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638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5" w:color="373B4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46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128379">
                                                              <w:marLeft w:val="9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161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554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275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740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468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1428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4096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45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384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8646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3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86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93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13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292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3193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052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56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8133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044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838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063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949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12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3018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547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322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4073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617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173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169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836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77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4902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261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7622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0229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026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09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9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840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197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0229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111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775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0218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352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448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1302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2910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2562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6770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273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4844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7189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3237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029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536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829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828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0646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3604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97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515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136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9013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6007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457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003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55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2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569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7371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694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8095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443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49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5" w:color="373B4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65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088973">
                                                              <w:marLeft w:val="9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774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459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039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1066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460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9217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549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5432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103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3321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320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495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6281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895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498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2634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074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969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5370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146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854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98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233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5747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408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614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095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5063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225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387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144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375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848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6265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997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440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7214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079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48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5844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1881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919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8686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201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778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4491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677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248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5831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692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1220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0652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2912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47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933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6004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29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9709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0971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464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9627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7625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841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849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6199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871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0169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168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312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24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4350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868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717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3715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373B41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264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48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5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444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373B41"/>
                    <w:bottom w:val="none" w:sz="0" w:space="0" w:color="auto"/>
                    <w:right w:val="none" w:sz="0" w:space="0" w:color="auto"/>
                  </w:divBdr>
                  <w:divsChild>
                    <w:div w:id="3382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5551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373B41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63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879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21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66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36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626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01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47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25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697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015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9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43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329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88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73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36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7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8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22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03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46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5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32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68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9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30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947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84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3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767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02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08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02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03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65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85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61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54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168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41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86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18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63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35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265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16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282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66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02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30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677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01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65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861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373B41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49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01217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91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4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69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606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7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23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352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37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66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40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57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24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92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15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9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61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9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631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842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37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11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51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1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50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913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27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58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95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09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03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98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24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26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32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86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963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55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7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63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28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235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47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3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86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01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26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67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78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61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4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28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373B4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39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6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0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Taylor</dc:creator>
  <cp:keywords/>
  <dc:description/>
  <cp:lastModifiedBy>Kyle Taylor</cp:lastModifiedBy>
  <cp:revision>1</cp:revision>
  <dcterms:created xsi:type="dcterms:W3CDTF">2019-11-18T17:14:00Z</dcterms:created>
  <dcterms:modified xsi:type="dcterms:W3CDTF">2019-11-18T17:38:00Z</dcterms:modified>
</cp:coreProperties>
</file>