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150" w:beforeAutospacing="0" w:after="0" w:afterAutospacing="0" w:line="15" w:lineRule="atLeast"/>
        <w:ind w:left="0" w:firstLine="0"/>
        <w:jc w:val="left"/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Lab 01 - Manage Microsoft Entra ID Identities</w:t>
      </w:r>
    </w:p>
    <w:p>
      <w:pPr>
        <w:rPr>
          <w:rFonts w:hint="default"/>
        </w:rPr>
      </w:pPr>
    </w:p>
    <w:p>
      <w:pPr>
        <w:rPr>
          <w:rFonts w:hint="default" w:ascii="Segoe UI Black" w:hAnsi="Segoe UI Black" w:cs="Segoe UI Black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egoe UI Black" w:hAnsi="Segoe UI Black" w:eastAsia="Segoe UI Light" w:cs="Segoe UI Black"/>
          <w:i w:val="0"/>
          <w:iCs w:val="0"/>
          <w:caps w:val="0"/>
          <w:color w:val="222222"/>
          <w:spacing w:val="0"/>
          <w:shd w:val="clear" w:fill="FFFFFF"/>
          <w:lang w:val="en-US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Made by Valeriy Manuilyk &lt;3 </w:t>
      </w: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1: Create and configure user accounts</w:t>
      </w:r>
    </w:p>
    <w:p>
      <w:pP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</w:pP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Sign in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Azure portal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-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https://portal.azure.com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4586605" cy="2378710"/>
            <wp:effectExtent l="0" t="0" r="444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86605" cy="2378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ind w:left="0" w:leftChars="0" w:firstLine="0" w:firstLine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To proceed to the portal,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Cancel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on the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Welcome to Azure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splash screen.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leftChars="0" w:right="0" w:rightChars="0"/>
        <w:jc w:val="left"/>
        <w:rPr>
          <w:rFonts w:hint="default" w:ascii="Segoe UI" w:hAnsi="Segoe UI" w:eastAsia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Done  </w:t>
      </w:r>
      <w:r>
        <w:rPr>
          <w:rFonts w:hint="default" w:ascii="Segoe UI" w:hAnsi="Segoe UI" w:eastAsia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✅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spacing w:after="0" w:afterAutospacing="0"/>
        <w:ind w:left="0" w:leftChars="0" w:firstLine="0" w:firstLine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Microsoft Entra 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Microsoft Entra ID is Azure’s cloud-based identity and access management solution. Take a few minutes to familiarize yourself with some of the features listed in the left pane.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leftChars="0" w:right="0" w:rightChars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leftChars="0" w:right="0" w:rightChars="0"/>
        <w:jc w:val="center"/>
      </w:pPr>
      <w:r>
        <w:drawing>
          <wp:inline distT="0" distB="0" distL="114300" distR="114300">
            <wp:extent cx="3432810" cy="1318260"/>
            <wp:effectExtent l="0" t="0" r="15240" b="152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281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leftChars="0" w:right="0" w:rightChars="0"/>
        <w:jc w:val="center"/>
      </w:pPr>
      <w:r>
        <w:drawing>
          <wp:inline distT="0" distB="0" distL="114300" distR="114300">
            <wp:extent cx="3451225" cy="1577340"/>
            <wp:effectExtent l="0" t="0" r="15875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hd w:val="clear" w:fill="FFFFFF"/>
        <w:spacing w:after="0" w:afterAutospacing="0"/>
        <w:ind w:left="0" w:firstLine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Overview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 and then the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Manage tenants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leftChars="0" w:right="0" w:rightChars="0"/>
        <w:jc w:val="center"/>
      </w:pPr>
      <w:r>
        <w:drawing>
          <wp:inline distT="0" distB="0" distL="114300" distR="114300">
            <wp:extent cx="3514725" cy="1447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leftChars="0" w:right="0" w:rightChars="0"/>
        <w:jc w:val="center"/>
      </w:pPr>
      <w:r>
        <w:drawing>
          <wp:inline distT="0" distB="0" distL="114300" distR="114300">
            <wp:extent cx="1343025" cy="3238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leftChars="0" w:right="0" w:rightChars="0"/>
        <w:jc w:val="center"/>
      </w:pPr>
      <w:r>
        <w:drawing>
          <wp:inline distT="0" distB="0" distL="114300" distR="114300">
            <wp:extent cx="5264785" cy="865505"/>
            <wp:effectExtent l="0" t="0" r="12065" b="1079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86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5. 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Return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Entra 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 by pressing back in the browser or selecting the option in the breadcrumb menu.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3900170" cy="1256030"/>
            <wp:effectExtent l="0" t="0" r="508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00170" cy="1256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Licenses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From here you can purchase a license, manage the licenses you have, and assign licenses to users and groups. Select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Licensed features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see what is available.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right="0" w:rightChars="0"/>
        <w:jc w:val="center"/>
      </w:pPr>
      <w:r>
        <w:drawing>
          <wp:inline distT="0" distB="0" distL="114300" distR="114300">
            <wp:extent cx="2343150" cy="8496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49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2"/>
        </w:numPr>
        <w:suppressLineNumbers w:val="0"/>
        <w:spacing w:after="0" w:afterAutospacing="0"/>
        <w:ind w:left="0" w:leftChars="0" w:firstLine="0" w:firstLine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Users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then in the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New user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drop-down select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new user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leftChars="0" w:right="0" w:rightChars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914775" cy="18192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leftChars="0" w:right="0" w:rightChars="0"/>
        <w:jc w:val="center"/>
      </w:pPr>
      <w:r>
        <w:drawing>
          <wp:inline distT="0" distB="0" distL="114300" distR="114300">
            <wp:extent cx="3038475" cy="2362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leftChars="0" w:right="0" w:rightChars="0"/>
        <w:jc w:val="left"/>
        <w:rPr>
          <w:rFonts w:hint="default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 a new user with the following settings (leave others with their defaults). On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Properties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 notice all the different types of information that can be included in the user account.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</w:pPr>
      <w:r>
        <w:drawing>
          <wp:inline distT="0" distB="0" distL="114300" distR="114300">
            <wp:extent cx="3525520" cy="1936115"/>
            <wp:effectExtent l="0" t="0" r="1778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5520" cy="1936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</w:pPr>
      <w:r>
        <w:drawing>
          <wp:inline distT="0" distB="0" distL="114300" distR="114300">
            <wp:extent cx="3250565" cy="2573655"/>
            <wp:effectExtent l="0" t="0" r="6985" b="171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0565" cy="257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</w:pPr>
      <w:r>
        <w:drawing>
          <wp:inline distT="0" distB="0" distL="114300" distR="114300">
            <wp:extent cx="3451225" cy="4345940"/>
            <wp:effectExtent l="0" t="0" r="15875" b="165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51225" cy="434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both"/>
      </w:pPr>
      <w:r>
        <w:drawing>
          <wp:inline distT="0" distB="0" distL="114300" distR="114300">
            <wp:extent cx="3830320" cy="490220"/>
            <wp:effectExtent l="0" t="0" r="17780" b="508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30320" cy="490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right="0" w:rightChars="0"/>
        <w:jc w:val="center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 xml:space="preserve">9. 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Once you have finished reviewing,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then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3378835" cy="3839210"/>
            <wp:effectExtent l="0" t="0" r="12065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78835" cy="3839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3238500" cy="514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7"/>
        <w:keepNext w:val="0"/>
        <w:keepLines w:val="0"/>
        <w:widowControl/>
        <w:numPr>
          <w:ilvl w:val="0"/>
          <w:numId w:val="3"/>
        </w:numPr>
        <w:suppressLineNumbers w:val="0"/>
        <w:spacing w:after="0" w:afterAutospacing="0"/>
        <w:jc w:val="left"/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Refresh the page and confirm your new user was created.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right="0" w:rightChars="0"/>
        <w:jc w:val="left"/>
      </w:pPr>
      <w:r>
        <w:drawing>
          <wp:inline distT="0" distB="0" distL="114300" distR="114300">
            <wp:extent cx="5274310" cy="499110"/>
            <wp:effectExtent l="0" t="0" r="2540" b="152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9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right="0" w:righ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11.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New user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drop-down select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Invite an external user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3248025" cy="1216660"/>
            <wp:effectExtent l="0" t="0" r="9525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2628900" cy="16573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Move to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Properties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tab. Complete the basic information, including these fields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2784475" cy="709930"/>
            <wp:effectExtent l="0" t="0" r="15875" b="1397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4475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5268595" cy="856615"/>
            <wp:effectExtent l="0" t="0" r="8255" b="63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56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</w:pPr>
      <w:r>
        <w:drawing>
          <wp:inline distT="0" distB="0" distL="114300" distR="114300">
            <wp:extent cx="5273040" cy="4390390"/>
            <wp:effectExtent l="0" t="0" r="3810" b="1016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39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Review + invite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, and then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Invite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right="0" w:rightChars="0"/>
        <w:jc w:val="left"/>
      </w:pPr>
      <w:r>
        <w:drawing>
          <wp:inline distT="0" distB="0" distL="114300" distR="114300">
            <wp:extent cx="1924050" cy="55245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right="0" w:rightChars="0"/>
        <w:jc w:val="left"/>
        <w:rPr>
          <w:rFonts w:hint="default"/>
        </w:rPr>
      </w:pPr>
      <w:r>
        <w:drawing>
          <wp:inline distT="0" distB="0" distL="114300" distR="114300">
            <wp:extent cx="3286125" cy="704850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numPr>
          <w:ilvl w:val="0"/>
          <w:numId w:val="4"/>
        </w:numPr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Refresh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the page and confirm the invited user was created. You should receive the invitation email shortly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4244340" cy="291465"/>
            <wp:effectExtent l="0" t="0" r="3810" b="133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291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80" w:beforeAutospacing="0" w:after="0" w:afterAutospacing="0" w:line="15" w:lineRule="atLeast"/>
        <w:ind w:left="0" w:firstLine="0"/>
        <w:jc w:val="left"/>
        <w:rPr>
          <w:rFonts w:ascii="Segoe UI Light" w:hAnsi="Segoe UI Light" w:eastAsia="Segoe UI Light" w:cs="Segoe UI Light"/>
          <w:i w:val="0"/>
          <w:iCs w:val="0"/>
          <w:caps w:val="0"/>
          <w:color w:val="222222"/>
          <w:spacing w:val="0"/>
        </w:rPr>
      </w:pPr>
      <w: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  <w:t>Task 2: Create groups and add members</w:t>
      </w:r>
    </w:p>
    <w:p>
      <w:pPr>
        <w:pStyle w:val="7"/>
        <w:keepNext w:val="0"/>
        <w:keepLines w:val="0"/>
        <w:widowControl/>
        <w:numPr>
          <w:ilvl w:val="0"/>
          <w:numId w:val="5"/>
        </w:numPr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 Azure portal, search for and 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6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24"/>
          <w:szCs w:val="24"/>
          <w:bdr w:val="single" w:color="D3D6DB" w:sz="6" w:space="0"/>
          <w:shd w:val="clear" w:fill="F9F9F9"/>
        </w:rPr>
        <w:t>Microsoft Entra ID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 In the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Manage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select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Groups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right="0" w:rightChars="0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2266950" cy="20478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2.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Take a minute to familiarize yourself with the group settings in the left pane.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Expiration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lets you configure a group lifetime in days. After that time the group must be renewed by the owner.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Naming policy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lets you configure blocked words and add a prefix or suffix to group names.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3.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All groups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blade, select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+ New group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create a new group.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center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3771900" cy="103822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3142615" cy="1170305"/>
            <wp:effectExtent l="0" t="0" r="635" b="1079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142615" cy="117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  <w:r>
        <w:drawing>
          <wp:inline distT="0" distB="0" distL="114300" distR="114300">
            <wp:extent cx="3332480" cy="1778000"/>
            <wp:effectExtent l="0" t="0" r="1270" b="127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332480" cy="177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center"/>
      </w:pP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4.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 owners selected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1447800" cy="51435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center"/>
      </w:pPr>
    </w:p>
    <w:p>
      <w:pPr>
        <w:pStyle w:val="7"/>
        <w:keepNext w:val="0"/>
        <w:keepLines w:val="0"/>
        <w:widowControl/>
        <w:suppressLineNumbers w:val="0"/>
        <w:spacing w:after="0" w:afterAutospacing="0"/>
        <w:jc w:val="center"/>
        <w:rPr>
          <w:rFonts w:hint="default"/>
        </w:rPr>
      </w:pP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5.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Add owners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page, search for and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yourself (shown in the top right corner) as the owner. Notice you can have more than one owner.</w:t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4785" cy="2269490"/>
            <wp:effectExtent l="0" t="0" r="12065" b="165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32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269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6.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No members selected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.</w:t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1724025" cy="6096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7.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In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Add members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pane, search for and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the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az104-user1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 the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guest user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you invited. Add both of the users to the group.</w:t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6055" cy="2976245"/>
            <wp:effectExtent l="0" t="0" r="10795" b="146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34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8.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Create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to deploy the group.</w:t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center"/>
      </w:pPr>
      <w:r>
        <w:drawing>
          <wp:inline distT="0" distB="0" distL="114300" distR="114300">
            <wp:extent cx="1533525" cy="102870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53352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center"/>
        <w:rPr>
          <w:rFonts w:hint="default"/>
        </w:rPr>
      </w:pPr>
      <w:r>
        <w:drawing>
          <wp:inline distT="0" distB="0" distL="114300" distR="114300">
            <wp:extent cx="3076575" cy="609600"/>
            <wp:effectExtent l="0" t="0" r="952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9.</w:t>
      </w:r>
      <w:r>
        <w:rPr>
          <w:rStyle w:val="8"/>
          <w:rFonts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Refresh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the page and ensure your group was created.</w:t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  <w:r>
        <w:drawing>
          <wp:inline distT="0" distB="0" distL="114300" distR="114300">
            <wp:extent cx="5267960" cy="970280"/>
            <wp:effectExtent l="0" t="0" r="8890" b="127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 37"/>
                    <pic:cNvPicPr>
                      <a:picLocks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97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  <w:t>10.</w:t>
      </w: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Select the new group and review the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Members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and </w:t>
      </w:r>
      <w:r>
        <w:rPr>
          <w:rStyle w:val="8"/>
          <w:rFonts w:hint="default" w:ascii="Segoe UI" w:hAnsi="Segoe UI" w:eastAsia="Segoe UI" w:cs="Segoe UI"/>
          <w:b/>
          <w:bCs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Owners</w:t>
      </w: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 information.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  <w:r>
        <w:drawing>
          <wp:inline distT="0" distB="0" distL="114300" distR="114300">
            <wp:extent cx="3992880" cy="1983105"/>
            <wp:effectExtent l="0" t="0" r="7620" b="1714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/>
                    <pic:cNvPicPr>
                      <a:picLocks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992880" cy="198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  <w:rPr>
          <w:rFonts w:hint="default" w:ascii="Segoe UI Variable Small" w:hAnsi="Segoe UI Variable Small" w:cs="Segoe UI Variable Small"/>
          <w:b/>
          <w:bCs/>
          <w:sz w:val="40"/>
          <w:szCs w:val="40"/>
          <w:lang w:val="uk-UA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  <w:r>
        <w:rPr>
          <w:rFonts w:hint="default" w:ascii="Segoe UI Variable Small" w:hAnsi="Segoe UI Variable Small" w:cs="Segoe UI Variable Small"/>
          <w:b/>
          <w:bCs/>
          <w:sz w:val="40"/>
          <w:szCs w:val="40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>Conclusion</w:t>
      </w:r>
      <w:r>
        <w:rPr>
          <w:rFonts w:hint="default" w:ascii="Segoe UI Variable Small" w:hAnsi="Segoe UI Variable Small" w:cs="Segoe UI Variable Small"/>
          <w:b/>
          <w:bCs/>
          <w:sz w:val="40"/>
          <w:szCs w:val="40"/>
          <w:lang w:val="uk-UA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  <w:t xml:space="preserve">: </w:t>
      </w:r>
      <w:bookmarkStart w:id="0" w:name="_GoBack"/>
      <w:bookmarkEnd w:id="0"/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A tenant represents your organization and helps you to manage a specific instance of Microsoft cloud services for your internal and external users.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Microsoft Entra ID has user and guest accounts. Each account has a level of access specific to the scope of work expected to be done.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Groups combine together related users or devices. There are two types of groups including Security and Microsoft 365.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jc w:val="left"/>
      </w:pPr>
      <w:r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  <w:t>Group membership can be statically or dynamically assigned.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 w:ascii="Segoe UI Variable Small" w:hAnsi="Segoe UI Variable Small" w:cs="Segoe UI Variable Small"/>
          <w:lang w:val="uk-UA"/>
          <w14:textFill>
            <w14:gradFill>
              <w14:gsLst>
                <w14:gs w14:pos="0">
                  <w14:srgbClr w14:val="7B32B2"/>
                </w14:gs>
                <w14:gs w14:pos="100000">
                  <w14:srgbClr w14:val="401A5D"/>
                </w14:gs>
              </w14:gsLst>
              <w14:lin w14:scaled="0"/>
            </w14:gradFill>
          </w14:textFill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  <w:rPr>
          <w:rFonts w:hint="default"/>
          <w:lang w:val="uk-UA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7"/>
        <w:keepNext w:val="0"/>
        <w:keepLines w:val="0"/>
        <w:widowControl/>
        <w:suppressLineNumbers w:val="0"/>
        <w:spacing w:after="0" w:afterAutospacing="0"/>
        <w:jc w:val="left"/>
        <w:rPr>
          <w:rFonts w:hint="default" w:ascii="Segoe UI" w:hAnsi="Segoe UI" w:eastAsia="Segoe UI" w:cs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jc w:val="left"/>
        <w:rPr>
          <w:rFonts w:hint="default"/>
          <w:lang w:val="en-US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pStyle w:val="7"/>
        <w:keepNext w:val="0"/>
        <w:keepLines w:val="0"/>
        <w:widowControl/>
        <w:numPr>
          <w:numId w:val="0"/>
        </w:numPr>
        <w:suppressLineNumbers w:val="0"/>
        <w:spacing w:after="0" w:afterAutospacing="0"/>
        <w:ind w:leftChars="0" w:right="0" w:rightChars="0"/>
        <w:jc w:val="left"/>
        <w:rPr>
          <w:rFonts w:hint="default" w:ascii="Segoe UI" w:hAnsi="Segoe UI" w:eastAsia="Segoe UI"/>
          <w:i w:val="0"/>
          <w:iCs w:val="0"/>
          <w:caps w:val="0"/>
          <w:color w:val="222222"/>
          <w:spacing w:val="0"/>
          <w:sz w:val="24"/>
          <w:szCs w:val="24"/>
          <w:shd w:val="clear" w:fill="FFFFFF"/>
          <w:lang w:val="en-US"/>
        </w:rPr>
      </w:pPr>
    </w:p>
    <w:p>
      <w:pPr>
        <w:pStyle w:val="7"/>
        <w:keepNext w:val="0"/>
        <w:keepLines w:val="0"/>
        <w:widowControl/>
        <w:suppressLineNumbers w:val="0"/>
        <w:spacing w:after="0" w:afterAutospacing="0"/>
        <w:jc w:val="center"/>
        <w:rPr>
          <w:rFonts w:hint="default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080" w:leftChars="0"/>
        <w:jc w:val="left"/>
      </w:pPr>
    </w:p>
    <w:p>
      <w:pPr>
        <w:rPr>
          <w:rFonts w:hint="default" w:ascii="Segoe UI Light" w:hAnsi="Segoe UI Light" w:eastAsia="Segoe UI Light" w:cs="Segoe UI Light"/>
          <w:i w:val="0"/>
          <w:iCs w:val="0"/>
          <w:caps w:val="0"/>
          <w:color w:val="222222"/>
          <w:spacing w:val="0"/>
          <w:shd w:val="clear" w:fill="FFFFFF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boto Condensed Thin">
    <w:panose1 w:val="02000000000000000000"/>
    <w:charset w:val="00"/>
    <w:family w:val="auto"/>
    <w:pitch w:val="default"/>
    <w:sig w:usb0="E00002FF" w:usb1="5000205B" w:usb2="00000020" w:usb3="00000000" w:csb0="2000019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Small">
    <w:panose1 w:val="00000000000000000000"/>
    <w:charset w:val="00"/>
    <w:family w:val="auto"/>
    <w:pitch w:val="default"/>
    <w:sig w:usb0="A00002FF" w:usb1="0000000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7172943"/>
    <w:multiLevelType w:val="singleLevel"/>
    <w:tmpl w:val="E7172943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F3ECD51E"/>
    <w:multiLevelType w:val="singleLevel"/>
    <w:tmpl w:val="F3ECD51E"/>
    <w:lvl w:ilvl="0" w:tentative="0">
      <w:start w:val="6"/>
      <w:numFmt w:val="decimal"/>
      <w:suff w:val="space"/>
      <w:lvlText w:val="%1."/>
      <w:lvlJc w:val="left"/>
    </w:lvl>
  </w:abstractNum>
  <w:abstractNum w:abstractNumId="2">
    <w:nsid w:val="2CBE6D71"/>
    <w:multiLevelType w:val="singleLevel"/>
    <w:tmpl w:val="2CBE6D71"/>
    <w:lvl w:ilvl="0" w:tentative="0">
      <w:start w:val="13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2FE71206"/>
    <w:multiLevelType w:val="singleLevel"/>
    <w:tmpl w:val="2FE71206"/>
    <w:lvl w:ilvl="0" w:tentative="0">
      <w:start w:val="10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56BFC9EA"/>
    <w:multiLevelType w:val="singleLevel"/>
    <w:tmpl w:val="56BFC9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6B0C8EDF"/>
    <w:multiLevelType w:val="multilevel"/>
    <w:tmpl w:val="6B0C8EDF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340FE8"/>
    <w:rsid w:val="00322048"/>
    <w:rsid w:val="07B509B3"/>
    <w:rsid w:val="09064E5D"/>
    <w:rsid w:val="0A207013"/>
    <w:rsid w:val="0B7D7BCE"/>
    <w:rsid w:val="0B8B47FB"/>
    <w:rsid w:val="0EAA11F9"/>
    <w:rsid w:val="0F8D4A71"/>
    <w:rsid w:val="104B0868"/>
    <w:rsid w:val="13B025DD"/>
    <w:rsid w:val="13F23EA3"/>
    <w:rsid w:val="1584754C"/>
    <w:rsid w:val="15D42530"/>
    <w:rsid w:val="17265FC5"/>
    <w:rsid w:val="177270DF"/>
    <w:rsid w:val="1A9058A9"/>
    <w:rsid w:val="1C4E0377"/>
    <w:rsid w:val="1CD736DF"/>
    <w:rsid w:val="1CFC69E7"/>
    <w:rsid w:val="1E042E8B"/>
    <w:rsid w:val="20DF487F"/>
    <w:rsid w:val="23776020"/>
    <w:rsid w:val="2AB96BDA"/>
    <w:rsid w:val="2D8B7E46"/>
    <w:rsid w:val="2DAD67B8"/>
    <w:rsid w:val="2F9F78B1"/>
    <w:rsid w:val="2FBA00DA"/>
    <w:rsid w:val="31105847"/>
    <w:rsid w:val="323D0EFA"/>
    <w:rsid w:val="32697D44"/>
    <w:rsid w:val="339843D9"/>
    <w:rsid w:val="342B5426"/>
    <w:rsid w:val="36304799"/>
    <w:rsid w:val="39042A36"/>
    <w:rsid w:val="3A971EE4"/>
    <w:rsid w:val="3C1771A5"/>
    <w:rsid w:val="3F8A61EF"/>
    <w:rsid w:val="40B754B7"/>
    <w:rsid w:val="421C6B06"/>
    <w:rsid w:val="43346E69"/>
    <w:rsid w:val="45110AAC"/>
    <w:rsid w:val="463C1AC9"/>
    <w:rsid w:val="48606381"/>
    <w:rsid w:val="4EC23A47"/>
    <w:rsid w:val="500707B0"/>
    <w:rsid w:val="51486C69"/>
    <w:rsid w:val="52B94D39"/>
    <w:rsid w:val="55340FE8"/>
    <w:rsid w:val="56C62E6D"/>
    <w:rsid w:val="57882E88"/>
    <w:rsid w:val="579334BA"/>
    <w:rsid w:val="592425D8"/>
    <w:rsid w:val="592C76EF"/>
    <w:rsid w:val="5A6E4EEC"/>
    <w:rsid w:val="5ACE0789"/>
    <w:rsid w:val="5AED4C55"/>
    <w:rsid w:val="5B4F6759"/>
    <w:rsid w:val="5CC475BF"/>
    <w:rsid w:val="5E4F2949"/>
    <w:rsid w:val="5EAA353D"/>
    <w:rsid w:val="63033C02"/>
    <w:rsid w:val="63704A10"/>
    <w:rsid w:val="639843E2"/>
    <w:rsid w:val="66353DF9"/>
    <w:rsid w:val="6B1F62A6"/>
    <w:rsid w:val="6CC61D04"/>
    <w:rsid w:val="6E1D22B5"/>
    <w:rsid w:val="70467F16"/>
    <w:rsid w:val="74DF584C"/>
    <w:rsid w:val="75394C61"/>
    <w:rsid w:val="77162EED"/>
    <w:rsid w:val="7B053505"/>
    <w:rsid w:val="7E400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8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2" Type="http://schemas.openxmlformats.org/officeDocument/2006/relationships/fontTable" Target="fontTable.xml"/><Relationship Id="rId41" Type="http://schemas.openxmlformats.org/officeDocument/2006/relationships/numbering" Target="numbering.xml"/><Relationship Id="rId40" Type="http://schemas.openxmlformats.org/officeDocument/2006/relationships/image" Target="media/image37.png"/><Relationship Id="rId4" Type="http://schemas.openxmlformats.org/officeDocument/2006/relationships/image" Target="media/image1.png"/><Relationship Id="rId39" Type="http://schemas.openxmlformats.org/officeDocument/2006/relationships/image" Target="media/image36.png"/><Relationship Id="rId38" Type="http://schemas.openxmlformats.org/officeDocument/2006/relationships/image" Target="media/image35.png"/><Relationship Id="rId37" Type="http://schemas.openxmlformats.org/officeDocument/2006/relationships/image" Target="media/image34.png"/><Relationship Id="rId36" Type="http://schemas.openxmlformats.org/officeDocument/2006/relationships/image" Target="media/image33.png"/><Relationship Id="rId35" Type="http://schemas.openxmlformats.org/officeDocument/2006/relationships/image" Target="media/image32.png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Office_12.2.0.13472_F1E327BC-269C-435d-A152-05C5408002CA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2024-10-24T07:20:00Z</dcterms:created>
  <dc:creator>farmf</dc:creator>
  <cp:lastModifiedBy>farmf</cp:lastModifiedBy>
  <dcterms:modified xsi:type="dcterms:W3CDTF">2024-10-24T08:10:53Z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1033-12.2.0.13472</vt:lpwstr>
  </property>
  <property fmtid="{D5CDD505-2E9C-101B-9397-08002B2CF9AE}" pid="3" name="ICV">
    <vt:lpwstr>BD2F5B2ED5BA47AD987E27E143DD3766_11</vt:lpwstr>
  </property>
</Properties>
</file>