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5B87A">
      <w:pPr>
        <w:pStyle w:val="25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ТЕХНИЧЕСКОЕ ЗАДАНИЕ</w:t>
      </w:r>
    </w:p>
    <w:p w14:paraId="27A4350B">
      <w:pPr>
        <w:pStyle w:val="3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на разработку фронтенд-модуля</w:t>
      </w:r>
    </w:p>
    <w:p w14:paraId="34F6DB50">
      <w:pPr>
        <w:pStyle w:val="3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«КАТАЛОГ ПРОДУКЦИИ С КОРЗИНОЙ ДЛЯ ИНТЕРНЕТ-МАГАЗИНА»</w:t>
      </w:r>
    </w:p>
    <w:p w14:paraId="40EF5A2C">
      <w:pPr>
        <w:pStyle w:val="3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Учебная практика 2025 год</w:t>
      </w:r>
    </w:p>
    <w:p w14:paraId="3615E71A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</w:p>
    <w:p w14:paraId="388A9709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0" w:name="общие-сведения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1. Общие сведения</w:t>
      </w:r>
    </w:p>
    <w:p w14:paraId="65AAB194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1" w:name="наименование-системы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1.1. Наименование системы</w:t>
      </w:r>
    </w:p>
    <w:p w14:paraId="042B9A9E">
      <w:pPr>
        <w:pStyle w:val="2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Каталог продукции с корзиной для интернет-магазина (ProductCatalog)</w:t>
      </w:r>
    </w:p>
    <w:bookmarkEnd w:id="1"/>
    <w:p w14:paraId="2423C512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2" w:name="заказчик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1.2. Заказчик</w:t>
      </w:r>
    </w:p>
    <w:p w14:paraId="7184AB73">
      <w:pPr>
        <w:pStyle w:val="2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[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</w:rPr>
        <w:t>IT Top College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 /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Губин Евгений Александрович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]</w:t>
      </w:r>
    </w:p>
    <w:bookmarkEnd w:id="2"/>
    <w:p w14:paraId="1067050A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3" w:name="разработчик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1.3. Разработчик</w:t>
      </w:r>
    </w:p>
    <w:bookmarkEnd w:id="3"/>
    <w:p w14:paraId="4DB34AB5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</w:pPr>
      <w:bookmarkStart w:id="4" w:name="дата-составления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>Григорьев А.С. РПО-5</w:t>
      </w:r>
    </w:p>
    <w:p w14:paraId="22AA3360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1.4. Дата составления</w:t>
      </w:r>
    </w:p>
    <w:bookmarkEnd w:id="4"/>
    <w:p w14:paraId="7DA1F7E1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</w:pPr>
      <w:bookmarkStart w:id="5" w:name="основание-для-разработки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>18.12.2025</w:t>
      </w:r>
    </w:p>
    <w:p w14:paraId="749D4332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1.5. Основание для разработки</w:t>
      </w:r>
    </w:p>
    <w:p w14:paraId="267BF2AD">
      <w:pPr>
        <w:pStyle w:val="2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Задание на учебную практику</w:t>
      </w:r>
    </w:p>
    <w:bookmarkEnd w:id="0"/>
    <w:bookmarkEnd w:id="5"/>
    <w:p w14:paraId="121E059B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6" w:name="назначение-и-цели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2. Назначение и цели</w:t>
      </w:r>
    </w:p>
    <w:p w14:paraId="35FBDC4E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7" w:name="назначение-системы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2.1. Назначение системы</w:t>
      </w:r>
    </w:p>
    <w:bookmarkEnd w:id="7"/>
    <w:p w14:paraId="403A1067">
      <w:pPr>
        <w:pStyle w:val="5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8" w:name="цели-создания-системы"/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Фронтенд обеспечивает показ каталога, фильтрацию по выбранным параметрам и интерактивное управление корзиной с обновлением без перезагрузки страницы.</w:t>
      </w:r>
    </w:p>
    <w:p w14:paraId="6E97C28E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2.2. Цели создания системы</w:t>
      </w:r>
    </w:p>
    <w:p w14:paraId="172B5617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Реализовать интерактивный каталог товаров.</w:t>
      </w:r>
    </w:p>
    <w:p w14:paraId="3C08CE0C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Обеспечить удобную работу с корзиной без перезагрузки страницы.</w:t>
      </w:r>
    </w:p>
    <w:p w14:paraId="496BCBF7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Повысить производительность за счёт оптимизации загрузки ресурсов.</w:t>
      </w:r>
    </w:p>
    <w:p w14:paraId="44F74907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Отработать навыки фронтенд-разработки и тестирования.</w:t>
      </w:r>
    </w:p>
    <w:bookmarkEnd w:id="8"/>
    <w:p w14:paraId="656332E4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9" w:name="решаемые-проблемы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2.3. Решаемые проблемы</w:t>
      </w:r>
    </w:p>
    <w:p w14:paraId="783F75C4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Отсутствие удобной навигации по товарам.</w:t>
      </w:r>
    </w:p>
    <w:p w14:paraId="44358AD0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Неэффективная работа корзины.</w:t>
      </w:r>
    </w:p>
    <w:p w14:paraId="1A530843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Долгая загрузка изображений товаров.</w:t>
      </w:r>
    </w:p>
    <w:p w14:paraId="1680626C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Отсутствие автоматизированного тестирования UI-логики.</w:t>
      </w:r>
    </w:p>
    <w:bookmarkEnd w:id="6"/>
    <w:bookmarkEnd w:id="9"/>
    <w:p w14:paraId="02E4D7D1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sectPr>
          <w:footerReference r:id="rId4" w:type="default"/>
          <w:footnotePr>
            <w:numRestart w:val="eachSect"/>
          </w:footnotePr>
          <w:pgNumType w:fmt="decimal"/>
          <w:cols w:space="720" w:num="1"/>
        </w:sectPr>
      </w:pPr>
      <w:bookmarkStart w:id="10" w:name="характеристики-объекта-автоматизации"/>
    </w:p>
    <w:p w14:paraId="20250BFB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 Характеристики объекта автоматизации</w:t>
      </w:r>
    </w:p>
    <w:p w14:paraId="5B87147B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11" w:name="описание-предметной-области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3.1. Описание предметной области</w:t>
      </w:r>
    </w:p>
    <w:p w14:paraId="6A3ADB1B">
      <w:pPr>
        <w:pStyle w:val="2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Предметной областью является электронная коммерция. Пользователь просматривает каталог товаров, применяет фильтры, добавляет товары в корзину и оформляет заказ.</w:t>
      </w:r>
    </w:p>
    <w:bookmarkEnd w:id="11"/>
    <w:p w14:paraId="59B6DD17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12" w:name="автоматизируемые-процессы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3.2. Автоматизируемые процессы</w:t>
      </w:r>
    </w:p>
    <w:p w14:paraId="2953ED6E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Просмотр каталога товаров.</w:t>
      </w:r>
    </w:p>
    <w:p w14:paraId="1B6BFB3E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Фильтрация товаров по категориям и цене.</w:t>
      </w:r>
    </w:p>
    <w:p w14:paraId="784B1200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Добавление, удаление и изменение количества товаров в корзине.</w:t>
      </w:r>
    </w:p>
    <w:p w14:paraId="0CB34024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Подсчёт итоговой стоимости заказа.</w:t>
      </w:r>
    </w:p>
    <w:bookmarkEnd w:id="12"/>
    <w:p w14:paraId="4C41A38A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13" w:name="пользователи-системы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3.3. Пользователи системы</w:t>
      </w:r>
    </w:p>
    <w:p w14:paraId="1EFC249C">
      <w:pPr>
        <w:pStyle w:val="2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Конечные пользователи интернет-магазина. Специальные навыки для работы с системой не требуются.</w:t>
      </w:r>
      <w:bookmarkEnd w:id="10"/>
      <w:bookmarkEnd w:id="13"/>
      <w:bookmarkStart w:id="14" w:name="требования-к-системе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4. Требования к системе</w:t>
      </w:r>
    </w:p>
    <w:p w14:paraId="0850FC8D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15" w:name="функциональные-требования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br w:type="page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4.1. Функциональные требования</w:t>
      </w:r>
    </w:p>
    <w:p w14:paraId="0E722F05">
      <w:pPr>
        <w:pStyle w:val="6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16" w:name="каталог-товаров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4.1.1. Каталог товаров</w:t>
      </w:r>
    </w:p>
    <w:p w14:paraId="4D6241E9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Отображение списка товаров (название, цена, изображение, категория).</w:t>
      </w:r>
    </w:p>
    <w:p w14:paraId="4A4898EA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Поддержка фильтрации по категории.</w:t>
      </w:r>
    </w:p>
    <w:p w14:paraId="3D3CBB1F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Поддержка фильтрации по диапазону цен.</w:t>
      </w:r>
    </w:p>
    <w:p w14:paraId="428D98CE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Возможность сброса фильтров.</w:t>
      </w:r>
    </w:p>
    <w:bookmarkEnd w:id="16"/>
    <w:p w14:paraId="6E0A143C">
      <w:pPr>
        <w:pStyle w:val="6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17" w:name="корзина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4.1.2. Корзина</w:t>
      </w:r>
    </w:p>
    <w:p w14:paraId="61BF25A9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Добавление товара в корзину.</w:t>
      </w:r>
    </w:p>
    <w:p w14:paraId="33C7EDD8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Удаление товара из корзины.</w:t>
      </w:r>
    </w:p>
    <w:p w14:paraId="31EB4BC1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Изменение количества товара.</w:t>
      </w:r>
    </w:p>
    <w:p w14:paraId="599C395A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Автоматический пересчёт общей суммы.</w:t>
      </w:r>
    </w:p>
    <w:p w14:paraId="4C229638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Сохранение состояния корзины (LocalStorage).</w:t>
      </w:r>
    </w:p>
    <w:bookmarkEnd w:id="17"/>
    <w:p w14:paraId="058608E5">
      <w:pPr>
        <w:pStyle w:val="6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18" w:name="оформление-заказа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4.1.3. Оформление заказа</w:t>
      </w:r>
    </w:p>
    <w:p w14:paraId="0CFDF0AC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Просмотр итогового списка товаров.</w:t>
      </w:r>
    </w:p>
    <w:p w14:paraId="430CB7F8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Отображение общей стоимости.</w:t>
      </w:r>
    </w:p>
    <w:p w14:paraId="03031392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Кнопка «Оформить заказ» (без реальной оплаты).</w:t>
      </w:r>
    </w:p>
    <w:p w14:paraId="588AF0BA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</w:pPr>
    </w:p>
    <w:bookmarkEnd w:id="15"/>
    <w:bookmarkEnd w:id="18"/>
    <w:p w14:paraId="226E65DB">
      <w:pPr>
        <w:pStyle w:val="5"/>
        <w:rPr>
          <w:rFonts w:hint="default"/>
        </w:rPr>
      </w:pPr>
      <w:bookmarkStart w:id="19" w:name="требования-к-интерфейсу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4.2. Требования к интерфейсу</w:t>
      </w:r>
    </w:p>
    <w:p w14:paraId="5366D7CD">
      <w:pPr>
        <w:pStyle w:val="6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20" w:name="технологии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4.2.1. Технологии</w:t>
      </w:r>
    </w:p>
    <w:p w14:paraId="6FD51E49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HTML5, CSS3, JavaScript.</w:t>
      </w:r>
    </w:p>
    <w:p w14:paraId="524CAFF1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Допускается использование фреймворков (React / Vue) или нативного JS.</w:t>
      </w:r>
    </w:p>
    <w:bookmarkEnd w:id="20"/>
    <w:p w14:paraId="1AE125CF">
      <w:pPr>
        <w:pStyle w:val="26"/>
        <w:numPr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21" w:name="требования-к-uxui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4.2.2. Требования к UX/UI</w:t>
      </w:r>
    </w:p>
    <w:p w14:paraId="736D99F9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Интуитивно понятные элементы управления.</w:t>
      </w:r>
    </w:p>
    <w:p w14:paraId="27DBE37A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Мгновенная реакция интерфейса на действия пользователя.</w:t>
      </w:r>
    </w:p>
    <w:p w14:paraId="0C3BAAE3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</w:pPr>
    </w:p>
    <w:bookmarkEnd w:id="19"/>
    <w:bookmarkEnd w:id="21"/>
    <w:p w14:paraId="25491319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22" w:name="Xb1c462afd0c963c2dfd251ecb73cb6f9c07dc6c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4.3. Требования к производительности и оптимизации</w:t>
      </w:r>
    </w:p>
    <w:p w14:paraId="1214A18B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Ленивая загрузка изображений товаров (lazy loading).</w:t>
      </w:r>
    </w:p>
    <w:p w14:paraId="06590167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Минимизация и рефакторинг JavaScript-кода.</w:t>
      </w:r>
    </w:p>
    <w:p w14:paraId="1B9623D3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Время первой отрисовки страницы — не более 2 секунд.</w:t>
      </w:r>
    </w:p>
    <w:p w14:paraId="5B01D555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>.</w:t>
      </w:r>
    </w:p>
    <w:bookmarkEnd w:id="22"/>
    <w:p w14:paraId="55679E0D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23" w:name="требования-к-надёжности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4.4. Требования к надёжности</w:t>
      </w:r>
    </w:p>
    <w:p w14:paraId="04B5150D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Корректная обработка пустой корзины.</w:t>
      </w:r>
    </w:p>
    <w:p w14:paraId="20D88423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Защита от некорректных действий пользователя (отрицательное количество товаров).</w:t>
      </w:r>
    </w:p>
    <w:p w14:paraId="65A33314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Отображение сообщений об ошибках.</w:t>
      </w:r>
      <w:bookmarkEnd w:id="14"/>
      <w:bookmarkEnd w:id="23"/>
      <w:bookmarkStart w:id="24" w:name="тестирование"/>
    </w:p>
    <w:p w14:paraId="2F47F439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br w:type="page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5. Тестирование</w:t>
      </w:r>
    </w:p>
    <w:p w14:paraId="0AA8EE6C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25" w:name="модульное-тестирование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5.1. Модульное тестирование</w:t>
      </w:r>
    </w:p>
    <w:p w14:paraId="3AF88346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Тестирование логики корзины:</w:t>
      </w:r>
    </w:p>
    <w:p w14:paraId="20E3DCE6">
      <w:pPr>
        <w:pStyle w:val="26"/>
        <w:numPr>
          <w:ilvl w:val="1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добавление товара;</w:t>
      </w:r>
    </w:p>
    <w:p w14:paraId="7F8E5C4F">
      <w:pPr>
        <w:pStyle w:val="26"/>
        <w:numPr>
          <w:ilvl w:val="1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удаление товара;</w:t>
      </w:r>
    </w:p>
    <w:p w14:paraId="4442E7D8">
      <w:pPr>
        <w:pStyle w:val="26"/>
        <w:numPr>
          <w:ilvl w:val="1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изменение количества;</w:t>
      </w:r>
    </w:p>
    <w:p w14:paraId="08077C2D">
      <w:pPr>
        <w:pStyle w:val="26"/>
        <w:numPr>
          <w:ilvl w:val="1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расчёт общей суммы.</w:t>
      </w:r>
    </w:p>
    <w:p w14:paraId="1FEDD1A4">
      <w:pPr>
        <w:pStyle w:val="26"/>
        <w:numPr>
          <w:numId w:val="0"/>
        </w:numPr>
        <w:ind w:left="1080" w:left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</w:p>
    <w:bookmarkEnd w:id="25"/>
    <w:p w14:paraId="78694F2E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26" w:name="ui-тестирование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5.2. UI-тестирование</w:t>
      </w:r>
    </w:p>
    <w:p w14:paraId="74DB0C74">
      <w:pPr>
        <w:pStyle w:val="2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Сценарий «Добавление в корзину» 1. Пользователь открывает каталог. 2. Выбирает товар. 3. Нажимает кнопку «Добавить в корзину».</w:t>
      </w:r>
    </w:p>
    <w:p w14:paraId="09348DDC">
      <w:pPr>
        <w:pStyle w:val="3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Ожидаемый результат: товар отображается в корзине, сумма обновляется.</w:t>
      </w:r>
    </w:p>
    <w:p w14:paraId="64884C1F">
      <w:pPr>
        <w:pStyle w:val="3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Сценарий «Оформление заказа» 1. Пользователь открывает корзину. 2. Проверяет список товаров. 3. Нажимает кнопку «Оформить заказ».</w:t>
      </w:r>
    </w:p>
    <w:p w14:paraId="3D82DA6F">
      <w:pPr>
        <w:pStyle w:val="3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Ожидаемый результат: отображается сообщение об успешном оформлении.</w:t>
      </w:r>
    </w:p>
    <w:bookmarkEnd w:id="26"/>
    <w:p w14:paraId="607481AB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27" w:name="кросс-браузерное-тестирование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5.3. Кросс-браузерное тестирование</w:t>
      </w:r>
    </w:p>
    <w:p w14:paraId="46F73F68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Google Chrome.</w:t>
      </w:r>
    </w:p>
    <w:p w14:paraId="48225A2E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Mozilla Firefox.</w:t>
      </w:r>
    </w:p>
    <w:p w14:paraId="753E0691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Microsoft Edge.</w:t>
      </w:r>
      <w:bookmarkEnd w:id="24"/>
      <w:bookmarkEnd w:id="27"/>
      <w:bookmarkStart w:id="28" w:name="состав-и-содержание-работ"/>
    </w:p>
    <w:p w14:paraId="146FD5C9">
      <w:pPr>
        <w:pStyle w:val="26"/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</w:p>
    <w:p w14:paraId="79EE0AED">
      <w:pPr>
        <w:pStyle w:val="26"/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6. Состав и содержание работ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1633"/>
        <w:gridCol w:w="3302"/>
        <w:gridCol w:w="733"/>
      </w:tblGrid>
      <w:tr w14:paraId="48223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5" w:type="dxa"/>
          </w:tcPr>
          <w:p w14:paraId="2C8046E7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633" w:type="dxa"/>
          </w:tcPr>
          <w:p w14:paraId="53404A0F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Этап</w:t>
            </w:r>
          </w:p>
        </w:tc>
        <w:tc>
          <w:tcPr>
            <w:tcW w:w="3302" w:type="dxa"/>
          </w:tcPr>
          <w:p w14:paraId="24904F56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Содержание</w:t>
            </w:r>
          </w:p>
        </w:tc>
        <w:tc>
          <w:p w14:paraId="3333409A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Срок</w:t>
            </w:r>
          </w:p>
        </w:tc>
      </w:tr>
      <w:tr w14:paraId="415C1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188ADF77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33" w:type="dxa"/>
          </w:tcPr>
          <w:p w14:paraId="6F42F539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Анализ</w:t>
            </w:r>
          </w:p>
        </w:tc>
        <w:tc>
          <w:tcPr>
            <w:tcW w:w="3302" w:type="dxa"/>
          </w:tcPr>
          <w:p w14:paraId="169F566B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Изучение требований, макеты</w:t>
            </w:r>
          </w:p>
        </w:tc>
        <w:tc>
          <w:p w14:paraId="21A87BF5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14:paraId="7A905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4A596F60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633" w:type="dxa"/>
          </w:tcPr>
          <w:p w14:paraId="71156996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Разработка</w:t>
            </w:r>
          </w:p>
        </w:tc>
        <w:tc>
          <w:tcPr>
            <w:tcW w:w="3302" w:type="dxa"/>
          </w:tcPr>
          <w:p w14:paraId="3C710D3E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Каталог, корзина, фильтры</w:t>
            </w:r>
          </w:p>
        </w:tc>
        <w:tc>
          <w:p w14:paraId="6B242213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</w:tr>
      <w:tr w14:paraId="00F9D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5D13F624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33" w:type="dxa"/>
          </w:tcPr>
          <w:p w14:paraId="621DC4E2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Оптимизация</w:t>
            </w:r>
          </w:p>
        </w:tc>
        <w:tc>
          <w:tcPr>
            <w:tcW w:w="3302" w:type="dxa"/>
          </w:tcPr>
          <w:p w14:paraId="627C923E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Рефакторинг, lazy loading</w:t>
            </w:r>
          </w:p>
        </w:tc>
        <w:tc>
          <w:p w14:paraId="5C80CFFC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/>
              </w:rPr>
              <w:t>5</w:t>
            </w:r>
          </w:p>
        </w:tc>
      </w:tr>
      <w:tr w14:paraId="5CE1A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4A826B09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633" w:type="dxa"/>
          </w:tcPr>
          <w:p w14:paraId="475F1940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Сдача</w:t>
            </w:r>
          </w:p>
        </w:tc>
        <w:tc>
          <w:tcPr>
            <w:tcW w:w="3302" w:type="dxa"/>
          </w:tcPr>
          <w:p w14:paraId="0BDD1B93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>Демонстрация и отчёт</w:t>
            </w:r>
          </w:p>
        </w:tc>
        <w:tc>
          <w:p w14:paraId="78F22D97">
            <w:pPr>
              <w:pStyle w:val="26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</w:tr>
    </w:tbl>
    <w:p w14:paraId="2192AE61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</w:pPr>
    </w:p>
    <w:bookmarkEnd w:id="28"/>
    <w:p w14:paraId="3610F67D">
      <w:pPr>
        <w:pStyle w:val="4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29" w:name="порядок-контроля-и-приёмки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br w:type="page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7. Порядок контроля и приёмки</w:t>
      </w:r>
    </w:p>
    <w:p w14:paraId="34CAAC29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30" w:name="критерии-приёмки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7.1. Критерии приёмки</w:t>
      </w:r>
    </w:p>
    <w:p w14:paraId="3A3679B2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Все функциональные требования реализованы.</w:t>
      </w:r>
    </w:p>
    <w:p w14:paraId="29FC01F5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Корзина работает корректно без перезагрузки страницы.</w:t>
      </w:r>
    </w:p>
    <w:p w14:paraId="3ABA851A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Тестовые сценарии выполнены успешно.</w:t>
      </w:r>
    </w:p>
    <w:bookmarkEnd w:id="30"/>
    <w:p w14:paraId="1EC75355">
      <w:pPr>
        <w:pStyle w:val="5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31" w:name="порядок-приёмки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7.2. Порядок приёмки</w:t>
      </w:r>
    </w:p>
    <w:p w14:paraId="095A027E">
      <w:pPr>
        <w:pStyle w:val="3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Приёмка осуществляется руководителем практики путём проверки работоспособности модуля и соответствия техническому заданию.</w:t>
      </w:r>
      <w:bookmarkEnd w:id="29"/>
      <w:bookmarkEnd w:id="31"/>
      <w:bookmarkStart w:id="32" w:name="приложения"/>
    </w:p>
    <w:bookmarkEnd w:id="32"/>
    <w:sectPr>
      <w:footerReference r:id="rId5" w:type="default"/>
      <w:footnotePr>
        <w:numRestart w:val="eachSect"/>
      </w:footnotePr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E7863">
    <w:pPr>
      <w:pStyle w:val="22"/>
    </w:pPr>
    <w:r>
      <w:rPr>
        <w:sz w:val="24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ED6F306">
                <w:pPr>
                  <w:pStyle w:val="22"/>
                  <w:rPr>
                    <w:rFonts w:hint="default" w:ascii="Times New Roman" w:hAnsi="Times New Roman" w:cs="Times New Roman"/>
                    <w:lang w:val="en-US"/>
                  </w:rPr>
                </w:pP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8CFA0">
    <w:pPr>
      <w:pStyle w:val="22"/>
    </w:pPr>
    <w:r>
      <w:rPr>
        <w:sz w:val="24"/>
      </w:rPr>
      <w:pict>
        <v:shape id="_x0000_s2051" o:spid="_x0000_s2051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4AA5DE3">
                <w:pPr>
                  <w:pStyle w:val="22"/>
                  <w:rPr>
                    <w:rFonts w:hint="default" w:ascii="Times New Roman" w:hAnsi="Times New Roman" w:cs="Times New Roman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default" w:ascii="Times New Roman" w:hAnsi="Times New Roman" w:cs="Times New Roman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w:fldChar w:fldCharType="begin"/>
                </w:r>
                <w:r>
                  <w:rPr>
                    <w:rFonts w:hint="default" w:ascii="Times New Roman" w:hAnsi="Times New Roman" w:cs="Times New Roman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w:instrText xml:space="preserve"> PAGE  \* MERGEFORMAT </w:instrText>
                </w:r>
                <w:r>
                  <w:rPr>
                    <w:rFonts w:hint="default" w:ascii="Times New Roman" w:hAnsi="Times New Roman" w:cs="Times New Roman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w:fldChar w:fldCharType="separate"/>
                </w:r>
                <w:r>
                  <w:rPr>
                    <w:rFonts w:hint="default" w:ascii="Times New Roman" w:hAnsi="Times New Roman" w:cs="Times New Roman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w:t>1</w:t>
                </w:r>
                <w:r>
                  <w:rPr>
                    <w:rFonts w:hint="default" w:ascii="Times New Roman" w:hAnsi="Times New Roman" w:cs="Times New Roman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w:fldChar w:fldCharType="end"/>
                </w:r>
              </w:p>
            </w:txbxContent>
          </v:textbox>
        </v:shape>
      </w:pict>
    </w:r>
    <w:r>
      <w:rPr>
        <w:sz w:val="24"/>
      </w:rPr>
      <w:pict>
        <v:shape id="_x0000_s2052" o:spid="_x0000_s2052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E8A4E35">
                <w:pPr>
                  <w:pStyle w:val="22"/>
                  <w:rPr>
                    <w:rFonts w:hint="default" w:ascii="Times New Roman" w:hAnsi="Times New Roman" w:cs="Times New Roman"/>
                    <w:lang w:val="en-US"/>
                  </w:rPr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4D7E185D"/>
    <w:rsid w:val="55CB3063"/>
    <w:rsid w:val="65B142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20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1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23">
    <w:name w:val="Subtitle"/>
    <w:basedOn w:val="21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2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2"/>
    <w:link w:val="2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7"/>
    <w:qFormat/>
    <w:uiPriority w:val="0"/>
    <w:pPr>
      <w:keepNext/>
    </w:pPr>
  </w:style>
  <w:style w:type="paragraph" w:customStyle="1" w:styleId="47">
    <w:name w:val="Image Caption"/>
    <w:basedOn w:val="17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15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15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2051" textRotate="1"/>
    <customShpInfo spid="_x0000_s2052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69</TotalTime>
  <ScaleCrop>false</ScaleCrop>
  <LinksUpToDate>false</LinksUpToDate>
  <CharactersWithSpaces>583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2025-12-16T14:14:00Z</dcterms:created>
  <dc:creator>AGRO_ASD</dc:creator>
  <cp:lastModifiedBy>SantiagooICE</cp:lastModifiedBy>
  <dcterms:modified xsi:type="dcterms:W3CDTF">2025-12-18T15:47:30Z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E660DB10349E43EDAFBA8CEA743A5F1A_12</vt:lpwstr>
  </property>
</Properties>
</file>