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BD" w:rsidRPr="00ED2BC7" w:rsidRDefault="00ED2BC7" w:rsidP="00ED2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  <w:r w:rsidR="00723D6A" w:rsidRPr="00ED2BC7">
        <w:rPr>
          <w:rFonts w:ascii="Times New Roman" w:hAnsi="Times New Roman" w:cs="Times New Roman"/>
        </w:rPr>
        <w:t xml:space="preserve"> STATEMENT</w:t>
      </w:r>
    </w:p>
    <w:p w:rsidR="00493A50" w:rsidRPr="00ED2BC7" w:rsidRDefault="00493A50" w:rsidP="00ED2B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723D6A" w:rsidRPr="00ED2BC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NAME: PMI St. LOUIS ANNUAL CONFERENCE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MANAGER: ANUOLUWAPO BLESSING BELLO</w:t>
            </w:r>
          </w:p>
        </w:tc>
      </w:tr>
      <w:tr w:rsidR="00723D6A" w:rsidRPr="00ED2BC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SPONSOR: PAM MEISTER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START DATE: JANUARY, 2024</w:t>
            </w:r>
          </w:p>
        </w:tc>
      </w:tr>
      <w:tr w:rsidR="00723D6A" w:rsidRPr="00ED2BC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END DATE: JUNE 30, 2024.</w:t>
            </w:r>
          </w:p>
        </w:tc>
      </w:tr>
      <w:tr w:rsidR="00216F01" w:rsidRPr="00ED2BC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="00216F01" w:rsidRPr="00ED2BC7" w:rsidRDefault="00216F01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NO.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="00216F01" w:rsidRPr="00ED2BC7" w:rsidRDefault="00216F01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DATE SUBMITTED</w:t>
            </w:r>
          </w:p>
        </w:tc>
      </w:tr>
      <w:tr w:rsidR="00216F01" w:rsidRPr="00ED2BC7" w:rsidTr="00216F01">
        <w:trPr>
          <w:trHeight w:val="530"/>
        </w:trPr>
        <w:tc>
          <w:tcPr>
            <w:tcW w:w="5305" w:type="dxa"/>
            <w:vAlign w:val="center"/>
          </w:tcPr>
          <w:p w:rsidR="00216F01" w:rsidRPr="00ED2BC7" w:rsidRDefault="005F5D1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123456-78</w:t>
            </w:r>
          </w:p>
        </w:tc>
        <w:tc>
          <w:tcPr>
            <w:tcW w:w="5305" w:type="dxa"/>
            <w:vAlign w:val="center"/>
          </w:tcPr>
          <w:p w:rsidR="00723D6A" w:rsidRPr="00ED2BC7" w:rsidRDefault="0015324C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01/25/2024</w:t>
            </w:r>
          </w:p>
        </w:tc>
      </w:tr>
      <w:tr w:rsidR="00216F01" w:rsidRPr="00ED2BC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:rsidR="00216F01" w:rsidRPr="00ED2BC7" w:rsidRDefault="00216F01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 xml:space="preserve">PROJECT OBJECTIVES  </w:t>
            </w:r>
          </w:p>
        </w:tc>
      </w:tr>
      <w:tr w:rsidR="00216F01" w:rsidRPr="00ED2BC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:rsidR="00790E0C" w:rsidRPr="00ED2BC7" w:rsidRDefault="00790E0C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The project's main focus is to achieve a 10% increase in membership sign-ups for St Louis PMI by hosting a conference designed to underscore Saint Louis as a pivotal location for professional and job career development. The conference will serve as a platform to showcase job career progression opportunities and attract a 55% increase in the demographic diversity of professionals. The anticipated outcomes of the project are to expand the professional network by 65% and to solidify the status of St Louis PMI as a preeminent project management institution. This endeavor aims to achieve a 60% enhancement in the organization's prominence and a corresponding 60% positive shift in the professional community's perception of Saint Louis as a leading location for career progression.</w:t>
            </w:r>
          </w:p>
          <w:p w:rsidR="00216F01" w:rsidRPr="00ED2BC7" w:rsidRDefault="00216F01" w:rsidP="00ED2BC7">
            <w:pPr>
              <w:rPr>
                <w:rFonts w:ascii="Times New Roman" w:hAnsi="Times New Roman" w:cs="Times New Roman"/>
              </w:rPr>
            </w:pP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</w:p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1. Project Deliverables</w:t>
      </w:r>
    </w:p>
    <w:p w:rsidR="00493A50" w:rsidRPr="00ED2BC7" w:rsidRDefault="00493A50" w:rsidP="00ED2BC7">
      <w:pPr>
        <w:rPr>
          <w:rFonts w:ascii="Times New Roman" w:hAnsi="Times New Roman" w:cs="Times New Roma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690"/>
        <w:gridCol w:w="5757"/>
      </w:tblGrid>
      <w:tr w:rsidR="00541CB7" w:rsidRPr="00ED2BC7" w:rsidTr="00ED2BC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Deliverable 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Deliverable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Work/Activity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D:1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Conference Website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Development and launch of a comprehensive website with program schedules, speaker bios, registration portal, sponsorship opportunities, venue details, and FAQs.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D:2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Event Schedule and Materials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Creation of a detailed conference schedule featuring keynote speakers, breakout sessions, workshops, and social events, along with high-quality presentation materials and handouts.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D:3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Workshop Materials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Design and development of workshop content to meet specific learning objectives, securing qualified facilitators, and managing logistics.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D:4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Attendee Registration and Management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Implementation of a secure, user-friendly online registration system, managing registrations, payments, and communications, and generating participation data for analysis.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D:5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Exhibitor Management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Development of a system to attract and manage business sponsors and exhibitors, including booth selection and logistical support.</w:t>
            </w:r>
          </w:p>
        </w:tc>
      </w:tr>
      <w:tr w:rsidR="00541CB7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lastRenderedPageBreak/>
              <w:t>D:6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Conference Logistics Contracts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41CB7" w:rsidRPr="00ED2BC7" w:rsidRDefault="00541CB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Securing contracts with the venue, catering, audio/visual providers, and other vendors, negotiating rates, and managing obligations.</w:t>
            </w:r>
          </w:p>
        </w:tc>
      </w:tr>
    </w:tbl>
    <w:p w:rsidR="00A12E26" w:rsidRPr="00ED2BC7" w:rsidRDefault="00A12E26" w:rsidP="00ED2BC7">
      <w:pPr>
        <w:rPr>
          <w:rFonts w:ascii="Times New Roman" w:hAnsi="Times New Roman" w:cs="Times New Roman"/>
        </w:rPr>
      </w:pPr>
    </w:p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2. List of Project Tasks</w:t>
      </w:r>
    </w:p>
    <w:p w:rsidR="00493A50" w:rsidRPr="00ED2BC7" w:rsidRDefault="00493A50" w:rsidP="00ED2BC7">
      <w:pPr>
        <w:rPr>
          <w:rFonts w:ascii="Times New Roman" w:hAnsi="Times New Roman" w:cs="Times New Roma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5290"/>
        <w:gridCol w:w="3496"/>
      </w:tblGrid>
      <w:tr w:rsidR="00D9203B" w:rsidRPr="00ED2BC7" w:rsidTr="00ED2BC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TASK NO.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FOR DELIVERABLE NO.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Stakeholder Engagement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Stakeholder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Finalize Project Team &amp; Assign 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Stakeholder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 Event Concept &amp; Goals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 xml:space="preserve">Plan Two Workshops: Project Charter Creation &amp; Using Personal </w:t>
            </w:r>
            <w:proofErr w:type="spellStart"/>
            <w:r w:rsidRPr="00ED2BC7">
              <w:rPr>
                <w:rFonts w:ascii="Times New Roman" w:hAnsi="Times New Roman" w:cs="Times New Roman"/>
              </w:rPr>
              <w:t>Kanban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Event Website Development: Analysis 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Event Website Development: Design 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Event Website Development: Development 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Event Website Development: Implementation 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 &amp; Distribute Event Survey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Schedule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Schedule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Marketing &amp; Promotion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Communication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 Communication Plan/Matrix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Communication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Venue, Catering, and A/V Equipment Contracting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Resource / Procurement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SWAG Bags &amp; Conference Materials Preparation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Resource / Procurement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Registration Process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Cost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Budget Finalization &amp; Financial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Cost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Risk Analysis &amp; Management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Risk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Quality Assurance Plan for Project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Quality Management</w:t>
            </w:r>
          </w:p>
        </w:tc>
      </w:tr>
      <w:tr w:rsidR="00D9203B" w:rsidRPr="00ED2BC7" w:rsidTr="00ED2B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Post-Event Feedback Analysis &amp; 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9203B" w:rsidRPr="00ED2BC7" w:rsidRDefault="00D9203B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Scope Management</w:t>
            </w: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</w:p>
    <w:p w:rsidR="00BF6229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3. Out of Scope</w:t>
      </w:r>
    </w:p>
    <w:p w:rsidR="00356C18" w:rsidRPr="00ED2BC7" w:rsidRDefault="00356C18" w:rsidP="00ED2B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ED2BC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:rsidR="00356C18" w:rsidRPr="00ED2BC7" w:rsidRDefault="00356C18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This project will NOT accomplish or include the following:</w:t>
            </w:r>
          </w:p>
        </w:tc>
        <w:tc>
          <w:tcPr>
            <w:tcW w:w="8905" w:type="dxa"/>
            <w:vAlign w:val="center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Travel Arrangement</w:t>
            </w:r>
          </w:p>
          <w:p w:rsid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Personal Expenses</w:t>
            </w:r>
          </w:p>
          <w:p w:rsid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Costs Associated with Unforeseen Events</w:t>
            </w:r>
          </w:p>
          <w:p w:rsid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Accommodation Arrangement</w:t>
            </w:r>
          </w:p>
          <w:p w:rsidR="00356C18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Development and Delivery of Conference</w:t>
            </w: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4. Project Assumptions</w:t>
      </w:r>
    </w:p>
    <w:p w:rsidR="00493A50" w:rsidRPr="00ED2BC7" w:rsidRDefault="00493A50" w:rsidP="00ED2BC7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"/>
        <w:gridCol w:w="9987"/>
      </w:tblGrid>
      <w:tr w:rsidR="00493A50" w:rsidRPr="00ED2BC7" w:rsidTr="00723D6A">
        <w:trPr>
          <w:trHeight w:val="432"/>
        </w:trPr>
        <w:tc>
          <w:tcPr>
            <w:tcW w:w="260" w:type="pct"/>
            <w:shd w:val="clear" w:color="auto" w:fill="D5DCE4" w:themeFill="text2" w:themeFillTint="33"/>
            <w:vAlign w:val="center"/>
          </w:tcPr>
          <w:p w:rsidR="00493A50" w:rsidRPr="00ED2BC7" w:rsidRDefault="00BF6229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740" w:type="pct"/>
            <w:shd w:val="clear" w:color="auto" w:fill="D5DCE4" w:themeFill="text2" w:themeFillTint="33"/>
            <w:vAlign w:val="center"/>
          </w:tcPr>
          <w:p w:rsidR="00493A50" w:rsidRPr="00ED2BC7" w:rsidRDefault="00BF6229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ASSUMPTION</w:t>
            </w:r>
          </w:p>
        </w:tc>
      </w:tr>
      <w:tr w:rsidR="00ED2BC7" w:rsidRPr="00ED2BC7" w:rsidTr="00257180">
        <w:trPr>
          <w:trHeight w:val="432"/>
        </w:trPr>
        <w:tc>
          <w:tcPr>
            <w:tcW w:w="26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St. Louis PMI will gain popularity and recognition through the conference.</w:t>
            </w:r>
          </w:p>
        </w:tc>
      </w:tr>
      <w:tr w:rsidR="00ED2BC7" w:rsidRPr="00ED2BC7" w:rsidTr="00257180">
        <w:trPr>
          <w:trHeight w:val="432"/>
        </w:trPr>
        <w:tc>
          <w:tcPr>
            <w:tcW w:w="26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The conference will successfully showcase St. Louis as a cultural and professional hub.</w:t>
            </w:r>
          </w:p>
        </w:tc>
      </w:tr>
      <w:tr w:rsidR="00ED2BC7" w:rsidRPr="00ED2BC7" w:rsidTr="00257180">
        <w:trPr>
          <w:trHeight w:val="432"/>
        </w:trPr>
        <w:tc>
          <w:tcPr>
            <w:tcW w:w="26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4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 diverse group of professionals will be drawn to the conference for career advancement opportunities.</w:t>
            </w:r>
          </w:p>
        </w:tc>
      </w:tr>
      <w:tr w:rsidR="00ED2BC7" w:rsidRPr="00ED2BC7" w:rsidTr="00257180">
        <w:trPr>
          <w:trHeight w:val="432"/>
        </w:trPr>
        <w:tc>
          <w:tcPr>
            <w:tcW w:w="26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4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The conference will lead to a measurable rise in membership registrations for St. Louis PMI.</w:t>
            </w:r>
          </w:p>
        </w:tc>
      </w:tr>
      <w:tr w:rsidR="00ED2BC7" w:rsidRPr="00ED2BC7" w:rsidTr="00257180">
        <w:trPr>
          <w:trHeight w:val="432"/>
        </w:trPr>
        <w:tc>
          <w:tcPr>
            <w:tcW w:w="26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40" w:type="pct"/>
            <w:shd w:val="clear" w:color="auto" w:fill="FFFFFF" w:themeFill="background1"/>
            <w:vAlign w:val="bottom"/>
          </w:tcPr>
          <w:p w:rsidR="00ED2BC7" w:rsidRPr="00ED2BC7" w:rsidRDefault="00ED2BC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Attendees will establish at least 100 new professional connections or partnerships.</w:t>
            </w: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</w:p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5. Project Constraints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723D6A" w:rsidRPr="00ED2BC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START DATE</w:t>
            </w:r>
          </w:p>
        </w:tc>
        <w:tc>
          <w:tcPr>
            <w:tcW w:w="8005" w:type="dxa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START DATE: JANUARY, 2024</w:t>
            </w:r>
          </w:p>
        </w:tc>
      </w:tr>
      <w:tr w:rsidR="00723D6A" w:rsidRPr="00ED2BC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LAUNCH / GO-LIVE DATE</w:t>
            </w:r>
          </w:p>
        </w:tc>
        <w:tc>
          <w:tcPr>
            <w:tcW w:w="8005" w:type="dxa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START DATE: JANUARY, 2024</w:t>
            </w:r>
          </w:p>
        </w:tc>
      </w:tr>
      <w:tr w:rsidR="00723D6A" w:rsidRPr="00ED2BC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END DATE</w:t>
            </w:r>
          </w:p>
        </w:tc>
        <w:tc>
          <w:tcPr>
            <w:tcW w:w="8005" w:type="dxa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END DATE: JUNE 30, 2024.</w:t>
            </w:r>
          </w:p>
        </w:tc>
      </w:tr>
      <w:tr w:rsidR="00723D6A" w:rsidRPr="00ED2BC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lastRenderedPageBreak/>
              <w:t>LIST ANY HARD DEADLINE(S)</w:t>
            </w:r>
          </w:p>
        </w:tc>
        <w:tc>
          <w:tcPr>
            <w:tcW w:w="8005" w:type="dxa"/>
            <w:vAlign w:val="center"/>
          </w:tcPr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Analysis for Workshop Development</w:t>
            </w:r>
            <w:r w:rsidRPr="00ED2BC7">
              <w:rPr>
                <w:rFonts w:ascii="Times New Roman" w:hAnsi="Times New Roman" w:cs="Times New Roman"/>
              </w:rPr>
              <w:t>: Needs to be completed by the end of March.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 xml:space="preserve">Design for Workshop Development: </w:t>
            </w:r>
            <w:r w:rsidRPr="00ED2BC7">
              <w:rPr>
                <w:rFonts w:ascii="Times New Roman" w:hAnsi="Times New Roman" w:cs="Times New Roman"/>
              </w:rPr>
              <w:t>Follows Analysis and needs to be completed by the end of April.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Development for Workshop Development:</w:t>
            </w:r>
            <w:r w:rsidRPr="00ED2BC7">
              <w:rPr>
                <w:rFonts w:ascii="Times New Roman" w:hAnsi="Times New Roman" w:cs="Times New Roman"/>
              </w:rPr>
              <w:t xml:space="preserve"> This phase will take four weeks to complete and must be done by the end of May so that training materials can be sent off to the printer.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D2BC7">
              <w:rPr>
                <w:rFonts w:ascii="Times New Roman" w:hAnsi="Times New Roman" w:cs="Times New Roman"/>
                <w:b/>
              </w:rPr>
              <w:t>Event Website Development: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Analysis:</w:t>
            </w:r>
            <w:r w:rsidRPr="00ED2BC7">
              <w:rPr>
                <w:rFonts w:ascii="Times New Roman" w:hAnsi="Times New Roman" w:cs="Times New Roman"/>
              </w:rPr>
              <w:t xml:space="preserve"> Needs to be done by the end of January.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Design</w:t>
            </w:r>
            <w:r w:rsidRPr="00ED2BC7">
              <w:rPr>
                <w:rFonts w:ascii="Times New Roman" w:hAnsi="Times New Roman" w:cs="Times New Roman"/>
              </w:rPr>
              <w:t>: Follows Analysis and needs to be done by the end of February.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Development</w:t>
            </w:r>
            <w:r w:rsidRPr="00ED2BC7">
              <w:rPr>
                <w:rFonts w:ascii="Times New Roman" w:hAnsi="Times New Roman" w:cs="Times New Roman"/>
              </w:rPr>
              <w:t>: This will take two months to complete and must be done by the end of April.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Event Venue Contract</w:t>
            </w:r>
            <w:r w:rsidRPr="00ED2BC7">
              <w:rPr>
                <w:rFonts w:ascii="Times New Roman" w:hAnsi="Times New Roman" w:cs="Times New Roman"/>
              </w:rPr>
              <w:t>: Plan on getting the event venue contract done in the first month of the project.</w:t>
            </w:r>
          </w:p>
          <w:p w:rsidR="00ED2BC7" w:rsidRPr="00ED2BC7" w:rsidRDefault="00ED2BC7" w:rsidP="00ED2B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  <w:b/>
              </w:rPr>
              <w:t>Gift Bags and PMI Swag</w:t>
            </w:r>
            <w:r w:rsidRPr="00ED2BC7">
              <w:rPr>
                <w:rFonts w:ascii="Times New Roman" w:hAnsi="Times New Roman" w:cs="Times New Roman"/>
              </w:rPr>
              <w:t>: Must be ordered ASAP to arrive in time, with the project schedule including time for the gift bags to be made one month before the event week.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</w:p>
        </w:tc>
      </w:tr>
      <w:tr w:rsidR="00723D6A" w:rsidRPr="00ED2BC7" w:rsidTr="00216F01">
        <w:trPr>
          <w:cantSplit/>
          <w:trHeight w:val="953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lastRenderedPageBreak/>
              <w:t>LIST OTHER DATES / DESCRIPTIONS OF KEY MILESTONES</w:t>
            </w:r>
          </w:p>
        </w:tc>
        <w:tc>
          <w:tcPr>
            <w:tcW w:w="8005" w:type="dxa"/>
            <w:vAlign w:val="center"/>
          </w:tcPr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Venue Confirmation (09/01/2024): Securing the conference venue 9-12 months before the event to ensure availability and suitability for the conference needs.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Speaker Lineup Confirmed (06/01/2024): Finalizing the list of speakers 6-8 months before the conference, ensuring a diverse and engaging lineup for attendees.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Marketing and Sponsorships Campaign Launch (04/01/2024): Initiating marketing efforts and sponsorship outreach 4-6 months before the conference to maximize visibility and financial support.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Website and Registration System Launch (03/01/2024): Going live with the conference website and online registration system 3-4 months before the event to facilitate attendee registration and provide essential information.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Workshop Schedules and Materials Finalized (02/01/2024): Completing the preparation of workshop schedules and materials 2-3 months before the conference to ensure high-quality content delivery.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Attendee Registration Closes (01/12/2025): Closing registration for attendees 2 weeks before the conference to finalize attendee numbers and prepare for on-site logistics.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Final Logistics and Vendor Confirmation (01/01/2025): Confirming all logistical arrangements and vendor services 1 week before the conference to ensure smooth execution.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Conference Opening Ceremony (01/25/2025): Officially starting the conference with an opening ceremony, marking the beginning of the event.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All Conference Sessions and Events Completed (06/26/2025): Concluding all scheduled sessions and events, marking the end of the conference.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Post-Event Surveys Distributed (03/09/2025): Gathering feedback from attendees shortly after the conference to assess the event's success and areas for improvement.</w:t>
            </w:r>
          </w:p>
          <w:p w:rsidR="00723D6A" w:rsidRPr="00ED2BC7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Final Financial Report and Evaluation Completed (03/25/2025): Finalizing and reviewing the financial report and overall evaluation of the conference to measure achievement against objectives.</w:t>
            </w:r>
          </w:p>
        </w:tc>
      </w:tr>
      <w:tr w:rsidR="00723D6A" w:rsidRPr="00ED2BC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BUDGET CONSTRAINTS</w:t>
            </w:r>
          </w:p>
        </w:tc>
        <w:tc>
          <w:tcPr>
            <w:tcW w:w="8005" w:type="dxa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$235,000 (excluding presenter fees and sponsor prizes)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Here's a breakdown of the major expense categories: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Project manager contract: $120,000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Venue rental: $40,000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Catering: $60,000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Audio/visual: $50,000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Printing: $10,000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Swag bags: $15,000</w:t>
            </w:r>
          </w:p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Website development: $5,000</w:t>
            </w:r>
          </w:p>
        </w:tc>
      </w:tr>
      <w:tr w:rsidR="00723D6A" w:rsidRPr="00ED2BC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QUALITY OR PERFORMANCE CONSTRAINTS</w:t>
            </w:r>
          </w:p>
        </w:tc>
        <w:tc>
          <w:tcPr>
            <w:tcW w:w="8005" w:type="dxa"/>
            <w:vAlign w:val="center"/>
          </w:tcPr>
          <w:p w:rsid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Venue Can</w:t>
            </w:r>
            <w:r>
              <w:rPr>
                <w:rFonts w:ascii="Times New Roman" w:hAnsi="Times New Roman" w:cs="Times New Roman"/>
              </w:rPr>
              <w:t>cellation or Unforeseen Issues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Speaker Cancel</w:t>
            </w:r>
            <w:r>
              <w:rPr>
                <w:rFonts w:ascii="Times New Roman" w:hAnsi="Times New Roman" w:cs="Times New Roman"/>
              </w:rPr>
              <w:t>lations or Travel Difficulties</w:t>
            </w:r>
          </w:p>
          <w:p w:rsid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 xml:space="preserve">Technical Issues with </w:t>
            </w:r>
            <w:r>
              <w:rPr>
                <w:rFonts w:ascii="Times New Roman" w:hAnsi="Times New Roman" w:cs="Times New Roman"/>
              </w:rPr>
              <w:t>Website or Registration System</w:t>
            </w:r>
          </w:p>
          <w:p w:rsidR="001177D2" w:rsidRDefault="001177D2" w:rsidP="0011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Attendee Registration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Communication</w:t>
            </w:r>
          </w:p>
          <w:p w:rsidR="001177D2" w:rsidRPr="001177D2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oor Design or Development Skill</w:t>
            </w:r>
          </w:p>
          <w:p w:rsidR="00723D6A" w:rsidRPr="00ED2BC7" w:rsidRDefault="001177D2" w:rsidP="001177D2">
            <w:pPr>
              <w:rPr>
                <w:rFonts w:ascii="Times New Roman" w:hAnsi="Times New Roman" w:cs="Times New Roman"/>
              </w:rPr>
            </w:pPr>
            <w:r w:rsidRPr="001177D2">
              <w:rPr>
                <w:rFonts w:ascii="Times New Roman" w:hAnsi="Times New Roman" w:cs="Times New Roman"/>
              </w:rPr>
              <w:t>Too Many Project Changes</w:t>
            </w:r>
          </w:p>
        </w:tc>
      </w:tr>
      <w:tr w:rsidR="00723D6A" w:rsidRPr="00ED2BC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="00723D6A" w:rsidRPr="00ED2BC7" w:rsidRDefault="00E213F3" w:rsidP="00ED2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EQUIPMENT </w:t>
            </w:r>
            <w:r w:rsidR="00723D6A" w:rsidRPr="00ED2BC7">
              <w:rPr>
                <w:rFonts w:ascii="Times New Roman" w:hAnsi="Times New Roman" w:cs="Times New Roman"/>
              </w:rPr>
              <w:t xml:space="preserve"> CONSTRAINTS</w:t>
            </w:r>
          </w:p>
        </w:tc>
        <w:tc>
          <w:tcPr>
            <w:tcW w:w="8005" w:type="dxa"/>
            <w:vAlign w:val="center"/>
          </w:tcPr>
          <w:p w:rsidR="00211F36" w:rsidRPr="00211F36" w:rsidRDefault="00211F36" w:rsidP="00211F36">
            <w:pPr>
              <w:rPr>
                <w:rFonts w:ascii="Times New Roman" w:hAnsi="Times New Roman" w:cs="Times New Roman"/>
                <w:b/>
              </w:rPr>
            </w:pPr>
            <w:r w:rsidRPr="00211F36">
              <w:rPr>
                <w:rFonts w:ascii="Times New Roman" w:hAnsi="Times New Roman" w:cs="Times New Roman"/>
                <w:b/>
              </w:rPr>
              <w:t>Equipment Constraints</w:t>
            </w:r>
          </w:p>
          <w:p w:rsidR="00211F36" w:rsidRPr="00211F36" w:rsidRDefault="00211F36" w:rsidP="00211F36">
            <w:pPr>
              <w:rPr>
                <w:rFonts w:ascii="Times New Roman" w:hAnsi="Times New Roman" w:cs="Times New Roman"/>
              </w:rPr>
            </w:pPr>
            <w:r w:rsidRPr="00211F36">
              <w:rPr>
                <w:rFonts w:ascii="Times New Roman" w:hAnsi="Times New Roman" w:cs="Times New Roman"/>
              </w:rPr>
              <w:t>Audio/visual equipment and internet</w:t>
            </w:r>
            <w:r>
              <w:rPr>
                <w:rFonts w:ascii="Times New Roman" w:hAnsi="Times New Roman" w:cs="Times New Roman"/>
              </w:rPr>
              <w:t xml:space="preserve"> connectivity for presentations</w:t>
            </w:r>
          </w:p>
          <w:p w:rsidR="00211F36" w:rsidRPr="00211F36" w:rsidRDefault="00211F36" w:rsidP="00211F36">
            <w:pPr>
              <w:rPr>
                <w:rFonts w:ascii="Times New Roman" w:hAnsi="Times New Roman" w:cs="Times New Roman"/>
              </w:rPr>
            </w:pPr>
            <w:r w:rsidRPr="00211F36">
              <w:rPr>
                <w:rFonts w:ascii="Times New Roman" w:hAnsi="Times New Roman" w:cs="Times New Roman"/>
              </w:rPr>
              <w:t>Software and platforms for virtual comp</w:t>
            </w:r>
            <w:r>
              <w:rPr>
                <w:rFonts w:ascii="Times New Roman" w:hAnsi="Times New Roman" w:cs="Times New Roman"/>
              </w:rPr>
              <w:t>onents of the conference</w:t>
            </w:r>
          </w:p>
          <w:p w:rsidR="00723D6A" w:rsidRDefault="00211F36" w:rsidP="00211F36">
            <w:pPr>
              <w:rPr>
                <w:rFonts w:ascii="Times New Roman" w:hAnsi="Times New Roman" w:cs="Times New Roman"/>
              </w:rPr>
            </w:pPr>
            <w:r w:rsidRPr="00211F36">
              <w:rPr>
                <w:rFonts w:ascii="Times New Roman" w:hAnsi="Times New Roman" w:cs="Times New Roman"/>
              </w:rPr>
              <w:t>Registration process systems</w:t>
            </w:r>
          </w:p>
          <w:p w:rsidR="00211F36" w:rsidRPr="00ED2BC7" w:rsidRDefault="00211F36" w:rsidP="00211F36">
            <w:pPr>
              <w:rPr>
                <w:rFonts w:ascii="Times New Roman" w:hAnsi="Times New Roman" w:cs="Times New Roman"/>
              </w:rPr>
            </w:pPr>
          </w:p>
        </w:tc>
      </w:tr>
      <w:tr w:rsidR="00723D6A" w:rsidRPr="00ED2BC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="00723D6A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REGULATORY CONSTRAINTS</w:t>
            </w:r>
          </w:p>
        </w:tc>
        <w:tc>
          <w:tcPr>
            <w:tcW w:w="8005" w:type="dxa"/>
            <w:vAlign w:val="center"/>
          </w:tcPr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>Permit Passages: The project is contingent upon the successful acquisition of necessary permits and licenses, which requires strict adherence to regulatory frameworks and efficient navig</w:t>
            </w:r>
            <w:r>
              <w:rPr>
                <w:rFonts w:ascii="Times New Roman" w:hAnsi="Times New Roman" w:cs="Times New Roman"/>
              </w:rPr>
              <w:t>ation of bureaucratic processes.</w:t>
            </w:r>
            <w:bookmarkStart w:id="0" w:name="_GoBack"/>
            <w:bookmarkEnd w:id="0"/>
          </w:p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>Safety Sails: The project is committed to ensuring the safety of all attendees and staff, which mandates the implementation of comprehensive security protocols</w:t>
            </w:r>
            <w:r>
              <w:rPr>
                <w:rFonts w:ascii="Times New Roman" w:hAnsi="Times New Roman" w:cs="Times New Roman"/>
              </w:rPr>
              <w:t xml:space="preserve"> and risk management strategies</w:t>
            </w:r>
          </w:p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 xml:space="preserve">Budget Buoys: Fiscal discipline is essential, as the project must operate within the confines of the allocated budget, necessitating prudent financial management and the cultivation of </w:t>
            </w:r>
            <w:r>
              <w:rPr>
                <w:rFonts w:ascii="Times New Roman" w:hAnsi="Times New Roman" w:cs="Times New Roman"/>
              </w:rPr>
              <w:t>strategic sponsor relationships</w:t>
            </w:r>
          </w:p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 xml:space="preserve">Sponsor Shoals: The project's financial viability is partly dependent on securing a sufficient number of business sponsors, which requires the deployment of innovative marketing tactics and the offering of </w:t>
            </w:r>
            <w:r>
              <w:rPr>
                <w:rFonts w:ascii="Times New Roman" w:hAnsi="Times New Roman" w:cs="Times New Roman"/>
              </w:rPr>
              <w:t>compelling sponsorship packages</w:t>
            </w:r>
          </w:p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>Venue Anchors: The project's success is tied to the availability and suitability of the conference venue, necessitating timely confirmation and ongoing coo</w:t>
            </w:r>
            <w:r>
              <w:rPr>
                <w:rFonts w:ascii="Times New Roman" w:hAnsi="Times New Roman" w:cs="Times New Roman"/>
              </w:rPr>
              <w:t>rdination with venue management</w:t>
            </w:r>
          </w:p>
          <w:p w:rsidR="00E213F3" w:rsidRPr="00E213F3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>Economic Squalls: The project must remain agile in response to economic fluctuations that could affect sponsor engagement and attendee registration, requiring a flexible app</w:t>
            </w:r>
            <w:r>
              <w:rPr>
                <w:rFonts w:ascii="Times New Roman" w:hAnsi="Times New Roman" w:cs="Times New Roman"/>
              </w:rPr>
              <w:t>roach to planning and execution</w:t>
            </w:r>
          </w:p>
          <w:p w:rsidR="00723D6A" w:rsidRPr="00ED2BC7" w:rsidRDefault="00E213F3" w:rsidP="00E213F3">
            <w:pPr>
              <w:rPr>
                <w:rFonts w:ascii="Times New Roman" w:hAnsi="Times New Roman" w:cs="Times New Roman"/>
              </w:rPr>
            </w:pPr>
            <w:r w:rsidRPr="00E213F3">
              <w:rPr>
                <w:rFonts w:ascii="Times New Roman" w:hAnsi="Times New Roman" w:cs="Times New Roman"/>
              </w:rPr>
              <w:t>Unforeseen Gales: The project must account for potential disruptions, such as adverse weather conditions or other unforeseen events, by developing contingency plans and maintaining operational flexibility</w:t>
            </w: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</w:p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 6. Updated Estimates</w:t>
      </w:r>
    </w:p>
    <w:tbl>
      <w:tblPr>
        <w:tblStyle w:val="TableGrid"/>
        <w:tblW w:w="106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="00493A50" w:rsidRPr="00ED2BC7" w:rsidTr="00356C18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:rsidR="00216F01" w:rsidRPr="00ED2BC7" w:rsidRDefault="00493A50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 xml:space="preserve">Estimate </w:t>
            </w:r>
            <w:r w:rsidR="001E0D3A" w:rsidRPr="00ED2BC7">
              <w:rPr>
                <w:rFonts w:ascii="Times New Roman" w:hAnsi="Times New Roman" w:cs="Times New Roman"/>
              </w:rPr>
              <w:t xml:space="preserve">the </w:t>
            </w:r>
            <w:r w:rsidRPr="00ED2BC7">
              <w:rPr>
                <w:rFonts w:ascii="Times New Roman" w:hAnsi="Times New Roman" w:cs="Times New Roman"/>
              </w:rPr>
              <w:t>hours required to complete</w:t>
            </w:r>
            <w:r w:rsidR="001E0D3A" w:rsidRPr="00ED2BC7">
              <w:rPr>
                <w:rFonts w:ascii="Times New Roman" w:hAnsi="Times New Roman" w:cs="Times New Roman"/>
              </w:rPr>
              <w:t xml:space="preserve"> the</w:t>
            </w:r>
            <w:r w:rsidRPr="00ED2BC7">
              <w:rPr>
                <w:rFonts w:ascii="Times New Roman" w:hAnsi="Times New Roman" w:cs="Times New Roman"/>
              </w:rPr>
              <w:t xml:space="preserve"> project.</w:t>
            </w:r>
            <w:r w:rsidR="00356C18" w:rsidRPr="00ED2B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6465" w:type="dxa"/>
            <w:vAlign w:val="center"/>
          </w:tcPr>
          <w:p w:rsidR="00493A50" w:rsidRPr="00ED2BC7" w:rsidRDefault="00723D6A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900-1400 hours (approximately 112-175 days of full-time work)</w:t>
            </w:r>
          </w:p>
        </w:tc>
      </w:tr>
    </w:tbl>
    <w:p w:rsidR="00493A50" w:rsidRPr="00ED2BC7" w:rsidRDefault="00493A50" w:rsidP="00ED2BC7">
      <w:pPr>
        <w:rPr>
          <w:rFonts w:ascii="Times New Roman" w:hAnsi="Times New Roman" w:cs="Times New Roman"/>
        </w:rPr>
      </w:pPr>
    </w:p>
    <w:p w:rsidR="00493A50" w:rsidRPr="00ED2BC7" w:rsidRDefault="00493A50" w:rsidP="00ED2BC7">
      <w:pPr>
        <w:rPr>
          <w:rFonts w:ascii="Times New Roman" w:hAnsi="Times New Roman" w:cs="Times New Roman"/>
        </w:rPr>
      </w:pPr>
      <w:r w:rsidRPr="00ED2BC7">
        <w:rPr>
          <w:rFonts w:ascii="Times New Roman" w:hAnsi="Times New Roman" w:cs="Times New Roman"/>
        </w:rPr>
        <w:t>Step</w:t>
      </w:r>
      <w:r w:rsidR="00643828" w:rsidRPr="00ED2BC7">
        <w:rPr>
          <w:rFonts w:ascii="Times New Roman" w:hAnsi="Times New Roman" w:cs="Times New Roman"/>
        </w:rPr>
        <w:t xml:space="preserve"> </w:t>
      </w:r>
      <w:r w:rsidRPr="00ED2BC7">
        <w:rPr>
          <w:rFonts w:ascii="Times New Roman" w:hAnsi="Times New Roman" w:cs="Times New Roman"/>
        </w:rPr>
        <w:t>7. Approvals</w:t>
      </w:r>
    </w:p>
    <w:tbl>
      <w:tblPr>
        <w:tblStyle w:val="TableGrid"/>
        <w:tblW w:w="106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="00E1125D" w:rsidRPr="00ED2BC7" w:rsidTr="00216F01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:rsidR="00493A50" w:rsidRPr="00ED2BC7" w:rsidRDefault="00E1125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STAKEHOLDER NAME &amp; TITLE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:rsidR="00493A50" w:rsidRPr="00ED2BC7" w:rsidRDefault="00E1125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ROLE OF STAKEHOLDER / APPROVER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="00493A50" w:rsidRPr="00ED2BC7" w:rsidRDefault="00E1125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DATE SUBMITTED FOR APPROVAL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="00493A50" w:rsidRPr="00ED2BC7" w:rsidRDefault="00E1125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DATE APPROVAL RECEIVED</w:t>
            </w:r>
          </w:p>
        </w:tc>
      </w:tr>
      <w:tr w:rsidR="00E1125D" w:rsidRPr="00ED2BC7" w:rsidTr="00356C18">
        <w:trPr>
          <w:trHeight w:val="864"/>
        </w:trPr>
        <w:tc>
          <w:tcPr>
            <w:tcW w:w="2965" w:type="dxa"/>
            <w:vAlign w:val="center"/>
          </w:tcPr>
          <w:p w:rsidR="00493A50" w:rsidRPr="00ED2BC7" w:rsidRDefault="0099156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PAM MEISTER</w:t>
            </w:r>
          </w:p>
        </w:tc>
        <w:tc>
          <w:tcPr>
            <w:tcW w:w="4230" w:type="dxa"/>
            <w:vAlign w:val="center"/>
          </w:tcPr>
          <w:p w:rsidR="00493A50" w:rsidRPr="00ED2BC7" w:rsidRDefault="0099156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METRO STL PMI PRESIDENT</w:t>
            </w:r>
          </w:p>
        </w:tc>
        <w:tc>
          <w:tcPr>
            <w:tcW w:w="1736" w:type="dxa"/>
            <w:vAlign w:val="center"/>
          </w:tcPr>
          <w:p w:rsidR="00493A50" w:rsidRPr="00ED2BC7" w:rsidRDefault="0099156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01/25/2024</w:t>
            </w:r>
          </w:p>
        </w:tc>
        <w:tc>
          <w:tcPr>
            <w:tcW w:w="1736" w:type="dxa"/>
            <w:vAlign w:val="center"/>
          </w:tcPr>
          <w:p w:rsidR="00493A50" w:rsidRPr="00ED2BC7" w:rsidRDefault="00493A50" w:rsidP="00ED2BC7">
            <w:pPr>
              <w:rPr>
                <w:rFonts w:ascii="Times New Roman" w:hAnsi="Times New Roman" w:cs="Times New Roman"/>
              </w:rPr>
            </w:pPr>
          </w:p>
        </w:tc>
      </w:tr>
      <w:tr w:rsidR="00E1125D" w:rsidRPr="00ED2BC7" w:rsidTr="00356C18">
        <w:trPr>
          <w:trHeight w:val="864"/>
        </w:trPr>
        <w:tc>
          <w:tcPr>
            <w:tcW w:w="2965" w:type="dxa"/>
            <w:vAlign w:val="center"/>
          </w:tcPr>
          <w:p w:rsidR="00493A50" w:rsidRPr="00ED2BC7" w:rsidRDefault="0099156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DR. DURBIN</w:t>
            </w:r>
          </w:p>
        </w:tc>
        <w:tc>
          <w:tcPr>
            <w:tcW w:w="4230" w:type="dxa"/>
            <w:vAlign w:val="center"/>
          </w:tcPr>
          <w:p w:rsidR="00493A50" w:rsidRPr="00ED2BC7" w:rsidRDefault="00991567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 xml:space="preserve">PMI St. LOUIS </w:t>
            </w:r>
            <w:r w:rsidR="008B6A1D" w:rsidRPr="00ED2BC7">
              <w:rPr>
                <w:rFonts w:ascii="Times New Roman" w:hAnsi="Times New Roman" w:cs="Times New Roman"/>
              </w:rPr>
              <w:t>CHAPTER BOARD</w:t>
            </w:r>
          </w:p>
        </w:tc>
        <w:tc>
          <w:tcPr>
            <w:tcW w:w="1736" w:type="dxa"/>
            <w:vAlign w:val="center"/>
          </w:tcPr>
          <w:p w:rsidR="00493A50" w:rsidRPr="00ED2BC7" w:rsidRDefault="008B6A1D" w:rsidP="00ED2BC7">
            <w:pPr>
              <w:rPr>
                <w:rFonts w:ascii="Times New Roman" w:hAnsi="Times New Roman" w:cs="Times New Roman"/>
              </w:rPr>
            </w:pPr>
            <w:r w:rsidRPr="00ED2BC7">
              <w:rPr>
                <w:rFonts w:ascii="Times New Roman" w:hAnsi="Times New Roman" w:cs="Times New Roman"/>
              </w:rPr>
              <w:t>01/25/2024</w:t>
            </w:r>
          </w:p>
        </w:tc>
        <w:tc>
          <w:tcPr>
            <w:tcW w:w="1736" w:type="dxa"/>
            <w:vAlign w:val="center"/>
          </w:tcPr>
          <w:p w:rsidR="00493A50" w:rsidRPr="00ED2BC7" w:rsidRDefault="00493A50" w:rsidP="00ED2BC7">
            <w:pPr>
              <w:rPr>
                <w:rFonts w:ascii="Times New Roman" w:hAnsi="Times New Roman" w:cs="Times New Roman"/>
              </w:rPr>
            </w:pPr>
          </w:p>
        </w:tc>
      </w:tr>
    </w:tbl>
    <w:p w:rsidR="00D228BD" w:rsidRPr="00ED2BC7" w:rsidRDefault="00D228BD" w:rsidP="00ED2BC7">
      <w:pPr>
        <w:rPr>
          <w:rFonts w:ascii="Times New Roman" w:hAnsi="Times New Roman" w:cs="Times New Roman"/>
        </w:rPr>
      </w:pPr>
    </w:p>
    <w:p w:rsidR="00C741E8" w:rsidRPr="00ED2BC7" w:rsidRDefault="00C741E8" w:rsidP="00ED2BC7">
      <w:pPr>
        <w:rPr>
          <w:rFonts w:ascii="Times New Roman" w:hAnsi="Times New Roman" w:cs="Times New Roman"/>
        </w:rPr>
      </w:pPr>
    </w:p>
    <w:p w:rsidR="00C741E8" w:rsidRPr="00ED2BC7" w:rsidRDefault="00C741E8" w:rsidP="00ED2BC7">
      <w:pPr>
        <w:rPr>
          <w:rFonts w:ascii="Times New Roman" w:hAnsi="Times New Roman" w:cs="Times New Roman"/>
        </w:rPr>
      </w:pPr>
    </w:p>
    <w:sectPr w:rsidR="00C741E8" w:rsidRPr="00ED2BC7" w:rsidSect="00131CA2">
      <w:footerReference w:type="even" r:id="rId8"/>
      <w:footerReference w:type="default" r:id="rId9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3B" w:rsidRDefault="00F25B3B" w:rsidP="005D354E">
      <w:r>
        <w:separator/>
      </w:r>
    </w:p>
  </w:endnote>
  <w:endnote w:type="continuationSeparator" w:id="0">
    <w:p w:rsidR="00F25B3B" w:rsidRDefault="00F25B3B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830" w:rsidRDefault="00856830" w:rsidP="001532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3B" w:rsidRDefault="00F25B3B" w:rsidP="005D354E">
      <w:r>
        <w:separator/>
      </w:r>
    </w:p>
  </w:footnote>
  <w:footnote w:type="continuationSeparator" w:id="0">
    <w:p w:rsidR="00F25B3B" w:rsidRDefault="00F25B3B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01985364"/>
    <w:multiLevelType w:val="multilevel"/>
    <w:tmpl w:val="F47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42423"/>
    <w:multiLevelType w:val="multilevel"/>
    <w:tmpl w:val="F97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92166"/>
    <w:multiLevelType w:val="multilevel"/>
    <w:tmpl w:val="EE5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E5A13"/>
    <w:multiLevelType w:val="multilevel"/>
    <w:tmpl w:val="C84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64F07"/>
    <w:multiLevelType w:val="multilevel"/>
    <w:tmpl w:val="F72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A7BC0"/>
    <w:multiLevelType w:val="multilevel"/>
    <w:tmpl w:val="6A4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D358B"/>
    <w:multiLevelType w:val="multilevel"/>
    <w:tmpl w:val="A37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2A62A3"/>
    <w:multiLevelType w:val="multilevel"/>
    <w:tmpl w:val="809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C41187"/>
    <w:multiLevelType w:val="multilevel"/>
    <w:tmpl w:val="3DEC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14C4B"/>
    <w:multiLevelType w:val="multilevel"/>
    <w:tmpl w:val="3E3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75202CC"/>
    <w:multiLevelType w:val="multilevel"/>
    <w:tmpl w:val="EE0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3B0321"/>
    <w:multiLevelType w:val="multilevel"/>
    <w:tmpl w:val="54F8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46BCB"/>
    <w:multiLevelType w:val="multilevel"/>
    <w:tmpl w:val="427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EB1F4D"/>
    <w:multiLevelType w:val="multilevel"/>
    <w:tmpl w:val="118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F338D"/>
    <w:multiLevelType w:val="multilevel"/>
    <w:tmpl w:val="C6E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497D0B"/>
    <w:multiLevelType w:val="multilevel"/>
    <w:tmpl w:val="BEA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454CB8"/>
    <w:multiLevelType w:val="multilevel"/>
    <w:tmpl w:val="0AC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AC7ECE"/>
    <w:multiLevelType w:val="multilevel"/>
    <w:tmpl w:val="F46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F65F5F"/>
    <w:multiLevelType w:val="multilevel"/>
    <w:tmpl w:val="06A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1E656C"/>
    <w:multiLevelType w:val="multilevel"/>
    <w:tmpl w:val="7F2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20A02"/>
    <w:multiLevelType w:val="multilevel"/>
    <w:tmpl w:val="221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1344AF"/>
    <w:multiLevelType w:val="multilevel"/>
    <w:tmpl w:val="47D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8D717B"/>
    <w:multiLevelType w:val="multilevel"/>
    <w:tmpl w:val="859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9">
    <w:nsid w:val="79865394"/>
    <w:multiLevelType w:val="multilevel"/>
    <w:tmpl w:val="351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78045E"/>
    <w:multiLevelType w:val="multilevel"/>
    <w:tmpl w:val="98F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E384C"/>
    <w:multiLevelType w:val="multilevel"/>
    <w:tmpl w:val="00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787E9C"/>
    <w:multiLevelType w:val="multilevel"/>
    <w:tmpl w:val="177E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9"/>
  </w:num>
  <w:num w:numId="5">
    <w:abstractNumId w:val="28"/>
  </w:num>
  <w:num w:numId="6">
    <w:abstractNumId w:val="5"/>
  </w:num>
  <w:num w:numId="7">
    <w:abstractNumId w:val="25"/>
  </w:num>
  <w:num w:numId="8">
    <w:abstractNumId w:val="9"/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8"/>
  </w:num>
  <w:num w:numId="14">
    <w:abstractNumId w:val="10"/>
  </w:num>
  <w:num w:numId="15">
    <w:abstractNumId w:val="29"/>
  </w:num>
  <w:num w:numId="16">
    <w:abstractNumId w:val="27"/>
  </w:num>
  <w:num w:numId="17">
    <w:abstractNumId w:val="31"/>
  </w:num>
  <w:num w:numId="18">
    <w:abstractNumId w:val="30"/>
  </w:num>
  <w:num w:numId="19">
    <w:abstractNumId w:val="24"/>
  </w:num>
  <w:num w:numId="20">
    <w:abstractNumId w:val="23"/>
  </w:num>
  <w:num w:numId="21">
    <w:abstractNumId w:val="22"/>
  </w:num>
  <w:num w:numId="22">
    <w:abstractNumId w:val="6"/>
  </w:num>
  <w:num w:numId="23">
    <w:abstractNumId w:val="20"/>
  </w:num>
  <w:num w:numId="24">
    <w:abstractNumId w:val="16"/>
  </w:num>
  <w:num w:numId="25">
    <w:abstractNumId w:val="21"/>
  </w:num>
  <w:num w:numId="26">
    <w:abstractNumId w:val="18"/>
  </w:num>
  <w:num w:numId="27">
    <w:abstractNumId w:val="7"/>
  </w:num>
  <w:num w:numId="28">
    <w:abstractNumId w:val="11"/>
  </w:num>
  <w:num w:numId="29">
    <w:abstractNumId w:val="4"/>
  </w:num>
  <w:num w:numId="30">
    <w:abstractNumId w:val="15"/>
  </w:num>
  <w:num w:numId="31">
    <w:abstractNumId w:val="3"/>
  </w:num>
  <w:num w:numId="32">
    <w:abstractNumId w:val="3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4C"/>
    <w:rsid w:val="00023194"/>
    <w:rsid w:val="000A6C53"/>
    <w:rsid w:val="000D7C65"/>
    <w:rsid w:val="000E4EEC"/>
    <w:rsid w:val="000E7964"/>
    <w:rsid w:val="000F2A72"/>
    <w:rsid w:val="000F3F3A"/>
    <w:rsid w:val="00107576"/>
    <w:rsid w:val="001177D2"/>
    <w:rsid w:val="00131CA2"/>
    <w:rsid w:val="00133620"/>
    <w:rsid w:val="00141D30"/>
    <w:rsid w:val="0015324C"/>
    <w:rsid w:val="001740D8"/>
    <w:rsid w:val="001E0D3A"/>
    <w:rsid w:val="00211F36"/>
    <w:rsid w:val="00216F01"/>
    <w:rsid w:val="00224CAD"/>
    <w:rsid w:val="0026483D"/>
    <w:rsid w:val="00265469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8649F"/>
    <w:rsid w:val="00493A50"/>
    <w:rsid w:val="004B3008"/>
    <w:rsid w:val="00541CB7"/>
    <w:rsid w:val="00561AA8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711857"/>
    <w:rsid w:val="00723D6A"/>
    <w:rsid w:val="00784AF2"/>
    <w:rsid w:val="00784F6A"/>
    <w:rsid w:val="00790E0C"/>
    <w:rsid w:val="007D4276"/>
    <w:rsid w:val="00824AA2"/>
    <w:rsid w:val="008367E7"/>
    <w:rsid w:val="00856830"/>
    <w:rsid w:val="00874884"/>
    <w:rsid w:val="008B6A1D"/>
    <w:rsid w:val="00910A1F"/>
    <w:rsid w:val="00945F8D"/>
    <w:rsid w:val="00963C93"/>
    <w:rsid w:val="00977E89"/>
    <w:rsid w:val="00991567"/>
    <w:rsid w:val="00994AD0"/>
    <w:rsid w:val="0099725F"/>
    <w:rsid w:val="009E0257"/>
    <w:rsid w:val="009E13E0"/>
    <w:rsid w:val="00A12E26"/>
    <w:rsid w:val="00A14ABE"/>
    <w:rsid w:val="00A25FD5"/>
    <w:rsid w:val="00A37D6F"/>
    <w:rsid w:val="00A8470F"/>
    <w:rsid w:val="00A94C66"/>
    <w:rsid w:val="00AE6DEA"/>
    <w:rsid w:val="00B24297"/>
    <w:rsid w:val="00B40985"/>
    <w:rsid w:val="00BD568E"/>
    <w:rsid w:val="00BD7713"/>
    <w:rsid w:val="00BF6229"/>
    <w:rsid w:val="00C741E8"/>
    <w:rsid w:val="00CC174F"/>
    <w:rsid w:val="00D16014"/>
    <w:rsid w:val="00D228BD"/>
    <w:rsid w:val="00D9203B"/>
    <w:rsid w:val="00D92A67"/>
    <w:rsid w:val="00DB0DD5"/>
    <w:rsid w:val="00DE0678"/>
    <w:rsid w:val="00DE48AE"/>
    <w:rsid w:val="00E05DE7"/>
    <w:rsid w:val="00E1125D"/>
    <w:rsid w:val="00E213F3"/>
    <w:rsid w:val="00E90D2A"/>
    <w:rsid w:val="00E91061"/>
    <w:rsid w:val="00EA68A7"/>
    <w:rsid w:val="00ED2BC7"/>
    <w:rsid w:val="00ED6B01"/>
    <w:rsid w:val="00F25B3B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EF7259D8-47D1-4046-A055-30CC57B3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CC1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paragraph" w:customStyle="1" w:styleId="SHTB">
    <w:name w:val="SH/TB"/>
    <w:basedOn w:val="Normal"/>
    <w:next w:val="Normal"/>
    <w:rsid w:val="00723D6A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23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3D6A"/>
    <w:rPr>
      <w:b/>
      <w:bCs/>
    </w:rPr>
  </w:style>
  <w:style w:type="character" w:customStyle="1" w:styleId="whitespace-nowrap">
    <w:name w:val="whitespace-nowrap"/>
    <w:basedOn w:val="DefaultParagraphFont"/>
    <w:rsid w:val="00ED2BC7"/>
  </w:style>
  <w:style w:type="character" w:customStyle="1" w:styleId="citation">
    <w:name w:val="citation"/>
    <w:basedOn w:val="DefaultParagraphFont"/>
    <w:rsid w:val="00ED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8456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881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663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509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2987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533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237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319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6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821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8206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8419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663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134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3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8948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2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lo\Downloads\IC-Project-Plan-Scope-Example-10632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6BF8D-A30B-4DA1-8CE4-5A439193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IC-Project-Plan-Scope-Example-10632_WORD</Template>
  <TotalTime>1511</TotalTime>
  <Pages>6</Pages>
  <Words>1481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</dc:creator>
  <cp:keywords/>
  <dc:description/>
  <cp:lastModifiedBy>Bello</cp:lastModifiedBy>
  <cp:revision>4</cp:revision>
  <dcterms:created xsi:type="dcterms:W3CDTF">2024-01-27T16:58:00Z</dcterms:created>
  <dcterms:modified xsi:type="dcterms:W3CDTF">2024-03-04T17:07:00Z</dcterms:modified>
</cp:coreProperties>
</file>