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10CA4" w14:textId="4B3CDF4F" w:rsidR="00E634D0" w:rsidRPr="002B6200" w:rsidRDefault="00457BF2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B6200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Declarative approach </w:t>
      </w:r>
    </w:p>
    <w:p w14:paraId="794FBDCD" w14:textId="3D741541" w:rsidR="00457BF2" w:rsidRDefault="00457BF2">
      <w:r>
        <w:t xml:space="preserve">Using @Transactional annotation with different propagations and Isolation </w:t>
      </w:r>
    </w:p>
    <w:p w14:paraId="29602293" w14:textId="12BA3D83" w:rsidR="00B37E44" w:rsidRDefault="00B37E44">
      <w:r>
        <w:t>ACID properties: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3362"/>
        <w:gridCol w:w="4505"/>
      </w:tblGrid>
      <w:tr w:rsidR="00BC02D0" w:rsidRPr="00BC02D0" w14:paraId="11AD3479" w14:textId="77777777" w:rsidTr="00BC02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B4630E" w14:textId="4192C711" w:rsidR="00BC02D0" w:rsidRPr="00BC02D0" w:rsidRDefault="00BC02D0" w:rsidP="00BC02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</w:t>
            </w:r>
            <w:r w:rsidRPr="00BC02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CID Property</w:t>
            </w:r>
          </w:p>
        </w:tc>
        <w:tc>
          <w:tcPr>
            <w:tcW w:w="0" w:type="auto"/>
            <w:vAlign w:val="center"/>
            <w:hideMark/>
          </w:tcPr>
          <w:p w14:paraId="0748E369" w14:textId="77777777" w:rsidR="00BC02D0" w:rsidRPr="00BC02D0" w:rsidRDefault="00BC02D0" w:rsidP="00BC02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C02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1248E606" w14:textId="77777777" w:rsidR="00BC02D0" w:rsidRPr="00BC02D0" w:rsidRDefault="00BC02D0" w:rsidP="00BC02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C02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Example in Banking Application</w:t>
            </w:r>
          </w:p>
        </w:tc>
      </w:tr>
      <w:tr w:rsidR="00BC02D0" w:rsidRPr="00BC02D0" w14:paraId="301622F4" w14:textId="77777777" w:rsidTr="00BC0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2B397" w14:textId="77777777" w:rsidR="00BC02D0" w:rsidRPr="00BC02D0" w:rsidRDefault="00BC02D0" w:rsidP="00BC02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C02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Atomicity</w:t>
            </w:r>
          </w:p>
        </w:tc>
        <w:tc>
          <w:tcPr>
            <w:tcW w:w="0" w:type="auto"/>
            <w:vAlign w:val="center"/>
            <w:hideMark/>
          </w:tcPr>
          <w:p w14:paraId="14707316" w14:textId="77777777" w:rsidR="00BC02D0" w:rsidRPr="00BC02D0" w:rsidRDefault="00BC02D0" w:rsidP="00BC02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C02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Entire transaction completes or fails as a whole</w:t>
            </w:r>
          </w:p>
        </w:tc>
        <w:tc>
          <w:tcPr>
            <w:tcW w:w="0" w:type="auto"/>
            <w:vAlign w:val="center"/>
            <w:hideMark/>
          </w:tcPr>
          <w:p w14:paraId="38FBD48E" w14:textId="77777777" w:rsidR="00BC02D0" w:rsidRPr="00BC02D0" w:rsidRDefault="00BC02D0" w:rsidP="00BC02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C02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Both debit and credit operations in a fund transfer succeed or fail together</w:t>
            </w:r>
          </w:p>
        </w:tc>
      </w:tr>
      <w:tr w:rsidR="00BC02D0" w:rsidRPr="00BC02D0" w14:paraId="0CDBF483" w14:textId="77777777" w:rsidTr="00BC0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7BC89" w14:textId="77777777" w:rsidR="00BC02D0" w:rsidRPr="00BC02D0" w:rsidRDefault="00BC02D0" w:rsidP="00BC02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C02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4718C210" w14:textId="77777777" w:rsidR="00BC02D0" w:rsidRPr="00BC02D0" w:rsidRDefault="00BC02D0" w:rsidP="00BC02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C02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Ensures database moves from one valid state to another</w:t>
            </w:r>
          </w:p>
        </w:tc>
        <w:tc>
          <w:tcPr>
            <w:tcW w:w="0" w:type="auto"/>
            <w:vAlign w:val="center"/>
            <w:hideMark/>
          </w:tcPr>
          <w:p w14:paraId="1BD9C80A" w14:textId="77777777" w:rsidR="00BC02D0" w:rsidRPr="00BC02D0" w:rsidRDefault="00BC02D0" w:rsidP="00BC02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C02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Total amount of money remains constant before and after a transaction</w:t>
            </w:r>
          </w:p>
        </w:tc>
      </w:tr>
      <w:tr w:rsidR="00BC02D0" w:rsidRPr="00BC02D0" w14:paraId="6D77A6A5" w14:textId="77777777" w:rsidTr="00BC0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00700" w14:textId="77777777" w:rsidR="00BC02D0" w:rsidRPr="00BC02D0" w:rsidRDefault="00BC02D0" w:rsidP="00BC02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C02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Isolation</w:t>
            </w:r>
          </w:p>
        </w:tc>
        <w:tc>
          <w:tcPr>
            <w:tcW w:w="0" w:type="auto"/>
            <w:vAlign w:val="center"/>
            <w:hideMark/>
          </w:tcPr>
          <w:p w14:paraId="4C597ACB" w14:textId="77777777" w:rsidR="00BC02D0" w:rsidRPr="00BC02D0" w:rsidRDefault="00BC02D0" w:rsidP="00BC02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C02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Concurrent transactions do not interfere</w:t>
            </w:r>
          </w:p>
        </w:tc>
        <w:tc>
          <w:tcPr>
            <w:tcW w:w="0" w:type="auto"/>
            <w:vAlign w:val="center"/>
            <w:hideMark/>
          </w:tcPr>
          <w:p w14:paraId="1FC897E3" w14:textId="77777777" w:rsidR="00BC02D0" w:rsidRPr="00BC02D0" w:rsidRDefault="00BC02D0" w:rsidP="00BC02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C02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Two users transferring funds from the same account are executed sequentially</w:t>
            </w:r>
          </w:p>
        </w:tc>
      </w:tr>
      <w:tr w:rsidR="00BC02D0" w:rsidRPr="00BC02D0" w14:paraId="4735E863" w14:textId="77777777" w:rsidTr="00BC02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0F736" w14:textId="77777777" w:rsidR="00BC02D0" w:rsidRPr="00BC02D0" w:rsidRDefault="00BC02D0" w:rsidP="00BC02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C02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Durability</w:t>
            </w:r>
          </w:p>
        </w:tc>
        <w:tc>
          <w:tcPr>
            <w:tcW w:w="0" w:type="auto"/>
            <w:vAlign w:val="center"/>
            <w:hideMark/>
          </w:tcPr>
          <w:p w14:paraId="3158A26B" w14:textId="77777777" w:rsidR="00BC02D0" w:rsidRPr="00BC02D0" w:rsidRDefault="00BC02D0" w:rsidP="00BC02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C02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Once committed, transaction remains permanent</w:t>
            </w:r>
          </w:p>
        </w:tc>
        <w:tc>
          <w:tcPr>
            <w:tcW w:w="0" w:type="auto"/>
            <w:vAlign w:val="center"/>
            <w:hideMark/>
          </w:tcPr>
          <w:p w14:paraId="305BA782" w14:textId="77777777" w:rsidR="00BC02D0" w:rsidRPr="00BC02D0" w:rsidRDefault="00BC02D0" w:rsidP="00BC02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C02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Fund transfer changes are saved permanently even after a system crash</w:t>
            </w:r>
          </w:p>
        </w:tc>
      </w:tr>
    </w:tbl>
    <w:p w14:paraId="0DD6820B" w14:textId="77777777" w:rsidR="00BC02D0" w:rsidRDefault="00BC02D0"/>
    <w:p w14:paraId="56625DEC" w14:textId="38C8DDD5" w:rsidR="00D043DF" w:rsidRPr="00D043DF" w:rsidRDefault="00457BF2" w:rsidP="00D043DF">
      <w:pPr>
        <w:pStyle w:val="NoSpacing"/>
        <w:rPr>
          <w:b/>
          <w:bCs/>
        </w:rPr>
      </w:pPr>
      <w:r w:rsidRPr="008B69DB">
        <w:rPr>
          <w:b/>
          <w:bCs/>
          <w:highlight w:val="yellow"/>
        </w:rPr>
        <w:t>Propagation Types</w:t>
      </w:r>
      <w:r w:rsidRPr="00D043DF">
        <w:rPr>
          <w:b/>
          <w:bCs/>
        </w:rPr>
        <w:t xml:space="preserve"> </w:t>
      </w:r>
    </w:p>
    <w:p w14:paraId="74FFF670" w14:textId="77777777" w:rsidR="00457BF2" w:rsidRPr="00D043DF" w:rsidRDefault="00457BF2" w:rsidP="00D043DF">
      <w:pPr>
        <w:pStyle w:val="NoSpacing"/>
        <w:spacing w:before="240" w:line="360" w:lineRule="auto"/>
        <w:rPr>
          <w:b/>
          <w:bCs/>
        </w:rPr>
      </w:pPr>
      <w:r w:rsidRPr="00D043DF">
        <w:rPr>
          <w:b/>
          <w:bCs/>
        </w:rPr>
        <w:t>Required (default)</w:t>
      </w:r>
    </w:p>
    <w:p w14:paraId="26941E99" w14:textId="0557CF96" w:rsidR="00457BF2" w:rsidRDefault="00457BF2" w:rsidP="00D043DF">
      <w:pPr>
        <w:pStyle w:val="NoSpacing"/>
      </w:pPr>
      <w:r>
        <w:t xml:space="preserve"> </w:t>
      </w:r>
      <w:r w:rsidR="00D043DF">
        <w:tab/>
        <w:t>I</w:t>
      </w:r>
      <w:r>
        <w:t xml:space="preserve">f calling and service methods annotated with @transaction </w:t>
      </w:r>
      <w:r w:rsidRPr="002B6200">
        <w:rPr>
          <w:b/>
          <w:bCs/>
        </w:rPr>
        <w:t>-</w:t>
      </w:r>
      <w:r w:rsidR="002B6200" w:rsidRPr="002B6200">
        <w:rPr>
          <w:b/>
          <w:bCs/>
        </w:rPr>
        <w:t xml:space="preserve">&gt; </w:t>
      </w:r>
      <w:r w:rsidR="002B6200" w:rsidRPr="00474192">
        <w:rPr>
          <w:bCs/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Joins</w:t>
      </w:r>
      <w:r w:rsidRPr="00474192">
        <w:rPr>
          <w:bCs/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existing transaction </w:t>
      </w:r>
      <w:r w:rsidR="002B6200" w:rsidRPr="00474192">
        <w:rPr>
          <w:bCs/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 not</w:t>
      </w:r>
      <w:r w:rsidRPr="00474192">
        <w:rPr>
          <w:bCs/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started new transaction</w:t>
      </w:r>
      <w:r w:rsidRPr="000079DF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0079D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t>if service method annotated alone this may start new transaction</w:t>
      </w:r>
    </w:p>
    <w:p w14:paraId="4D7250A4" w14:textId="48AE2CBB" w:rsidR="00457BF2" w:rsidRPr="00D043DF" w:rsidRDefault="00457BF2" w:rsidP="00D043DF">
      <w:pPr>
        <w:pStyle w:val="NoSpacing"/>
        <w:spacing w:before="240" w:line="360" w:lineRule="auto"/>
        <w:rPr>
          <w:b/>
          <w:bCs/>
        </w:rPr>
      </w:pPr>
      <w:r w:rsidRPr="00D043DF">
        <w:rPr>
          <w:b/>
          <w:bCs/>
        </w:rPr>
        <w:t xml:space="preserve">Requires new </w:t>
      </w:r>
    </w:p>
    <w:p w14:paraId="1EC00388" w14:textId="5E8CB8A4" w:rsidR="00457BF2" w:rsidRDefault="00D043DF" w:rsidP="00D043DF">
      <w:pPr>
        <w:pStyle w:val="NoSpacing"/>
        <w:ind w:firstLine="720"/>
      </w:pPr>
      <w:r>
        <w:t>I</w:t>
      </w:r>
      <w:r w:rsidR="00457BF2">
        <w:t xml:space="preserve">f calling(@transaction) and service (requires new) methods annotated .it will </w:t>
      </w:r>
      <w:r w:rsidR="00457BF2" w:rsidRPr="002B6200">
        <w:rPr>
          <w:b/>
          <w:bCs/>
        </w:rPr>
        <w:t>suspend the first transaction and start new transaction</w:t>
      </w:r>
      <w:r w:rsidR="00457BF2">
        <w:t xml:space="preserve"> as per service method  </w:t>
      </w:r>
    </w:p>
    <w:p w14:paraId="0C3F91FE" w14:textId="77777777" w:rsidR="00D043DF" w:rsidRPr="00D043DF" w:rsidRDefault="00457BF2" w:rsidP="00D043DF">
      <w:pPr>
        <w:pStyle w:val="NoSpacing"/>
        <w:spacing w:before="240" w:line="360" w:lineRule="auto"/>
        <w:rPr>
          <w:b/>
          <w:bCs/>
        </w:rPr>
      </w:pPr>
      <w:r w:rsidRPr="00D043DF">
        <w:rPr>
          <w:b/>
          <w:bCs/>
        </w:rPr>
        <w:t xml:space="preserve">Supports </w:t>
      </w:r>
    </w:p>
    <w:p w14:paraId="475427FC" w14:textId="6FF7B09E" w:rsidR="00457BF2" w:rsidRDefault="00457BF2" w:rsidP="00D043DF">
      <w:pPr>
        <w:pStyle w:val="NoSpacing"/>
        <w:ind w:firstLine="720"/>
      </w:pPr>
      <w:r w:rsidRPr="002B6200">
        <w:rPr>
          <w:b/>
          <w:bCs/>
        </w:rPr>
        <w:t>Joins existing transaction if available</w:t>
      </w:r>
      <w:r>
        <w:t xml:space="preserve">; runs </w:t>
      </w:r>
      <w:r w:rsidRPr="002B6200">
        <w:rPr>
          <w:b/>
          <w:bCs/>
        </w:rPr>
        <w:t>without a transaction otherwise.</w:t>
      </w:r>
    </w:p>
    <w:p w14:paraId="245DD36F" w14:textId="288474F7" w:rsidR="002B6200" w:rsidRPr="002B6200" w:rsidRDefault="00457BF2" w:rsidP="002B6200">
      <w:pPr>
        <w:pStyle w:val="NoSpacing"/>
        <w:spacing w:before="240" w:line="360" w:lineRule="auto"/>
        <w:rPr>
          <w:b/>
          <w:bCs/>
        </w:rPr>
      </w:pPr>
      <w:r w:rsidRPr="002B6200">
        <w:rPr>
          <w:b/>
          <w:bCs/>
        </w:rPr>
        <w:t xml:space="preserve">not supported </w:t>
      </w:r>
    </w:p>
    <w:p w14:paraId="3CA15901" w14:textId="14C35342" w:rsidR="00457BF2" w:rsidRDefault="00457BF2" w:rsidP="002B6200">
      <w:pPr>
        <w:pStyle w:val="NoSpacing"/>
        <w:ind w:firstLine="720"/>
      </w:pPr>
      <w:r>
        <w:t xml:space="preserve">Always runs </w:t>
      </w:r>
      <w:r w:rsidRPr="002B6200">
        <w:rPr>
          <w:b/>
          <w:bCs/>
        </w:rPr>
        <w:t>without a transaction, suspending any existing transaction</w:t>
      </w:r>
      <w:r>
        <w:t>.</w:t>
      </w:r>
    </w:p>
    <w:p w14:paraId="259048F9" w14:textId="77777777" w:rsidR="00D043DF" w:rsidRPr="00D043DF" w:rsidRDefault="00457BF2" w:rsidP="00D043DF">
      <w:pPr>
        <w:pStyle w:val="NoSpacing"/>
        <w:spacing w:before="240" w:line="360" w:lineRule="auto"/>
        <w:rPr>
          <w:b/>
          <w:bCs/>
        </w:rPr>
      </w:pPr>
      <w:r w:rsidRPr="00D043DF">
        <w:rPr>
          <w:b/>
          <w:bCs/>
        </w:rPr>
        <w:t xml:space="preserve">mandatory </w:t>
      </w:r>
    </w:p>
    <w:p w14:paraId="14E05C7A" w14:textId="2285CC56" w:rsidR="00457BF2" w:rsidRDefault="00457BF2" w:rsidP="00D043DF">
      <w:pPr>
        <w:pStyle w:val="NoSpacing"/>
        <w:ind w:firstLine="720"/>
      </w:pPr>
      <w:r w:rsidRPr="002B6200">
        <w:rPr>
          <w:b/>
          <w:bCs/>
        </w:rPr>
        <w:t>Requires an existing transaction</w:t>
      </w:r>
      <w:r>
        <w:t xml:space="preserve">; throws </w:t>
      </w:r>
      <w:proofErr w:type="spellStart"/>
      <w:r>
        <w:t>a</w:t>
      </w:r>
      <w:proofErr w:type="spellEnd"/>
      <w:r>
        <w:t xml:space="preserve"> </w:t>
      </w:r>
      <w:proofErr w:type="gramStart"/>
      <w:r>
        <w:t>exception(</w:t>
      </w:r>
      <w:proofErr w:type="spellStart"/>
      <w:proofErr w:type="gramEnd"/>
      <w:r>
        <w:t>IlegalTransactionStateException</w:t>
      </w:r>
      <w:proofErr w:type="spellEnd"/>
      <w:r>
        <w:t>) if  none exists</w:t>
      </w:r>
    </w:p>
    <w:p w14:paraId="7B95B32A" w14:textId="77777777" w:rsidR="00D043DF" w:rsidRPr="00D043DF" w:rsidRDefault="00457BF2" w:rsidP="00D043DF">
      <w:pPr>
        <w:pStyle w:val="NoSpacing"/>
        <w:spacing w:before="240" w:line="360" w:lineRule="auto"/>
        <w:rPr>
          <w:b/>
          <w:bCs/>
        </w:rPr>
      </w:pPr>
      <w:r w:rsidRPr="00D043DF">
        <w:rPr>
          <w:b/>
          <w:bCs/>
        </w:rPr>
        <w:t>never</w:t>
      </w:r>
    </w:p>
    <w:p w14:paraId="3ACB6E65" w14:textId="726AFB2C" w:rsidR="00457BF2" w:rsidRPr="002B6200" w:rsidRDefault="00D043DF" w:rsidP="00D043DF">
      <w:pPr>
        <w:pStyle w:val="NoSpacing"/>
        <w:ind w:firstLine="720"/>
        <w:rPr>
          <w:b/>
          <w:bCs/>
        </w:rPr>
      </w:pPr>
      <w:r>
        <w:t>T</w:t>
      </w:r>
      <w:r w:rsidR="00457BF2">
        <w:t xml:space="preserve">his not a part of any active </w:t>
      </w:r>
      <w:r w:rsidR="00457BF2" w:rsidRPr="002B6200">
        <w:rPr>
          <w:b/>
          <w:bCs/>
        </w:rPr>
        <w:t xml:space="preserve">transaction if existing transaction </w:t>
      </w:r>
      <w:r w:rsidRPr="002B6200">
        <w:rPr>
          <w:b/>
          <w:bCs/>
        </w:rPr>
        <w:t>present,</w:t>
      </w:r>
      <w:r w:rsidR="00457BF2" w:rsidRPr="002B6200">
        <w:rPr>
          <w:b/>
          <w:bCs/>
        </w:rPr>
        <w:t xml:space="preserve"> then will throw</w:t>
      </w:r>
      <w:r w:rsidRPr="002B6200">
        <w:rPr>
          <w:b/>
          <w:bCs/>
        </w:rPr>
        <w:t xml:space="preserve"> </w:t>
      </w:r>
      <w:proofErr w:type="spellStart"/>
      <w:r w:rsidR="00457BF2" w:rsidRPr="002B6200">
        <w:rPr>
          <w:b/>
          <w:bCs/>
        </w:rPr>
        <w:t>IlegalTransactionStateException</w:t>
      </w:r>
      <w:proofErr w:type="spellEnd"/>
      <w:r w:rsidR="00457BF2" w:rsidRPr="002B6200">
        <w:rPr>
          <w:b/>
          <w:bCs/>
        </w:rPr>
        <w:t xml:space="preserve"> </w:t>
      </w:r>
    </w:p>
    <w:p w14:paraId="7D5F1D5C" w14:textId="58F6F7DC" w:rsidR="00457BF2" w:rsidRDefault="00457BF2" w:rsidP="00D043DF">
      <w:pPr>
        <w:pStyle w:val="NoSpacing"/>
        <w:spacing w:before="240" w:line="360" w:lineRule="auto"/>
        <w:rPr>
          <w:b/>
          <w:bCs/>
        </w:rPr>
      </w:pPr>
      <w:r w:rsidRPr="00D043DF">
        <w:rPr>
          <w:b/>
          <w:bCs/>
        </w:rPr>
        <w:t xml:space="preserve">nested </w:t>
      </w:r>
    </w:p>
    <w:p w14:paraId="158F95AE" w14:textId="252A89AC" w:rsidR="00167D73" w:rsidRPr="00D043DF" w:rsidRDefault="00167D73" w:rsidP="00167D73">
      <w:pPr>
        <w:pStyle w:val="NoSpacing"/>
        <w:spacing w:before="240" w:line="360" w:lineRule="auto"/>
        <w:ind w:firstLine="720"/>
        <w:rPr>
          <w:b/>
          <w:bCs/>
        </w:rPr>
      </w:pPr>
      <w:r>
        <w:lastRenderedPageBreak/>
        <w:t>If a current transaction exists, a nested transaction is started; otherwise, it behaves like REQUIRED.</w:t>
      </w:r>
    </w:p>
    <w:p w14:paraId="4E432A27" w14:textId="77777777" w:rsidR="001633B5" w:rsidRDefault="001633B5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15B9C576" w14:textId="31BBDF4C" w:rsidR="00D043DF" w:rsidRDefault="001633B5" w:rsidP="00457BF2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633B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ISOLATION 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[used to prevent </w:t>
      </w:r>
      <w:r>
        <w:t>dirty reads, non-repeatable reads, and phantom reads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</w:t>
      </w:r>
    </w:p>
    <w:p w14:paraId="30056838" w14:textId="7A4FBB70" w:rsidR="001633B5" w:rsidRPr="001633B5" w:rsidRDefault="001633B5" w:rsidP="001633B5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633B5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Dirty Read:</w:t>
      </w:r>
      <w:r w:rsidRPr="001633B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Occurs when a transaction reads data that has been modified by another transaction but not yet committed.</w:t>
      </w:r>
    </w:p>
    <w:p w14:paraId="5FBEB082" w14:textId="5FD6B604" w:rsidR="001633B5" w:rsidRPr="001633B5" w:rsidRDefault="001633B5" w:rsidP="001633B5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633B5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Non-repeatable Read:</w:t>
      </w:r>
      <w:r w:rsidRPr="001633B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Occurs when a transaction reads the same row multiple times and finds different data each time due to modifications by other transactions.</w:t>
      </w:r>
    </w:p>
    <w:p w14:paraId="192C5DEE" w14:textId="42AD85C1" w:rsidR="001633B5" w:rsidRDefault="001633B5" w:rsidP="001633B5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633B5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Phantom Read:</w:t>
      </w:r>
      <w:r w:rsidRPr="001633B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Occurs when a transaction reads a set of rows that satisfy a condition and finds that new rows satisfying the condition have been added by another transaction.</w:t>
      </w:r>
    </w:p>
    <w:p w14:paraId="15F11D79" w14:textId="5E04750F" w:rsidR="00F203F3" w:rsidRDefault="00F203F3" w:rsidP="001633B5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0BB2F0" w14:textId="1769617E" w:rsidR="00F203F3" w:rsidRDefault="00F203F3" w:rsidP="001633B5">
      <w:r w:rsidRPr="00056C92">
        <w:rPr>
          <w:b/>
          <w:bCs/>
        </w:rPr>
        <w:t>Shared Lock -</w:t>
      </w:r>
      <w:r>
        <w:t xml:space="preserve"> </w:t>
      </w:r>
      <w:r w:rsidRPr="00F203F3">
        <w:t>Multiple transactions can read data but can't write. Suitable for read operations where data consistency is crucial.</w:t>
      </w:r>
    </w:p>
    <w:p w14:paraId="40CDCE0E" w14:textId="5A94871C" w:rsidR="00F203F3" w:rsidRDefault="00F203F3" w:rsidP="001633B5">
      <w:r w:rsidRPr="00056C92">
        <w:rPr>
          <w:b/>
          <w:bCs/>
        </w:rPr>
        <w:t>Exclusive Lock-</w:t>
      </w:r>
      <w:r>
        <w:t xml:space="preserve"> Only one transaction can write data, and no other transaction can read or write. Suitable for update or delete operations to ensure data consistency.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F203F3" w:rsidRPr="00F203F3" w14:paraId="290665BA" w14:textId="77777777" w:rsidTr="00F203F3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73"/>
              <w:gridCol w:w="771"/>
              <w:gridCol w:w="1286"/>
              <w:gridCol w:w="1087"/>
              <w:gridCol w:w="1322"/>
              <w:gridCol w:w="1663"/>
              <w:gridCol w:w="1658"/>
            </w:tblGrid>
            <w:tr w:rsidR="00F42F1F" w:rsidRPr="00F203F3" w14:paraId="30F12EE4" w14:textId="77777777" w:rsidTr="00F203F3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279EC1" w14:textId="77777777" w:rsidR="00F203F3" w:rsidRPr="00F203F3" w:rsidRDefault="00F203F3" w:rsidP="00F203F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</w:pPr>
                  <w:r w:rsidRPr="00F203F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Isolation Level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02420F" w14:textId="77777777" w:rsidR="00F203F3" w:rsidRPr="00F203F3" w:rsidRDefault="00F203F3" w:rsidP="00F203F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</w:pPr>
                  <w:r w:rsidRPr="00F203F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Dirty Reads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ACFB2A" w14:textId="77777777" w:rsidR="00F203F3" w:rsidRPr="00F203F3" w:rsidRDefault="00F203F3" w:rsidP="00F203F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</w:pPr>
                  <w:r w:rsidRPr="00F203F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Non-repeatable Reads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2C3934" w14:textId="77777777" w:rsidR="00F203F3" w:rsidRPr="00F203F3" w:rsidRDefault="00F203F3" w:rsidP="00F203F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</w:pPr>
                  <w:r w:rsidRPr="00F203F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Phantom Reads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9B3A30" w14:textId="77777777" w:rsidR="00F203F3" w:rsidRPr="00F203F3" w:rsidRDefault="00F203F3" w:rsidP="00F203F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</w:pPr>
                  <w:r w:rsidRPr="00F203F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Lock 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14030E" w14:textId="77777777" w:rsidR="00F203F3" w:rsidRPr="00F203F3" w:rsidRDefault="00F203F3" w:rsidP="00F203F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</w:pPr>
                  <w:r w:rsidRPr="00F203F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Lock Working Process for Read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C5EBBA" w14:textId="77777777" w:rsidR="00F203F3" w:rsidRPr="00F203F3" w:rsidRDefault="00F203F3" w:rsidP="00F203F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</w:pPr>
                  <w:r w:rsidRPr="00F203F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Lock Working Process for Write</w:t>
                  </w:r>
                </w:p>
              </w:tc>
            </w:tr>
            <w:tr w:rsidR="00F42F1F" w:rsidRPr="00F203F3" w14:paraId="3F2ED5BD" w14:textId="77777777" w:rsidTr="00F203F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A09F05" w14:textId="77777777" w:rsidR="00F203F3" w:rsidRPr="00F203F3" w:rsidRDefault="00F203F3" w:rsidP="00F203F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203F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Read Uncommitted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015384" w14:textId="77777777" w:rsidR="00F203F3" w:rsidRPr="00F203F3" w:rsidRDefault="00F203F3" w:rsidP="00F203F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203F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EDBA7C" w14:textId="77777777" w:rsidR="00F203F3" w:rsidRPr="00F203F3" w:rsidRDefault="00F203F3" w:rsidP="00F203F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203F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17DE1E" w14:textId="77777777" w:rsidR="00F203F3" w:rsidRPr="00F203F3" w:rsidRDefault="00F203F3" w:rsidP="00F203F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203F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B11225" w14:textId="77777777" w:rsidR="00F203F3" w:rsidRPr="00F203F3" w:rsidRDefault="00F203F3" w:rsidP="00F203F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203F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No locks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11E8FC" w14:textId="77777777" w:rsidR="00F203F3" w:rsidRPr="00F203F3" w:rsidRDefault="00F203F3" w:rsidP="00F203F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203F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No locks, reads uncommitted data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23F9B1" w14:textId="77777777" w:rsidR="00F203F3" w:rsidRPr="00F203F3" w:rsidRDefault="00F203F3" w:rsidP="00F203F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203F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No locks, writes uncommitted data</w:t>
                  </w:r>
                </w:p>
              </w:tc>
            </w:tr>
            <w:tr w:rsidR="00F42F1F" w:rsidRPr="00F203F3" w14:paraId="59A2A4BA" w14:textId="77777777" w:rsidTr="00F203F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CA96B8" w14:textId="77777777" w:rsidR="00F203F3" w:rsidRPr="00F203F3" w:rsidRDefault="00F203F3" w:rsidP="00F203F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203F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Read Committed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04C944" w14:textId="77777777" w:rsidR="00F203F3" w:rsidRPr="00F203F3" w:rsidRDefault="00F203F3" w:rsidP="00F203F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203F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AA06EE" w14:textId="77777777" w:rsidR="00F203F3" w:rsidRPr="00F203F3" w:rsidRDefault="00F203F3" w:rsidP="00F203F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203F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D89F0B" w14:textId="77777777" w:rsidR="00F203F3" w:rsidRPr="00F203F3" w:rsidRDefault="00F203F3" w:rsidP="00F203F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203F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5A46E3" w14:textId="77777777" w:rsidR="00F203F3" w:rsidRPr="00F203F3" w:rsidRDefault="00F203F3" w:rsidP="00F203F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203F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Shared (read), Exclusive (write)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5E166E" w14:textId="77777777" w:rsidR="00F203F3" w:rsidRPr="00F203F3" w:rsidRDefault="00F203F3" w:rsidP="00F203F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203F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Shared lock during read operation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8F5AFF" w14:textId="77777777" w:rsidR="00F203F3" w:rsidRPr="00F203F3" w:rsidRDefault="00F203F3" w:rsidP="00F203F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203F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Exclusive lock until transaction completes</w:t>
                  </w:r>
                </w:p>
              </w:tc>
            </w:tr>
            <w:tr w:rsidR="00F42F1F" w:rsidRPr="00F203F3" w14:paraId="2A1E0F4E" w14:textId="77777777" w:rsidTr="00F203F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966755" w14:textId="77777777" w:rsidR="00F203F3" w:rsidRPr="00F203F3" w:rsidRDefault="00F203F3" w:rsidP="00F203F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203F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Repeatable Read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071A12" w14:textId="77777777" w:rsidR="00F203F3" w:rsidRPr="00F203F3" w:rsidRDefault="00F203F3" w:rsidP="00F203F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203F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7FF77D" w14:textId="77777777" w:rsidR="00F203F3" w:rsidRPr="00F203F3" w:rsidRDefault="00F203F3" w:rsidP="00F203F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203F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462CCE" w14:textId="77777777" w:rsidR="00F203F3" w:rsidRPr="00F203F3" w:rsidRDefault="00F203F3" w:rsidP="00F203F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203F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31D618" w14:textId="77777777" w:rsidR="00F203F3" w:rsidRPr="00F203F3" w:rsidRDefault="00F203F3" w:rsidP="00F203F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203F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Shared (read), Exclusive (write)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EF28EB" w14:textId="77777777" w:rsidR="00F203F3" w:rsidRPr="00F203F3" w:rsidRDefault="00F203F3" w:rsidP="00F203F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203F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Shared lock held until transaction completes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017CD0" w14:textId="77777777" w:rsidR="00F203F3" w:rsidRPr="00F203F3" w:rsidRDefault="00F203F3" w:rsidP="00F203F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F203F3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Exclusive lock until transaction completes</w:t>
                  </w:r>
                </w:p>
              </w:tc>
            </w:tr>
            <w:tr w:rsidR="00F42F1F" w:rsidRPr="00F203F3" w14:paraId="289A8BCF" w14:textId="77777777" w:rsidTr="00F203F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3DF1B6" w14:textId="77777777" w:rsidR="00F203F3" w:rsidRPr="00F203F3" w:rsidRDefault="00F203F3" w:rsidP="00F203F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Cs/>
                      <w:color w:val="000000" w:themeColor="text1"/>
                      <w:kern w:val="0"/>
                      <w:sz w:val="24"/>
                      <w:szCs w:val="24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  <w14:ligatures w14:val="none"/>
                    </w:rPr>
                  </w:pPr>
                  <w:r w:rsidRPr="00F203F3">
                    <w:rPr>
                      <w:rFonts w:ascii="Times New Roman" w:eastAsia="Times New Roman" w:hAnsi="Times New Roman" w:cs="Times New Roman"/>
                      <w:bCs/>
                      <w:color w:val="000000" w:themeColor="text1"/>
                      <w:kern w:val="0"/>
                      <w:sz w:val="24"/>
                      <w:szCs w:val="24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  <w14:ligatures w14:val="none"/>
                    </w:rPr>
                    <w:t>Serializable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6EACCF" w14:textId="77777777" w:rsidR="00F203F3" w:rsidRPr="00F203F3" w:rsidRDefault="00F203F3" w:rsidP="00F203F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Cs/>
                      <w:color w:val="000000" w:themeColor="text1"/>
                      <w:kern w:val="0"/>
                      <w:sz w:val="24"/>
                      <w:szCs w:val="24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  <w14:ligatures w14:val="none"/>
                    </w:rPr>
                  </w:pPr>
                  <w:r w:rsidRPr="00F203F3">
                    <w:rPr>
                      <w:rFonts w:ascii="Times New Roman" w:eastAsia="Times New Roman" w:hAnsi="Times New Roman" w:cs="Times New Roman"/>
                      <w:bCs/>
                      <w:color w:val="000000" w:themeColor="text1"/>
                      <w:kern w:val="0"/>
                      <w:sz w:val="24"/>
                      <w:szCs w:val="24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E844EE" w14:textId="77777777" w:rsidR="00F203F3" w:rsidRPr="00F203F3" w:rsidRDefault="00F203F3" w:rsidP="00F203F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Cs/>
                      <w:color w:val="000000" w:themeColor="text1"/>
                      <w:kern w:val="0"/>
                      <w:sz w:val="24"/>
                      <w:szCs w:val="24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  <w14:ligatures w14:val="none"/>
                    </w:rPr>
                  </w:pPr>
                  <w:r w:rsidRPr="00F203F3">
                    <w:rPr>
                      <w:rFonts w:ascii="Times New Roman" w:eastAsia="Times New Roman" w:hAnsi="Times New Roman" w:cs="Times New Roman"/>
                      <w:bCs/>
                      <w:color w:val="000000" w:themeColor="text1"/>
                      <w:kern w:val="0"/>
                      <w:sz w:val="24"/>
                      <w:szCs w:val="24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A96674" w14:textId="77777777" w:rsidR="00F203F3" w:rsidRPr="00F203F3" w:rsidRDefault="00F203F3" w:rsidP="00F203F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Cs/>
                      <w:color w:val="000000" w:themeColor="text1"/>
                      <w:kern w:val="0"/>
                      <w:sz w:val="24"/>
                      <w:szCs w:val="24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  <w14:ligatures w14:val="none"/>
                    </w:rPr>
                  </w:pPr>
                  <w:r w:rsidRPr="00F203F3">
                    <w:rPr>
                      <w:rFonts w:ascii="Times New Roman" w:eastAsia="Times New Roman" w:hAnsi="Times New Roman" w:cs="Times New Roman"/>
                      <w:bCs/>
                      <w:color w:val="000000" w:themeColor="text1"/>
                      <w:kern w:val="0"/>
                      <w:sz w:val="24"/>
                      <w:szCs w:val="24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CC640D" w14:textId="77777777" w:rsidR="00F203F3" w:rsidRPr="00F203F3" w:rsidRDefault="00F203F3" w:rsidP="00F203F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Cs/>
                      <w:color w:val="000000" w:themeColor="text1"/>
                      <w:kern w:val="0"/>
                      <w:sz w:val="24"/>
                      <w:szCs w:val="24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  <w14:ligatures w14:val="none"/>
                    </w:rPr>
                  </w:pPr>
                  <w:r w:rsidRPr="00F203F3">
                    <w:rPr>
                      <w:rFonts w:ascii="Times New Roman" w:eastAsia="Times New Roman" w:hAnsi="Times New Roman" w:cs="Times New Roman"/>
                      <w:bCs/>
                      <w:color w:val="000000" w:themeColor="text1"/>
                      <w:kern w:val="0"/>
                      <w:sz w:val="24"/>
                      <w:szCs w:val="24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  <w14:ligatures w14:val="none"/>
                    </w:rPr>
                    <w:t>Range locks (shared and exclusive)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2746D9" w14:textId="77777777" w:rsidR="00F203F3" w:rsidRPr="00F203F3" w:rsidRDefault="00F203F3" w:rsidP="00F203F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Cs/>
                      <w:color w:val="000000" w:themeColor="text1"/>
                      <w:kern w:val="0"/>
                      <w:sz w:val="24"/>
                      <w:szCs w:val="24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  <w14:ligatures w14:val="none"/>
                    </w:rPr>
                  </w:pPr>
                  <w:r w:rsidRPr="00F203F3">
                    <w:rPr>
                      <w:rFonts w:ascii="Times New Roman" w:eastAsia="Times New Roman" w:hAnsi="Times New Roman" w:cs="Times New Roman"/>
                      <w:bCs/>
                      <w:color w:val="000000" w:themeColor="text1"/>
                      <w:kern w:val="0"/>
                      <w:sz w:val="24"/>
                      <w:szCs w:val="24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  <w14:ligatures w14:val="none"/>
                    </w:rPr>
                    <w:t>Range lock held until transaction completes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D5E40E" w14:textId="77777777" w:rsidR="00F203F3" w:rsidRPr="00F203F3" w:rsidRDefault="00F203F3" w:rsidP="00F203F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Cs/>
                      <w:color w:val="000000" w:themeColor="text1"/>
                      <w:kern w:val="0"/>
                      <w:sz w:val="24"/>
                      <w:szCs w:val="24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  <w14:ligatures w14:val="none"/>
                    </w:rPr>
                  </w:pPr>
                  <w:r w:rsidRPr="00F203F3">
                    <w:rPr>
                      <w:rFonts w:ascii="Times New Roman" w:eastAsia="Times New Roman" w:hAnsi="Times New Roman" w:cs="Times New Roman"/>
                      <w:bCs/>
                      <w:color w:val="000000" w:themeColor="text1"/>
                      <w:kern w:val="0"/>
                      <w:sz w:val="24"/>
                      <w:szCs w:val="24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  <w14:ligatures w14:val="none"/>
                    </w:rPr>
                    <w:t>Range lock until transaction completes</w:t>
                  </w:r>
                </w:p>
              </w:tc>
            </w:tr>
          </w:tbl>
          <w:p w14:paraId="4BF249CF" w14:textId="77777777" w:rsidR="00F203F3" w:rsidRPr="00F203F3" w:rsidRDefault="00F203F3" w:rsidP="00F203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604A36FA" w14:textId="5FAE0363" w:rsidR="00F203F3" w:rsidRDefault="00F203F3" w:rsidP="001633B5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C4DC62" w14:textId="77777777" w:rsidR="00F203F3" w:rsidRDefault="00F203F3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1060"/>
        <w:gridCol w:w="1854"/>
        <w:gridCol w:w="1413"/>
        <w:gridCol w:w="3287"/>
      </w:tblGrid>
      <w:tr w:rsidR="00F203F3" w:rsidRPr="00521E46" w14:paraId="51EFFEFF" w14:textId="77777777" w:rsidTr="00B179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477943" w14:textId="77777777" w:rsidR="00F203F3" w:rsidRPr="00521E46" w:rsidRDefault="00F203F3" w:rsidP="00B17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21E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Isolation Level</w:t>
            </w:r>
          </w:p>
        </w:tc>
        <w:tc>
          <w:tcPr>
            <w:tcW w:w="0" w:type="auto"/>
            <w:vAlign w:val="center"/>
            <w:hideMark/>
          </w:tcPr>
          <w:p w14:paraId="1903DB21" w14:textId="77777777" w:rsidR="00F203F3" w:rsidRPr="00521E46" w:rsidRDefault="00F203F3" w:rsidP="00B17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21E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Dirty Reads</w:t>
            </w:r>
          </w:p>
        </w:tc>
        <w:tc>
          <w:tcPr>
            <w:tcW w:w="0" w:type="auto"/>
            <w:vAlign w:val="center"/>
            <w:hideMark/>
          </w:tcPr>
          <w:p w14:paraId="43FA4805" w14:textId="77777777" w:rsidR="00F203F3" w:rsidRPr="00521E46" w:rsidRDefault="00F203F3" w:rsidP="00B17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21E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Non-repeatable Reads</w:t>
            </w:r>
          </w:p>
        </w:tc>
        <w:tc>
          <w:tcPr>
            <w:tcW w:w="0" w:type="auto"/>
            <w:vAlign w:val="center"/>
            <w:hideMark/>
          </w:tcPr>
          <w:p w14:paraId="73A9C925" w14:textId="77777777" w:rsidR="00F203F3" w:rsidRPr="00521E46" w:rsidRDefault="00F203F3" w:rsidP="00B17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21E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Phantom Reads</w:t>
            </w:r>
          </w:p>
        </w:tc>
        <w:tc>
          <w:tcPr>
            <w:tcW w:w="0" w:type="auto"/>
            <w:vAlign w:val="center"/>
            <w:hideMark/>
          </w:tcPr>
          <w:p w14:paraId="53968EC5" w14:textId="77777777" w:rsidR="00F203F3" w:rsidRPr="00521E46" w:rsidRDefault="00F203F3" w:rsidP="00B17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21E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Use Case Example</w:t>
            </w:r>
          </w:p>
        </w:tc>
      </w:tr>
      <w:tr w:rsidR="00F203F3" w:rsidRPr="00521E46" w14:paraId="105AE361" w14:textId="77777777" w:rsidTr="00B17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657E5" w14:textId="77777777" w:rsidR="00F203F3" w:rsidRPr="00521E46" w:rsidRDefault="00F203F3" w:rsidP="00B179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1E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Read Uncommitted</w:t>
            </w:r>
          </w:p>
        </w:tc>
        <w:tc>
          <w:tcPr>
            <w:tcW w:w="0" w:type="auto"/>
            <w:vAlign w:val="center"/>
            <w:hideMark/>
          </w:tcPr>
          <w:p w14:paraId="1736F58A" w14:textId="77777777" w:rsidR="00F203F3" w:rsidRPr="00521E46" w:rsidRDefault="00F203F3" w:rsidP="00B179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1E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27660A9" w14:textId="77777777" w:rsidR="00F203F3" w:rsidRPr="00521E46" w:rsidRDefault="00F203F3" w:rsidP="00B179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1E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2670FB6" w14:textId="77777777" w:rsidR="00F203F3" w:rsidRPr="00521E46" w:rsidRDefault="00F203F3" w:rsidP="00B179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1E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6D26433" w14:textId="77777777" w:rsidR="00F203F3" w:rsidRPr="00521E46" w:rsidRDefault="00F203F3" w:rsidP="00B179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1E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Logging, Reporting</w:t>
            </w:r>
          </w:p>
        </w:tc>
      </w:tr>
      <w:tr w:rsidR="00F203F3" w:rsidRPr="00521E46" w14:paraId="387C92C4" w14:textId="77777777" w:rsidTr="00B17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1CB78" w14:textId="77777777" w:rsidR="00F203F3" w:rsidRPr="00521E46" w:rsidRDefault="00F203F3" w:rsidP="00B179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1E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Read Committed</w:t>
            </w:r>
          </w:p>
        </w:tc>
        <w:tc>
          <w:tcPr>
            <w:tcW w:w="0" w:type="auto"/>
            <w:vAlign w:val="center"/>
            <w:hideMark/>
          </w:tcPr>
          <w:p w14:paraId="50777C28" w14:textId="77777777" w:rsidR="00F203F3" w:rsidRPr="00521E46" w:rsidRDefault="00F203F3" w:rsidP="00B179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1E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2E2E1E7" w14:textId="77777777" w:rsidR="00F203F3" w:rsidRPr="00521E46" w:rsidRDefault="00F203F3" w:rsidP="00B179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1E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5010674" w14:textId="77777777" w:rsidR="00F203F3" w:rsidRPr="00521E46" w:rsidRDefault="00F203F3" w:rsidP="00B179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1E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3615813" w14:textId="77777777" w:rsidR="00F203F3" w:rsidRPr="00521E46" w:rsidRDefault="00F203F3" w:rsidP="00B179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1E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OLTP Systems, E-commerce</w:t>
            </w:r>
          </w:p>
        </w:tc>
      </w:tr>
      <w:tr w:rsidR="00F203F3" w:rsidRPr="00521E46" w14:paraId="3D7FE360" w14:textId="77777777" w:rsidTr="00B17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73615" w14:textId="77777777" w:rsidR="00F203F3" w:rsidRPr="00521E46" w:rsidRDefault="00F203F3" w:rsidP="00B179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1E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Repeatable Read</w:t>
            </w:r>
          </w:p>
        </w:tc>
        <w:tc>
          <w:tcPr>
            <w:tcW w:w="0" w:type="auto"/>
            <w:vAlign w:val="center"/>
            <w:hideMark/>
          </w:tcPr>
          <w:p w14:paraId="7B82850A" w14:textId="77777777" w:rsidR="00F203F3" w:rsidRPr="00521E46" w:rsidRDefault="00F203F3" w:rsidP="00B179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1E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936C06D" w14:textId="77777777" w:rsidR="00F203F3" w:rsidRPr="00521E46" w:rsidRDefault="00F203F3" w:rsidP="00B179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1E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480EFBD" w14:textId="77777777" w:rsidR="00F203F3" w:rsidRPr="00521E46" w:rsidRDefault="00F203F3" w:rsidP="00B179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1E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179ECD9" w14:textId="77777777" w:rsidR="00F203F3" w:rsidRPr="00521E46" w:rsidRDefault="00F203F3" w:rsidP="00B179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1E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Inventory Management, Banking</w:t>
            </w:r>
          </w:p>
        </w:tc>
      </w:tr>
      <w:tr w:rsidR="00F203F3" w:rsidRPr="00521E46" w14:paraId="52AC2895" w14:textId="77777777" w:rsidTr="00B17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2A999" w14:textId="77777777" w:rsidR="00F203F3" w:rsidRPr="00521E46" w:rsidRDefault="00F203F3" w:rsidP="00B179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1E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Serializable</w:t>
            </w:r>
          </w:p>
        </w:tc>
        <w:tc>
          <w:tcPr>
            <w:tcW w:w="0" w:type="auto"/>
            <w:vAlign w:val="center"/>
            <w:hideMark/>
          </w:tcPr>
          <w:p w14:paraId="0E714214" w14:textId="77777777" w:rsidR="00F203F3" w:rsidRPr="00521E46" w:rsidRDefault="00F203F3" w:rsidP="00B179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1E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A00B788" w14:textId="77777777" w:rsidR="00F203F3" w:rsidRPr="00521E46" w:rsidRDefault="00F203F3" w:rsidP="00B179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1E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88DB412" w14:textId="77777777" w:rsidR="00F203F3" w:rsidRPr="00521E46" w:rsidRDefault="00F203F3" w:rsidP="00B179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1E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F42044E" w14:textId="77777777" w:rsidR="00F203F3" w:rsidRPr="00521E46" w:rsidRDefault="00F203F3" w:rsidP="00B179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21E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Financial Systems, High-Integrity Applications</w:t>
            </w:r>
          </w:p>
        </w:tc>
      </w:tr>
    </w:tbl>
    <w:p w14:paraId="3F314197" w14:textId="03C5F518" w:rsidR="00F203F3" w:rsidRDefault="00F203F3" w:rsidP="001633B5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584F5E" w14:textId="16EFA9C8" w:rsidR="00502D88" w:rsidRDefault="00502D88" w:rsidP="001633B5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Other than Isolation and propagation </w:t>
      </w:r>
    </w:p>
    <w:p w14:paraId="79B90785" w14:textId="115140FE" w:rsidR="00502D88" w:rsidRDefault="00502D88" w:rsidP="00502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2D88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@</w:t>
      </w:r>
      <w:proofErr w:type="gramStart"/>
      <w:r w:rsidRPr="00502D88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Transactional(</w:t>
      </w:r>
      <w:proofErr w:type="gramEnd"/>
      <w:r w:rsidRPr="00502D88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readOnly = true)</w:t>
      </w:r>
    </w:p>
    <w:p w14:paraId="753718A7" w14:textId="359D4F86" w:rsidR="00502D88" w:rsidRDefault="00502D88" w:rsidP="00502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ab/>
        <w:t>Indicates whether the transaction is read-only</w:t>
      </w:r>
    </w:p>
    <w:p w14:paraId="6F00972D" w14:textId="77777777" w:rsidR="00502D88" w:rsidRDefault="00502D88" w:rsidP="00502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13B45AE4" w14:textId="77777777" w:rsidR="00502D88" w:rsidRDefault="00502D88" w:rsidP="00502D88">
      <w:pPr>
        <w:pStyle w:val="HTMLPreformatted"/>
      </w:pPr>
      <w:r w:rsidRPr="00E165E0">
        <w:rPr>
          <w:highlight w:val="yellow"/>
        </w:rPr>
        <w:t>@</w:t>
      </w:r>
      <w:proofErr w:type="gramStart"/>
      <w:r w:rsidRPr="00E165E0">
        <w:rPr>
          <w:highlight w:val="yellow"/>
        </w:rPr>
        <w:t>Transactional(</w:t>
      </w:r>
      <w:proofErr w:type="gramEnd"/>
      <w:r w:rsidRPr="00E165E0">
        <w:rPr>
          <w:highlight w:val="yellow"/>
        </w:rPr>
        <w:t>timeout = 30) // 30 seconds</w:t>
      </w:r>
    </w:p>
    <w:p w14:paraId="037105A7" w14:textId="6D1B2E55" w:rsidR="00502D88" w:rsidRDefault="00502D88" w:rsidP="00502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ab/>
        <w:t>Specifies the maximum time (in seconds) that the transaction can run before it is automatically   rolled back by the transaction manager</w:t>
      </w:r>
    </w:p>
    <w:p w14:paraId="62285ECB" w14:textId="04B48ED7" w:rsidR="00502D88" w:rsidRDefault="00502D88" w:rsidP="00502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Style w:val="Strong"/>
        </w:rPr>
        <w:tab/>
        <w:t>Use Case</w:t>
      </w:r>
      <w:r>
        <w:t>: Useful for long-running transactions to prevent them from holding resources indefinitely.</w:t>
      </w:r>
    </w:p>
    <w:p w14:paraId="1DD87A64" w14:textId="77777777" w:rsidR="00502D88" w:rsidRDefault="00502D88" w:rsidP="00502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402DF837" w14:textId="6DA227EF" w:rsidR="00502D88" w:rsidRDefault="00502D88" w:rsidP="00502D88">
      <w:pPr>
        <w:pStyle w:val="HTMLPreformatted"/>
      </w:pPr>
      <w:r w:rsidRPr="00E165E0">
        <w:rPr>
          <w:highlight w:val="yellow"/>
        </w:rPr>
        <w:t>@</w:t>
      </w:r>
      <w:proofErr w:type="gramStart"/>
      <w:r w:rsidRPr="00E165E0">
        <w:rPr>
          <w:highlight w:val="yellow"/>
        </w:rPr>
        <w:t>Transactional(</w:t>
      </w:r>
      <w:proofErr w:type="gramEnd"/>
      <w:r w:rsidRPr="00E165E0">
        <w:rPr>
          <w:highlight w:val="yellow"/>
        </w:rPr>
        <w:t>rollbackFor = {</w:t>
      </w:r>
      <w:proofErr w:type="spellStart"/>
      <w:r w:rsidRPr="00E165E0">
        <w:rPr>
          <w:highlight w:val="yellow"/>
        </w:rPr>
        <w:t>CustomException.class</w:t>
      </w:r>
      <w:proofErr w:type="spellEnd"/>
      <w:r w:rsidRPr="00E165E0">
        <w:rPr>
          <w:highlight w:val="yellow"/>
        </w:rPr>
        <w:t xml:space="preserve">, </w:t>
      </w:r>
      <w:proofErr w:type="spellStart"/>
      <w:r w:rsidRPr="00E165E0">
        <w:rPr>
          <w:highlight w:val="yellow"/>
        </w:rPr>
        <w:t>AnotherException.class</w:t>
      </w:r>
      <w:proofErr w:type="spellEnd"/>
      <w:r w:rsidRPr="00E165E0">
        <w:rPr>
          <w:highlight w:val="yellow"/>
        </w:rPr>
        <w:t>})</w:t>
      </w:r>
    </w:p>
    <w:p w14:paraId="00E2FB5B" w14:textId="14DC0F38" w:rsidR="00502D88" w:rsidRDefault="00502D88" w:rsidP="00502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ab/>
      </w:r>
      <w:r w:rsidRPr="00502D88">
        <w:t>Specify exceptions that trigger a rollback.</w:t>
      </w:r>
    </w:p>
    <w:p w14:paraId="5940965B" w14:textId="77777777" w:rsidR="00502D88" w:rsidRDefault="00502D88" w:rsidP="00502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31A12A92" w14:textId="77777777" w:rsidR="00502D88" w:rsidRDefault="00502D88" w:rsidP="00502D88">
      <w:pPr>
        <w:pStyle w:val="HTMLPreformatted"/>
      </w:pPr>
      <w:r w:rsidRPr="00E165E0">
        <w:rPr>
          <w:highlight w:val="yellow"/>
        </w:rPr>
        <w:t>@</w:t>
      </w:r>
      <w:proofErr w:type="gramStart"/>
      <w:r w:rsidRPr="00E165E0">
        <w:rPr>
          <w:highlight w:val="yellow"/>
        </w:rPr>
        <w:t>Transactional(</w:t>
      </w:r>
      <w:proofErr w:type="gramEnd"/>
      <w:r w:rsidRPr="00E165E0">
        <w:rPr>
          <w:highlight w:val="yellow"/>
        </w:rPr>
        <w:t>noRollbackFor = {</w:t>
      </w:r>
      <w:proofErr w:type="spellStart"/>
      <w:r w:rsidRPr="00E165E0">
        <w:rPr>
          <w:highlight w:val="yellow"/>
        </w:rPr>
        <w:t>SpecificException.class</w:t>
      </w:r>
      <w:proofErr w:type="spellEnd"/>
      <w:r w:rsidRPr="00E165E0">
        <w:rPr>
          <w:highlight w:val="yellow"/>
        </w:rPr>
        <w:t>})</w:t>
      </w:r>
    </w:p>
    <w:p w14:paraId="501C1EAD" w14:textId="01D9CF1A" w:rsidR="00502D88" w:rsidRPr="00502D88" w:rsidRDefault="00502D88" w:rsidP="00502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t>Specify exceptions that do not trigger a rollback.</w:t>
      </w:r>
    </w:p>
    <w:p w14:paraId="51DEDD7F" w14:textId="77777777" w:rsidR="00502D88" w:rsidRPr="001633B5" w:rsidRDefault="00502D88" w:rsidP="001633B5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502D88" w:rsidRPr="001633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C50"/>
    <w:rsid w:val="000079DF"/>
    <w:rsid w:val="00043168"/>
    <w:rsid w:val="00056C92"/>
    <w:rsid w:val="001633B5"/>
    <w:rsid w:val="00167D73"/>
    <w:rsid w:val="001E6C50"/>
    <w:rsid w:val="00277085"/>
    <w:rsid w:val="002B6200"/>
    <w:rsid w:val="0032110B"/>
    <w:rsid w:val="00323A35"/>
    <w:rsid w:val="00457BF2"/>
    <w:rsid w:val="00474192"/>
    <w:rsid w:val="00502D88"/>
    <w:rsid w:val="00521E46"/>
    <w:rsid w:val="0053542A"/>
    <w:rsid w:val="007F5DA6"/>
    <w:rsid w:val="008B69DB"/>
    <w:rsid w:val="009B103A"/>
    <w:rsid w:val="00B37E44"/>
    <w:rsid w:val="00B803C4"/>
    <w:rsid w:val="00BC02D0"/>
    <w:rsid w:val="00BC2005"/>
    <w:rsid w:val="00CC5B74"/>
    <w:rsid w:val="00D043DF"/>
    <w:rsid w:val="00E165E0"/>
    <w:rsid w:val="00E634D0"/>
    <w:rsid w:val="00E64357"/>
    <w:rsid w:val="00F203F3"/>
    <w:rsid w:val="00F42F1F"/>
    <w:rsid w:val="00FE2CA6"/>
    <w:rsid w:val="00FE3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59ECD"/>
  <w15:chartTrackingRefBased/>
  <w15:docId w15:val="{1A69476E-F92A-4FBF-B607-CB41C50D2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57BF2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2D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2D8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502D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1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5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42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30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4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8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2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4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7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83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999107-DB76-44CB-A7DA-3B29FCAD55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609</Words>
  <Characters>3476</Characters>
  <Application>Microsoft Office Word</Application>
  <DocSecurity>0</DocSecurity>
  <Lines>28</Lines>
  <Paragraphs>8</Paragraphs>
  <ScaleCrop>false</ScaleCrop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blesson</dc:creator>
  <cp:keywords/>
  <dc:description/>
  <cp:lastModifiedBy>blesson</cp:lastModifiedBy>
  <cp:revision>28</cp:revision>
  <dcterms:created xsi:type="dcterms:W3CDTF">2025-03-08T06:45:00Z</dcterms:created>
  <dcterms:modified xsi:type="dcterms:W3CDTF">2025-04-08T05:49:00Z</dcterms:modified>
</cp:coreProperties>
</file>