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             List of experiments in computer networks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                                       CSA0734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NAME:Blesson.S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REG NO.:192211174</w:t>
      </w:r>
    </w:p>
    <w:p>
      <w:pPr>
        <w:spacing w:before="0" w:after="0" w:line="360"/>
        <w:ind w:right="0" w:left="630" w:firstLine="0"/>
        <w:jc w:val="both"/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630" w:firstLine="0"/>
        <w:jc w:val="both"/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Palatino Linotype" w:hAnsi="Palatino Linotype" w:cs="Palatino Linotype" w:eastAsia="Palatino Linotype"/>
          <w:color w:val="auto"/>
          <w:spacing w:val="0"/>
          <w:position w:val="0"/>
          <w:sz w:val="36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36"/>
          <w:shd w:fill="auto" w:val="clear"/>
        </w:rPr>
        <w:t xml:space="preserve">Experiment no.: 10</w:t>
      </w:r>
    </w:p>
    <w:p>
      <w:pPr>
        <w:spacing w:before="200" w:after="0" w:line="25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</w:t>
      </w:r>
    </w:p>
    <w:p>
      <w:pPr>
        <w:spacing w:before="200" w:after="0" w:line="25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AIM: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 Link Layer Traffic Simulation using Packet Tracer Analysis of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ssma/cd </w:t>
      </w:r>
    </w:p>
    <w:p>
      <w:pPr>
        <w:spacing w:before="64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REQUIREMENTS:</w:t>
      </w:r>
    </w:p>
    <w:p>
      <w:pPr>
        <w:spacing w:before="3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2"/>
          <w:shd w:fill="auto" w:val="clear"/>
        </w:rPr>
      </w:pPr>
    </w:p>
    <w:p>
      <w:pPr>
        <w:numPr>
          <w:ilvl w:val="0"/>
          <w:numId w:val="7"/>
        </w:numPr>
        <w:tabs>
          <w:tab w:val="left" w:pos="1137" w:leader="none"/>
        </w:tabs>
        <w:spacing w:before="74" w:after="0" w:line="240"/>
        <w:ind w:right="2133" w:left="2893" w:hanging="1981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End device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They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are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devices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through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which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we   can   pass</w:t>
      </w:r>
      <w:r>
        <w:rPr>
          <w:rFonts w:ascii="Times New Roman" w:hAnsi="Times New Roman" w:cs="Times New Roman" w:eastAsia="Times New Roman"/>
          <w:color w:val="000000"/>
          <w:spacing w:val="-5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message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one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device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another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they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are</w:t>
      </w:r>
      <w:r>
        <w:rPr>
          <w:rFonts w:ascii="Times New Roman" w:hAnsi="Times New Roman" w:cs="Times New Roman" w:eastAsia="Times New Roman"/>
          <w:color w:val="000000"/>
          <w:spacing w:val="-5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interconnected.</w:t>
      </w:r>
    </w:p>
    <w:p>
      <w:pPr>
        <w:numPr>
          <w:ilvl w:val="0"/>
          <w:numId w:val="7"/>
        </w:numPr>
        <w:tabs>
          <w:tab w:val="left" w:pos="1185" w:leader="none"/>
        </w:tabs>
        <w:spacing w:before="0" w:after="0" w:line="276"/>
        <w:ind w:right="0" w:left="1184" w:hanging="272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Switch/Hub   </w:t>
      </w:r>
      <w:r>
        <w:rPr>
          <w:rFonts w:ascii="Times New Roman" w:hAnsi="Times New Roman" w:cs="Times New Roman" w:eastAsia="Times New Roman"/>
          <w:color w:val="000000"/>
          <w:spacing w:val="3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Interface</w:t>
      </w:r>
      <w:r>
        <w:rPr>
          <w:rFonts w:ascii="Times New Roman" w:hAnsi="Times New Roman" w:cs="Times New Roman" w:eastAsia="Times New Roman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Between</w:t>
      </w:r>
      <w:r>
        <w:rPr>
          <w:rFonts w:ascii="Times New Roman" w:hAnsi="Times New Roman" w:cs="Times New Roman" w:eastAsia="Times New Roman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two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devices.</w:t>
      </w:r>
    </w:p>
    <w:p>
      <w:pPr>
        <w:numPr>
          <w:ilvl w:val="0"/>
          <w:numId w:val="7"/>
        </w:numPr>
        <w:tabs>
          <w:tab w:val="left" w:pos="1199" w:leader="none"/>
          <w:tab w:val="left" w:pos="2713" w:leader="none"/>
        </w:tabs>
        <w:spacing w:before="3" w:after="0" w:line="240"/>
        <w:ind w:right="0" w:left="1198" w:hanging="28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Cable</w:t>
        <w:tab/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Used</w:t>
      </w:r>
      <w:r>
        <w:rPr>
          <w:rFonts w:ascii="Times New Roman" w:hAnsi="Times New Roman" w:cs="Times New Roman" w:eastAsia="Times New Roman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connect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two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devices.</w:t>
      </w:r>
    </w:p>
    <w:p>
      <w:pPr>
        <w:tabs>
          <w:tab w:val="left" w:pos="1199" w:leader="none"/>
          <w:tab w:val="left" w:pos="2713" w:leader="none"/>
        </w:tabs>
        <w:spacing w:before="3" w:after="0" w:line="240"/>
        <w:ind w:right="0" w:left="1198" w:firstLine="0"/>
        <w:jc w:val="both"/>
        <w:rPr>
          <w:rFonts w:ascii="Arial" w:hAnsi="Arial" w:cs="Arial" w:eastAsia="Arial"/>
          <w:color w:val="000000"/>
          <w:spacing w:val="-1"/>
          <w:position w:val="0"/>
          <w:sz w:val="24"/>
          <w:shd w:fill="auto" w:val="clear"/>
        </w:rPr>
      </w:pPr>
    </w:p>
    <w:p>
      <w:pPr>
        <w:tabs>
          <w:tab w:val="left" w:pos="1199" w:leader="none"/>
          <w:tab w:val="left" w:pos="2713" w:leader="none"/>
        </w:tabs>
        <w:spacing w:before="3" w:after="16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-1"/>
          <w:position w:val="0"/>
          <w:sz w:val="28"/>
          <w:shd w:fill="auto" w:val="clear"/>
        </w:rPr>
        <w:t xml:space="preserve">Procedure:</w:t>
      </w:r>
    </w:p>
    <w:p>
      <w:pPr>
        <w:spacing w:before="9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9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1: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devices,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 generic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Pc’s drag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drop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window.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 SWITCH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drag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drop it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 the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window.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2: Select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straight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through cable and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connect all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end device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switch. Assign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the IP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 for all end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devices.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Double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click the end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device</w:t>
      </w:r>
      <w:r>
        <w:rPr>
          <w:rFonts w:ascii="Times New Roman" w:hAnsi="Times New Roman" w:cs="Times New Roman" w:eastAsia="Times New Roman"/>
          <w:color w:val="auto"/>
          <w:spacing w:val="-5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desktop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IP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configuration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static)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3: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Now</w:t>
      </w:r>
      <w:r>
        <w:rPr>
          <w:rFonts w:ascii="Times New Roman" w:hAnsi="Times New Roman" w:cs="Times New Roman" w:eastAsia="Times New Roman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IP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Host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(192.168.1.1)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static</w:t>
      </w:r>
      <w:r>
        <w:rPr>
          <w:rFonts w:ascii="Times New Roman" w:hAnsi="Times New Roman" w:cs="Times New Roman" w:eastAsia="Times New Roman"/>
          <w:color w:val="auto"/>
          <w:spacing w:val="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mode.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Similarly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4"/>
          <w:shd w:fill="auto" w:val="clear"/>
        </w:rPr>
        <w:t xml:space="preserve">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IP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</w:t>
      </w:r>
      <w:r>
        <w:rPr>
          <w:rFonts w:ascii="Times New Roman" w:hAnsi="Times New Roman" w:cs="Times New Roman" w:eastAsia="Times New Roman"/>
          <w:color w:val="auto"/>
          <w:spacing w:val="-5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Host B (192.168.1.2)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Host C (192.168.1.3)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4: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view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IP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address,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give ipconfig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command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command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prompt.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command, we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can</w:t>
      </w:r>
      <w:r>
        <w:rPr>
          <w:rFonts w:ascii="Times New Roman" w:hAnsi="Times New Roman" w:cs="Times New Roman" w:eastAsia="Times New Roman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establish    communication between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two host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devices.</w:t>
      </w:r>
    </w:p>
    <w:p>
      <w:pPr>
        <w:tabs>
          <w:tab w:val="left" w:pos="1621" w:leader="none"/>
          <w:tab w:val="left" w:pos="2307" w:leader="none"/>
          <w:tab w:val="left" w:pos="3151" w:leader="none"/>
          <w:tab w:val="left" w:pos="4223" w:leader="none"/>
          <w:tab w:val="left" w:pos="4895" w:leader="none"/>
          <w:tab w:val="left" w:pos="5900" w:leader="none"/>
          <w:tab w:val="left" w:pos="7493" w:leader="none"/>
          <w:tab w:val="left" w:pos="8061" w:leader="none"/>
          <w:tab w:val="left" w:pos="9455" w:leader="none"/>
        </w:tabs>
        <w:spacing w:before="44" w:after="1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5: Now display the packet transmission in simulation mode.</w:t>
      </w:r>
    </w:p>
    <w:p>
      <w:pPr>
        <w:tabs>
          <w:tab w:val="left" w:pos="1621" w:leader="none"/>
          <w:tab w:val="left" w:pos="2307" w:leader="none"/>
          <w:tab w:val="left" w:pos="3151" w:leader="none"/>
          <w:tab w:val="left" w:pos="4223" w:leader="none"/>
          <w:tab w:val="left" w:pos="4895" w:leader="none"/>
          <w:tab w:val="left" w:pos="5900" w:leader="none"/>
          <w:tab w:val="left" w:pos="7493" w:leader="none"/>
          <w:tab w:val="left" w:pos="8061" w:leader="none"/>
          <w:tab w:val="left" w:pos="9455" w:leader="none"/>
        </w:tabs>
        <w:spacing w:before="44" w:after="1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621" w:leader="none"/>
          <w:tab w:val="left" w:pos="2307" w:leader="none"/>
          <w:tab w:val="left" w:pos="3151" w:leader="none"/>
          <w:tab w:val="left" w:pos="4223" w:leader="none"/>
          <w:tab w:val="left" w:pos="4895" w:leader="none"/>
          <w:tab w:val="left" w:pos="5900" w:leader="none"/>
          <w:tab w:val="left" w:pos="7493" w:leader="none"/>
          <w:tab w:val="left" w:pos="8061" w:leader="none"/>
          <w:tab w:val="left" w:pos="9455" w:leader="none"/>
        </w:tabs>
        <w:spacing w:before="44" w:after="1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621" w:leader="none"/>
          <w:tab w:val="left" w:pos="2307" w:leader="none"/>
          <w:tab w:val="left" w:pos="3151" w:leader="none"/>
          <w:tab w:val="left" w:pos="4223" w:leader="none"/>
          <w:tab w:val="left" w:pos="4895" w:leader="none"/>
          <w:tab w:val="left" w:pos="5900" w:leader="none"/>
          <w:tab w:val="left" w:pos="7493" w:leader="none"/>
          <w:tab w:val="left" w:pos="8061" w:leader="none"/>
          <w:tab w:val="left" w:pos="9455" w:leader="none"/>
        </w:tabs>
        <w:spacing w:before="44" w:after="1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621" w:leader="none"/>
          <w:tab w:val="left" w:pos="2307" w:leader="none"/>
          <w:tab w:val="left" w:pos="3151" w:leader="none"/>
          <w:tab w:val="left" w:pos="4223" w:leader="none"/>
          <w:tab w:val="left" w:pos="4895" w:leader="none"/>
          <w:tab w:val="left" w:pos="5900" w:leader="none"/>
          <w:tab w:val="left" w:pos="7493" w:leader="none"/>
          <w:tab w:val="left" w:pos="8061" w:leader="none"/>
          <w:tab w:val="left" w:pos="9455" w:leader="none"/>
        </w:tabs>
        <w:spacing w:before="44" w:after="1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Data Link Layer Traffic Simulation of csma/cd:</w:t>
      </w:r>
    </w:p>
    <w:p>
      <w:pPr>
        <w:spacing w:before="44" w:after="0" w:line="240"/>
        <w:ind w:right="2304" w:left="6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spacing w:before="9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664" w:dyaOrig="4875">
          <v:rect xmlns:o="urn:schemas-microsoft-com:office:office" xmlns:v="urn:schemas-microsoft-com:vml" id="rectole0000000000" style="width:433.200000pt;height:243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object w:dxaOrig="8664" w:dyaOrig="4875">
          <v:rect xmlns:o="urn:schemas-microsoft-com:office:office" xmlns:v="urn:schemas-microsoft-com:vml" id="rectole0000000001" style="width:433.200000pt;height:243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object w:dxaOrig="8664" w:dyaOrig="4875">
          <v:rect xmlns:o="urn:schemas-microsoft-com:office:office" xmlns:v="urn:schemas-microsoft-com:vml" id="rectole0000000002" style="width:433.200000pt;height:243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Result:</w:t>
      </w:r>
    </w:p>
    <w:p>
      <w:pPr>
        <w:spacing w:before="0" w:after="0" w:line="360"/>
        <w:ind w:right="0" w:left="630" w:firstLine="0"/>
        <w:jc w:val="both"/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  <w:t xml:space="preserve">Configuration of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Data Link Layer Traffic Simulation of ssma/cd</w:t>
      </w: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  <w:t xml:space="preserve"> using packet tracer verified successfully.</w:t>
      </w:r>
    </w:p>
    <w:p>
      <w:pPr>
        <w:spacing w:before="0" w:after="0" w:line="276"/>
        <w:ind w:right="0" w:left="63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