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</w:t>
            </w:r>
            <w:proofErr w:type="spellStart"/>
            <w:r w:rsidRPr="00FF6349">
              <w:t>Map</w:t>
            </w:r>
            <w:proofErr w:type="spellEnd"/>
            <w:r w:rsidRPr="00FF6349">
              <w:t xml:space="preserve">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>
            <w:bookmarkStart w:id="0" w:name="_GoBack"/>
            <w:bookmarkEnd w:id="0"/>
          </w:p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 xml:space="preserve">Marchandise disponible dans Google </w:t>
            </w:r>
            <w:proofErr w:type="spellStart"/>
            <w:r>
              <w:t>Map</w:t>
            </w:r>
            <w:proofErr w:type="spellEnd"/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 xml:space="preserve">Afficher les marchandises disponibles dans Google </w:t>
            </w:r>
            <w:proofErr w:type="spellStart"/>
            <w:r>
              <w:t>Map</w:t>
            </w:r>
            <w:proofErr w:type="spellEnd"/>
            <w:r>
              <w:t>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 xml:space="preserve">Aider </w:t>
            </w:r>
            <w:proofErr w:type="spellStart"/>
            <w:r>
              <w:t>Joel</w:t>
            </w:r>
            <w:proofErr w:type="spellEnd"/>
            <w:r>
              <w:t xml:space="preserve"> avec le visuel Google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6F4B7637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0B734D7" w14:textId="77777777" w:rsidR="00DA7097" w:rsidRDefault="00DA7097" w:rsidP="00D20161"/>
        </w:tc>
        <w:tc>
          <w:tcPr>
            <w:tcW w:w="1353" w:type="pct"/>
          </w:tcPr>
          <w:p w14:paraId="6F72FEDC" w14:textId="77777777" w:rsidR="00DA7097" w:rsidRDefault="00DA7097" w:rsidP="00D20161"/>
        </w:tc>
        <w:tc>
          <w:tcPr>
            <w:tcW w:w="1354" w:type="pct"/>
          </w:tcPr>
          <w:p w14:paraId="29A82733" w14:textId="77777777" w:rsidR="00DA7097" w:rsidRDefault="00DA7097" w:rsidP="00D20161"/>
        </w:tc>
      </w:tr>
      <w:tr w:rsidR="00DA7097" w14:paraId="5FF3AD03" w14:textId="77777777" w:rsidTr="00D20161">
        <w:tc>
          <w:tcPr>
            <w:tcW w:w="940" w:type="pct"/>
          </w:tcPr>
          <w:p w14:paraId="6A834153" w14:textId="77777777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486DFE12" w14:textId="77777777" w:rsidR="00DA7097" w:rsidRDefault="00DA7097" w:rsidP="00D20161"/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77777777" w:rsidR="00DA7097" w:rsidRDefault="00DA7097" w:rsidP="00D20161"/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7777777" w:rsidR="00DA7097" w:rsidRDefault="00DA7097" w:rsidP="00D20161"/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469138E8" w14:textId="77777777" w:rsidR="00DA7097" w:rsidRDefault="00DA7097" w:rsidP="00D20161"/>
        </w:tc>
        <w:tc>
          <w:tcPr>
            <w:tcW w:w="1353" w:type="pct"/>
          </w:tcPr>
          <w:p w14:paraId="4C4105C8" w14:textId="77777777" w:rsidR="00DA7097" w:rsidRDefault="00DA7097" w:rsidP="00D20161"/>
        </w:tc>
        <w:tc>
          <w:tcPr>
            <w:tcW w:w="1354" w:type="pct"/>
          </w:tcPr>
          <w:p w14:paraId="758799E7" w14:textId="77777777" w:rsidR="00DA7097" w:rsidRDefault="00DA7097" w:rsidP="00D20161"/>
        </w:tc>
      </w:tr>
      <w:tr w:rsidR="00DA7097" w14:paraId="06121AD2" w14:textId="77777777" w:rsidTr="00D20161">
        <w:tc>
          <w:tcPr>
            <w:tcW w:w="940" w:type="pct"/>
          </w:tcPr>
          <w:p w14:paraId="1494BCBD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77777777" w:rsidR="00DA7097" w:rsidRDefault="00DA7097" w:rsidP="00D20161"/>
        </w:tc>
        <w:tc>
          <w:tcPr>
            <w:tcW w:w="1353" w:type="pct"/>
          </w:tcPr>
          <w:p w14:paraId="4A5CE6CD" w14:textId="77777777" w:rsidR="00DA7097" w:rsidRDefault="00DA7097" w:rsidP="00D20161"/>
        </w:tc>
        <w:tc>
          <w:tcPr>
            <w:tcW w:w="1354" w:type="pct"/>
          </w:tcPr>
          <w:p w14:paraId="690F2BD9" w14:textId="77777777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77777777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128F9C64" w14:textId="77777777" w:rsidR="00DA7097" w:rsidRDefault="00DA7097" w:rsidP="00D20161"/>
        </w:tc>
        <w:tc>
          <w:tcPr>
            <w:tcW w:w="1353" w:type="pct"/>
          </w:tcPr>
          <w:p w14:paraId="2A6F6EFD" w14:textId="77777777" w:rsidR="00DA7097" w:rsidRDefault="00DA7097" w:rsidP="00D20161"/>
        </w:tc>
        <w:tc>
          <w:tcPr>
            <w:tcW w:w="1354" w:type="pct"/>
          </w:tcPr>
          <w:p w14:paraId="10019E67" w14:textId="77777777" w:rsidR="00DA7097" w:rsidRDefault="00DA7097" w:rsidP="00D20161"/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64C58257" w14:textId="77777777" w:rsidR="00DA7097" w:rsidRDefault="00DA7097" w:rsidP="00D20161"/>
        </w:tc>
        <w:tc>
          <w:tcPr>
            <w:tcW w:w="1353" w:type="pct"/>
          </w:tcPr>
          <w:p w14:paraId="082622C5" w14:textId="77777777" w:rsidR="00DA7097" w:rsidRDefault="00DA7097" w:rsidP="00D20161"/>
        </w:tc>
        <w:tc>
          <w:tcPr>
            <w:tcW w:w="1354" w:type="pct"/>
          </w:tcPr>
          <w:p w14:paraId="3A1086E8" w14:textId="77777777" w:rsidR="00DA7097" w:rsidRDefault="00DA7097" w:rsidP="00D20161"/>
        </w:tc>
      </w:tr>
      <w:tr w:rsidR="00DA7097" w14:paraId="147FBB4D" w14:textId="77777777" w:rsidTr="00D20161">
        <w:tc>
          <w:tcPr>
            <w:tcW w:w="940" w:type="pct"/>
          </w:tcPr>
          <w:p w14:paraId="4D0D1D39" w14:textId="77777777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0B26F1F8" w14:textId="77777777" w:rsidR="00DA7097" w:rsidRDefault="00DA7097" w:rsidP="00D20161"/>
        </w:tc>
        <w:tc>
          <w:tcPr>
            <w:tcW w:w="1353" w:type="pct"/>
          </w:tcPr>
          <w:p w14:paraId="701D7DE6" w14:textId="77777777" w:rsidR="00DA7097" w:rsidRDefault="00DA7097" w:rsidP="00D20161"/>
        </w:tc>
        <w:tc>
          <w:tcPr>
            <w:tcW w:w="1354" w:type="pct"/>
          </w:tcPr>
          <w:p w14:paraId="3673D359" w14:textId="77777777" w:rsidR="00DA7097" w:rsidRDefault="00DA7097" w:rsidP="00D20161"/>
        </w:tc>
      </w:tr>
      <w:tr w:rsidR="00DA7097" w14:paraId="747E97B5" w14:textId="77777777" w:rsidTr="00D20161">
        <w:tc>
          <w:tcPr>
            <w:tcW w:w="940" w:type="pct"/>
          </w:tcPr>
          <w:p w14:paraId="034134C5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77777777" w:rsidR="00DA7097" w:rsidRDefault="00DA7097" w:rsidP="00D20161"/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2E6397"/>
    <w:rsid w:val="00457DD6"/>
    <w:rsid w:val="004A1822"/>
    <w:rsid w:val="00673D2E"/>
    <w:rsid w:val="006F118B"/>
    <w:rsid w:val="008B2C6C"/>
    <w:rsid w:val="008C4D41"/>
    <w:rsid w:val="009D745B"/>
    <w:rsid w:val="00AD076A"/>
    <w:rsid w:val="00BA6849"/>
    <w:rsid w:val="00C2459E"/>
    <w:rsid w:val="00C827AA"/>
    <w:rsid w:val="00D20161"/>
    <w:rsid w:val="00DA7097"/>
    <w:rsid w:val="00E965B4"/>
    <w:rsid w:val="00FA045C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0DD74B8E-806E-4C53-AF05-3EDC6A7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Carl St-Louis</cp:lastModifiedBy>
  <cp:revision>14</cp:revision>
  <dcterms:created xsi:type="dcterms:W3CDTF">2016-01-11T14:36:00Z</dcterms:created>
  <dcterms:modified xsi:type="dcterms:W3CDTF">2016-01-12T20:38:00Z</dcterms:modified>
</cp:coreProperties>
</file>