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kern w:val="0"/>
          <w:szCs w:val="21"/>
        </w:rPr>
      </w:pPr>
      <w:r w:rsidRPr="004B777D">
        <w:rPr>
          <w:rFonts w:ascii="Arial" w:eastAsia="SimSun" w:hAnsi="Arial" w:cs="Arial" w:hint="eastAsia"/>
          <w:color w:val="333333"/>
          <w:szCs w:val="21"/>
        </w:rPr>
        <w:t xml:space="preserve">Open the </w:t>
      </w:r>
      <w:r w:rsidRPr="004B777D">
        <w:rPr>
          <w:rFonts w:ascii="Arial" w:eastAsia="SimSun" w:hAnsi="Arial" w:cs="Arial"/>
          <w:color w:val="333333"/>
          <w:szCs w:val="21"/>
        </w:rPr>
        <w:t>picking station</w:t>
      </w:r>
      <w:r w:rsidRPr="004B777D">
        <w:rPr>
          <w:rFonts w:ascii="Arial" w:eastAsia="SimSun" w:hAnsi="Arial" w:cs="Arial" w:hint="eastAsia"/>
          <w:color w:val="333333"/>
          <w:szCs w:val="21"/>
        </w:rPr>
        <w:t xml:space="preserve"> a</w:t>
      </w:r>
      <w:r w:rsidRPr="004B777D">
        <w:rPr>
          <w:rFonts w:ascii="Arial" w:eastAsia="SimSun" w:hAnsi="Arial" w:cs="Arial"/>
          <w:color w:val="333333"/>
          <w:szCs w:val="21"/>
        </w:rPr>
        <w:t>p</w:t>
      </w:r>
      <w:r w:rsidRPr="004B777D">
        <w:rPr>
          <w:rFonts w:ascii="Arial" w:eastAsia="SimSun" w:hAnsi="Arial" w:cs="Arial" w:hint="eastAsia"/>
          <w:color w:val="333333"/>
          <w:szCs w:val="21"/>
        </w:rPr>
        <w:t>p</w:t>
      </w:r>
      <w:r w:rsidRPr="004B777D">
        <w:rPr>
          <w:rFonts w:ascii="Arial" w:eastAsia="SimSun" w:hAnsi="Arial" w:cs="Arial" w:hint="eastAsia"/>
          <w:color w:val="333333"/>
          <w:kern w:val="0"/>
          <w:szCs w:val="21"/>
        </w:rPr>
        <w:t>lication.</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Use admin</w:t>
      </w:r>
      <w:r w:rsidRPr="004B777D">
        <w:rPr>
          <w:rFonts w:ascii="Arial" w:eastAsia="SimSun" w:hAnsi="Arial" w:cs="Arial" w:hint="eastAsia"/>
          <w:color w:val="333333"/>
          <w:szCs w:val="21"/>
        </w:rPr>
        <w:t>/</w:t>
      </w:r>
      <w:r w:rsidRPr="004B777D">
        <w:rPr>
          <w:rFonts w:ascii="Arial" w:eastAsia="SimSun" w:hAnsi="Arial" w:cs="Arial"/>
          <w:color w:val="333333"/>
          <w:szCs w:val="21"/>
        </w:rPr>
        <w:t>admin to</w:t>
      </w:r>
      <w:r w:rsidRPr="004B777D">
        <w:rPr>
          <w:rFonts w:ascii="Arial" w:eastAsia="SimSun" w:hAnsi="Arial" w:cs="Arial" w:hint="eastAsia"/>
          <w:color w:val="333333"/>
          <w:szCs w:val="21"/>
        </w:rPr>
        <w:t xml:space="preserve"> login the Inventory check station.</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 xml:space="preserve">Click </w:t>
      </w:r>
      <w:r w:rsidRPr="004B777D">
        <w:rPr>
          <w:rFonts w:ascii="Arial" w:eastAsia="SimSun" w:hAnsi="Arial" w:cs="Arial"/>
          <w:color w:val="333333"/>
          <w:szCs w:val="21"/>
        </w:rPr>
        <w:t>‘</w:t>
      </w:r>
      <w:r w:rsidRPr="004B777D">
        <w:rPr>
          <w:rFonts w:ascii="Arial" w:eastAsia="SimSun" w:hAnsi="Arial" w:cs="Arial" w:hint="eastAsia"/>
          <w:color w:val="333333"/>
          <w:szCs w:val="21"/>
        </w:rPr>
        <w:t>Make Inventory</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button go to </w:t>
      </w:r>
      <w:r w:rsidRPr="004B777D">
        <w:rPr>
          <w:rFonts w:ascii="Arial" w:eastAsia="SimSun" w:hAnsi="Arial" w:cs="Arial"/>
          <w:color w:val="333333"/>
          <w:szCs w:val="21"/>
        </w:rPr>
        <w:t>‘</w:t>
      </w:r>
      <w:r w:rsidRPr="004B777D">
        <w:rPr>
          <w:rFonts w:ascii="Arial" w:eastAsia="SimSun" w:hAnsi="Arial" w:cs="Arial" w:hint="eastAsia"/>
          <w:color w:val="333333"/>
          <w:szCs w:val="21"/>
        </w:rPr>
        <w:t>Create inventory list</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screen.</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Select customer</w:t>
      </w:r>
      <w:r w:rsidRPr="004B777D">
        <w:rPr>
          <w:rFonts w:ascii="Arial" w:eastAsia="SimSun" w:hAnsi="Arial" w:cs="Arial" w:hint="eastAsia"/>
          <w:color w:val="333333"/>
          <w:szCs w:val="21"/>
        </w:rPr>
        <w:t xml:space="preserve">, </w:t>
      </w:r>
      <w:r w:rsidRPr="004B777D">
        <w:rPr>
          <w:rFonts w:ascii="Arial" w:eastAsia="SimSun" w:hAnsi="Arial" w:cs="Arial"/>
          <w:color w:val="333333"/>
          <w:szCs w:val="21"/>
        </w:rPr>
        <w:t>c</w:t>
      </w:r>
      <w:r w:rsidRPr="004B777D">
        <w:rPr>
          <w:rFonts w:ascii="Arial" w:eastAsia="SimSun" w:hAnsi="Arial" w:cs="Arial" w:hint="eastAsia"/>
          <w:color w:val="333333"/>
          <w:szCs w:val="21"/>
        </w:rPr>
        <w:t xml:space="preserve">hoose </w:t>
      </w:r>
      <w:r w:rsidRPr="004B777D">
        <w:rPr>
          <w:rFonts w:ascii="Arial" w:eastAsia="SimSun" w:hAnsi="Arial" w:cs="Arial"/>
          <w:color w:val="333333"/>
          <w:szCs w:val="21"/>
        </w:rPr>
        <w:t>‘</w:t>
      </w:r>
      <w:r w:rsidRPr="004B777D">
        <w:rPr>
          <w:rFonts w:ascii="Arial" w:eastAsia="SimSun" w:hAnsi="Arial" w:cs="Arial" w:hint="eastAsia"/>
          <w:color w:val="333333"/>
          <w:szCs w:val="21"/>
        </w:rPr>
        <w:t>Specify a shelf</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as Inventory scope, </w:t>
      </w:r>
      <w:r w:rsidRPr="004B777D">
        <w:rPr>
          <w:rFonts w:ascii="Arial" w:eastAsia="SimSun" w:hAnsi="Arial" w:cs="Arial"/>
          <w:color w:val="333333"/>
          <w:szCs w:val="21"/>
        </w:rPr>
        <w:t>and then</w:t>
      </w:r>
      <w:r w:rsidRPr="004B777D">
        <w:rPr>
          <w:rFonts w:ascii="Arial" w:eastAsia="SimSun" w:hAnsi="Arial" w:cs="Arial" w:hint="eastAsia"/>
          <w:color w:val="333333"/>
          <w:szCs w:val="21"/>
        </w:rPr>
        <w:t xml:space="preserve"> the screen asks you to input the shelf scope.</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 xml:space="preserve">Click </w:t>
      </w:r>
      <w:r w:rsidRPr="004B777D">
        <w:rPr>
          <w:rFonts w:ascii="Arial" w:eastAsia="SimSun" w:hAnsi="Arial" w:cs="Arial"/>
          <w:color w:val="333333"/>
          <w:szCs w:val="21"/>
        </w:rPr>
        <w:t>‘</w:t>
      </w:r>
      <w:r w:rsidRPr="004B777D">
        <w:rPr>
          <w:rFonts w:ascii="Arial" w:eastAsia="SimSun" w:hAnsi="Arial" w:cs="Arial" w:hint="eastAsia"/>
          <w:color w:val="333333"/>
          <w:szCs w:val="21"/>
        </w:rPr>
        <w:t>Manual Input</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there is a textbox prompt up, </w:t>
      </w:r>
      <w:r w:rsidRPr="004B777D">
        <w:rPr>
          <w:rFonts w:ascii="Arial" w:eastAsia="SimSun" w:hAnsi="Arial" w:cs="Arial"/>
          <w:color w:val="333333"/>
          <w:szCs w:val="21"/>
        </w:rPr>
        <w:t>and then</w:t>
      </w:r>
      <w:r w:rsidRPr="004B777D">
        <w:rPr>
          <w:rFonts w:ascii="Arial" w:eastAsia="SimSun" w:hAnsi="Arial" w:cs="Arial" w:hint="eastAsia"/>
          <w:color w:val="333333"/>
          <w:szCs w:val="21"/>
        </w:rPr>
        <w:t xml:space="preserve"> input shelf number you want to count.</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 xml:space="preserve">Click </w:t>
      </w:r>
      <w:r w:rsidRPr="004B777D">
        <w:rPr>
          <w:rFonts w:ascii="Arial" w:eastAsia="SimSun" w:hAnsi="Arial" w:cs="Arial"/>
          <w:color w:val="333333"/>
          <w:szCs w:val="21"/>
        </w:rPr>
        <w:t>‘</w:t>
      </w:r>
      <w:r w:rsidRPr="004B777D">
        <w:rPr>
          <w:rFonts w:ascii="Arial" w:eastAsia="SimSun" w:hAnsi="Arial" w:cs="Arial" w:hint="eastAsia"/>
          <w:color w:val="333333"/>
          <w:szCs w:val="21"/>
        </w:rPr>
        <w:t>Confirm</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button, the </w:t>
      </w:r>
      <w:r w:rsidRPr="004B777D">
        <w:rPr>
          <w:rFonts w:ascii="Arial" w:eastAsia="SimSun" w:hAnsi="Arial" w:cs="Arial"/>
          <w:color w:val="333333"/>
          <w:szCs w:val="21"/>
        </w:rPr>
        <w:t>‘</w:t>
      </w:r>
      <w:r w:rsidRPr="004B777D">
        <w:rPr>
          <w:rFonts w:ascii="Arial" w:eastAsia="SimSun" w:hAnsi="Arial" w:cs="Arial" w:hint="eastAsia"/>
          <w:color w:val="333333"/>
          <w:szCs w:val="21"/>
        </w:rPr>
        <w:t>specified shelf surface</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table </w:t>
      </w:r>
      <w:r w:rsidRPr="004B777D">
        <w:rPr>
          <w:rFonts w:ascii="Arial" w:eastAsia="SimSun" w:hAnsi="Arial" w:cs="Arial"/>
          <w:color w:val="333333"/>
          <w:szCs w:val="21"/>
        </w:rPr>
        <w:t>display</w:t>
      </w:r>
      <w:r w:rsidRPr="004B777D">
        <w:rPr>
          <w:rFonts w:ascii="Arial" w:eastAsia="SimSun" w:hAnsi="Arial" w:cs="Arial" w:hint="eastAsia"/>
          <w:color w:val="333333"/>
          <w:szCs w:val="21"/>
        </w:rPr>
        <w:t xml:space="preserve"> and radios shows each surface number or </w:t>
      </w:r>
      <w:r w:rsidRPr="004B777D">
        <w:rPr>
          <w:rFonts w:ascii="Arial" w:eastAsia="SimSun" w:hAnsi="Arial" w:cs="Arial"/>
          <w:color w:val="333333"/>
          <w:szCs w:val="21"/>
        </w:rPr>
        <w:t>‘</w:t>
      </w:r>
      <w:r w:rsidRPr="004B777D">
        <w:rPr>
          <w:rFonts w:ascii="Arial" w:eastAsia="SimSun" w:hAnsi="Arial" w:cs="Arial" w:hint="eastAsia"/>
          <w:color w:val="333333"/>
          <w:szCs w:val="21"/>
        </w:rPr>
        <w:t>Overall inventory check</w:t>
      </w:r>
      <w:r w:rsidRPr="004B777D">
        <w:rPr>
          <w:rFonts w:ascii="Arial" w:eastAsia="SimSun" w:hAnsi="Arial" w:cs="Arial"/>
          <w:color w:val="333333"/>
          <w:szCs w:val="21"/>
        </w:rPr>
        <w:t>’</w:t>
      </w:r>
      <w:r w:rsidRPr="004B777D">
        <w:rPr>
          <w:rFonts w:ascii="Arial" w:eastAsia="SimSun" w:hAnsi="Arial" w:cs="Arial" w:hint="eastAsia"/>
          <w:color w:val="333333"/>
          <w:szCs w:val="21"/>
        </w:rPr>
        <w:t>.</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 xml:space="preserve">Choose </w:t>
      </w:r>
      <w:r w:rsidRPr="004B777D">
        <w:rPr>
          <w:rFonts w:ascii="Arial" w:eastAsia="SimSun" w:hAnsi="Arial" w:cs="Arial"/>
          <w:color w:val="333333"/>
          <w:szCs w:val="21"/>
        </w:rPr>
        <w:t>‘</w:t>
      </w:r>
      <w:r w:rsidRPr="004B777D">
        <w:rPr>
          <w:rFonts w:ascii="Arial" w:eastAsia="SimSun" w:hAnsi="Arial" w:cs="Arial" w:hint="eastAsia"/>
          <w:color w:val="333333"/>
          <w:szCs w:val="21"/>
        </w:rPr>
        <w:t>Overall inventory check</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it returns to </w:t>
      </w:r>
      <w:r w:rsidRPr="004B777D">
        <w:rPr>
          <w:rFonts w:ascii="Arial" w:eastAsia="SimSun" w:hAnsi="Arial" w:cs="Arial"/>
          <w:color w:val="333333"/>
          <w:szCs w:val="21"/>
        </w:rPr>
        <w:t>‘</w:t>
      </w:r>
      <w:r w:rsidRPr="004B777D">
        <w:rPr>
          <w:rFonts w:ascii="Arial" w:eastAsia="SimSun" w:hAnsi="Arial" w:cs="Arial" w:hint="eastAsia"/>
          <w:color w:val="333333"/>
          <w:szCs w:val="21"/>
        </w:rPr>
        <w:t>Create Inventory list</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screen, and display the shelf number and count surface numbers on the Shelf scope.</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 xml:space="preserve">Repeat step </w:t>
      </w:r>
      <w:r>
        <w:rPr>
          <w:rFonts w:ascii="Arial" w:eastAsia="SimSun" w:hAnsi="Arial" w:cs="Arial" w:hint="eastAsia"/>
          <w:color w:val="333333"/>
          <w:szCs w:val="21"/>
        </w:rPr>
        <w:t>5) - 7</w:t>
      </w:r>
      <w:r w:rsidRPr="004B777D">
        <w:rPr>
          <w:rFonts w:ascii="Arial" w:eastAsia="SimSun" w:hAnsi="Arial" w:cs="Arial" w:hint="eastAsia"/>
          <w:color w:val="333333"/>
          <w:szCs w:val="21"/>
        </w:rPr>
        <w:t>) to add other shelves you want to count.</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 xml:space="preserve">Click </w:t>
      </w:r>
      <w:r w:rsidRPr="004B777D">
        <w:rPr>
          <w:rFonts w:ascii="Arial" w:eastAsia="SimSun" w:hAnsi="Arial" w:cs="Arial"/>
          <w:color w:val="333333"/>
          <w:szCs w:val="21"/>
        </w:rPr>
        <w:t>‘</w:t>
      </w:r>
      <w:r w:rsidRPr="004B777D">
        <w:rPr>
          <w:rFonts w:ascii="Arial" w:eastAsia="SimSun" w:hAnsi="Arial" w:cs="Arial" w:hint="eastAsia"/>
          <w:color w:val="333333"/>
          <w:szCs w:val="21"/>
        </w:rPr>
        <w:t>Confirm</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button, the robot drives the shelf which you want to count to the </w:t>
      </w:r>
      <w:r w:rsidRPr="004B777D">
        <w:rPr>
          <w:rFonts w:ascii="Arial" w:eastAsia="SimSun" w:hAnsi="Arial" w:cs="Arial"/>
          <w:color w:val="333333"/>
          <w:szCs w:val="21"/>
        </w:rPr>
        <w:t>picking station</w:t>
      </w:r>
      <w:r w:rsidRPr="004B777D">
        <w:rPr>
          <w:rFonts w:ascii="Arial" w:eastAsia="SimSun" w:hAnsi="Arial" w:cs="Arial" w:hint="eastAsia"/>
          <w:color w:val="333333"/>
          <w:szCs w:val="21"/>
        </w:rPr>
        <w:t>, the screen returns to the main screen, and shows the number of the processing tasks.</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When the shelf arriving workstation, the grey block changes to blue, and the shelf number, ready information are displayed on it.</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Click the blue ready block go to counting screen.</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The screen shows all the inventory information (sku number, sku name, quantity) of the current face of the shelf. The grey block represents the slot is empty, blue blocks represent there are goods on slots, and sku numbers, sku names, quantities display on them.</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 xml:space="preserve">Staff checks the real inventory in the </w:t>
      </w:r>
      <w:r w:rsidRPr="004B777D">
        <w:rPr>
          <w:rFonts w:ascii="Arial" w:eastAsia="SimSun" w:hAnsi="Arial" w:cs="Arial"/>
          <w:color w:val="333333"/>
          <w:szCs w:val="21"/>
        </w:rPr>
        <w:t>slots</w:t>
      </w:r>
      <w:r w:rsidRPr="004B777D">
        <w:rPr>
          <w:rFonts w:ascii="Arial" w:eastAsia="SimSun" w:hAnsi="Arial" w:cs="Arial" w:hint="eastAsia"/>
          <w:color w:val="333333"/>
          <w:szCs w:val="21"/>
        </w:rPr>
        <w:t xml:space="preserve"> to see if they are match with the system. If they are match, click </w:t>
      </w:r>
      <w:r w:rsidRPr="004B777D">
        <w:rPr>
          <w:rFonts w:ascii="Arial" w:eastAsia="SimSun" w:hAnsi="Arial" w:cs="Arial"/>
          <w:color w:val="333333"/>
          <w:szCs w:val="21"/>
        </w:rPr>
        <w:t>‘</w:t>
      </w:r>
      <w:r w:rsidRPr="004B777D">
        <w:rPr>
          <w:rFonts w:ascii="Arial" w:eastAsia="SimSun" w:hAnsi="Arial" w:cs="Arial" w:hint="eastAsia"/>
          <w:color w:val="333333"/>
          <w:szCs w:val="21"/>
        </w:rPr>
        <w:t>Confirm</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button.</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 xml:space="preserve">The confirm message </w:t>
      </w:r>
      <w:r w:rsidRPr="004B777D">
        <w:rPr>
          <w:rFonts w:ascii="Arial" w:eastAsia="SimSun" w:hAnsi="Arial" w:cs="Arial"/>
          <w:color w:val="333333"/>
          <w:szCs w:val="21"/>
        </w:rPr>
        <w:t>‘</w:t>
      </w:r>
      <w:r w:rsidRPr="004B777D">
        <w:rPr>
          <w:rFonts w:ascii="Arial" w:eastAsia="SimSun" w:hAnsi="Arial" w:cs="Arial" w:hint="eastAsia"/>
          <w:color w:val="333333"/>
          <w:szCs w:val="21"/>
        </w:rPr>
        <w:t>Confirming the current counting is completed?</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w:t>
      </w:r>
      <w:r w:rsidRPr="004B777D">
        <w:rPr>
          <w:rFonts w:ascii="Arial" w:eastAsia="SimSun" w:hAnsi="Arial" w:cs="Arial"/>
          <w:color w:val="333333"/>
          <w:szCs w:val="21"/>
        </w:rPr>
        <w:t>prompt</w:t>
      </w:r>
      <w:r w:rsidRPr="004B777D">
        <w:rPr>
          <w:rFonts w:ascii="Arial" w:eastAsia="SimSun" w:hAnsi="Arial" w:cs="Arial" w:hint="eastAsia"/>
          <w:color w:val="333333"/>
          <w:szCs w:val="21"/>
        </w:rPr>
        <w:t xml:space="preserve"> up, </w:t>
      </w:r>
      <w:r w:rsidRPr="004B777D">
        <w:rPr>
          <w:rFonts w:ascii="Arial" w:eastAsia="SimSun" w:hAnsi="Arial" w:cs="Arial"/>
          <w:color w:val="333333"/>
          <w:szCs w:val="21"/>
        </w:rPr>
        <w:t>and then</w:t>
      </w:r>
      <w:r w:rsidRPr="004B777D">
        <w:rPr>
          <w:rFonts w:ascii="Arial" w:eastAsia="SimSun" w:hAnsi="Arial" w:cs="Arial" w:hint="eastAsia"/>
          <w:color w:val="333333"/>
          <w:szCs w:val="21"/>
        </w:rPr>
        <w:t xml:space="preserve"> click </w:t>
      </w:r>
      <w:r w:rsidRPr="004B777D">
        <w:rPr>
          <w:rFonts w:ascii="Arial" w:eastAsia="SimSun" w:hAnsi="Arial" w:cs="Arial"/>
          <w:color w:val="333333"/>
          <w:szCs w:val="21"/>
        </w:rPr>
        <w:t>‘</w:t>
      </w:r>
      <w:r w:rsidRPr="004B777D">
        <w:rPr>
          <w:rFonts w:ascii="Arial" w:eastAsia="SimSun" w:hAnsi="Arial" w:cs="Arial" w:hint="eastAsia"/>
          <w:color w:val="333333"/>
          <w:szCs w:val="21"/>
        </w:rPr>
        <w:t>Confirm</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to complete the counting. (Robot drives the shelf away.)</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 xml:space="preserve">Repeat step </w:t>
      </w:r>
      <w:r>
        <w:rPr>
          <w:rFonts w:ascii="Arial" w:eastAsia="SimSun" w:hAnsi="Arial" w:cs="Arial" w:hint="eastAsia"/>
          <w:color w:val="333333"/>
          <w:szCs w:val="21"/>
        </w:rPr>
        <w:t>10</w:t>
      </w:r>
      <w:r w:rsidRPr="004B777D">
        <w:rPr>
          <w:rFonts w:ascii="Arial" w:eastAsia="SimSun" w:hAnsi="Arial" w:cs="Arial" w:hint="eastAsia"/>
          <w:color w:val="333333"/>
          <w:szCs w:val="21"/>
        </w:rPr>
        <w:t xml:space="preserve">) to </w:t>
      </w:r>
      <w:r>
        <w:rPr>
          <w:rFonts w:ascii="Arial" w:eastAsia="SimSun" w:hAnsi="Arial" w:cs="Arial" w:hint="eastAsia"/>
          <w:color w:val="333333"/>
          <w:szCs w:val="21"/>
        </w:rPr>
        <w:t>14</w:t>
      </w:r>
      <w:bookmarkStart w:id="0" w:name="_GoBack"/>
      <w:bookmarkEnd w:id="0"/>
      <w:r w:rsidRPr="004B777D">
        <w:rPr>
          <w:rFonts w:ascii="Arial" w:eastAsia="SimSun" w:hAnsi="Arial" w:cs="Arial" w:hint="eastAsia"/>
          <w:color w:val="333333"/>
          <w:szCs w:val="21"/>
        </w:rPr>
        <w:t>) until all the counting done.</w:t>
      </w:r>
    </w:p>
    <w:p w:rsidR="004B777D" w:rsidRPr="004B777D" w:rsidRDefault="004B777D" w:rsidP="004B777D">
      <w:pPr>
        <w:pStyle w:val="a5"/>
        <w:numPr>
          <w:ilvl w:val="0"/>
          <w:numId w:val="2"/>
        </w:numPr>
        <w:shd w:val="clear" w:color="auto" w:fill="FFFFFF"/>
        <w:spacing w:line="360" w:lineRule="atLeast"/>
        <w:ind w:firstLineChars="0"/>
        <w:rPr>
          <w:rFonts w:ascii="Arial" w:eastAsia="SimSun" w:hAnsi="Arial" w:cs="Arial"/>
          <w:color w:val="333333"/>
          <w:szCs w:val="21"/>
        </w:rPr>
      </w:pPr>
      <w:r w:rsidRPr="004B777D">
        <w:rPr>
          <w:rFonts w:ascii="Arial" w:eastAsia="SimSun" w:hAnsi="Arial" w:cs="Arial" w:hint="eastAsia"/>
          <w:color w:val="333333"/>
          <w:szCs w:val="21"/>
        </w:rPr>
        <w:t xml:space="preserve">Click </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Apply </w:t>
      </w:r>
      <w:r w:rsidRPr="004B777D">
        <w:rPr>
          <w:rFonts w:ascii="Arial" w:eastAsia="SimSun" w:hAnsi="Arial" w:cs="Arial"/>
          <w:color w:val="333333"/>
          <w:szCs w:val="21"/>
        </w:rPr>
        <w:t>for</w:t>
      </w:r>
      <w:r w:rsidRPr="004B777D">
        <w:rPr>
          <w:rFonts w:ascii="Arial" w:eastAsia="SimSun" w:hAnsi="Arial" w:cs="Arial" w:hint="eastAsia"/>
          <w:color w:val="333333"/>
          <w:szCs w:val="21"/>
        </w:rPr>
        <w:t xml:space="preserve"> Offline</w:t>
      </w:r>
      <w:r w:rsidRPr="004B777D">
        <w:rPr>
          <w:rFonts w:ascii="Arial" w:eastAsia="SimSun" w:hAnsi="Arial" w:cs="Arial"/>
          <w:color w:val="333333"/>
          <w:szCs w:val="21"/>
        </w:rPr>
        <w:t>’</w:t>
      </w:r>
      <w:r w:rsidRPr="004B777D">
        <w:rPr>
          <w:rFonts w:ascii="Arial" w:eastAsia="SimSun" w:hAnsi="Arial" w:cs="Arial" w:hint="eastAsia"/>
          <w:color w:val="333333"/>
          <w:szCs w:val="21"/>
        </w:rPr>
        <w:t xml:space="preserve"> to logout the </w:t>
      </w:r>
      <w:r w:rsidRPr="004B777D">
        <w:rPr>
          <w:rFonts w:ascii="Arial" w:eastAsia="SimSun" w:hAnsi="Arial" w:cs="Arial"/>
          <w:color w:val="333333"/>
          <w:szCs w:val="21"/>
        </w:rPr>
        <w:t>picking station</w:t>
      </w:r>
      <w:r w:rsidRPr="004B777D">
        <w:rPr>
          <w:rFonts w:ascii="Arial" w:eastAsia="SimSun" w:hAnsi="Arial" w:cs="Arial" w:hint="eastAsia"/>
          <w:color w:val="333333"/>
          <w:szCs w:val="21"/>
        </w:rPr>
        <w:t>.</w:t>
      </w:r>
    </w:p>
    <w:p w:rsidR="00804232" w:rsidRPr="004B777D" w:rsidRDefault="00804232"/>
    <w:sectPr w:rsidR="00804232" w:rsidRPr="004B777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D4B" w:rsidRDefault="00B96D4B" w:rsidP="004B777D">
      <w:pPr>
        <w:spacing w:after="0" w:line="240" w:lineRule="auto"/>
      </w:pPr>
      <w:r>
        <w:separator/>
      </w:r>
    </w:p>
  </w:endnote>
  <w:endnote w:type="continuationSeparator" w:id="0">
    <w:p w:rsidR="00B96D4B" w:rsidRDefault="00B96D4B" w:rsidP="004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D4B" w:rsidRDefault="00B96D4B" w:rsidP="004B777D">
      <w:pPr>
        <w:spacing w:after="0" w:line="240" w:lineRule="auto"/>
      </w:pPr>
      <w:r>
        <w:separator/>
      </w:r>
    </w:p>
  </w:footnote>
  <w:footnote w:type="continuationSeparator" w:id="0">
    <w:p w:rsidR="00B96D4B" w:rsidRDefault="00B96D4B" w:rsidP="004B77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406C7"/>
    <w:multiLevelType w:val="hybridMultilevel"/>
    <w:tmpl w:val="774299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D66BA1"/>
    <w:multiLevelType w:val="hybridMultilevel"/>
    <w:tmpl w:val="BC0006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08"/>
    <w:rsid w:val="00134408"/>
    <w:rsid w:val="004B777D"/>
    <w:rsid w:val="00804232"/>
    <w:rsid w:val="00B96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D6E765-BE6F-4374-B01D-CE15F25B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77D"/>
    <w:pPr>
      <w:pBdr>
        <w:bottom w:val="single" w:sz="6" w:space="1" w:color="auto"/>
      </w:pBdr>
      <w:tabs>
        <w:tab w:val="center" w:pos="4513"/>
        <w:tab w:val="right" w:pos="9026"/>
      </w:tabs>
      <w:snapToGrid w:val="0"/>
      <w:spacing w:line="240" w:lineRule="auto"/>
      <w:jc w:val="center"/>
    </w:pPr>
    <w:rPr>
      <w:sz w:val="18"/>
      <w:szCs w:val="18"/>
    </w:rPr>
  </w:style>
  <w:style w:type="character" w:customStyle="1" w:styleId="Char">
    <w:name w:val="页眉 Char"/>
    <w:basedOn w:val="a0"/>
    <w:link w:val="a3"/>
    <w:uiPriority w:val="99"/>
    <w:rsid w:val="004B777D"/>
    <w:rPr>
      <w:sz w:val="18"/>
      <w:szCs w:val="18"/>
    </w:rPr>
  </w:style>
  <w:style w:type="paragraph" w:styleId="a4">
    <w:name w:val="footer"/>
    <w:basedOn w:val="a"/>
    <w:link w:val="Char0"/>
    <w:uiPriority w:val="99"/>
    <w:unhideWhenUsed/>
    <w:rsid w:val="004B777D"/>
    <w:pPr>
      <w:tabs>
        <w:tab w:val="center" w:pos="4513"/>
        <w:tab w:val="right" w:pos="9026"/>
      </w:tabs>
      <w:snapToGrid w:val="0"/>
      <w:spacing w:line="240" w:lineRule="auto"/>
    </w:pPr>
    <w:rPr>
      <w:sz w:val="18"/>
      <w:szCs w:val="18"/>
    </w:rPr>
  </w:style>
  <w:style w:type="character" w:customStyle="1" w:styleId="Char0">
    <w:name w:val="页脚 Char"/>
    <w:basedOn w:val="a0"/>
    <w:link w:val="a4"/>
    <w:uiPriority w:val="99"/>
    <w:rsid w:val="004B777D"/>
    <w:rPr>
      <w:sz w:val="18"/>
      <w:szCs w:val="18"/>
    </w:rPr>
  </w:style>
  <w:style w:type="paragraph" w:styleId="a5">
    <w:name w:val="List Paragraph"/>
    <w:basedOn w:val="a"/>
    <w:uiPriority w:val="34"/>
    <w:qFormat/>
    <w:rsid w:val="004B777D"/>
    <w:pPr>
      <w:widowControl w:val="0"/>
      <w:spacing w:after="0" w:line="240" w:lineRule="auto"/>
      <w:ind w:firstLineChars="200" w:firstLine="42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1493</Characters>
  <Application>Microsoft Office Word</Application>
  <DocSecurity>0</DocSecurity>
  <Lines>12</Lines>
  <Paragraphs>3</Paragraphs>
  <ScaleCrop>false</ScaleCrop>
  <Company>Sky123.Org</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2018-07-12T23:33:00Z</dcterms:created>
  <dcterms:modified xsi:type="dcterms:W3CDTF">2018-07-12T23:33:00Z</dcterms:modified>
</cp:coreProperties>
</file>