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2f3f7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Занятие 01. 04.09.2023 Тема: Введение в теорию погрешностей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Процесс решения задачи с помощью ЭВМ (Электронных вычислительных машин) обычно включает несколько основных этапов. Давайте рассмотрим каждый из них подробнее: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Определение цели и формулировка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этап начинается с понимания того, что именно нужно решить. Включает в себя: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 требований к результату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Формулирование конкретной задачи или проблемы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Выявление ограничений и условий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Важно четко сформулировать задачу, чтобы обеспечить правильное понимание и последующее корректное решение.</w:t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Выбор метода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этом этапе определяется подход к решению задачи. Включает в себя: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 возможных методов решения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Выбор наиболее подходящего метода для конкретной задачи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преимуществ и недостатков выбранного метода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правильного метода критически важен для эффективного решения задачи.</w:t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Программирование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этап включает в себя: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Разработку пошагового плана решения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 кода на языке программирования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Реализацию выбранного метода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должен быть структурирован, читаемым и отладочным для обеспечения дальнейшего поддержания и развития.</w:t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Тестирование и отладка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этом этапе проверяется корректность реализации: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Проверка входных данных и выходных результатов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Поиск и устранение ошибок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Валидация полученных решений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Тщательное тестирование важно для выявления потенциальных проблем и улучшения качества решения.</w:t>
      </w:r>
    </w:p>
    <w:p w:rsidR="00000000" w:rsidDel="00000000" w:rsidP="00000000" w:rsidRDefault="00000000" w:rsidRPr="00000000" w14:paraId="0000001C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Оптимизация (при необходимости)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требуется улучшить производительность или качество решения, проводится оптимизация: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 времени и памяти использования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Поиск способов ускорения или уменьшения размера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Реализация оптимизаций без потери точности результата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может значительно повлиять на скорость и эффективность работы системы.</w:t>
      </w:r>
    </w:p>
    <w:p w:rsidR="00000000" w:rsidDel="00000000" w:rsidP="00000000" w:rsidRDefault="00000000" w:rsidRPr="00000000" w14:paraId="00000022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Интеграция и документирование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Заключительный этап включает в себя: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Интеграцию компонентов системы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пользовательского интерфейса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Подготовку документации по использованию и поддержке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Хорошая документация важна для понимания работы системы другими разработчиками и пользователями.</w:t>
      </w:r>
    </w:p>
    <w:p w:rsidR="00000000" w:rsidDel="00000000" w:rsidP="00000000" w:rsidRDefault="00000000" w:rsidRPr="00000000" w14:paraId="00000028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Мониторинг и поддержка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Последний, но не менее важный этап: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Отслеживание производительности системы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Обнаружение и исправление неполадок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Регулярная актуализация и обновление системы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Постоянный мониторинг и поддержка обеспечивают долгосрочную работоспособность и эффективность системы.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этапы могут варьироваться в зависимости от конкретной задачи и требований проекта. Однако, они предоставляют общую структуру для эффективного решения задач с помощью ЭВМ.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Округление чисел, абсолютная погрешность, верные значения цифр, относительная погрешность приближенных чисел</w:t>
      </w:r>
    </w:p>
    <w:p w:rsidR="00000000" w:rsidDel="00000000" w:rsidP="00000000" w:rsidRDefault="00000000" w:rsidRPr="00000000" w14:paraId="00000030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Абсолютная погрешность приближенного значения величины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Абсолютная погрешность - это максимально возможное значение разницы между приближенным и истинным значениями величины.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характеристики абсолютной погрешности: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Она имеет единственный знак (положительный или отрицательный).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Единична (объективна) - не зависит от выбора единиц измерения.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Представляет собой верхнюю границу возможного расхождения между приближенным и истинным значениями.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 если мы говорим, что значение X равно 10±2, то абсолютная погрешность равна 2.</w:t>
      </w:r>
    </w:p>
    <w:p w:rsidR="00000000" w:rsidDel="00000000" w:rsidP="00000000" w:rsidRDefault="00000000" w:rsidRPr="00000000" w14:paraId="00000037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Граница абсолютной погрешности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Граница абсолютной погрешности - это максимально возможное значение абсолютной погрешности.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границы абсолютной погрешности: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Она представляет собой верхнюю границу возможного расхождения между приближенным и истинным значениями.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Обычно обозначается символом Δ или δ.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Может быть выражена как процент от приближенного значения или как абсолютное значение.</w:t>
      </w:r>
    </w:p>
    <w:p w:rsidR="00000000" w:rsidDel="00000000" w:rsidP="00000000" w:rsidRDefault="00000000" w:rsidRPr="00000000" w14:paraId="0000003D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Определение нижней границы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Нижняя граница определяется как приближенное значение минус граница абсолютной погрешности: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х_min = х - Ах</w:t>
      </w:r>
    </w:p>
    <w:p w:rsidR="00000000" w:rsidDel="00000000" w:rsidP="00000000" w:rsidRDefault="00000000" w:rsidRPr="00000000" w14:paraId="00000040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Определение верхней границы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Верхняя граница определяется как приближенное значение плюс граница абсолютной погрешности: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х_max = х + Ах</w:t>
      </w:r>
    </w:p>
    <w:p w:rsidR="00000000" w:rsidDel="00000000" w:rsidP="00000000" w:rsidRDefault="00000000" w:rsidRPr="00000000" w14:paraId="00000043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Допустим, у нас есть приближенное значение х = 10 и известна граница абсолютной погрешности Ах = 2.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Нижняя граница: х_min = 10 - 2 = 8 Верхняя граница: х_max = 10 + 2 = 12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Проведение измерений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 Выполняются несколько измерений величины x. Пусть результаты измерений будут x_1, x_2, …, x_n.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Вычисление среднего значения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 Находим среднее значение из всех проведённых измерений: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 x̅ = x_1 + x_2 + … + x_n/n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Определение отклонений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 Для каждого измерения вычисляем отклонение от среднего: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 d_i = |x_i - x̅|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Определение абсолютной ошибки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 Границу абсолютной ошибки можно определить как максимальное отклонение: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 Δ x = max(d_1, d_2, …, d_n)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Либо можно использовать среднеквадратичное отклонение: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Caudex" w:cs="Caudex" w:eastAsia="Caudex" w:hAnsi="Caudex"/>
              <w:color w:val="000000"/>
              <w:sz w:val="28"/>
              <w:szCs w:val="28"/>
              <w:highlight w:val="white"/>
              <w:rtl w:val="0"/>
            </w:rPr>
            <w:t xml:space="preserve">    s = √(1/n-1∑_i=1^n (x_i - x̅)^2)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В этом случае граница абсолютной ошибки может быть выражена как: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 Δ x = k · 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где k — коэффициент, зависящий от уровня доверия (например, для 95% доверительного интервала k может быть около 2).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Запись результата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 При записи результата указываем приближенное значение x̅ с границей абсолютной ошибки: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 x = x̅±Δ 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Таким образом, граница абсолютной ошибки Δ x позволяет оценить точность полученного результата и учитывать возможные погрешности в измерениях.</w:t>
      </w:r>
    </w:p>
    <w:p w:rsidR="00000000" w:rsidDel="00000000" w:rsidP="00000000" w:rsidRDefault="00000000" w:rsidRPr="00000000" w14:paraId="00000047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 Относительная погрешность приближенного значения величины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Относительная погрешность - это отношение абсолютной погрешности к значению приближенного значения. Она выражает относительное количество ошибки в измерении или вычислении.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Формула: р = |Δх| / х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где: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r - относительная погрешность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Δх - абсолютная погрешность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х - приближенное значение</w:t>
      </w:r>
    </w:p>
    <w:p w:rsidR="00000000" w:rsidDel="00000000" w:rsidP="00000000" w:rsidRDefault="00000000" w:rsidRPr="00000000" w14:paraId="0000004E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Граница относительной погрешности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Граница относительной погрешности - это максимально возможное значение относительной погрешности. Она представляет собой верхнюю границу относительного количества ошибки в измерении или вычислении.</w:t>
      </w:r>
    </w:p>
    <w:p w:rsidR="00000000" w:rsidDel="00000000" w:rsidP="00000000" w:rsidRDefault="00000000" w:rsidRPr="00000000" w14:paraId="00000050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Верные цифры в широком смысле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Цифры, которые точно соответствуют значению числа в его точной форме, называются верными в широком смысле. Это те цифры, которые сохраняются при бесконечном увеличении точности вычислений.</w:t>
      </w:r>
    </w:p>
    <w:p w:rsidR="00000000" w:rsidDel="00000000" w:rsidP="00000000" w:rsidRDefault="00000000" w:rsidRPr="00000000" w14:paraId="00000052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Верные цифры в строгом смысле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Цифры, которые точно соответствуют значению числа в его точной форме и остаются неизменными даже при ограниченном числе вычислений, называются верными в строгом смысле.</w:t>
      </w:r>
    </w:p>
    <w:p w:rsidR="00000000" w:rsidDel="00000000" w:rsidP="00000000" w:rsidRDefault="00000000" w:rsidRPr="00000000" w14:paraId="00000054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Ключевые различия: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Точность вычислений: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hd w:fill="ffffff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В широком смысле: требует теоретически бесконечной точности вычислений.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hd w:fill="ffffff" w:val="clear"/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В строгом смысле: требует ограниченной, но достаточной точности вычислений.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Ограничения вычислений: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hd w:fill="ffffff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В широком смысле: игнорирует ограничения вычислительной машины.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hd w:fill="ffffff" w:val="clear"/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В строгом смысле: учитывает ограничения вычислительной машины.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Практическое применение: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hd w:fill="ffffff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В широком смысле: часто используется в теории и абстрактных вычислениях.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hd w:fill="ffffff" w:val="clear"/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642"/>
          <w:sz w:val="28"/>
          <w:szCs w:val="28"/>
          <w:rtl w:val="0"/>
        </w:rPr>
        <w:t xml:space="preserve">В строгом смысле: применяется в практических вычислениях и настройках вычислительных систем.</w:t>
      </w:r>
    </w:p>
    <w:p w:rsidR="00000000" w:rsidDel="00000000" w:rsidP="00000000" w:rsidRDefault="00000000" w:rsidRPr="00000000" w14:paraId="0000005E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Значащие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Значащие цифры - это цифры, которые точно представляют значение числа в его приближенной форме. Они содержат всю существенную информацию о значении числа.</w:t>
      </w:r>
    </w:p>
    <w:p w:rsidR="00000000" w:rsidDel="00000000" w:rsidP="00000000" w:rsidRDefault="00000000" w:rsidRPr="00000000" w14:paraId="00000060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Округление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Округление числа - это процесс приближения значения к ближайшему значимому числу. Это происходит при ограниченной точности представления или при необходимости упростить представление числа.</w:t>
      </w:r>
    </w:p>
    <w:p w:rsidR="00000000" w:rsidDel="00000000" w:rsidP="00000000" w:rsidRDefault="00000000" w:rsidRPr="00000000" w14:paraId="00000062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color w:val="1b16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642"/>
          <w:sz w:val="28"/>
          <w:szCs w:val="28"/>
          <w:rtl w:val="0"/>
        </w:rPr>
        <w:t xml:space="preserve">Погрешность округления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Погрешность округления - это разница между округленным значением и истинным значением числа.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642"/>
          <w:sz w:val="28"/>
          <w:szCs w:val="28"/>
          <w:u w:val="none"/>
          <w:shd w:fill="auto" w:val="clear"/>
          <w:vertAlign w:val="baseline"/>
          <w:rtl w:val="0"/>
        </w:rPr>
        <w:t xml:space="preserve">Формула погрешности округления: Δ = |x - x'|, где x - истинное значение, x' - округленное значение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Погрешности округления методом отбрасывания и симметрическим округлением различаются по способу обработки значений, которые находятся на границе между двумя округляемыми числами. Давайте рассмотрим оба метода подробнее.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1. Метод отбрасывания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Метод отбрасывания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(или "округление вниз") заключается в том, что при округлении числа к ближайшему целому или к заданному количеству знаков после запятой все цифры после округляемого разряда просто отбрасываются. Например: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- 2.7 округляется до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- 3.8 округляется до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- 5.5 округляется до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Погрешность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 Метод отбрасывания может приводить к систематической ошибке, так как он всегда округляет в одну сторону (вниз). Это может привести к недооценке значения, особенно если много значений округляется таким образом.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2. Симметрическое округление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Симметрическое округление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(или "округление до ближайшего четного числа") — это метод, при котором числа, находящиеся на границе (например, .5), округляются к ближайшему четному числу. Например: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- 2.5 округляется до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- 3.5 округляется до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- 4.5 округляется до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Погрешность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 Симметрическое округление позволяет уменьшить систематическую ошибку, так как оно не всегда округляет в одну сторону. Это помогает сбалансировать погрешности при большом количестве округлений, что приводит к более точным результатам в статистических расчетах.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MS Gothic" w:cs="MS Gothic" w:eastAsia="MS Gothic" w:hAnsi="MS Gothic"/>
          <w:color w:val="000000"/>
          <w:sz w:val="28"/>
          <w:szCs w:val="28"/>
          <w:highlight w:val="white"/>
          <w:rtl w:val="0"/>
        </w:rPr>
        <w:t xml:space="preserve">▎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Сравнение погрешностей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Систематическая ошибка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- Метод отбрасывания может создавать смещение в меньшую сторону.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- Симметрическое округление минимизирует систематическую ошибку, распределяя ее более равномерно.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Точность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- Симметрическое округление может быть более точным в долгосрочной перспективе, особенно при обработке больших наборов данных.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Применение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- Метод отбрасывания может быть проще в реализации и быстрее, но менее точен.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 - Симметрическое округление чаще используется в научных и финансовых расчетах для обеспечения большей точности.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11)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Для приближенного числа, полученного в результате округления, 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8"/>
          <w:szCs w:val="28"/>
          <w:rtl w:val="0"/>
        </w:rPr>
        <w:t xml:space="preserve">абсолютная погрешность принимается равной половине единицы последнего разряда числа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. Например, значение могло быть получено округлением чисел 0.73441, 0.73353 и др.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MS Gothic"/>
  <w:font w:name="Courier New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E84B4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966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E84B4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8966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xt-black" w:customStyle="1">
    <w:name w:val="text-black"/>
    <w:basedOn w:val="a"/>
    <w:rsid w:val="008966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 w:val="1"/>
    <w:rsid w:val="00774DA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dcY3u08TOuFzXObIAxsguOCuNQ==">CgMxLjAaJAoBMBIfCh0IB0IZCg9UaW1lcyBOZXcgUm9tYW4SBkNhdWRleDIIaC5namRneHM4AHIhMURfanAwaTNReENZVnJVSVk3R0tFdnpzNjZQZDVzWDJo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2024-09-04T10:15:00Z</dcterms:created>
  <dc:creator>Ефременко Алексей Сергеевич</dc:creator>
</cp:coreProperties>
</file>