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05" w:rsidRDefault="00BD0705">
      <w:r>
        <w:rPr>
          <w:noProof/>
          <w:lang w:eastAsia="fr-FR"/>
        </w:rPr>
        <w:drawing>
          <wp:inline distT="0" distB="0" distL="0" distR="0">
            <wp:extent cx="6115050" cy="4591050"/>
            <wp:effectExtent l="0" t="0" r="0" b="0"/>
            <wp:docPr id="1" name="Image 1" descr="Diapositi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positiv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115050" cy="4591050"/>
            <wp:effectExtent l="0" t="0" r="0" b="0"/>
            <wp:docPr id="2" name="Image 2" descr="Diapositiv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positiv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05" w:rsidRDefault="00BD0705">
      <w:pPr>
        <w:rPr>
          <w:noProof/>
          <w:lang w:eastAsia="fr-FR"/>
        </w:rPr>
      </w:pPr>
    </w:p>
    <w:p w:rsidR="00345E7E" w:rsidRDefault="00345E7E" w:rsidP="00AB4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</w:pPr>
      <w:r w:rsidRPr="00345E7E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t>I - Les choix stratégiques</w:t>
      </w:r>
    </w:p>
    <w:p w:rsidR="00AB4D37" w:rsidRPr="00345E7E" w:rsidRDefault="00AB4D37" w:rsidP="00AB4D37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345E7E" w:rsidRPr="00345E7E" w:rsidRDefault="00345E7E" w:rsidP="00AB4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345E7E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t>1. Appréhender la notion de stratégie</w:t>
      </w:r>
    </w:p>
    <w:p w:rsidR="00345E7E" w:rsidRPr="00345E7E" w:rsidRDefault="00345E7E" w:rsidP="00345E7E">
      <w:pPr>
        <w:spacing w:after="0" w:line="240" w:lineRule="auto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 xml:space="preserve">Toutes les entreprises sont </w:t>
      </w:r>
      <w:r w:rsidRPr="00345E7E">
        <w:rPr>
          <w:rFonts w:ascii="Times New Roman" w:hAnsi="Times New Roman" w:cs="Times New Roman"/>
          <w:noProof/>
          <w:color w:val="FFFFFF" w:themeColor="background1"/>
          <w:lang w:eastAsia="fr-FR"/>
        </w:rPr>
        <w:t>identiques</w:t>
      </w:r>
    </w:p>
    <w:p w:rsidR="00345E7E" w:rsidRPr="00345E7E" w:rsidRDefault="00345E7E" w:rsidP="00345E7E">
      <w:pPr>
        <w:spacing w:after="0" w:line="240" w:lineRule="auto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 xml:space="preserve">Toutes les entreprises sont </w:t>
      </w:r>
      <w:r w:rsidRPr="00AB4D37">
        <w:rPr>
          <w:rFonts w:ascii="Times New Roman" w:hAnsi="Times New Roman" w:cs="Times New Roman"/>
          <w:noProof/>
          <w:color w:val="FFFFFF" w:themeColor="background1"/>
          <w:lang w:eastAsia="fr-FR"/>
        </w:rPr>
        <w:t xml:space="preserve">contraintes </w:t>
      </w:r>
      <w:r w:rsidRPr="00345E7E">
        <w:rPr>
          <w:rFonts w:ascii="Times New Roman" w:hAnsi="Times New Roman" w:cs="Times New Roman"/>
          <w:noProof/>
          <w:lang w:eastAsia="fr-FR"/>
        </w:rPr>
        <w:t>par les mêmes critères :</w:t>
      </w:r>
    </w:p>
    <w:p w:rsidR="00000000" w:rsidRPr="00345E7E" w:rsidRDefault="001E2CE8" w:rsidP="00345E7E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>le « marché» (la demande)</w:t>
      </w:r>
    </w:p>
    <w:p w:rsidR="00000000" w:rsidRPr="00345E7E" w:rsidRDefault="001E2CE8" w:rsidP="00345E7E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>la technologie choisie</w:t>
      </w:r>
    </w:p>
    <w:p w:rsidR="00345E7E" w:rsidRPr="00345E7E" w:rsidRDefault="00345E7E" w:rsidP="00345E7E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fr-FR"/>
        </w:rPr>
      </w:pPr>
      <w:r w:rsidRPr="00AB4D37">
        <w:rPr>
          <w:rFonts w:ascii="Times New Roman" w:hAnsi="Times New Roman" w:cs="Times New Roman"/>
          <w:noProof/>
          <w:color w:val="FFFFFF" w:themeColor="background1"/>
          <w:lang w:eastAsia="fr-FR"/>
        </w:rPr>
        <w:t xml:space="preserve">Mais </w:t>
      </w:r>
      <w:r w:rsidRPr="00345E7E">
        <w:rPr>
          <w:rFonts w:ascii="Times New Roman" w:hAnsi="Times New Roman" w:cs="Times New Roman"/>
          <w:noProof/>
          <w:lang w:eastAsia="fr-FR"/>
        </w:rPr>
        <w:t>:</w:t>
      </w:r>
    </w:p>
    <w:p w:rsidR="00345E7E" w:rsidRPr="00AB4D37" w:rsidRDefault="00345E7E" w:rsidP="00345E7E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noProof/>
          <w:color w:val="FFFFFF" w:themeColor="background1"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 xml:space="preserve">cette analyse ne permet pas de déterminer ni de comprendre les raisons de leurs succès ou </w:t>
      </w:r>
      <w:r w:rsidRPr="00AB4D37">
        <w:rPr>
          <w:rFonts w:ascii="Times New Roman" w:hAnsi="Times New Roman" w:cs="Times New Roman"/>
          <w:noProof/>
          <w:color w:val="FFFFFF" w:themeColor="background1"/>
          <w:lang w:eastAsia="fr-FR"/>
        </w:rPr>
        <w:t>de leurs échecs respectifs.</w:t>
      </w:r>
    </w:p>
    <w:p w:rsidR="00345E7E" w:rsidRPr="00345E7E" w:rsidRDefault="00345E7E" w:rsidP="00345E7E">
      <w:pPr>
        <w:spacing w:after="0" w:line="240" w:lineRule="auto"/>
        <w:ind w:left="720"/>
        <w:jc w:val="both"/>
        <w:rPr>
          <w:rFonts w:ascii="Times New Roman" w:hAnsi="Times New Roman" w:cs="Times New Roman"/>
          <w:noProof/>
          <w:lang w:eastAsia="fr-FR"/>
        </w:rPr>
      </w:pPr>
    </w:p>
    <w:p w:rsidR="00000000" w:rsidRPr="00345E7E" w:rsidRDefault="001E2CE8" w:rsidP="00345E7E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 xml:space="preserve">Pourquoi une entreprise est-elle </w:t>
      </w:r>
      <w:r w:rsidRPr="00345E7E">
        <w:rPr>
          <w:rFonts w:ascii="Times New Roman" w:hAnsi="Times New Roman" w:cs="Times New Roman"/>
          <w:noProof/>
          <w:lang w:eastAsia="fr-FR"/>
        </w:rPr>
        <w:t xml:space="preserve">plus performante </w:t>
      </w:r>
      <w:r w:rsidRPr="00345E7E">
        <w:rPr>
          <w:rFonts w:ascii="Times New Roman" w:hAnsi="Times New Roman" w:cs="Times New Roman"/>
          <w:noProof/>
          <w:lang w:eastAsia="fr-FR"/>
        </w:rPr>
        <w:t>qu’une a</w:t>
      </w:r>
      <w:r w:rsidRPr="00345E7E">
        <w:rPr>
          <w:rFonts w:ascii="Times New Roman" w:hAnsi="Times New Roman" w:cs="Times New Roman"/>
          <w:noProof/>
          <w:lang w:eastAsia="fr-FR"/>
        </w:rPr>
        <w:t xml:space="preserve">utre ? </w:t>
      </w:r>
    </w:p>
    <w:p w:rsidR="00345E7E" w:rsidRPr="00345E7E" w:rsidRDefault="00345E7E" w:rsidP="00345E7E">
      <w:pPr>
        <w:spacing w:after="0" w:line="240" w:lineRule="auto"/>
        <w:ind w:left="1416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 xml:space="preserve">Son produit ? </w:t>
      </w:r>
    </w:p>
    <w:p w:rsidR="00345E7E" w:rsidRPr="00345E7E" w:rsidRDefault="00345E7E" w:rsidP="00345E7E">
      <w:pPr>
        <w:spacing w:after="0" w:line="240" w:lineRule="auto"/>
        <w:ind w:left="1416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 xml:space="preserve">Son organisation ? </w:t>
      </w:r>
    </w:p>
    <w:p w:rsidR="00345E7E" w:rsidRPr="00345E7E" w:rsidRDefault="00345E7E" w:rsidP="00345E7E">
      <w:pPr>
        <w:spacing w:after="0" w:line="240" w:lineRule="auto"/>
        <w:ind w:left="1416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 xml:space="preserve">Le « flair » des dirigeants ? </w:t>
      </w:r>
    </w:p>
    <w:p w:rsidR="00345E7E" w:rsidRPr="00345E7E" w:rsidRDefault="00345E7E" w:rsidP="00345E7E">
      <w:pPr>
        <w:spacing w:after="0" w:line="240" w:lineRule="auto"/>
        <w:ind w:left="1416"/>
        <w:jc w:val="both"/>
        <w:rPr>
          <w:rFonts w:ascii="Times New Roman" w:hAnsi="Times New Roman" w:cs="Times New Roman"/>
          <w:noProof/>
          <w:lang w:eastAsia="fr-FR"/>
        </w:rPr>
      </w:pPr>
      <w:r w:rsidRPr="00345E7E">
        <w:rPr>
          <w:rFonts w:ascii="Times New Roman" w:hAnsi="Times New Roman" w:cs="Times New Roman"/>
          <w:noProof/>
          <w:lang w:eastAsia="fr-FR"/>
        </w:rPr>
        <w:t>Son marché ?</w:t>
      </w:r>
    </w:p>
    <w:p w:rsidR="00000000" w:rsidRPr="00C735BE" w:rsidRDefault="001E2CE8" w:rsidP="00C735BE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Le mot stratégie vient du Grec </w:t>
      </w:r>
      <w:proofErr w:type="spellStart"/>
      <w:r w:rsidRPr="00C735BE">
        <w:rPr>
          <w:rFonts w:ascii="Times New Roman" w:hAnsi="Times New Roman" w:cs="Times New Roman"/>
          <w:i/>
          <w:iCs/>
        </w:rPr>
        <w:t>stratos</w:t>
      </w:r>
      <w:proofErr w:type="spellEnd"/>
      <w:r w:rsidRPr="00C735BE">
        <w:rPr>
          <w:rFonts w:ascii="Times New Roman" w:hAnsi="Times New Roman" w:cs="Times New Roman"/>
        </w:rPr>
        <w:t xml:space="preserve"> qui signifie « </w:t>
      </w:r>
      <w:proofErr w:type="spellStart"/>
      <w:r w:rsidRPr="00C735BE">
        <w:rPr>
          <w:rFonts w:ascii="Times New Roman" w:hAnsi="Times New Roman" w:cs="Times New Roman"/>
        </w:rPr>
        <w:t>arméé</w:t>
      </w:r>
      <w:proofErr w:type="spellEnd"/>
      <w:r w:rsidRPr="00C735BE">
        <w:rPr>
          <w:rFonts w:ascii="Times New Roman" w:hAnsi="Times New Roman" w:cs="Times New Roman"/>
        </w:rPr>
        <w:t xml:space="preserve"> » et </w:t>
      </w:r>
      <w:proofErr w:type="spellStart"/>
      <w:r w:rsidRPr="00C735BE">
        <w:rPr>
          <w:rFonts w:ascii="Times New Roman" w:hAnsi="Times New Roman" w:cs="Times New Roman"/>
          <w:i/>
          <w:iCs/>
        </w:rPr>
        <w:t>agein</w:t>
      </w:r>
      <w:proofErr w:type="spellEnd"/>
      <w:r w:rsidRPr="00C735BE">
        <w:rPr>
          <w:rFonts w:ascii="Times New Roman" w:hAnsi="Times New Roman" w:cs="Times New Roman"/>
        </w:rPr>
        <w:t xml:space="preserve"> qui signifie « conduire ».</w:t>
      </w:r>
    </w:p>
    <w:p w:rsidR="00000000" w:rsidRPr="00C735BE" w:rsidRDefault="001E2CE8" w:rsidP="00C735BE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Le concept de </w:t>
      </w:r>
      <w:r w:rsidRPr="00AB4D37">
        <w:rPr>
          <w:rFonts w:ascii="Times New Roman" w:hAnsi="Times New Roman" w:cs="Times New Roman"/>
          <w:color w:val="FFFFFF" w:themeColor="background1"/>
        </w:rPr>
        <w:t>«</w:t>
      </w:r>
      <w:r w:rsidRPr="00AB4D37">
        <w:rPr>
          <w:rFonts w:ascii="Times New Roman" w:hAnsi="Times New Roman" w:cs="Times New Roman"/>
          <w:color w:val="FFFFFF" w:themeColor="background1"/>
        </w:rPr>
        <w:t> stratégie d’entreprise </w:t>
      </w:r>
      <w:r w:rsidRPr="00C735BE">
        <w:rPr>
          <w:rFonts w:ascii="Times New Roman" w:hAnsi="Times New Roman" w:cs="Times New Roman"/>
        </w:rPr>
        <w:t xml:space="preserve">» s’inspire du vocabulaire militaire </w:t>
      </w:r>
      <w:r w:rsidRPr="00C735BE">
        <w:rPr>
          <w:rFonts w:ascii="Times New Roman" w:hAnsi="Times New Roman" w:cs="Times New Roman"/>
        </w:rPr>
        <w:t xml:space="preserve">(manœuvre réfléchie) </w:t>
      </w:r>
    </w:p>
    <w:p w:rsidR="00000000" w:rsidRPr="00C735BE" w:rsidRDefault="001E2CE8" w:rsidP="00C735BE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>il souligne le comportement spécifique de l’entreprise et ses choix pour affronter la concurrence et survivre dans un environnement risqué.</w:t>
      </w:r>
    </w:p>
    <w:p w:rsidR="00C735BE" w:rsidRPr="00C735BE" w:rsidRDefault="00C735BE" w:rsidP="00C735BE">
      <w:pPr>
        <w:ind w:left="360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« La stratégie consiste en la détermination des buts (finalités) et objectifs à long terme d’une entreprise, l’adoption des moyens d’action et d’allocation des ressources nécessaires pour </w:t>
      </w:r>
      <w:r w:rsidRPr="00AB4D37">
        <w:rPr>
          <w:rFonts w:ascii="Times New Roman" w:hAnsi="Times New Roman" w:cs="Times New Roman"/>
          <w:color w:val="FFFFFF" w:themeColor="background1"/>
        </w:rPr>
        <w:t>atteindre ces objectifs</w:t>
      </w:r>
      <w:r w:rsidRPr="00C735BE">
        <w:rPr>
          <w:rFonts w:ascii="Times New Roman" w:hAnsi="Times New Roman" w:cs="Times New Roman"/>
        </w:rPr>
        <w:t>. Chandler, 1962</w:t>
      </w:r>
    </w:p>
    <w:p w:rsidR="00C735BE" w:rsidRPr="00C735BE" w:rsidRDefault="00C735BE" w:rsidP="00C735BE">
      <w:pPr>
        <w:ind w:left="360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« La stratégie est l'ensemble des décisions et des actions relatives au choix et à l’articulation des </w:t>
      </w:r>
      <w:r w:rsidRPr="00C735BE">
        <w:rPr>
          <w:rFonts w:ascii="Times New Roman" w:hAnsi="Times New Roman" w:cs="Times New Roman"/>
          <w:b/>
          <w:bCs/>
        </w:rPr>
        <w:t>moyens</w:t>
      </w:r>
      <w:r w:rsidRPr="00C735BE">
        <w:rPr>
          <w:rFonts w:ascii="Times New Roman" w:hAnsi="Times New Roman" w:cs="Times New Roman"/>
        </w:rPr>
        <w:t xml:space="preserve"> en vue d'atteindre des </w:t>
      </w:r>
      <w:r w:rsidRPr="00C735BE">
        <w:rPr>
          <w:rFonts w:ascii="Times New Roman" w:hAnsi="Times New Roman" w:cs="Times New Roman"/>
          <w:b/>
          <w:bCs/>
        </w:rPr>
        <w:t>objectifs</w:t>
      </w:r>
      <w:r w:rsidRPr="00C735BE">
        <w:rPr>
          <w:rFonts w:ascii="Times New Roman" w:hAnsi="Times New Roman" w:cs="Times New Roman"/>
        </w:rPr>
        <w:t xml:space="preserve"> précis à moyen et long termes cohérents avec les </w:t>
      </w:r>
      <w:r w:rsidRPr="00C735BE">
        <w:rPr>
          <w:rFonts w:ascii="Times New Roman" w:hAnsi="Times New Roman" w:cs="Times New Roman"/>
          <w:b/>
          <w:bCs/>
        </w:rPr>
        <w:t>finalités</w:t>
      </w:r>
      <w:r w:rsidRPr="00C735BE">
        <w:rPr>
          <w:rFonts w:ascii="Times New Roman" w:hAnsi="Times New Roman" w:cs="Times New Roman"/>
        </w:rPr>
        <w:t xml:space="preserve">.» R.A. </w:t>
      </w:r>
      <w:proofErr w:type="spellStart"/>
      <w:r w:rsidRPr="00C735BE">
        <w:rPr>
          <w:rFonts w:ascii="Times New Roman" w:hAnsi="Times New Roman" w:cs="Times New Roman"/>
        </w:rPr>
        <w:t>Thiétart</w:t>
      </w:r>
      <w:proofErr w:type="spellEnd"/>
      <w:r w:rsidRPr="00C735BE">
        <w:rPr>
          <w:rFonts w:ascii="Times New Roman" w:hAnsi="Times New Roman" w:cs="Times New Roman"/>
        </w:rPr>
        <w:t>, 1991</w:t>
      </w:r>
    </w:p>
    <w:p w:rsidR="00C735BE" w:rsidRPr="00C735BE" w:rsidRDefault="00C735BE" w:rsidP="00C735BE">
      <w:pPr>
        <w:ind w:left="360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  <w:i/>
          <w:iCs/>
        </w:rPr>
        <w:t>« La stratégie, c’est rendre possible ce qui est nécessaire. »</w:t>
      </w:r>
      <w:r w:rsidRPr="00C735BE">
        <w:rPr>
          <w:rFonts w:ascii="Times New Roman" w:hAnsi="Times New Roman" w:cs="Times New Roman"/>
        </w:rPr>
        <w:t xml:space="preserve"> Serge Tchuruk, 1995</w:t>
      </w:r>
    </w:p>
    <w:p w:rsidR="00C735BE" w:rsidRPr="00C735BE" w:rsidRDefault="00C735BE" w:rsidP="00C735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35BE">
        <w:rPr>
          <w:rFonts w:ascii="Times New Roman" w:hAnsi="Times New Roman" w:cs="Times New Roman"/>
          <w:b/>
          <w:bCs/>
          <w:sz w:val="24"/>
          <w:szCs w:val="24"/>
        </w:rPr>
        <w:t xml:space="preserve">Les éléments constitutifs de la stratégie </w:t>
      </w:r>
    </w:p>
    <w:p w:rsidR="00000000" w:rsidRPr="00C735BE" w:rsidRDefault="00C735BE" w:rsidP="00C735BE">
      <w:pPr>
        <w:spacing w:after="120" w:line="240" w:lineRule="auto"/>
        <w:ind w:left="357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 </w:t>
      </w:r>
      <w:r w:rsidR="001E2CE8" w:rsidRPr="00C735BE">
        <w:rPr>
          <w:rFonts w:ascii="Times New Roman" w:hAnsi="Times New Roman" w:cs="Times New Roman"/>
        </w:rPr>
        <w:t>La stratégie</w:t>
      </w:r>
      <w:r w:rsidR="001E2CE8" w:rsidRPr="00C735BE">
        <w:rPr>
          <w:rFonts w:ascii="Times New Roman" w:hAnsi="Times New Roman" w:cs="Times New Roman"/>
        </w:rPr>
        <w:t xml:space="preserve"> vise </w:t>
      </w:r>
      <w:r w:rsidRPr="00C735BE">
        <w:rPr>
          <w:rFonts w:ascii="Times New Roman" w:hAnsi="Times New Roman" w:cs="Times New Roman"/>
          <w:b/>
          <w:bCs/>
        </w:rPr>
        <w:t>le long terme (3 à 5 ans)</w:t>
      </w:r>
      <w:r w:rsidRPr="00C735BE">
        <w:rPr>
          <w:rFonts w:ascii="Times New Roman" w:hAnsi="Times New Roman" w:cs="Times New Roman"/>
        </w:rPr>
        <w:t xml:space="preserve"> </w:t>
      </w:r>
      <w:r w:rsidR="001E2CE8" w:rsidRPr="00C735BE">
        <w:rPr>
          <w:rFonts w:ascii="Times New Roman" w:hAnsi="Times New Roman" w:cs="Times New Roman"/>
        </w:rPr>
        <w:t>par opposition au court terme (&lt;1 an) qui relève de la gestion (= exploitation coutante).</w:t>
      </w:r>
      <w:r w:rsidR="001E2CE8" w:rsidRPr="00C735BE">
        <w:rPr>
          <w:rFonts w:ascii="Times New Roman" w:hAnsi="Times New Roman" w:cs="Times New Roman"/>
        </w:rPr>
        <w:t xml:space="preserve">  </w:t>
      </w:r>
    </w:p>
    <w:p w:rsidR="00000000" w:rsidRPr="00C735BE" w:rsidRDefault="001E2CE8" w:rsidP="00C735BE">
      <w:pPr>
        <w:numPr>
          <w:ilvl w:val="0"/>
          <w:numId w:val="4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La stratégie </w:t>
      </w:r>
      <w:r w:rsidR="00C735BE" w:rsidRPr="00C735BE">
        <w:rPr>
          <w:rFonts w:ascii="Times New Roman" w:hAnsi="Times New Roman" w:cs="Times New Roman"/>
          <w:b/>
          <w:bCs/>
        </w:rPr>
        <w:t>provoque des modifications structurelles</w:t>
      </w:r>
      <w:r w:rsidRPr="00C735BE">
        <w:rPr>
          <w:rFonts w:ascii="Times New Roman" w:hAnsi="Times New Roman" w:cs="Times New Roman"/>
        </w:rPr>
        <w:t xml:space="preserve"> c’est-à-dire des changements radicaux, durables et irréversible par opposition aux simples variations </w:t>
      </w:r>
      <w:r w:rsidRPr="00C735BE">
        <w:rPr>
          <w:rFonts w:ascii="Times New Roman" w:hAnsi="Times New Roman" w:cs="Times New Roman"/>
        </w:rPr>
        <w:t xml:space="preserve">conjoncturelles (à court terme). </w:t>
      </w:r>
      <w:r w:rsidRPr="00C735BE">
        <w:rPr>
          <w:rFonts w:ascii="Times New Roman" w:hAnsi="Times New Roman" w:cs="Times New Roman"/>
          <w:i/>
          <w:iCs/>
        </w:rPr>
        <w:t xml:space="preserve">Exemple : plan de licenciement. </w:t>
      </w:r>
    </w:p>
    <w:p w:rsidR="00000000" w:rsidRPr="00C735BE" w:rsidRDefault="001E2CE8" w:rsidP="00C735BE">
      <w:pPr>
        <w:numPr>
          <w:ilvl w:val="0"/>
          <w:numId w:val="4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La stratégie s’appuie sur des </w:t>
      </w:r>
      <w:r w:rsidR="00C735BE" w:rsidRPr="00C735BE">
        <w:rPr>
          <w:rFonts w:ascii="Times New Roman" w:hAnsi="Times New Roman" w:cs="Times New Roman"/>
          <w:b/>
          <w:bCs/>
        </w:rPr>
        <w:t xml:space="preserve">décisions plus qualitatives </w:t>
      </w:r>
      <w:r w:rsidRPr="00C735BE">
        <w:rPr>
          <w:rFonts w:ascii="Times New Roman" w:hAnsi="Times New Roman" w:cs="Times New Roman"/>
        </w:rPr>
        <w:t xml:space="preserve">que quantitatives. Donc </w:t>
      </w:r>
      <w:r w:rsidR="00C735BE" w:rsidRPr="00C735BE">
        <w:rPr>
          <w:rFonts w:ascii="Times New Roman" w:hAnsi="Times New Roman" w:cs="Times New Roman"/>
          <w:b/>
          <w:bCs/>
        </w:rPr>
        <w:t>il n’y a aucun chiffrage</w:t>
      </w:r>
      <w:r w:rsidRPr="00C735BE">
        <w:rPr>
          <w:rFonts w:ascii="Times New Roman" w:hAnsi="Times New Roman" w:cs="Times New Roman"/>
          <w:b/>
          <w:bCs/>
        </w:rPr>
        <w:t xml:space="preserve">.  </w:t>
      </w:r>
    </w:p>
    <w:p w:rsidR="00000000" w:rsidRPr="00C735BE" w:rsidRDefault="001E2CE8" w:rsidP="00C735BE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La stratégie relève de </w:t>
      </w:r>
      <w:r w:rsidR="00C735BE" w:rsidRPr="00C735BE">
        <w:rPr>
          <w:rFonts w:ascii="Times New Roman" w:hAnsi="Times New Roman" w:cs="Times New Roman"/>
          <w:b/>
          <w:bCs/>
        </w:rPr>
        <w:t xml:space="preserve">la Direction Générale </w:t>
      </w:r>
      <w:r w:rsidRPr="00C735BE">
        <w:rPr>
          <w:rFonts w:ascii="Times New Roman" w:hAnsi="Times New Roman" w:cs="Times New Roman"/>
        </w:rPr>
        <w:t xml:space="preserve">et non pas du reste du personnel. </w:t>
      </w:r>
    </w:p>
    <w:p w:rsidR="00000000" w:rsidRPr="00C735BE" w:rsidRDefault="001E2CE8" w:rsidP="00C735BE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</w:rPr>
        <w:t xml:space="preserve">La stratégie affecte </w:t>
      </w:r>
      <w:r w:rsidR="00C735BE" w:rsidRPr="00C735BE">
        <w:rPr>
          <w:rFonts w:ascii="Times New Roman" w:hAnsi="Times New Roman" w:cs="Times New Roman"/>
          <w:b/>
          <w:bCs/>
        </w:rPr>
        <w:t xml:space="preserve">l’ensemble de l’entreprise </w:t>
      </w:r>
      <w:r w:rsidRPr="00C735BE">
        <w:rPr>
          <w:rFonts w:ascii="Times New Roman" w:hAnsi="Times New Roman" w:cs="Times New Roman"/>
        </w:rPr>
        <w:t xml:space="preserve">et </w:t>
      </w:r>
      <w:r w:rsidRPr="00AB4D37">
        <w:rPr>
          <w:rFonts w:ascii="Times New Roman" w:hAnsi="Times New Roman" w:cs="Times New Roman"/>
          <w:color w:val="FFFFFF" w:themeColor="background1"/>
        </w:rPr>
        <w:t xml:space="preserve">non pas une fonction ou un service de l’entreprise.  </w:t>
      </w:r>
    </w:p>
    <w:p w:rsidR="00C735BE" w:rsidRPr="00C735BE" w:rsidRDefault="00C735BE" w:rsidP="00C735BE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C735BE" w:rsidRDefault="00C735BE" w:rsidP="00C735BE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5BE">
        <w:rPr>
          <w:rFonts w:ascii="Times New Roman" w:hAnsi="Times New Roman" w:cs="Times New Roman"/>
          <w:b/>
          <w:bCs/>
          <w:sz w:val="24"/>
          <w:szCs w:val="24"/>
        </w:rPr>
        <w:t xml:space="preserve">Une stratégie en accord avec les finalités et objectifs  </w:t>
      </w:r>
    </w:p>
    <w:p w:rsidR="00C735BE" w:rsidRPr="00C735BE" w:rsidRDefault="00C735BE" w:rsidP="00C735BE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C735BE" w:rsidRPr="00C735BE" w:rsidRDefault="00C735BE" w:rsidP="00C735BE">
      <w:pPr>
        <w:jc w:val="both"/>
        <w:rPr>
          <w:rFonts w:ascii="Times New Roman" w:hAnsi="Times New Roman" w:cs="Times New Roman"/>
        </w:rPr>
      </w:pPr>
      <w:r w:rsidRPr="00C735BE">
        <w:rPr>
          <w:rFonts w:ascii="Times New Roman" w:hAnsi="Times New Roman" w:cs="Times New Roman"/>
          <w:b/>
          <w:bCs/>
        </w:rPr>
        <w:t>La première étape de la démarche stratégique</w:t>
      </w:r>
      <w:r w:rsidRPr="00C735BE">
        <w:rPr>
          <w:rFonts w:ascii="Times New Roman" w:hAnsi="Times New Roman" w:cs="Times New Roman"/>
        </w:rPr>
        <w:t xml:space="preserve">, consiste pour la direction à mettre en valeur </w:t>
      </w:r>
      <w:r w:rsidRPr="00C735BE">
        <w:rPr>
          <w:rFonts w:ascii="Times New Roman" w:hAnsi="Times New Roman" w:cs="Times New Roman"/>
          <w:b/>
          <w:bCs/>
        </w:rPr>
        <w:t xml:space="preserve">la finalité dominante </w:t>
      </w:r>
      <w:r w:rsidRPr="00C735BE">
        <w:rPr>
          <w:rFonts w:ascii="Times New Roman" w:hAnsi="Times New Roman" w:cs="Times New Roman"/>
        </w:rPr>
        <w:t xml:space="preserve">de l’entreprise et en fonction de celle-ci </w:t>
      </w:r>
      <w:proofErr w:type="gramStart"/>
      <w:r w:rsidRPr="00C735BE">
        <w:rPr>
          <w:rFonts w:ascii="Times New Roman" w:hAnsi="Times New Roman" w:cs="Times New Roman"/>
          <w:b/>
          <w:bCs/>
        </w:rPr>
        <w:t>décliner</w:t>
      </w:r>
      <w:proofErr w:type="gramEnd"/>
      <w:r w:rsidRPr="00C735BE">
        <w:rPr>
          <w:rFonts w:ascii="Times New Roman" w:hAnsi="Times New Roman" w:cs="Times New Roman"/>
          <w:b/>
          <w:bCs/>
        </w:rPr>
        <w:t xml:space="preserve"> les différents objectifs</w:t>
      </w:r>
      <w:r w:rsidRPr="00C735BE">
        <w:rPr>
          <w:rFonts w:ascii="Times New Roman" w:hAnsi="Times New Roman" w:cs="Times New Roman"/>
        </w:rPr>
        <w:t xml:space="preserve"> à réaliser dans un délai plus ou moins ample. Il n’y a </w:t>
      </w:r>
      <w:r w:rsidRPr="00C735BE">
        <w:rPr>
          <w:rFonts w:ascii="Times New Roman" w:hAnsi="Times New Roman" w:cs="Times New Roman"/>
          <w:b/>
          <w:bCs/>
        </w:rPr>
        <w:t>que quatre finalités possibles</w:t>
      </w:r>
      <w:r w:rsidRPr="00C735BE">
        <w:rPr>
          <w:rFonts w:ascii="Times New Roman" w:hAnsi="Times New Roman" w:cs="Times New Roman"/>
        </w:rPr>
        <w:t xml:space="preserve">, </w:t>
      </w:r>
      <w:r w:rsidRPr="00AB4D37">
        <w:rPr>
          <w:rFonts w:ascii="Times New Roman" w:hAnsi="Times New Roman" w:cs="Times New Roman"/>
          <w:color w:val="FFFFFF" w:themeColor="background1"/>
        </w:rPr>
        <w:t xml:space="preserve">mais les </w:t>
      </w:r>
      <w:r w:rsidRPr="00AB4D37">
        <w:rPr>
          <w:rFonts w:ascii="Times New Roman" w:hAnsi="Times New Roman" w:cs="Times New Roman"/>
          <w:b/>
          <w:bCs/>
          <w:color w:val="FFFFFF" w:themeColor="background1"/>
        </w:rPr>
        <w:t>objectifs peuvent être très nombreux</w:t>
      </w:r>
      <w:r w:rsidRPr="00AB4D37">
        <w:rPr>
          <w:rFonts w:ascii="Times New Roman" w:hAnsi="Times New Roman" w:cs="Times New Roman"/>
          <w:color w:val="FFFFFF" w:themeColor="background1"/>
        </w:rPr>
        <w:t xml:space="preserve"> et sont surtout spécifiques à chaque entreprise. Dans tous les cas, ils sont spécialisés. </w:t>
      </w:r>
      <w:r w:rsidRPr="00C735BE">
        <w:rPr>
          <w:rFonts w:ascii="Times New Roman" w:hAnsi="Times New Roman" w:cs="Times New Roman"/>
        </w:rPr>
        <w:t xml:space="preserve"> </w:t>
      </w:r>
    </w:p>
    <w:p w:rsidR="00AB4D37" w:rsidRDefault="00AB4D37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B4D37" w:rsidRDefault="00AB4D37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C735BE" w:rsidRPr="00AB4D37" w:rsidRDefault="00C735BE" w:rsidP="00C735B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B4D37">
        <w:rPr>
          <w:rFonts w:ascii="Times New Roman" w:hAnsi="Times New Roman" w:cs="Times New Roman"/>
          <w:b/>
          <w:bCs/>
        </w:rPr>
        <w:t>Les quatre finalités possibles :</w:t>
      </w:r>
    </w:p>
    <w:p w:rsidR="00C735BE" w:rsidRPr="00AB4D37" w:rsidRDefault="00C735BE" w:rsidP="00C735BE">
      <w:pPr>
        <w:spacing w:after="0" w:line="240" w:lineRule="auto"/>
        <w:ind w:left="2124"/>
        <w:jc w:val="both"/>
        <w:rPr>
          <w:rFonts w:ascii="Times New Roman" w:hAnsi="Times New Roman" w:cs="Times New Roman"/>
        </w:rPr>
      </w:pPr>
      <w:r w:rsidRPr="00AB4D37">
        <w:rPr>
          <w:rFonts w:ascii="Times New Roman" w:hAnsi="Times New Roman" w:cs="Times New Roman"/>
          <w:bCs/>
        </w:rPr>
        <w:t xml:space="preserve">Financière (recherche du profit, rentabilité) </w:t>
      </w:r>
    </w:p>
    <w:p w:rsidR="00C735BE" w:rsidRPr="00AB4D37" w:rsidRDefault="00C735BE" w:rsidP="00C735BE">
      <w:pPr>
        <w:spacing w:after="0" w:line="240" w:lineRule="auto"/>
        <w:ind w:left="2124"/>
        <w:jc w:val="both"/>
        <w:rPr>
          <w:rFonts w:ascii="Times New Roman" w:hAnsi="Times New Roman" w:cs="Times New Roman"/>
          <w:bCs/>
        </w:rPr>
      </w:pPr>
      <w:r w:rsidRPr="00AB4D37">
        <w:rPr>
          <w:rFonts w:ascii="Times New Roman" w:hAnsi="Times New Roman" w:cs="Times New Roman"/>
          <w:bCs/>
        </w:rPr>
        <w:t>Économique</w:t>
      </w:r>
    </w:p>
    <w:p w:rsidR="00C735BE" w:rsidRPr="00AB4D37" w:rsidRDefault="00C735BE" w:rsidP="00C735BE">
      <w:pPr>
        <w:spacing w:after="0" w:line="240" w:lineRule="auto"/>
        <w:ind w:left="2124"/>
        <w:jc w:val="both"/>
        <w:rPr>
          <w:rFonts w:ascii="Times New Roman" w:hAnsi="Times New Roman" w:cs="Times New Roman"/>
          <w:bCs/>
        </w:rPr>
      </w:pPr>
      <w:r w:rsidRPr="00AB4D37">
        <w:rPr>
          <w:rFonts w:ascii="Times New Roman" w:hAnsi="Times New Roman" w:cs="Times New Roman"/>
          <w:bCs/>
        </w:rPr>
        <w:t>Sociétale</w:t>
      </w:r>
    </w:p>
    <w:p w:rsidR="00C735BE" w:rsidRPr="00AB4D37" w:rsidRDefault="00C735BE" w:rsidP="00C735BE">
      <w:pPr>
        <w:spacing w:after="0" w:line="240" w:lineRule="auto"/>
        <w:ind w:left="2124"/>
        <w:jc w:val="both"/>
        <w:rPr>
          <w:rFonts w:ascii="Times New Roman" w:hAnsi="Times New Roman" w:cs="Times New Roman"/>
        </w:rPr>
      </w:pPr>
      <w:r w:rsidRPr="00AB4D37">
        <w:rPr>
          <w:rFonts w:ascii="Times New Roman" w:hAnsi="Times New Roman" w:cs="Times New Roman"/>
          <w:bCs/>
        </w:rPr>
        <w:t xml:space="preserve">Sociale </w:t>
      </w:r>
    </w:p>
    <w:p w:rsidR="00C735BE" w:rsidRPr="00AB4D37" w:rsidRDefault="00C735BE" w:rsidP="00C735B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735BE" w:rsidRDefault="00C735BE" w:rsidP="00C735BE">
      <w:pPr>
        <w:spacing w:after="120" w:line="240" w:lineRule="auto"/>
        <w:jc w:val="both"/>
        <w:rPr>
          <w:b/>
          <w:bCs/>
        </w:rPr>
      </w:pPr>
      <w:r w:rsidRPr="00AB4D37">
        <w:rPr>
          <w:rFonts w:ascii="Times New Roman" w:hAnsi="Times New Roman" w:cs="Times New Roman"/>
        </w:rPr>
        <w:t xml:space="preserve">Quand une entreprise, </w:t>
      </w:r>
      <w:r w:rsidRPr="00AB4D37">
        <w:rPr>
          <w:rFonts w:ascii="Times New Roman" w:hAnsi="Times New Roman" w:cs="Times New Roman"/>
          <w:b/>
          <w:bCs/>
        </w:rPr>
        <w:t>exerce plusieurs métiers</w:t>
      </w:r>
      <w:r w:rsidRPr="00AB4D37">
        <w:rPr>
          <w:rFonts w:ascii="Times New Roman" w:hAnsi="Times New Roman" w:cs="Times New Roman"/>
        </w:rPr>
        <w:t xml:space="preserve">, elle doit non seulement définir </w:t>
      </w:r>
      <w:r w:rsidRPr="00AB4D37">
        <w:rPr>
          <w:rFonts w:ascii="Times New Roman" w:hAnsi="Times New Roman" w:cs="Times New Roman"/>
          <w:b/>
          <w:bCs/>
        </w:rPr>
        <w:t xml:space="preserve">une stratégie globale, pour l’ensemble de l’entreprise, mais en plus des </w:t>
      </w:r>
      <w:r w:rsidRPr="00AB4D37">
        <w:rPr>
          <w:rFonts w:ascii="Times New Roman" w:hAnsi="Times New Roman" w:cs="Times New Roman"/>
          <w:b/>
          <w:bCs/>
          <w:color w:val="FFFFFF" w:themeColor="background1"/>
        </w:rPr>
        <w:t>stratégies par Domaines d’Activités.</w:t>
      </w:r>
      <w:r w:rsidRPr="00AB4D37">
        <w:rPr>
          <w:b/>
          <w:bCs/>
          <w:color w:val="FFFFFF" w:themeColor="background1"/>
        </w:rPr>
        <w:t xml:space="preserve">  </w:t>
      </w:r>
      <w:r w:rsidR="00BD0705">
        <w:rPr>
          <w:noProof/>
          <w:lang w:eastAsia="fr-FR"/>
        </w:rPr>
        <w:drawing>
          <wp:inline distT="0" distB="0" distL="0" distR="0">
            <wp:extent cx="6115050" cy="4591050"/>
            <wp:effectExtent l="0" t="0" r="0" b="0"/>
            <wp:docPr id="7" name="Image 7" descr="Diapositiv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positiv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BE" w:rsidRPr="002115C6" w:rsidRDefault="00C735BE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5C6">
        <w:rPr>
          <w:rFonts w:ascii="Times New Roman" w:hAnsi="Times New Roman" w:cs="Times New Roman"/>
          <w:b/>
          <w:bCs/>
          <w:sz w:val="24"/>
          <w:szCs w:val="24"/>
        </w:rPr>
        <w:t>Objectifs (hiérarchie)</w:t>
      </w:r>
    </w:p>
    <w:p w:rsidR="00000000" w:rsidRPr="002115C6" w:rsidRDefault="001E2CE8" w:rsidP="00C735BE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AB4D37">
        <w:rPr>
          <w:rFonts w:ascii="Times New Roman" w:hAnsi="Times New Roman" w:cs="Times New Roman"/>
          <w:b/>
          <w:bCs/>
          <w:color w:val="FFFFFF" w:themeColor="background1"/>
        </w:rPr>
        <w:t xml:space="preserve">Long Terme </w:t>
      </w:r>
      <w:r w:rsidRPr="002115C6">
        <w:rPr>
          <w:rFonts w:ascii="Times New Roman" w:hAnsi="Times New Roman" w:cs="Times New Roman"/>
          <w:b/>
          <w:bCs/>
        </w:rPr>
        <w:t xml:space="preserve">= traduit la stratégie </w:t>
      </w:r>
      <w:r w:rsidRPr="002115C6">
        <w:rPr>
          <w:rFonts w:ascii="Times New Roman" w:hAnsi="Times New Roman" w:cs="Times New Roman"/>
          <w:b/>
          <w:bCs/>
        </w:rPr>
        <w:t xml:space="preserve">     </w:t>
      </w:r>
    </w:p>
    <w:p w:rsidR="00C735BE" w:rsidRPr="002115C6" w:rsidRDefault="00C735BE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2115C6">
        <w:rPr>
          <w:rFonts w:ascii="Times New Roman" w:hAnsi="Times New Roman" w:cs="Times New Roman"/>
          <w:b/>
          <w:bCs/>
        </w:rPr>
        <w:t xml:space="preserve">                                 </w:t>
      </w:r>
      <w:proofErr w:type="gramStart"/>
      <w:r w:rsidRPr="002115C6">
        <w:rPr>
          <w:rFonts w:ascii="Times New Roman" w:hAnsi="Times New Roman" w:cs="Times New Roman"/>
          <w:b/>
          <w:bCs/>
        </w:rPr>
        <w:t>croissance</w:t>
      </w:r>
      <w:proofErr w:type="gramEnd"/>
      <w:r w:rsidRPr="002115C6">
        <w:rPr>
          <w:rFonts w:ascii="Times New Roman" w:hAnsi="Times New Roman" w:cs="Times New Roman"/>
          <w:b/>
          <w:bCs/>
        </w:rPr>
        <w:t xml:space="preserve"> du C.A de 20 %   </w:t>
      </w:r>
    </w:p>
    <w:p w:rsidR="00000000" w:rsidRPr="002115C6" w:rsidRDefault="001E2CE8" w:rsidP="00C735BE">
      <w:pPr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2115C6">
        <w:rPr>
          <w:rFonts w:ascii="Times New Roman" w:hAnsi="Times New Roman" w:cs="Times New Roman"/>
          <w:b/>
          <w:bCs/>
        </w:rPr>
        <w:t xml:space="preserve">Moyen Terme </w:t>
      </w:r>
      <w:r w:rsidRPr="002115C6">
        <w:rPr>
          <w:rFonts w:ascii="Times New Roman" w:hAnsi="Times New Roman" w:cs="Times New Roman"/>
          <w:b/>
          <w:bCs/>
        </w:rPr>
        <w:t>= intermédiaires (ressources par étapes)</w:t>
      </w:r>
    </w:p>
    <w:p w:rsidR="00C735BE" w:rsidRPr="002115C6" w:rsidRDefault="00C735BE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2115C6">
        <w:rPr>
          <w:rFonts w:ascii="Times New Roman" w:hAnsi="Times New Roman" w:cs="Times New Roman"/>
          <w:b/>
          <w:bCs/>
        </w:rPr>
        <w:t xml:space="preserve">                                    </w:t>
      </w:r>
      <w:proofErr w:type="gramStart"/>
      <w:r w:rsidRPr="002115C6">
        <w:rPr>
          <w:rFonts w:ascii="Times New Roman" w:hAnsi="Times New Roman" w:cs="Times New Roman"/>
          <w:b/>
          <w:bCs/>
        </w:rPr>
        <w:t>hausse</w:t>
      </w:r>
      <w:proofErr w:type="gramEnd"/>
      <w:r w:rsidRPr="002115C6">
        <w:rPr>
          <w:rFonts w:ascii="Times New Roman" w:hAnsi="Times New Roman" w:cs="Times New Roman"/>
          <w:b/>
          <w:bCs/>
        </w:rPr>
        <w:t xml:space="preserve"> des ventes dans les régions Est (15%) et   </w:t>
      </w:r>
    </w:p>
    <w:p w:rsidR="00C735BE" w:rsidRPr="002115C6" w:rsidRDefault="00C735BE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2115C6">
        <w:rPr>
          <w:rFonts w:ascii="Times New Roman" w:hAnsi="Times New Roman" w:cs="Times New Roman"/>
          <w:b/>
          <w:bCs/>
        </w:rPr>
        <w:t xml:space="preserve">                                       Ouest (20%)</w:t>
      </w:r>
    </w:p>
    <w:p w:rsidR="00000000" w:rsidRPr="00AB4D37" w:rsidRDefault="001E2CE8" w:rsidP="00C735BE">
      <w:pPr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FFFFFF" w:themeColor="background1"/>
        </w:rPr>
      </w:pPr>
      <w:r w:rsidRPr="002115C6">
        <w:rPr>
          <w:rFonts w:ascii="Times New Roman" w:hAnsi="Times New Roman" w:cs="Times New Roman"/>
          <w:b/>
          <w:bCs/>
        </w:rPr>
        <w:t xml:space="preserve">Court Terme </w:t>
      </w:r>
      <w:r w:rsidRPr="002115C6">
        <w:rPr>
          <w:rFonts w:ascii="Times New Roman" w:hAnsi="Times New Roman" w:cs="Times New Roman"/>
          <w:b/>
          <w:bCs/>
        </w:rPr>
        <w:t xml:space="preserve">= opérationnels </w:t>
      </w:r>
      <w:r w:rsidRPr="002115C6">
        <w:rPr>
          <w:rFonts w:ascii="Times New Roman" w:hAnsi="Times New Roman" w:cs="Times New Roman"/>
          <w:b/>
          <w:bCs/>
        </w:rPr>
        <w:t xml:space="preserve">: </w:t>
      </w:r>
      <w:r w:rsidRPr="00AB4D37">
        <w:rPr>
          <w:rFonts w:ascii="Times New Roman" w:hAnsi="Times New Roman" w:cs="Times New Roman"/>
          <w:b/>
          <w:bCs/>
          <w:color w:val="FFFFFF" w:themeColor="background1"/>
        </w:rPr>
        <w:t>«</w:t>
      </w:r>
      <w:r w:rsidRPr="00AB4D37">
        <w:rPr>
          <w:rFonts w:ascii="Times New Roman" w:hAnsi="Times New Roman" w:cs="Times New Roman"/>
          <w:b/>
          <w:bCs/>
          <w:i/>
          <w:iCs/>
          <w:color w:val="FFFFFF" w:themeColor="background1"/>
          <w:u w:val="single"/>
        </w:rPr>
        <w:t>plans de campagne»</w:t>
      </w:r>
      <w:r w:rsidRPr="00AB4D37">
        <w:rPr>
          <w:rFonts w:ascii="Times New Roman" w:hAnsi="Times New Roman" w:cs="Times New Roman"/>
          <w:b/>
          <w:bCs/>
          <w:color w:val="FFFFFF" w:themeColor="background1"/>
        </w:rPr>
        <w:t>, répartition des tâches.</w:t>
      </w:r>
    </w:p>
    <w:p w:rsidR="00C735BE" w:rsidRPr="002115C6" w:rsidRDefault="00C735BE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2115C6">
        <w:rPr>
          <w:rFonts w:ascii="Times New Roman" w:hAnsi="Times New Roman" w:cs="Times New Roman"/>
          <w:b/>
          <w:bCs/>
        </w:rPr>
        <w:t xml:space="preserve">                                       Région Ouest, Secteur 1, FV (vendeurs) X, Y et Z : </w:t>
      </w:r>
    </w:p>
    <w:p w:rsidR="00C735BE" w:rsidRPr="002115C6" w:rsidRDefault="00C735BE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2115C6">
        <w:rPr>
          <w:rFonts w:ascii="Times New Roman" w:hAnsi="Times New Roman" w:cs="Times New Roman"/>
          <w:b/>
          <w:bCs/>
        </w:rPr>
        <w:t xml:space="preserve">                                       + 25% des ventes</w:t>
      </w:r>
    </w:p>
    <w:p w:rsidR="00C735BE" w:rsidRPr="002115C6" w:rsidRDefault="00C735BE" w:rsidP="00C735B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:rsidR="002115C6" w:rsidRDefault="002115C6" w:rsidP="002115C6">
      <w:pPr>
        <w:spacing w:after="120" w:line="240" w:lineRule="auto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CAC61A7" wp14:editId="2ABF5F0A">
            <wp:extent cx="5721903" cy="359092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37" cy="359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E1B6525" wp14:editId="1B8EB810">
            <wp:extent cx="5314950" cy="3333537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178" cy="33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C6" w:rsidRDefault="002115C6" w:rsidP="002115C6">
      <w:pPr>
        <w:spacing w:after="120" w:line="240" w:lineRule="auto"/>
      </w:pPr>
    </w:p>
    <w:p w:rsidR="002115C6" w:rsidRPr="002115C6" w:rsidRDefault="002115C6" w:rsidP="00AB4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115C6">
        <w:rPr>
          <w:rFonts w:ascii="Times New Roman" w:hAnsi="Times New Roman" w:cs="Times New Roman"/>
          <w:b/>
          <w:bCs/>
          <w:sz w:val="24"/>
          <w:szCs w:val="24"/>
        </w:rPr>
        <w:t>2. La démarche stratégique</w:t>
      </w:r>
    </w:p>
    <w:p w:rsidR="00000000" w:rsidRPr="002115C6" w:rsidRDefault="001E2CE8" w:rsidP="002115C6">
      <w:pPr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2115C6">
        <w:rPr>
          <w:rFonts w:ascii="Times New Roman" w:hAnsi="Times New Roman" w:cs="Times New Roman"/>
        </w:rPr>
        <w:t xml:space="preserve">La démarche stratégique est </w:t>
      </w:r>
      <w:r w:rsidRPr="002115C6">
        <w:rPr>
          <w:rFonts w:ascii="Times New Roman" w:hAnsi="Times New Roman" w:cs="Times New Roman"/>
          <w:b/>
          <w:bCs/>
          <w:i/>
          <w:iCs/>
        </w:rPr>
        <w:t>récursive</w:t>
      </w:r>
      <w:r w:rsidRPr="002115C6">
        <w:rPr>
          <w:rFonts w:ascii="Times New Roman" w:hAnsi="Times New Roman" w:cs="Times New Roman"/>
        </w:rPr>
        <w:t> :</w:t>
      </w:r>
    </w:p>
    <w:p w:rsidR="002115C6" w:rsidRPr="002115C6" w:rsidRDefault="002115C6" w:rsidP="002115C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115C6">
        <w:rPr>
          <w:rFonts w:ascii="Times New Roman" w:hAnsi="Times New Roman" w:cs="Times New Roman"/>
        </w:rPr>
        <w:sym w:font="Wingdings" w:char="F0E0"/>
      </w:r>
      <w:r w:rsidRPr="002115C6">
        <w:rPr>
          <w:rFonts w:ascii="Times New Roman" w:hAnsi="Times New Roman" w:cs="Times New Roman"/>
        </w:rPr>
        <w:t xml:space="preserve"> Les intentions conditionnent chaque étape de la démarche.</w:t>
      </w:r>
    </w:p>
    <w:p w:rsidR="002115C6" w:rsidRPr="002115C6" w:rsidRDefault="002115C6" w:rsidP="002115C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115C6">
        <w:rPr>
          <w:rFonts w:ascii="Times New Roman" w:hAnsi="Times New Roman" w:cs="Times New Roman"/>
        </w:rPr>
        <w:sym w:font="Wingdings" w:char="F0E0"/>
      </w:r>
      <w:r w:rsidRPr="002115C6">
        <w:rPr>
          <w:rFonts w:ascii="Times New Roman" w:hAnsi="Times New Roman" w:cs="Times New Roman"/>
        </w:rPr>
        <w:t xml:space="preserve"> Les conclusions de chaque étape peuvent conduire au réajustement des intentions (découverte d’une impossibilité).</w:t>
      </w:r>
    </w:p>
    <w:p w:rsidR="00000000" w:rsidRPr="00AB4D37" w:rsidRDefault="001E2CE8" w:rsidP="002115C6">
      <w:pPr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color w:val="FFFFFF" w:themeColor="background1"/>
        </w:rPr>
      </w:pPr>
      <w:r w:rsidRPr="00AB4D37">
        <w:rPr>
          <w:rFonts w:ascii="Times New Roman" w:hAnsi="Times New Roman" w:cs="Times New Roman"/>
          <w:color w:val="FFFFFF" w:themeColor="background1"/>
        </w:rPr>
        <w:t>Le choi</w:t>
      </w:r>
      <w:r w:rsidRPr="00AB4D37">
        <w:rPr>
          <w:rFonts w:ascii="Times New Roman" w:hAnsi="Times New Roman" w:cs="Times New Roman"/>
          <w:color w:val="FFFFFF" w:themeColor="background1"/>
        </w:rPr>
        <w:t>x final peut nécessiter plusieurs itérations.</w:t>
      </w:r>
    </w:p>
    <w:p w:rsidR="00000000" w:rsidRPr="002115C6" w:rsidRDefault="001E2CE8" w:rsidP="002115C6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2115C6">
        <w:rPr>
          <w:rFonts w:ascii="Times New Roman" w:hAnsi="Times New Roman" w:cs="Times New Roman"/>
        </w:rPr>
        <w:t xml:space="preserve">La démarche stratégique est </w:t>
      </w:r>
      <w:r w:rsidRPr="002115C6">
        <w:rPr>
          <w:rFonts w:ascii="Times New Roman" w:hAnsi="Times New Roman" w:cs="Times New Roman"/>
          <w:b/>
          <w:bCs/>
          <w:i/>
          <w:iCs/>
        </w:rPr>
        <w:t>prospective</w:t>
      </w:r>
      <w:r w:rsidRPr="002115C6">
        <w:rPr>
          <w:rFonts w:ascii="Times New Roman" w:hAnsi="Times New Roman" w:cs="Times New Roman"/>
          <w:b/>
          <w:bCs/>
          <w:i/>
          <w:iCs/>
        </w:rPr>
        <w:t> </w:t>
      </w:r>
      <w:r w:rsidRPr="002115C6">
        <w:rPr>
          <w:rFonts w:ascii="Times New Roman" w:hAnsi="Times New Roman" w:cs="Times New Roman"/>
        </w:rPr>
        <w:t xml:space="preserve">(connaître le passé et construire le futur : abandon d’activités, nouvelles activités, développement …) et </w:t>
      </w:r>
      <w:r w:rsidRPr="002115C6">
        <w:rPr>
          <w:rFonts w:ascii="Times New Roman" w:hAnsi="Times New Roman" w:cs="Times New Roman"/>
          <w:b/>
          <w:bCs/>
          <w:i/>
          <w:iCs/>
        </w:rPr>
        <w:t>complexe</w:t>
      </w:r>
      <w:r w:rsidRPr="002115C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115C6">
        <w:rPr>
          <w:rFonts w:ascii="Times New Roman" w:hAnsi="Times New Roman" w:cs="Times New Roman"/>
        </w:rPr>
        <w:t>(diversité de paramètres variables : savoir-faire, technologies, concurrence, environn</w:t>
      </w:r>
      <w:r w:rsidRPr="002115C6">
        <w:rPr>
          <w:rFonts w:ascii="Times New Roman" w:hAnsi="Times New Roman" w:cs="Times New Roman"/>
        </w:rPr>
        <w:t>ement, …).</w:t>
      </w:r>
    </w:p>
    <w:p w:rsidR="002115C6" w:rsidRDefault="002115C6" w:rsidP="002115C6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2115C6" w:rsidRPr="002115C6" w:rsidRDefault="002115C6" w:rsidP="002115C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115C6">
        <w:rPr>
          <w:rFonts w:ascii="Times New Roman" w:hAnsi="Times New Roman" w:cs="Times New Roman"/>
        </w:rPr>
        <w:lastRenderedPageBreak/>
        <w:sym w:font="Wingdings" w:char="F0E0"/>
      </w:r>
      <w:r w:rsidRPr="002115C6">
        <w:rPr>
          <w:rFonts w:ascii="Times New Roman" w:hAnsi="Times New Roman" w:cs="Times New Roman"/>
        </w:rPr>
        <w:t xml:space="preserve"> Elle doit fournir une réponse aux questions :</w:t>
      </w:r>
    </w:p>
    <w:p w:rsidR="00000000" w:rsidRPr="002115C6" w:rsidRDefault="001E2CE8" w:rsidP="002115C6">
      <w:pPr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2115C6">
        <w:rPr>
          <w:rFonts w:ascii="Times New Roman" w:hAnsi="Times New Roman" w:cs="Times New Roman"/>
        </w:rPr>
        <w:t>Que sait faire l’organisation (compétences, atouts, ressources …) ?</w:t>
      </w:r>
    </w:p>
    <w:p w:rsidR="00000000" w:rsidRPr="002115C6" w:rsidRDefault="001E2CE8" w:rsidP="002115C6">
      <w:pPr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2115C6">
        <w:rPr>
          <w:rFonts w:ascii="Times New Roman" w:hAnsi="Times New Roman" w:cs="Times New Roman"/>
        </w:rPr>
        <w:t>Que veut faire l’organisation (valeurs, finalités, buts, objectifs) ?</w:t>
      </w:r>
    </w:p>
    <w:p w:rsidR="00000000" w:rsidRDefault="001E2CE8" w:rsidP="002115C6">
      <w:pPr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2115C6">
        <w:rPr>
          <w:rFonts w:ascii="Times New Roman" w:hAnsi="Times New Roman" w:cs="Times New Roman"/>
        </w:rPr>
        <w:t>Que peut faire l’organisation (menaces, obligations, règles, opportunités) ? </w:t>
      </w:r>
    </w:p>
    <w:p w:rsidR="003B2902" w:rsidRPr="002115C6" w:rsidRDefault="003B2902" w:rsidP="003B2902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</w:p>
    <w:p w:rsidR="002115C6" w:rsidRDefault="003B2902" w:rsidP="002115C6">
      <w:pPr>
        <w:spacing w:after="120" w:line="240" w:lineRule="auto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52911ACE" wp14:editId="59D640A7">
            <wp:extent cx="5934075" cy="34194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02" w:rsidRPr="003B2902" w:rsidRDefault="003B2902" w:rsidP="00AB4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B2902">
        <w:rPr>
          <w:rFonts w:ascii="Times New Roman" w:hAnsi="Times New Roman" w:cs="Times New Roman"/>
          <w:b/>
          <w:bCs/>
          <w:sz w:val="24"/>
          <w:szCs w:val="24"/>
        </w:rPr>
        <w:t>3. L’ajustement des stratégies</w:t>
      </w:r>
    </w:p>
    <w:p w:rsidR="003B2902" w:rsidRPr="003B2902" w:rsidRDefault="003B2902" w:rsidP="003B2902">
      <w:pPr>
        <w:spacing w:after="120" w:line="240" w:lineRule="auto"/>
        <w:rPr>
          <w:rFonts w:ascii="Times New Roman" w:hAnsi="Times New Roman" w:cs="Times New Roman"/>
        </w:rPr>
      </w:pPr>
      <w:r w:rsidRPr="003B2902">
        <w:rPr>
          <w:rFonts w:ascii="Times New Roman" w:hAnsi="Times New Roman" w:cs="Times New Roman"/>
        </w:rPr>
        <w:t>Les orientations stratégiques prévues ne sont jamais suivies à 100% :</w:t>
      </w:r>
    </w:p>
    <w:p w:rsidR="003B2902" w:rsidRPr="003B2902" w:rsidRDefault="003B2902" w:rsidP="003B2902">
      <w:pPr>
        <w:spacing w:after="120" w:line="240" w:lineRule="auto"/>
        <w:rPr>
          <w:rFonts w:ascii="Times New Roman" w:hAnsi="Times New Roman" w:cs="Times New Roman"/>
        </w:rPr>
      </w:pPr>
      <w:r w:rsidRPr="003B2902">
        <w:rPr>
          <w:rFonts w:ascii="Times New Roman" w:hAnsi="Times New Roman" w:cs="Times New Roman"/>
        </w:rPr>
        <w:t xml:space="preserve">- la </w:t>
      </w:r>
      <w:r w:rsidRPr="00AB4D37">
        <w:rPr>
          <w:rFonts w:ascii="Times New Roman" w:hAnsi="Times New Roman" w:cs="Times New Roman"/>
          <w:b/>
          <w:bCs/>
          <w:i/>
          <w:iCs/>
          <w:color w:val="FFFFFF" w:themeColor="background1"/>
        </w:rPr>
        <w:t xml:space="preserve">stratégie projetée </w:t>
      </w:r>
      <w:r w:rsidRPr="003B2902">
        <w:rPr>
          <w:rFonts w:ascii="Times New Roman" w:hAnsi="Times New Roman" w:cs="Times New Roman"/>
        </w:rPr>
        <w:t xml:space="preserve">conduit à une </w:t>
      </w:r>
      <w:r w:rsidRPr="003B2902">
        <w:rPr>
          <w:rFonts w:ascii="Times New Roman" w:hAnsi="Times New Roman" w:cs="Times New Roman"/>
          <w:b/>
          <w:bCs/>
          <w:i/>
          <w:iCs/>
        </w:rPr>
        <w:t>stratégie délibérée</w:t>
      </w:r>
      <w:r w:rsidRPr="003B2902">
        <w:rPr>
          <w:rFonts w:ascii="Times New Roman" w:hAnsi="Times New Roman" w:cs="Times New Roman"/>
        </w:rPr>
        <w:t xml:space="preserve"> ou </w:t>
      </w:r>
      <w:r w:rsidRPr="003B2902">
        <w:rPr>
          <w:rFonts w:ascii="Times New Roman" w:hAnsi="Times New Roman" w:cs="Times New Roman"/>
          <w:b/>
          <w:bCs/>
          <w:i/>
          <w:iCs/>
        </w:rPr>
        <w:t>anticipée</w:t>
      </w:r>
      <w:r w:rsidRPr="003B2902">
        <w:rPr>
          <w:rFonts w:ascii="Times New Roman" w:hAnsi="Times New Roman" w:cs="Times New Roman"/>
        </w:rPr>
        <w:t>;</w:t>
      </w:r>
    </w:p>
    <w:p w:rsidR="003B2902" w:rsidRPr="00AB4D37" w:rsidRDefault="003B2902" w:rsidP="003B2902">
      <w:pPr>
        <w:spacing w:after="120" w:line="240" w:lineRule="auto"/>
        <w:rPr>
          <w:rFonts w:ascii="Times New Roman" w:hAnsi="Times New Roman" w:cs="Times New Roman"/>
          <w:color w:val="FFFFFF" w:themeColor="background1"/>
        </w:rPr>
      </w:pPr>
      <w:r w:rsidRPr="003B2902">
        <w:rPr>
          <w:rFonts w:ascii="Times New Roman" w:hAnsi="Times New Roman" w:cs="Times New Roman"/>
        </w:rPr>
        <w:t xml:space="preserve">- </w:t>
      </w:r>
      <w:r w:rsidRPr="00AB4D37">
        <w:rPr>
          <w:rFonts w:ascii="Times New Roman" w:hAnsi="Times New Roman" w:cs="Times New Roman"/>
          <w:color w:val="FFFFFF" w:themeColor="background1"/>
        </w:rPr>
        <w:t>la stratégie réelle résulte d’une synthèse entre stratégie délibérée et stratégie émergente</w:t>
      </w:r>
      <w:r w:rsidRPr="00AB4D37">
        <w:rPr>
          <w:rFonts w:ascii="Times New Roman" w:hAnsi="Times New Roman" w:cs="Times New Roman"/>
          <w:b/>
          <w:bCs/>
          <w:i/>
          <w:iCs/>
          <w:color w:val="FFFFFF" w:themeColor="background1"/>
        </w:rPr>
        <w:t> </w:t>
      </w:r>
      <w:r w:rsidRPr="00AB4D37">
        <w:rPr>
          <w:rFonts w:ascii="Times New Roman" w:hAnsi="Times New Roman" w:cs="Times New Roman"/>
          <w:color w:val="FFFFFF" w:themeColor="background1"/>
        </w:rPr>
        <w:t>;</w:t>
      </w:r>
    </w:p>
    <w:p w:rsidR="003B2902" w:rsidRPr="003B2902" w:rsidRDefault="003B2902" w:rsidP="003B2902">
      <w:pPr>
        <w:spacing w:after="120" w:line="240" w:lineRule="auto"/>
        <w:rPr>
          <w:rFonts w:ascii="Times New Roman" w:hAnsi="Times New Roman" w:cs="Times New Roman"/>
        </w:rPr>
      </w:pPr>
      <w:r w:rsidRPr="003B2902">
        <w:rPr>
          <w:rFonts w:ascii="Times New Roman" w:hAnsi="Times New Roman" w:cs="Times New Roman"/>
        </w:rPr>
        <w:t xml:space="preserve">- elle peut être radicalement modifiée par une </w:t>
      </w:r>
      <w:r w:rsidRPr="00AB4D37">
        <w:rPr>
          <w:rFonts w:ascii="Times New Roman" w:hAnsi="Times New Roman" w:cs="Times New Roman"/>
          <w:b/>
          <w:bCs/>
          <w:i/>
          <w:iCs/>
          <w:color w:val="FFFFFF" w:themeColor="background1"/>
        </w:rPr>
        <w:t>stratégie occurrente</w:t>
      </w:r>
      <w:r w:rsidRPr="00AB4D37">
        <w:rPr>
          <w:rFonts w:ascii="Times New Roman" w:hAnsi="Times New Roman" w:cs="Times New Roman"/>
          <w:color w:val="FFFFFF" w:themeColor="background1"/>
        </w:rPr>
        <w:t xml:space="preserve"> </w:t>
      </w:r>
      <w:r w:rsidRPr="003B2902">
        <w:rPr>
          <w:rFonts w:ascii="Times New Roman" w:hAnsi="Times New Roman" w:cs="Times New Roman"/>
        </w:rPr>
        <w:t>(opportuniste).</w:t>
      </w:r>
    </w:p>
    <w:p w:rsidR="003B2902" w:rsidRPr="00AB4D37" w:rsidRDefault="003B2902" w:rsidP="003B2902">
      <w:pPr>
        <w:spacing w:after="120" w:line="240" w:lineRule="auto"/>
        <w:rPr>
          <w:rFonts w:ascii="Times New Roman" w:hAnsi="Times New Roman" w:cs="Times New Roman"/>
          <w:color w:val="FFFFFF" w:themeColor="background1"/>
        </w:rPr>
      </w:pPr>
      <w:r w:rsidRPr="003B2902">
        <w:rPr>
          <w:rFonts w:ascii="Times New Roman" w:hAnsi="Times New Roman" w:cs="Times New Roman"/>
        </w:rPr>
        <w:t xml:space="preserve">Stratégie émergente et occurrente peuvent contribuer à </w:t>
      </w:r>
      <w:r w:rsidRPr="00AB4D37">
        <w:rPr>
          <w:rFonts w:ascii="Times New Roman" w:hAnsi="Times New Roman" w:cs="Times New Roman"/>
          <w:color w:val="FFFFFF" w:themeColor="background1"/>
        </w:rPr>
        <w:t>l’adaptation de la stratégie aux réalités.</w:t>
      </w:r>
    </w:p>
    <w:p w:rsidR="003B2902" w:rsidRDefault="003B2902" w:rsidP="003B2902">
      <w:pPr>
        <w:spacing w:after="120" w:line="240" w:lineRule="auto"/>
        <w:jc w:val="right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70611859" wp14:editId="1D38F8F9">
            <wp:extent cx="2779871" cy="1609725"/>
            <wp:effectExtent l="0" t="0" r="190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003" cy="16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EE" w:rsidRPr="00667CEE" w:rsidRDefault="00667CEE" w:rsidP="00667CE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>Stratégies délibérées</w:t>
      </w:r>
      <w:r w:rsidRPr="00667C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CEE" w:rsidRPr="00667CEE" w:rsidRDefault="00667CEE" w:rsidP="00667CE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67CEE">
        <w:rPr>
          <w:rFonts w:ascii="Times New Roman" w:hAnsi="Times New Roman" w:cs="Times New Roman"/>
        </w:rPr>
        <w:t xml:space="preserve">Dans ce type de stratégie, les entreprises anticipent et planifient ce que sera </w:t>
      </w:r>
      <w:r w:rsidRPr="00667CEE">
        <w:rPr>
          <w:rFonts w:ascii="Times New Roman" w:hAnsi="Times New Roman" w:cs="Times New Roman"/>
          <w:b/>
          <w:bCs/>
        </w:rPr>
        <w:t>le futur de l’entreprise</w:t>
      </w:r>
      <w:r w:rsidRPr="00667CEE">
        <w:rPr>
          <w:rFonts w:ascii="Times New Roman" w:hAnsi="Times New Roman" w:cs="Times New Roman"/>
        </w:rPr>
        <w:t xml:space="preserve">  dans un délai de </w:t>
      </w:r>
      <w:r w:rsidRPr="00667CEE">
        <w:rPr>
          <w:rFonts w:ascii="Times New Roman" w:hAnsi="Times New Roman" w:cs="Times New Roman"/>
          <w:b/>
          <w:bCs/>
        </w:rPr>
        <w:t>3 à 5 ans.</w:t>
      </w:r>
      <w:r w:rsidRPr="00667CEE">
        <w:rPr>
          <w:rFonts w:ascii="Times New Roman" w:hAnsi="Times New Roman" w:cs="Times New Roman"/>
        </w:rPr>
        <w:t xml:space="preserve"> C’est donc une </w:t>
      </w:r>
      <w:r w:rsidRPr="00667CEE">
        <w:rPr>
          <w:rFonts w:ascii="Times New Roman" w:hAnsi="Times New Roman" w:cs="Times New Roman"/>
          <w:b/>
          <w:bCs/>
        </w:rPr>
        <w:t>démarche rationnelle</w:t>
      </w:r>
      <w:r w:rsidRPr="00667CEE">
        <w:rPr>
          <w:rFonts w:ascii="Times New Roman" w:hAnsi="Times New Roman" w:cs="Times New Roman"/>
        </w:rPr>
        <w:t xml:space="preserve"> qui lui permet de faire des </w:t>
      </w:r>
      <w:r w:rsidRPr="00667CEE">
        <w:rPr>
          <w:rFonts w:ascii="Times New Roman" w:hAnsi="Times New Roman" w:cs="Times New Roman"/>
          <w:b/>
          <w:bCs/>
        </w:rPr>
        <w:t>choix volontaires.</w:t>
      </w:r>
      <w:r w:rsidRPr="00667CEE">
        <w:rPr>
          <w:rFonts w:ascii="Times New Roman" w:hAnsi="Times New Roman" w:cs="Times New Roman"/>
        </w:rPr>
        <w:t xml:space="preserve"> </w:t>
      </w:r>
      <w:r w:rsidRPr="00667CEE">
        <w:rPr>
          <w:rFonts w:ascii="Times New Roman" w:hAnsi="Times New Roman" w:cs="Times New Roman"/>
          <w:i/>
          <w:iCs/>
        </w:rPr>
        <w:t xml:space="preserve">(Stratégie majoritairement GE-FMN) </w:t>
      </w:r>
    </w:p>
    <w:p w:rsidR="003B2902" w:rsidRDefault="00667CEE" w:rsidP="003B290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>Stratégies émergentes</w:t>
      </w:r>
    </w:p>
    <w:p w:rsidR="00667CEE" w:rsidRPr="00667CEE" w:rsidRDefault="00667CEE" w:rsidP="00667CE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sz w:val="24"/>
          <w:szCs w:val="24"/>
        </w:rPr>
        <w:t xml:space="preserve">Dans ce cas, l’entreprise se veut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pragmatique </w:t>
      </w:r>
      <w:r w:rsidRPr="00667CEE">
        <w:rPr>
          <w:rFonts w:ascii="Times New Roman" w:hAnsi="Times New Roman" w:cs="Times New Roman"/>
          <w:sz w:val="24"/>
          <w:szCs w:val="24"/>
        </w:rPr>
        <w:t xml:space="preserve">et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s’adapte </w:t>
      </w:r>
      <w:r w:rsidRPr="00667CEE">
        <w:rPr>
          <w:rFonts w:ascii="Times New Roman" w:hAnsi="Times New Roman" w:cs="Times New Roman"/>
          <w:sz w:val="24"/>
          <w:szCs w:val="24"/>
        </w:rPr>
        <w:t xml:space="preserve">en fonction des évènements qui affectent l’activité de l’entreprise. L’entreprise agit donc de façon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intuitive et réactive.</w:t>
      </w:r>
      <w:r w:rsidRPr="00667CEE">
        <w:rPr>
          <w:rFonts w:ascii="Times New Roman" w:hAnsi="Times New Roman" w:cs="Times New Roman"/>
          <w:sz w:val="24"/>
          <w:szCs w:val="24"/>
        </w:rPr>
        <w:t xml:space="preserve"> Cela s’explique </w:t>
      </w:r>
      <w:r w:rsidRPr="00AB4D3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le plus souvent par </w:t>
      </w:r>
      <w:r w:rsidRPr="00AB4D37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une information limitée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67CEE">
        <w:rPr>
          <w:rFonts w:ascii="Times New Roman" w:hAnsi="Times New Roman" w:cs="Times New Roman"/>
          <w:sz w:val="24"/>
          <w:szCs w:val="24"/>
        </w:rPr>
        <w:t xml:space="preserve"> </w:t>
      </w:r>
      <w:r w:rsidRPr="00667CEE">
        <w:rPr>
          <w:rFonts w:ascii="Times New Roman" w:hAnsi="Times New Roman" w:cs="Times New Roman"/>
          <w:i/>
          <w:iCs/>
          <w:sz w:val="24"/>
          <w:szCs w:val="24"/>
        </w:rPr>
        <w:t xml:space="preserve">(Stratégie majoritairement PME). </w:t>
      </w:r>
    </w:p>
    <w:p w:rsidR="00667CEE" w:rsidRPr="00667CEE" w:rsidRDefault="00667CEE" w:rsidP="00667CE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</w:t>
      </w:r>
      <w:r w:rsidRPr="00667CEE">
        <w:rPr>
          <w:rFonts w:ascii="Times New Roman" w:hAnsi="Times New Roman" w:cs="Times New Roman"/>
          <w:sz w:val="24"/>
          <w:szCs w:val="24"/>
        </w:rPr>
        <w:t xml:space="preserve">Dans les grandes entreprises, les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deux démarches ont tendances à coexister.</w:t>
      </w:r>
      <w:r w:rsidRPr="00667CEE">
        <w:rPr>
          <w:rFonts w:ascii="Times New Roman" w:hAnsi="Times New Roman" w:cs="Times New Roman"/>
          <w:sz w:val="24"/>
          <w:szCs w:val="24"/>
        </w:rPr>
        <w:t xml:space="preserve"> Cela se traduit </w:t>
      </w:r>
      <w:r w:rsidRPr="00667CE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par le fait </w:t>
      </w:r>
      <w:r w:rsidRPr="00667CE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qu’elle privilégie la démarche délibérée</w:t>
      </w:r>
      <w:r w:rsidRPr="00667CE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mais s’adaptent au fur et à mesure des</w:t>
      </w:r>
      <w:r w:rsidRPr="00667C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7CEE">
        <w:rPr>
          <w:rFonts w:ascii="Times New Roman" w:hAnsi="Times New Roman" w:cs="Times New Roman"/>
          <w:i/>
          <w:iCs/>
          <w:sz w:val="24"/>
          <w:szCs w:val="24"/>
          <w:u w:val="single"/>
        </w:rPr>
        <w:t>circonstances.</w:t>
      </w:r>
      <w:r w:rsidRPr="00667C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D37" w:rsidRDefault="00AB4D37" w:rsidP="00AB4D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CEE" w:rsidRPr="00667CEE" w:rsidRDefault="00667CEE" w:rsidP="00AB4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4. Les orientations stratégiques : Stratégies de domaine </w:t>
      </w:r>
    </w:p>
    <w:p w:rsidR="00667CEE" w:rsidRPr="00667CEE" w:rsidRDefault="00667CEE" w:rsidP="00667CE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67CEE">
        <w:rPr>
          <w:rFonts w:ascii="Times New Roman" w:hAnsi="Times New Roman" w:cs="Times New Roman"/>
          <w:sz w:val="24"/>
          <w:szCs w:val="24"/>
        </w:rPr>
        <w:t>omaine d’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67CEE">
        <w:rPr>
          <w:rFonts w:ascii="Times New Roman" w:hAnsi="Times New Roman" w:cs="Times New Roman"/>
          <w:sz w:val="24"/>
          <w:szCs w:val="24"/>
        </w:rPr>
        <w:t xml:space="preserve">ctivité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67CEE">
        <w:rPr>
          <w:rFonts w:ascii="Times New Roman" w:hAnsi="Times New Roman" w:cs="Times New Roman"/>
          <w:sz w:val="24"/>
          <w:szCs w:val="24"/>
        </w:rPr>
        <w:t>tratégique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667CEE">
        <w:rPr>
          <w:rFonts w:ascii="Times New Roman" w:hAnsi="Times New Roman" w:cs="Times New Roman"/>
          <w:sz w:val="24"/>
          <w:szCs w:val="24"/>
        </w:rPr>
        <w:t xml:space="preserve"> correspond au(x)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sous ensemble(s) d’une entreprise</w:t>
      </w:r>
      <w:r w:rsidRPr="00667CEE">
        <w:rPr>
          <w:rFonts w:ascii="Times New Roman" w:hAnsi="Times New Roman" w:cs="Times New Roman"/>
          <w:sz w:val="24"/>
          <w:szCs w:val="24"/>
        </w:rPr>
        <w:t xml:space="preserve"> auquel(s) il est possible d’affecter ou d’obtenir des ressources (matérielles, financières, humaines,…) de façon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autonome</w:t>
      </w:r>
      <w:r w:rsidRPr="00667CEE">
        <w:rPr>
          <w:rFonts w:ascii="Times New Roman" w:hAnsi="Times New Roman" w:cs="Times New Roman"/>
          <w:sz w:val="24"/>
          <w:szCs w:val="24"/>
        </w:rPr>
        <w:t xml:space="preserve">. Chaque DAS, se distingue par des marchés (un besoin à satisfaire et une clientèle visible), des concurrents identiques et enfin des technologies spécifiques.  </w:t>
      </w:r>
    </w:p>
    <w:p w:rsidR="00667CEE" w:rsidRPr="00AB4D37" w:rsidRDefault="00667CEE" w:rsidP="00667CEE">
      <w:pPr>
        <w:spacing w:after="120"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67CEE">
        <w:rPr>
          <w:rFonts w:ascii="Times New Roman" w:hAnsi="Times New Roman" w:cs="Times New Roman"/>
          <w:sz w:val="24"/>
          <w:szCs w:val="24"/>
        </w:rPr>
        <w:t xml:space="preserve">Toutes les entreprises n’ont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pas de DAS</w:t>
      </w:r>
      <w:r w:rsidRPr="00667CEE">
        <w:rPr>
          <w:rFonts w:ascii="Times New Roman" w:hAnsi="Times New Roman" w:cs="Times New Roman"/>
          <w:sz w:val="24"/>
          <w:szCs w:val="24"/>
        </w:rPr>
        <w:t xml:space="preserve">, dans ce cas elles n’auront qu’une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stratégie globale</w:t>
      </w:r>
      <w:r w:rsidRPr="00667CEE">
        <w:rPr>
          <w:rFonts w:ascii="Times New Roman" w:hAnsi="Times New Roman" w:cs="Times New Roman"/>
          <w:sz w:val="24"/>
          <w:szCs w:val="24"/>
        </w:rPr>
        <w:t xml:space="preserve">. En revanche, celles qui ont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plusieurs DAS</w:t>
      </w:r>
      <w:r w:rsidRPr="00667CEE">
        <w:rPr>
          <w:rFonts w:ascii="Times New Roman" w:hAnsi="Times New Roman" w:cs="Times New Roman"/>
          <w:sz w:val="24"/>
          <w:szCs w:val="24"/>
        </w:rPr>
        <w:t xml:space="preserve"> devront, en plus de la stratégie globale, adopter une </w:t>
      </w:r>
      <w:r w:rsidRPr="00667CEE">
        <w:rPr>
          <w:rFonts w:ascii="Times New Roman" w:hAnsi="Times New Roman" w:cs="Times New Roman"/>
          <w:b/>
          <w:bCs/>
          <w:sz w:val="24"/>
          <w:szCs w:val="24"/>
        </w:rPr>
        <w:t>stratégie par domaines</w:t>
      </w:r>
      <w:r w:rsidRPr="00667CEE">
        <w:rPr>
          <w:rFonts w:ascii="Times New Roman" w:hAnsi="Times New Roman" w:cs="Times New Roman"/>
          <w:sz w:val="24"/>
          <w:szCs w:val="24"/>
        </w:rPr>
        <w:t xml:space="preserve"> dans le but de se différencier de la concurrence. </w:t>
      </w:r>
      <w:r w:rsidRPr="00AB4D37">
        <w:rPr>
          <w:rFonts w:ascii="Times New Roman" w:hAnsi="Times New Roman" w:cs="Times New Roman"/>
          <w:color w:val="FFFFFF" w:themeColor="background1"/>
          <w:sz w:val="24"/>
          <w:szCs w:val="24"/>
        </w:rPr>
        <w:t>En revanche, elles ont</w:t>
      </w:r>
      <w:r w:rsidRPr="00AB4D37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3 choix possibles :</w:t>
      </w:r>
    </w:p>
    <w:p w:rsidR="00667CEE" w:rsidRPr="00667CEE" w:rsidRDefault="00667CEE" w:rsidP="00667CE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  <w:u w:val="single"/>
        </w:rPr>
        <w:t>Exemple récapitulatif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667CEE" w:rsidRPr="00667CEE" w:rsidRDefault="00667CEE" w:rsidP="00667CEE">
      <w:pPr>
        <w:spacing w:after="12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 Une entreprise : Bouygues </w:t>
      </w:r>
    </w:p>
    <w:p w:rsidR="00667CEE" w:rsidRPr="00667CEE" w:rsidRDefault="00667CEE" w:rsidP="00667CEE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 Métier 1 : BTP   </w:t>
      </w:r>
    </w:p>
    <w:p w:rsidR="00667CEE" w:rsidRPr="00667CEE" w:rsidRDefault="00667CEE" w:rsidP="00667CEE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 Métier 2 : téléphonie </w:t>
      </w:r>
    </w:p>
    <w:p w:rsidR="00667CEE" w:rsidRPr="00667CEE" w:rsidRDefault="00667CEE" w:rsidP="00667CEE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 Métier 3 : Audiovisuel</w:t>
      </w:r>
    </w:p>
    <w:p w:rsidR="00667CEE" w:rsidRPr="00667CEE" w:rsidRDefault="00667CEE" w:rsidP="00667CEE">
      <w:pPr>
        <w:spacing w:after="0" w:line="240" w:lineRule="auto"/>
        <w:ind w:left="2832"/>
        <w:jc w:val="both"/>
        <w:rPr>
          <w:rFonts w:ascii="Times New Roman" w:hAnsi="Times New Roman" w:cs="Times New Roman"/>
          <w:sz w:val="10"/>
          <w:szCs w:val="10"/>
        </w:rPr>
      </w:pPr>
      <w:r w:rsidRPr="00667CEE">
        <w:rPr>
          <w:rFonts w:ascii="Times New Roman" w:hAnsi="Times New Roman" w:cs="Times New Roman"/>
          <w:b/>
          <w:bCs/>
          <w:sz w:val="10"/>
          <w:szCs w:val="10"/>
        </w:rPr>
        <w:t xml:space="preserve"> </w:t>
      </w:r>
    </w:p>
    <w:p w:rsidR="00667CEE" w:rsidRPr="00667CEE" w:rsidRDefault="00667CEE" w:rsidP="00667CEE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 DAS 1 : Téléphonie Fixe </w:t>
      </w:r>
    </w:p>
    <w:p w:rsidR="00667CEE" w:rsidRPr="00667CEE" w:rsidRDefault="00667CEE" w:rsidP="00667CEE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 DAS 2 : Téléphonie mobile  </w:t>
      </w:r>
    </w:p>
    <w:p w:rsidR="00667CEE" w:rsidRDefault="00667CEE" w:rsidP="00667CEE">
      <w:pPr>
        <w:spacing w:after="0" w:line="240" w:lineRule="auto"/>
        <w:ind w:left="28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 xml:space="preserve"> DAS 3 : Internet </w:t>
      </w:r>
    </w:p>
    <w:p w:rsidR="00667CEE" w:rsidRPr="00667CEE" w:rsidRDefault="00667CEE" w:rsidP="00667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>Classification de Porter</w:t>
      </w:r>
    </w:p>
    <w:p w:rsidR="00667CEE" w:rsidRPr="00667CEE" w:rsidRDefault="00667CEE" w:rsidP="00667C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sz w:val="24"/>
          <w:szCs w:val="24"/>
        </w:rPr>
        <w:t>Selon M. Porter, pour un domaine d’activité stratégique donné, on peut déterminer 3 grandes familles de stratégies :</w:t>
      </w:r>
    </w:p>
    <w:p w:rsidR="00667CEE" w:rsidRPr="00667CEE" w:rsidRDefault="00667CEE" w:rsidP="00667CEE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667CEE">
        <w:rPr>
          <w:rFonts w:ascii="Times New Roman" w:hAnsi="Times New Roman" w:cs="Times New Roman"/>
          <w:b/>
          <w:bCs/>
          <w:sz w:val="24"/>
          <w:szCs w:val="24"/>
        </w:rPr>
        <w:t>AVANTAGE STRATEGIQUE</w:t>
      </w:r>
    </w:p>
    <w:tbl>
      <w:tblPr>
        <w:tblpPr w:leftFromText="141" w:rightFromText="141" w:vertAnchor="text" w:horzAnchor="margin" w:tblpXSpec="center" w:tblpY="152"/>
        <w:tblW w:w="82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78"/>
        <w:gridCol w:w="3235"/>
        <w:gridCol w:w="3318"/>
      </w:tblGrid>
      <w:tr w:rsidR="006354B6" w:rsidRPr="00667CEE" w:rsidTr="006354B6">
        <w:trPr>
          <w:trHeight w:val="731"/>
        </w:trPr>
        <w:tc>
          <w:tcPr>
            <w:tcW w:w="167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4B6" w:rsidRPr="00667CEE" w:rsidRDefault="006354B6" w:rsidP="006354B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54B6" w:rsidRPr="00667CEE" w:rsidRDefault="006354B6" w:rsidP="006354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7CEE">
              <w:rPr>
                <w:rFonts w:ascii="Times New Roman" w:hAnsi="Times New Roman" w:cs="Times New Roman"/>
                <w:b/>
                <w:bCs/>
              </w:rPr>
              <w:t>Caractère unique du produit perçu par la clientèle</w:t>
            </w:r>
          </w:p>
        </w:tc>
        <w:tc>
          <w:tcPr>
            <w:tcW w:w="33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54B6" w:rsidRPr="00667CEE" w:rsidRDefault="006354B6" w:rsidP="006354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7CEE">
              <w:rPr>
                <w:rFonts w:ascii="Times New Roman" w:hAnsi="Times New Roman" w:cs="Times New Roman"/>
                <w:b/>
                <w:bCs/>
              </w:rPr>
              <w:t>Situation de la  firme : coûts faibles</w:t>
            </w:r>
          </w:p>
        </w:tc>
      </w:tr>
      <w:tr w:rsidR="006354B6" w:rsidRPr="00667CEE" w:rsidTr="006354B6">
        <w:trPr>
          <w:trHeight w:val="698"/>
        </w:trPr>
        <w:tc>
          <w:tcPr>
            <w:tcW w:w="167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54B6" w:rsidRPr="00667CEE" w:rsidRDefault="006354B6" w:rsidP="006354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7CEE">
              <w:rPr>
                <w:rFonts w:ascii="Times New Roman" w:hAnsi="Times New Roman" w:cs="Times New Roman"/>
                <w:b/>
                <w:bCs/>
              </w:rPr>
              <w:t>Secteur tout entier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54B6" w:rsidRPr="00AB4D37" w:rsidRDefault="006354B6" w:rsidP="006354B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B4D37">
              <w:rPr>
                <w:rFonts w:ascii="Times New Roman" w:hAnsi="Times New Roman" w:cs="Times New Roman"/>
                <w:color w:val="FFFFFF" w:themeColor="background1"/>
              </w:rPr>
              <w:t>B - DIFFERENCIATION</w:t>
            </w:r>
          </w:p>
        </w:tc>
        <w:tc>
          <w:tcPr>
            <w:tcW w:w="3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54B6" w:rsidRPr="00AB4D37" w:rsidRDefault="006354B6" w:rsidP="006354B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B4D37">
              <w:rPr>
                <w:rFonts w:ascii="Times New Roman" w:hAnsi="Times New Roman" w:cs="Times New Roman"/>
                <w:color w:val="FFFFFF" w:themeColor="background1"/>
              </w:rPr>
              <w:t>A - DOMINATION PAR LES COÛTS</w:t>
            </w:r>
          </w:p>
        </w:tc>
      </w:tr>
      <w:tr w:rsidR="006354B6" w:rsidRPr="00667CEE" w:rsidTr="006A3B15">
        <w:trPr>
          <w:trHeight w:val="812"/>
        </w:trPr>
        <w:tc>
          <w:tcPr>
            <w:tcW w:w="167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54B6" w:rsidRPr="00667CEE" w:rsidRDefault="006354B6" w:rsidP="006354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7CEE">
              <w:rPr>
                <w:rFonts w:ascii="Times New Roman" w:hAnsi="Times New Roman" w:cs="Times New Roman"/>
                <w:b/>
                <w:bCs/>
              </w:rPr>
              <w:t>Un segment particulier</w:t>
            </w:r>
          </w:p>
        </w:tc>
        <w:tc>
          <w:tcPr>
            <w:tcW w:w="6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54B6" w:rsidRPr="00AB4D37" w:rsidRDefault="006354B6" w:rsidP="006354B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B4D37">
              <w:rPr>
                <w:rFonts w:ascii="Times New Roman" w:hAnsi="Times New Roman" w:cs="Times New Roman"/>
                <w:color w:val="FFFFFF" w:themeColor="background1"/>
              </w:rPr>
              <w:t>C - CONCENTRATION / FOCALISATION</w:t>
            </w:r>
          </w:p>
        </w:tc>
      </w:tr>
    </w:tbl>
    <w:p w:rsidR="00667CEE" w:rsidRDefault="00667CEE" w:rsidP="00667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CEE" w:rsidRPr="00667CEE" w:rsidRDefault="00667CEE" w:rsidP="00667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53E" w:rsidRDefault="00D3053E" w:rsidP="002115C6">
      <w:pPr>
        <w:spacing w:after="120" w:line="240" w:lineRule="auto"/>
        <w:jc w:val="center"/>
      </w:pPr>
    </w:p>
    <w:p w:rsidR="00D3053E" w:rsidRDefault="006A3B15" w:rsidP="002115C6">
      <w:pPr>
        <w:spacing w:after="120" w:line="240" w:lineRule="auto"/>
        <w:jc w:val="center"/>
      </w:pPr>
      <w:r w:rsidRPr="00667C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F93EC" wp14:editId="605AA3AB">
                <wp:simplePos x="0" y="0"/>
                <wp:positionH relativeFrom="margin">
                  <wp:posOffset>-685800</wp:posOffset>
                </wp:positionH>
                <wp:positionV relativeFrom="paragraph">
                  <wp:posOffset>213995</wp:posOffset>
                </wp:positionV>
                <wp:extent cx="1691640" cy="306070"/>
                <wp:effectExtent l="6985" t="0" r="10795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9164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EE" w:rsidRPr="006354B6" w:rsidRDefault="006354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54B6">
                              <w:rPr>
                                <w:rFonts w:ascii="Times New Roman" w:hAnsi="Times New Roman" w:cs="Times New Roman"/>
                                <w:b/>
                              </w:rPr>
                              <w:t>CIBLE STRATEGIQUE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93E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4pt;margin-top:16.85pt;width:133.2pt;height:24.1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">
                <v:textbox>
                  <w:txbxContent>
                    <w:p w:rsidR="00667CEE" w:rsidRPr="006354B6" w:rsidRDefault="006354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54B6">
                        <w:rPr>
                          <w:rFonts w:ascii="Times New Roman" w:hAnsi="Times New Roman" w:cs="Times New Roman"/>
                          <w:b/>
                        </w:rPr>
                        <w:t>CIBLE STRATEGIQUE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053E" w:rsidRDefault="00D3053E" w:rsidP="002115C6">
      <w:pPr>
        <w:spacing w:after="120" w:line="240" w:lineRule="auto"/>
        <w:jc w:val="center"/>
      </w:pPr>
    </w:p>
    <w:p w:rsidR="00D3053E" w:rsidRDefault="00D3053E" w:rsidP="002115C6">
      <w:pPr>
        <w:spacing w:after="120" w:line="240" w:lineRule="auto"/>
        <w:jc w:val="center"/>
      </w:pPr>
    </w:p>
    <w:p w:rsidR="00D3053E" w:rsidRDefault="00D3053E" w:rsidP="002115C6">
      <w:pPr>
        <w:spacing w:after="120" w:line="240" w:lineRule="auto"/>
        <w:jc w:val="center"/>
      </w:pPr>
    </w:p>
    <w:p w:rsidR="00D3053E" w:rsidRDefault="00D3053E" w:rsidP="002115C6">
      <w:pPr>
        <w:spacing w:after="120" w:line="240" w:lineRule="auto"/>
        <w:jc w:val="center"/>
      </w:pPr>
    </w:p>
    <w:p w:rsidR="00D3053E" w:rsidRDefault="00D3053E" w:rsidP="002115C6">
      <w:pPr>
        <w:spacing w:after="120" w:line="240" w:lineRule="auto"/>
        <w:jc w:val="center"/>
      </w:pPr>
    </w:p>
    <w:p w:rsidR="00D3053E" w:rsidRPr="00AB4D37" w:rsidRDefault="00D3053E" w:rsidP="00D3053E">
      <w:pPr>
        <w:spacing w:after="120" w:line="240" w:lineRule="auto"/>
        <w:rPr>
          <w:rFonts w:ascii="Times New Roman" w:hAnsi="Times New Roman" w:cs="Times New Roman"/>
          <w:u w:val="single"/>
        </w:rPr>
      </w:pPr>
      <w:proofErr w:type="gramStart"/>
      <w:r w:rsidRPr="00AB4D37">
        <w:rPr>
          <w:rFonts w:ascii="Times New Roman" w:hAnsi="Times New Roman" w:cs="Times New Roman"/>
          <w:b/>
          <w:bCs/>
          <w:u w:val="single"/>
        </w:rPr>
        <w:t>A -</w:t>
      </w:r>
      <w:proofErr w:type="gramEnd"/>
      <w:r w:rsidRPr="00AB4D37">
        <w:rPr>
          <w:rFonts w:ascii="Times New Roman" w:hAnsi="Times New Roman" w:cs="Times New Roman"/>
          <w:b/>
          <w:bCs/>
          <w:u w:val="single"/>
        </w:rPr>
        <w:t xml:space="preserve"> La domination par les coûts (ou </w:t>
      </w:r>
      <w:proofErr w:type="spellStart"/>
      <w:r w:rsidRPr="00AB4D37">
        <w:rPr>
          <w:rFonts w:ascii="Times New Roman" w:hAnsi="Times New Roman" w:cs="Times New Roman"/>
          <w:b/>
          <w:bCs/>
          <w:u w:val="single"/>
        </w:rPr>
        <w:t>Low-Cost</w:t>
      </w:r>
      <w:proofErr w:type="spellEnd"/>
      <w:r w:rsidRPr="00AB4D3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AB4D37">
        <w:rPr>
          <w:rFonts w:ascii="Times New Roman" w:hAnsi="Times New Roman" w:cs="Times New Roman"/>
          <w:b/>
          <w:bCs/>
          <w:u w:val="single"/>
        </w:rPr>
        <w:t>Strategy</w:t>
      </w:r>
      <w:proofErr w:type="spellEnd"/>
      <w:r w:rsidRPr="00AB4D37">
        <w:rPr>
          <w:rFonts w:ascii="Times New Roman" w:hAnsi="Times New Roman" w:cs="Times New Roman"/>
          <w:b/>
          <w:bCs/>
          <w:u w:val="single"/>
        </w:rPr>
        <w:t xml:space="preserve">) </w:t>
      </w:r>
      <w:r w:rsidRPr="00AB4D37">
        <w:rPr>
          <w:rFonts w:ascii="Times New Roman" w:hAnsi="Times New Roman" w:cs="Times New Roman"/>
          <w:u w:val="single"/>
        </w:rPr>
        <w:t>:</w:t>
      </w:r>
    </w:p>
    <w:p w:rsidR="00D3053E" w:rsidRPr="00D3053E" w:rsidRDefault="00D3053E" w:rsidP="00D3053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 xml:space="preserve">Cette stratégie </w:t>
      </w:r>
      <w:r w:rsidRPr="00D3053E">
        <w:rPr>
          <w:rFonts w:ascii="Times New Roman" w:hAnsi="Times New Roman" w:cs="Times New Roman"/>
          <w:b/>
          <w:bCs/>
        </w:rPr>
        <w:t>offensive</w:t>
      </w:r>
      <w:r w:rsidRPr="00D3053E">
        <w:rPr>
          <w:rFonts w:ascii="Times New Roman" w:hAnsi="Times New Roman" w:cs="Times New Roman"/>
        </w:rPr>
        <w:t xml:space="preserve"> qui consiste pour une entreprise à </w:t>
      </w:r>
      <w:r w:rsidRPr="00D3053E">
        <w:rPr>
          <w:rFonts w:ascii="Times New Roman" w:hAnsi="Times New Roman" w:cs="Times New Roman"/>
          <w:b/>
          <w:bCs/>
        </w:rPr>
        <w:t>profiter soit de sa production de masse</w:t>
      </w:r>
      <w:r w:rsidRPr="00D3053E">
        <w:rPr>
          <w:rFonts w:ascii="Times New Roman" w:hAnsi="Times New Roman" w:cs="Times New Roman"/>
        </w:rPr>
        <w:t xml:space="preserve"> (</w:t>
      </w:r>
      <w:r w:rsidRPr="00D3053E">
        <w:rPr>
          <w:rFonts w:ascii="Times New Roman" w:hAnsi="Times New Roman" w:cs="Times New Roman"/>
          <w:i/>
          <w:iCs/>
        </w:rPr>
        <w:t>pour bénéficier d’économie d’échelle</w:t>
      </w:r>
      <w:r w:rsidRPr="00D3053E">
        <w:rPr>
          <w:rFonts w:ascii="Times New Roman" w:hAnsi="Times New Roman" w:cs="Times New Roman"/>
        </w:rPr>
        <w:t xml:space="preserve">) </w:t>
      </w:r>
      <w:r w:rsidRPr="00D3053E">
        <w:rPr>
          <w:rFonts w:ascii="Times New Roman" w:hAnsi="Times New Roman" w:cs="Times New Roman"/>
          <w:b/>
          <w:bCs/>
        </w:rPr>
        <w:t xml:space="preserve">soit d’avoir des coûts de productions plus faibles </w:t>
      </w:r>
      <w:r w:rsidRPr="00D3053E">
        <w:rPr>
          <w:rFonts w:ascii="Times New Roman" w:hAnsi="Times New Roman" w:cs="Times New Roman"/>
        </w:rPr>
        <w:t xml:space="preserve">(PED – dumping fiscal, social, main-d’œuvre) et ainsi les répercuter sur les prix de vente. Les concurrents ne peuvent alors pas suivre. </w:t>
      </w:r>
    </w:p>
    <w:p w:rsidR="00000000" w:rsidRPr="00AB4D37" w:rsidRDefault="001E2CE8" w:rsidP="00D3053E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color w:val="FFFFFF" w:themeColor="background1"/>
        </w:rPr>
      </w:pPr>
      <w:r w:rsidRPr="00AB4D37">
        <w:rPr>
          <w:rFonts w:ascii="Times New Roman" w:hAnsi="Times New Roman" w:cs="Times New Roman"/>
          <w:color w:val="FFFFFF" w:themeColor="background1"/>
        </w:rPr>
        <w:t xml:space="preserve">Assure un niveau de coûts bas </w:t>
      </w:r>
    </w:p>
    <w:p w:rsidR="00000000" w:rsidRPr="00D3053E" w:rsidRDefault="00D3053E" w:rsidP="00D3053E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Meilleure résistance à la concurrence = avantage concurrentiel et plus forte compétitivité.</w:t>
      </w:r>
    </w:p>
    <w:p w:rsidR="00D3053E" w:rsidRPr="00AB4D37" w:rsidRDefault="00D3053E" w:rsidP="00D3053E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AB4D37">
        <w:rPr>
          <w:rFonts w:ascii="Times New Roman" w:hAnsi="Times New Roman" w:cs="Times New Roman"/>
          <w:b/>
          <w:bCs/>
          <w:u w:val="single"/>
        </w:rPr>
        <w:t>B - La différenciation</w:t>
      </w:r>
    </w:p>
    <w:p w:rsidR="00D3053E" w:rsidRPr="00AB4D37" w:rsidRDefault="00D3053E" w:rsidP="00D3053E">
      <w:pPr>
        <w:spacing w:after="120" w:line="240" w:lineRule="auto"/>
        <w:jc w:val="both"/>
        <w:rPr>
          <w:rFonts w:ascii="Times New Roman" w:hAnsi="Times New Roman" w:cs="Times New Roman"/>
          <w:color w:val="FFFFFF" w:themeColor="background1"/>
        </w:rPr>
      </w:pPr>
      <w:r w:rsidRPr="00D3053E">
        <w:rPr>
          <w:rFonts w:ascii="Times New Roman" w:hAnsi="Times New Roman" w:cs="Times New Roman"/>
        </w:rPr>
        <w:t xml:space="preserve">Stratégie qui fonde </w:t>
      </w:r>
      <w:r w:rsidRPr="00AB4D37">
        <w:rPr>
          <w:rFonts w:ascii="Times New Roman" w:hAnsi="Times New Roman" w:cs="Times New Roman"/>
          <w:color w:val="FFFFFF" w:themeColor="background1"/>
        </w:rPr>
        <w:t xml:space="preserve">l’avantage concurrentiel d’une firme sur </w:t>
      </w:r>
      <w:r w:rsidRPr="00AB4D37">
        <w:rPr>
          <w:rFonts w:ascii="Times New Roman" w:hAnsi="Times New Roman" w:cs="Times New Roman"/>
          <w:b/>
          <w:bCs/>
          <w:color w:val="FFFFFF" w:themeColor="background1"/>
        </w:rPr>
        <w:t>la spécificité de son Offre,</w:t>
      </w:r>
      <w:r w:rsidRPr="00AB4D37">
        <w:rPr>
          <w:rFonts w:ascii="Times New Roman" w:hAnsi="Times New Roman" w:cs="Times New Roman"/>
          <w:color w:val="FFFFFF" w:themeColor="background1"/>
        </w:rPr>
        <w:t xml:space="preserve"> reconnue et valorisée par le marché. </w:t>
      </w:r>
    </w:p>
    <w:p w:rsidR="006A3B15" w:rsidRPr="006A3B15" w:rsidRDefault="006A3B15" w:rsidP="00D3053E">
      <w:pPr>
        <w:spacing w:after="12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3053E" w:rsidRPr="00D3053E" w:rsidRDefault="00D3053E" w:rsidP="00D3053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 xml:space="preserve">Cette différence </w:t>
      </w:r>
    </w:p>
    <w:p w:rsidR="00000000" w:rsidRPr="00D3053E" w:rsidRDefault="00D3053E" w:rsidP="00D3053E">
      <w:pPr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 xml:space="preserve">justifie le niveau des prix pratiqués (différents des autres concurrents) </w:t>
      </w:r>
    </w:p>
    <w:p w:rsidR="00000000" w:rsidRPr="00D3053E" w:rsidRDefault="00D3053E" w:rsidP="00D3053E">
      <w:pPr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lastRenderedPageBreak/>
        <w:t>assure à la firme un avantage comparatif de long terme (Offre non comparable aux concurrents)</w:t>
      </w:r>
    </w:p>
    <w:p w:rsidR="00D3053E" w:rsidRPr="00D3053E" w:rsidRDefault="001E2CE8" w:rsidP="00D3053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La différenciation porte sur des</w:t>
      </w:r>
      <w:r w:rsidRPr="00D3053E">
        <w:rPr>
          <w:rFonts w:ascii="Times New Roman" w:hAnsi="Times New Roman" w:cs="Times New Roman"/>
        </w:rPr>
        <w:t xml:space="preserve"> </w:t>
      </w:r>
      <w:r w:rsidRPr="0095578A">
        <w:rPr>
          <w:rFonts w:ascii="Times New Roman" w:hAnsi="Times New Roman" w:cs="Times New Roman"/>
          <w:color w:val="FFFFFF" w:themeColor="background1"/>
        </w:rPr>
        <w:t xml:space="preserve">caractéristiques spécifiques du produit et modifie sa valeur </w:t>
      </w:r>
      <w:r w:rsidRPr="00D3053E">
        <w:rPr>
          <w:rFonts w:ascii="Times New Roman" w:hAnsi="Times New Roman" w:cs="Times New Roman"/>
        </w:rPr>
        <w:t>(</w:t>
      </w:r>
      <w:proofErr w:type="spellStart"/>
      <w:r w:rsidRPr="00D3053E">
        <w:rPr>
          <w:rFonts w:ascii="Times New Roman" w:hAnsi="Times New Roman" w:cs="Times New Roman"/>
        </w:rPr>
        <w:t>non conformité</w:t>
      </w:r>
      <w:proofErr w:type="spellEnd"/>
      <w:r w:rsidRPr="00D3053E">
        <w:rPr>
          <w:rFonts w:ascii="Times New Roman" w:hAnsi="Times New Roman" w:cs="Times New Roman"/>
        </w:rPr>
        <w:t xml:space="preserve"> à l’Offre de référence).</w:t>
      </w:r>
    </w:p>
    <w:p w:rsidR="00D3053E" w:rsidRPr="006A3B15" w:rsidRDefault="00D3053E" w:rsidP="00D3053E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000000" w:rsidRPr="00D3053E" w:rsidRDefault="001E2CE8" w:rsidP="00D305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Exemples</w:t>
      </w:r>
      <w:r w:rsidRPr="00D3053E">
        <w:rPr>
          <w:rFonts w:ascii="Times New Roman" w:hAnsi="Times New Roman" w:cs="Times New Roman"/>
        </w:rPr>
        <w:t xml:space="preserve"> </w:t>
      </w:r>
    </w:p>
    <w:p w:rsidR="00000000" w:rsidRPr="00D3053E" w:rsidRDefault="001E2CE8" w:rsidP="00D3053E">
      <w:pPr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transport aérien : classe affaires (Air France) &amp; charter  (</w:t>
      </w:r>
      <w:proofErr w:type="spellStart"/>
      <w:r w:rsidRPr="00D3053E">
        <w:rPr>
          <w:rFonts w:ascii="Times New Roman" w:hAnsi="Times New Roman" w:cs="Times New Roman"/>
        </w:rPr>
        <w:t>low</w:t>
      </w:r>
      <w:proofErr w:type="spellEnd"/>
      <w:r w:rsidRPr="00D3053E">
        <w:rPr>
          <w:rFonts w:ascii="Times New Roman" w:hAnsi="Times New Roman" w:cs="Times New Roman"/>
        </w:rPr>
        <w:t xml:space="preserve"> </w:t>
      </w:r>
      <w:proofErr w:type="spellStart"/>
      <w:r w:rsidRPr="00D3053E">
        <w:rPr>
          <w:rFonts w:ascii="Times New Roman" w:hAnsi="Times New Roman" w:cs="Times New Roman"/>
        </w:rPr>
        <w:t>costs</w:t>
      </w:r>
      <w:proofErr w:type="spellEnd"/>
      <w:r w:rsidRPr="00D3053E">
        <w:rPr>
          <w:rFonts w:ascii="Times New Roman" w:hAnsi="Times New Roman" w:cs="Times New Roman"/>
        </w:rPr>
        <w:t xml:space="preserve"> avec d’autres enseignes)</w:t>
      </w:r>
    </w:p>
    <w:p w:rsidR="00000000" w:rsidRPr="00D3053E" w:rsidRDefault="001E2CE8" w:rsidP="00D3053E">
      <w:pPr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Hôtellerie : Luxe et 1° prix</w:t>
      </w:r>
    </w:p>
    <w:p w:rsidR="00000000" w:rsidRPr="00D3053E" w:rsidRDefault="001E2CE8" w:rsidP="00D3053E">
      <w:pPr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Restauration</w:t>
      </w:r>
    </w:p>
    <w:p w:rsidR="00000000" w:rsidRPr="00D3053E" w:rsidRDefault="001E2CE8" w:rsidP="00D3053E">
      <w:pPr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Bijoux - parfums HDG (LVMH)</w:t>
      </w:r>
    </w:p>
    <w:p w:rsidR="00000000" w:rsidRPr="00D3053E" w:rsidRDefault="001E2CE8" w:rsidP="00D3053E">
      <w:pPr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Lignes de produits (voitu</w:t>
      </w:r>
      <w:r w:rsidRPr="00D3053E">
        <w:rPr>
          <w:rFonts w:ascii="Times New Roman" w:hAnsi="Times New Roman" w:cs="Times New Roman"/>
        </w:rPr>
        <w:t xml:space="preserve">re, high </w:t>
      </w:r>
      <w:proofErr w:type="spellStart"/>
      <w:r w:rsidRPr="00D3053E">
        <w:rPr>
          <w:rFonts w:ascii="Times New Roman" w:hAnsi="Times New Roman" w:cs="Times New Roman"/>
        </w:rPr>
        <w:t>tech</w:t>
      </w:r>
      <w:proofErr w:type="spellEnd"/>
      <w:r w:rsidRPr="00D3053E">
        <w:rPr>
          <w:rFonts w:ascii="Times New Roman" w:hAnsi="Times New Roman" w:cs="Times New Roman"/>
        </w:rPr>
        <w:t>, etc.)</w:t>
      </w:r>
    </w:p>
    <w:p w:rsidR="00000000" w:rsidRPr="00D3053E" w:rsidRDefault="001E2CE8" w:rsidP="00D3053E">
      <w:pPr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>HP = sophistication de ses PC portables (…)</w:t>
      </w:r>
    </w:p>
    <w:p w:rsidR="00D3053E" w:rsidRPr="006A3B15" w:rsidRDefault="00D3053E" w:rsidP="00D3053E">
      <w:pPr>
        <w:spacing w:after="12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3053E" w:rsidRPr="0095578A" w:rsidRDefault="00D3053E" w:rsidP="00D3053E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95578A">
        <w:rPr>
          <w:rFonts w:ascii="Times New Roman" w:hAnsi="Times New Roman" w:cs="Times New Roman"/>
          <w:b/>
          <w:bCs/>
          <w:u w:val="single"/>
        </w:rPr>
        <w:t xml:space="preserve">C - La focalisation / concentration (ou de segmentation) </w:t>
      </w:r>
    </w:p>
    <w:p w:rsidR="00D3053E" w:rsidRPr="00D3053E" w:rsidRDefault="00D3053E" w:rsidP="00D3053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 xml:space="preserve">Définition : L’entreprise va-t-elle s’agrandir en restant sur les marchés locaux ou nationaux, ou au contraire, étendre cette stratégie </w:t>
      </w:r>
      <w:r w:rsidRPr="00D3053E">
        <w:rPr>
          <w:rFonts w:ascii="Times New Roman" w:hAnsi="Times New Roman" w:cs="Times New Roman"/>
          <w:b/>
          <w:bCs/>
        </w:rPr>
        <w:t>défensive</w:t>
      </w:r>
      <w:r w:rsidRPr="00D3053E">
        <w:rPr>
          <w:rFonts w:ascii="Times New Roman" w:hAnsi="Times New Roman" w:cs="Times New Roman"/>
        </w:rPr>
        <w:t xml:space="preserve"> consistant à se spécialiser dans un segment particulier en </w:t>
      </w:r>
      <w:r w:rsidRPr="00D3053E">
        <w:rPr>
          <w:rFonts w:ascii="Times New Roman" w:hAnsi="Times New Roman" w:cs="Times New Roman"/>
          <w:b/>
          <w:bCs/>
        </w:rPr>
        <w:t xml:space="preserve">visant une clientèle bien spécifique qu’elle va fidéliser par son expérience. </w:t>
      </w:r>
    </w:p>
    <w:p w:rsidR="00000000" w:rsidRPr="00D3053E" w:rsidRDefault="001E2CE8" w:rsidP="00D3053E">
      <w:pPr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 xml:space="preserve">Elle porte non pas sur l’ensemble du marché mais sur un </w:t>
      </w:r>
      <w:r w:rsidRPr="0095578A">
        <w:rPr>
          <w:rFonts w:ascii="Times New Roman" w:hAnsi="Times New Roman" w:cs="Times New Roman"/>
          <w:b/>
          <w:bCs/>
          <w:color w:val="FFFFFF" w:themeColor="background1"/>
        </w:rPr>
        <w:t>segment uniquement</w:t>
      </w:r>
    </w:p>
    <w:p w:rsidR="00000000" w:rsidRPr="00D3053E" w:rsidRDefault="001E2CE8" w:rsidP="00D3053E">
      <w:pPr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 xml:space="preserve">Elle reprend les mêmes caractéristiques stratégiques que précédemment : </w:t>
      </w:r>
      <w:r w:rsidR="00D3053E" w:rsidRPr="00D3053E">
        <w:rPr>
          <w:rFonts w:ascii="Times New Roman" w:hAnsi="Times New Roman" w:cs="Times New Roman"/>
          <w:b/>
          <w:bCs/>
        </w:rPr>
        <w:t>soit domination par les</w:t>
      </w:r>
      <w:r w:rsidR="00D3053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D3053E" w:rsidRPr="00D3053E">
        <w:rPr>
          <w:rFonts w:ascii="Times New Roman" w:hAnsi="Times New Roman" w:cs="Times New Roman"/>
          <w:b/>
          <w:bCs/>
        </w:rPr>
        <w:t>coût ,</w:t>
      </w:r>
      <w:proofErr w:type="gramEnd"/>
      <w:r w:rsidR="00D3053E" w:rsidRPr="00D3053E">
        <w:rPr>
          <w:rFonts w:ascii="Times New Roman" w:hAnsi="Times New Roman" w:cs="Times New Roman"/>
          <w:b/>
          <w:bCs/>
        </w:rPr>
        <w:t xml:space="preserve"> soit différenciation</w:t>
      </w:r>
    </w:p>
    <w:p w:rsidR="006A3B15" w:rsidRPr="006A3B15" w:rsidRDefault="006A3B15" w:rsidP="006A3B1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:rsidR="00D3053E" w:rsidRPr="00D3053E" w:rsidRDefault="00D3053E" w:rsidP="00955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3053E">
        <w:rPr>
          <w:rFonts w:ascii="Times New Roman" w:hAnsi="Times New Roman" w:cs="Times New Roman"/>
          <w:b/>
          <w:bCs/>
          <w:sz w:val="24"/>
          <w:szCs w:val="24"/>
        </w:rPr>
        <w:t xml:space="preserve">5. Les orientations stratégiques : Stratégies globales - </w:t>
      </w:r>
      <w:proofErr w:type="spellStart"/>
      <w:r w:rsidRPr="00D3053E">
        <w:rPr>
          <w:rFonts w:ascii="Times New Roman" w:hAnsi="Times New Roman" w:cs="Times New Roman"/>
          <w:b/>
          <w:bCs/>
          <w:sz w:val="24"/>
          <w:szCs w:val="24"/>
        </w:rPr>
        <w:t>Corporate</w:t>
      </w:r>
      <w:proofErr w:type="spellEnd"/>
    </w:p>
    <w:p w:rsidR="00D3053E" w:rsidRPr="00D3053E" w:rsidRDefault="00D3053E" w:rsidP="00D3053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</w:rPr>
        <w:t xml:space="preserve">Elle concerne </w:t>
      </w:r>
      <w:r w:rsidRPr="00D3053E">
        <w:rPr>
          <w:rFonts w:ascii="Times New Roman" w:hAnsi="Times New Roman" w:cs="Times New Roman"/>
          <w:b/>
          <w:bCs/>
        </w:rPr>
        <w:t>l’ensemble de l’entreprise</w:t>
      </w:r>
      <w:r w:rsidRPr="00D3053E">
        <w:rPr>
          <w:rFonts w:ascii="Times New Roman" w:hAnsi="Times New Roman" w:cs="Times New Roman"/>
        </w:rPr>
        <w:t xml:space="preserve">. Toutes les entreprises ont </w:t>
      </w:r>
      <w:r w:rsidRPr="00D3053E">
        <w:rPr>
          <w:rFonts w:ascii="Times New Roman" w:hAnsi="Times New Roman" w:cs="Times New Roman"/>
          <w:b/>
          <w:bCs/>
        </w:rPr>
        <w:t xml:space="preserve">forcément </w:t>
      </w:r>
      <w:r w:rsidRPr="00D3053E">
        <w:rPr>
          <w:rFonts w:ascii="Times New Roman" w:hAnsi="Times New Roman" w:cs="Times New Roman"/>
          <w:b/>
          <w:bCs/>
          <w:u w:val="single"/>
        </w:rPr>
        <w:t>une</w:t>
      </w:r>
      <w:r w:rsidRPr="00D3053E">
        <w:rPr>
          <w:rFonts w:ascii="Times New Roman" w:hAnsi="Times New Roman" w:cs="Times New Roman"/>
          <w:b/>
          <w:bCs/>
        </w:rPr>
        <w:t xml:space="preserve"> stratégie globale</w:t>
      </w:r>
      <w:r w:rsidRPr="00D3053E">
        <w:rPr>
          <w:rFonts w:ascii="Times New Roman" w:hAnsi="Times New Roman" w:cs="Times New Roman"/>
        </w:rPr>
        <w:t xml:space="preserve">. Chaque entreprise a des </w:t>
      </w:r>
      <w:r w:rsidRPr="00D3053E">
        <w:rPr>
          <w:rFonts w:ascii="Times New Roman" w:hAnsi="Times New Roman" w:cs="Times New Roman"/>
          <w:b/>
          <w:bCs/>
        </w:rPr>
        <w:t>choix stratégiques à réaliser à 3 niveaux :</w:t>
      </w:r>
      <w:r w:rsidRPr="00D3053E">
        <w:rPr>
          <w:rFonts w:ascii="Times New Roman" w:hAnsi="Times New Roman" w:cs="Times New Roman"/>
        </w:rPr>
        <w:t xml:space="preserve"> </w:t>
      </w:r>
    </w:p>
    <w:p w:rsidR="00000000" w:rsidRPr="00D3053E" w:rsidRDefault="00D3053E" w:rsidP="00D3053E">
      <w:pPr>
        <w:pStyle w:val="Paragraphedeliste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  <w:b/>
          <w:bCs/>
        </w:rPr>
        <w:t>Économique</w:t>
      </w:r>
      <w:r w:rsidR="001E2CE8" w:rsidRPr="00D3053E">
        <w:rPr>
          <w:rFonts w:ascii="Times New Roman" w:hAnsi="Times New Roman" w:cs="Times New Roman"/>
          <w:b/>
          <w:bCs/>
        </w:rPr>
        <w:t xml:space="preserve"> : </w:t>
      </w:r>
      <w:r w:rsidR="001E2CE8" w:rsidRPr="0095578A">
        <w:rPr>
          <w:rFonts w:ascii="Times New Roman" w:hAnsi="Times New Roman" w:cs="Times New Roman"/>
          <w:color w:val="FFFFFF" w:themeColor="background1"/>
        </w:rPr>
        <w:t xml:space="preserve">l’entreprise doit décider si elle exerce un seul métier </w:t>
      </w:r>
      <w:r w:rsidR="001E2CE8" w:rsidRPr="00D3053E">
        <w:rPr>
          <w:rFonts w:ascii="Times New Roman" w:hAnsi="Times New Roman" w:cs="Times New Roman"/>
          <w:b/>
          <w:bCs/>
        </w:rPr>
        <w:t>(</w:t>
      </w:r>
      <w:r w:rsidRPr="0095578A">
        <w:rPr>
          <w:rFonts w:ascii="Times New Roman" w:hAnsi="Times New Roman" w:cs="Times New Roman"/>
          <w:b/>
          <w:bCs/>
          <w:color w:val="FFFFFF" w:themeColor="background1"/>
        </w:rPr>
        <w:t>stratégie de spécialisation</w:t>
      </w:r>
      <w:r w:rsidR="001E2CE8" w:rsidRPr="00D3053E">
        <w:rPr>
          <w:rFonts w:ascii="Times New Roman" w:hAnsi="Times New Roman" w:cs="Times New Roman"/>
          <w:b/>
          <w:bCs/>
        </w:rPr>
        <w:t>)</w:t>
      </w:r>
      <w:r w:rsidR="001E2CE8" w:rsidRPr="00D3053E">
        <w:rPr>
          <w:rFonts w:ascii="Times New Roman" w:hAnsi="Times New Roman" w:cs="Times New Roman"/>
        </w:rPr>
        <w:t xml:space="preserve"> ou plusieurs métiers </w:t>
      </w:r>
      <w:r w:rsidR="001E2CE8" w:rsidRPr="00D3053E">
        <w:rPr>
          <w:rFonts w:ascii="Times New Roman" w:hAnsi="Times New Roman" w:cs="Times New Roman"/>
          <w:b/>
          <w:bCs/>
        </w:rPr>
        <w:t>(stratégie de domaine)</w:t>
      </w:r>
      <w:r w:rsidR="001E2CE8" w:rsidRPr="00D3053E">
        <w:rPr>
          <w:rFonts w:ascii="Times New Roman" w:hAnsi="Times New Roman" w:cs="Times New Roman"/>
        </w:rPr>
        <w:t xml:space="preserve">. </w:t>
      </w:r>
    </w:p>
    <w:p w:rsidR="00D3053E" w:rsidRPr="00D3053E" w:rsidRDefault="00D3053E" w:rsidP="00D3053E">
      <w:pPr>
        <w:spacing w:after="0" w:line="240" w:lineRule="auto"/>
        <w:ind w:firstLine="357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  <w:b/>
          <w:bCs/>
        </w:rPr>
        <w:t>+</w:t>
      </w:r>
      <w:r w:rsidRPr="00D3053E">
        <w:rPr>
          <w:rFonts w:ascii="Times New Roman" w:hAnsi="Times New Roman" w:cs="Times New Roman"/>
        </w:rPr>
        <w:t xml:space="preserve"> </w:t>
      </w:r>
    </w:p>
    <w:p w:rsidR="00D3053E" w:rsidRPr="00D3053E" w:rsidRDefault="00D3053E" w:rsidP="00D3053E">
      <w:pPr>
        <w:spacing w:after="120" w:line="240" w:lineRule="auto"/>
        <w:ind w:firstLine="708"/>
        <w:jc w:val="both"/>
        <w:rPr>
          <w:rFonts w:ascii="Times New Roman" w:hAnsi="Times New Roman" w:cs="Times New Roman"/>
        </w:rPr>
      </w:pPr>
      <w:r w:rsidRPr="0095578A">
        <w:rPr>
          <w:rFonts w:ascii="Times New Roman" w:hAnsi="Times New Roman" w:cs="Times New Roman"/>
          <w:color w:val="FFFFFF" w:themeColor="background1"/>
        </w:rPr>
        <w:t>L’entreprise doit tout décider si elle fait toute elle-même</w:t>
      </w:r>
      <w:r w:rsidRPr="00D3053E">
        <w:rPr>
          <w:rFonts w:ascii="Times New Roman" w:hAnsi="Times New Roman" w:cs="Times New Roman"/>
        </w:rPr>
        <w:t xml:space="preserve"> (intégration -</w:t>
      </w:r>
      <w:r w:rsidRPr="00D3053E">
        <w:rPr>
          <w:rFonts w:ascii="Times New Roman" w:hAnsi="Times New Roman" w:cs="Times New Roman"/>
          <w:b/>
          <w:bCs/>
        </w:rPr>
        <w:t xml:space="preserve"> croissance verticale)</w:t>
      </w:r>
      <w:r w:rsidRPr="00D3053E">
        <w:rPr>
          <w:rFonts w:ascii="Times New Roman" w:hAnsi="Times New Roman" w:cs="Times New Roman"/>
        </w:rPr>
        <w:t xml:space="preserve"> ou si elle fait faire une partie de son activité à l’extérieur </w:t>
      </w:r>
      <w:r w:rsidRPr="00D3053E">
        <w:rPr>
          <w:rFonts w:ascii="Times New Roman" w:hAnsi="Times New Roman" w:cs="Times New Roman"/>
          <w:b/>
          <w:bCs/>
        </w:rPr>
        <w:t>(</w:t>
      </w:r>
      <w:r w:rsidRPr="0095578A">
        <w:rPr>
          <w:rFonts w:ascii="Times New Roman" w:hAnsi="Times New Roman" w:cs="Times New Roman"/>
          <w:b/>
          <w:bCs/>
          <w:color w:val="FFFFFF" w:themeColor="background1"/>
        </w:rPr>
        <w:t>stratégie d’externalisation</w:t>
      </w:r>
      <w:r w:rsidRPr="00D3053E">
        <w:rPr>
          <w:rFonts w:ascii="Times New Roman" w:hAnsi="Times New Roman" w:cs="Times New Roman"/>
          <w:b/>
          <w:bCs/>
        </w:rPr>
        <w:t xml:space="preserve">). </w:t>
      </w:r>
    </w:p>
    <w:p w:rsidR="00000000" w:rsidRDefault="00D3053E" w:rsidP="00D3053E">
      <w:pPr>
        <w:pStyle w:val="Paragraphedeliste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  <w:b/>
          <w:bCs/>
        </w:rPr>
        <w:t>Juridique</w:t>
      </w:r>
      <w:r w:rsidR="001E2CE8" w:rsidRPr="00D3053E">
        <w:rPr>
          <w:rFonts w:ascii="Times New Roman" w:hAnsi="Times New Roman" w:cs="Times New Roman"/>
          <w:b/>
          <w:bCs/>
        </w:rPr>
        <w:t xml:space="preserve"> :</w:t>
      </w:r>
      <w:r w:rsidR="001E2CE8" w:rsidRPr="00D3053E">
        <w:rPr>
          <w:rFonts w:ascii="Times New Roman" w:hAnsi="Times New Roman" w:cs="Times New Roman"/>
        </w:rPr>
        <w:t xml:space="preserve"> l’entreprise doit décider  si elle se développe de façon autonome </w:t>
      </w:r>
      <w:r w:rsidR="001E2CE8" w:rsidRPr="00D3053E">
        <w:rPr>
          <w:rFonts w:ascii="Times New Roman" w:hAnsi="Times New Roman" w:cs="Times New Roman"/>
          <w:b/>
          <w:bCs/>
        </w:rPr>
        <w:t>(</w:t>
      </w:r>
      <w:r w:rsidRPr="00D3053E">
        <w:rPr>
          <w:rFonts w:ascii="Times New Roman" w:hAnsi="Times New Roman" w:cs="Times New Roman"/>
          <w:b/>
          <w:bCs/>
        </w:rPr>
        <w:t>croissance interne</w:t>
      </w:r>
      <w:r w:rsidR="001E2CE8" w:rsidRPr="00D3053E">
        <w:rPr>
          <w:rFonts w:ascii="Times New Roman" w:hAnsi="Times New Roman" w:cs="Times New Roman"/>
          <w:b/>
          <w:bCs/>
        </w:rPr>
        <w:t>)</w:t>
      </w:r>
      <w:r w:rsidR="001E2CE8" w:rsidRPr="00D3053E">
        <w:rPr>
          <w:rFonts w:ascii="Times New Roman" w:hAnsi="Times New Roman" w:cs="Times New Roman"/>
        </w:rPr>
        <w:t xml:space="preserve"> ou au contraire si elle s’agrandit en rachetant des entreprises      </w:t>
      </w:r>
      <w:r w:rsidR="001E2CE8" w:rsidRPr="00D3053E">
        <w:rPr>
          <w:rFonts w:ascii="Times New Roman" w:hAnsi="Times New Roman" w:cs="Times New Roman"/>
          <w:b/>
          <w:bCs/>
        </w:rPr>
        <w:t>(</w:t>
      </w:r>
      <w:r w:rsidRPr="0095578A">
        <w:rPr>
          <w:rFonts w:ascii="Times New Roman" w:hAnsi="Times New Roman" w:cs="Times New Roman"/>
          <w:b/>
          <w:bCs/>
          <w:color w:val="FFFFFF" w:themeColor="background1"/>
        </w:rPr>
        <w:t>croissance externe</w:t>
      </w:r>
      <w:r w:rsidR="001E2CE8" w:rsidRPr="00D3053E">
        <w:rPr>
          <w:rFonts w:ascii="Times New Roman" w:hAnsi="Times New Roman" w:cs="Times New Roman"/>
          <w:b/>
          <w:bCs/>
        </w:rPr>
        <w:t>).</w:t>
      </w:r>
      <w:r w:rsidR="001E2CE8" w:rsidRPr="00D3053E">
        <w:rPr>
          <w:rFonts w:ascii="Times New Roman" w:hAnsi="Times New Roman" w:cs="Times New Roman"/>
        </w:rPr>
        <w:t xml:space="preserve"> </w:t>
      </w:r>
    </w:p>
    <w:p w:rsidR="00D3053E" w:rsidRPr="00D3053E" w:rsidRDefault="00D3053E" w:rsidP="00D3053E">
      <w:pPr>
        <w:pStyle w:val="Paragraphedeliste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</w:rPr>
      </w:pPr>
    </w:p>
    <w:p w:rsidR="00D3053E" w:rsidRPr="00D3053E" w:rsidRDefault="00D3053E" w:rsidP="00D3053E">
      <w:pPr>
        <w:pStyle w:val="Paragraphedeliste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D3053E">
        <w:rPr>
          <w:rFonts w:ascii="Times New Roman" w:hAnsi="Times New Roman" w:cs="Times New Roman"/>
          <w:b/>
          <w:bCs/>
        </w:rPr>
        <w:t>Géographique :</w:t>
      </w:r>
      <w:r w:rsidRPr="00D3053E">
        <w:rPr>
          <w:rFonts w:ascii="Times New Roman" w:hAnsi="Times New Roman" w:cs="Times New Roman"/>
        </w:rPr>
        <w:t xml:space="preserve"> l’entreprise doit décider si elle exerce son activité  au niveau national voire locale </w:t>
      </w:r>
      <w:r w:rsidRPr="00D3053E">
        <w:rPr>
          <w:rFonts w:ascii="Times New Roman" w:hAnsi="Times New Roman" w:cs="Times New Roman"/>
          <w:b/>
          <w:bCs/>
        </w:rPr>
        <w:t>(</w:t>
      </w:r>
      <w:r w:rsidRPr="0095578A">
        <w:rPr>
          <w:rFonts w:ascii="Times New Roman" w:hAnsi="Times New Roman" w:cs="Times New Roman"/>
          <w:b/>
          <w:bCs/>
          <w:color w:val="FFFFFF" w:themeColor="background1"/>
        </w:rPr>
        <w:t>stratégie nationale, locale</w:t>
      </w:r>
      <w:r w:rsidRPr="00D3053E">
        <w:rPr>
          <w:rFonts w:ascii="Times New Roman" w:hAnsi="Times New Roman" w:cs="Times New Roman"/>
          <w:b/>
          <w:bCs/>
        </w:rPr>
        <w:t>)</w:t>
      </w:r>
      <w:r w:rsidRPr="00D3053E">
        <w:rPr>
          <w:rFonts w:ascii="Times New Roman" w:hAnsi="Times New Roman" w:cs="Times New Roman"/>
        </w:rPr>
        <w:t xml:space="preserve"> ou si elle s’internationalise </w:t>
      </w:r>
      <w:r w:rsidRPr="00D3053E">
        <w:rPr>
          <w:rFonts w:ascii="Times New Roman" w:hAnsi="Times New Roman" w:cs="Times New Roman"/>
          <w:b/>
          <w:bCs/>
        </w:rPr>
        <w:t>(</w:t>
      </w:r>
      <w:r w:rsidRPr="0095578A">
        <w:rPr>
          <w:rFonts w:ascii="Times New Roman" w:hAnsi="Times New Roman" w:cs="Times New Roman"/>
          <w:b/>
          <w:bCs/>
          <w:color w:val="FFFFFF" w:themeColor="background1"/>
        </w:rPr>
        <w:t>stratégie d’internationalisation</w:t>
      </w:r>
      <w:r w:rsidRPr="00D3053E">
        <w:rPr>
          <w:rFonts w:ascii="Times New Roman" w:hAnsi="Times New Roman" w:cs="Times New Roman"/>
          <w:b/>
          <w:bCs/>
        </w:rPr>
        <w:t>).</w:t>
      </w:r>
      <w:r w:rsidRPr="00D3053E">
        <w:rPr>
          <w:rFonts w:ascii="Times New Roman" w:hAnsi="Times New Roman" w:cs="Times New Roman"/>
        </w:rPr>
        <w:t xml:space="preserve"> </w:t>
      </w:r>
    </w:p>
    <w:p w:rsidR="00D3053E" w:rsidRPr="00D3053E" w:rsidRDefault="00D3053E" w:rsidP="00D3053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D3053E" w:rsidRDefault="00D3053E" w:rsidP="006A3B15">
      <w:pPr>
        <w:spacing w:after="120"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4818D31D" wp14:editId="62DFA065">
            <wp:extent cx="4876800" cy="2426844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001" cy="243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5578A" w:rsidRDefault="0095578A" w:rsidP="006A3B15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5578A" w:rsidRDefault="0095578A" w:rsidP="0095578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6A3B15" w:rsidRPr="0095578A" w:rsidRDefault="006A3B15" w:rsidP="006A3B15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95578A">
        <w:rPr>
          <w:rFonts w:ascii="Times New Roman" w:hAnsi="Times New Roman" w:cs="Times New Roman"/>
          <w:b/>
          <w:bCs/>
          <w:i/>
          <w:iCs/>
          <w:u w:val="single"/>
        </w:rPr>
        <w:t>1. Spécialisation</w:t>
      </w:r>
    </w:p>
    <w:p w:rsidR="00000000" w:rsidRPr="006A3B15" w:rsidRDefault="001E2CE8" w:rsidP="006A3B15">
      <w:pPr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Accroître </w:t>
      </w:r>
      <w:r w:rsidRPr="0095578A">
        <w:rPr>
          <w:rFonts w:ascii="Times New Roman" w:hAnsi="Times New Roman" w:cs="Times New Roman"/>
          <w:color w:val="FFFFFF" w:themeColor="background1"/>
        </w:rPr>
        <w:t>l</w:t>
      </w:r>
      <w:r w:rsidRPr="0095578A">
        <w:rPr>
          <w:rFonts w:ascii="Times New Roman" w:hAnsi="Times New Roman" w:cs="Times New Roman"/>
          <w:color w:val="FFFFFF" w:themeColor="background1"/>
        </w:rPr>
        <w:t xml:space="preserve">’expérience cumulée </w:t>
      </w:r>
      <w:r w:rsidRPr="006A3B15">
        <w:rPr>
          <w:rFonts w:ascii="Times New Roman" w:hAnsi="Times New Roman" w:cs="Times New Roman"/>
        </w:rPr>
        <w:t>d</w:t>
      </w:r>
      <w:r w:rsidRPr="006A3B15">
        <w:rPr>
          <w:rFonts w:ascii="Times New Roman" w:hAnsi="Times New Roman" w:cs="Times New Roman"/>
        </w:rPr>
        <w:t>’une firme dans son métier d</w:t>
      </w:r>
      <w:r w:rsidRPr="006A3B15">
        <w:rPr>
          <w:rFonts w:ascii="Times New Roman" w:hAnsi="Times New Roman" w:cs="Times New Roman"/>
        </w:rPr>
        <w:t xml:space="preserve">’origine </w:t>
      </w:r>
    </w:p>
    <w:p w:rsidR="00000000" w:rsidRPr="006A3B15" w:rsidRDefault="001E2CE8" w:rsidP="006A3B15">
      <w:pPr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Concentrer tous ses  moyens sur son </w:t>
      </w:r>
      <w:r w:rsidRPr="0095578A">
        <w:rPr>
          <w:rFonts w:ascii="Times New Roman" w:hAnsi="Times New Roman" w:cs="Times New Roman"/>
          <w:color w:val="FFFFFF" w:themeColor="background1"/>
        </w:rPr>
        <w:t xml:space="preserve">savoir-faire spécifique </w:t>
      </w:r>
    </w:p>
    <w:p w:rsidR="00000000" w:rsidRPr="006A3B15" w:rsidRDefault="001E2CE8" w:rsidP="006A3B15">
      <w:pPr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Objectif : </w:t>
      </w:r>
      <w:r w:rsidRPr="006A3B15">
        <w:rPr>
          <w:rFonts w:ascii="Times New Roman" w:hAnsi="Times New Roman" w:cs="Times New Roman"/>
        </w:rPr>
        <w:t xml:space="preserve">maintenir ou développer son avantage concurrentiel </w:t>
      </w:r>
      <w:r w:rsidRPr="006A3B15">
        <w:rPr>
          <w:rFonts w:ascii="Times New Roman" w:hAnsi="Times New Roman" w:cs="Times New Roman"/>
        </w:rPr>
        <w:t xml:space="preserve">et sa position dominante dans une activité 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>Il existe plusieurs politiques (stratégies) de spécialisation fondées sur les caractéristiques du produit offert :</w:t>
      </w:r>
    </w:p>
    <w:p w:rsidR="00000000" w:rsidRPr="006A3B15" w:rsidRDefault="001E2CE8" w:rsidP="006A3B15">
      <w:pPr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95578A">
        <w:rPr>
          <w:rFonts w:ascii="Times New Roman" w:hAnsi="Times New Roman" w:cs="Times New Roman"/>
          <w:i/>
          <w:iCs/>
          <w:color w:val="FFFFFF" w:themeColor="background1"/>
        </w:rPr>
        <w:t xml:space="preserve">élargir sa gamme clientèle </w:t>
      </w:r>
      <w:r w:rsidRPr="006A3B15">
        <w:rPr>
          <w:rFonts w:ascii="Times New Roman" w:hAnsi="Times New Roman" w:cs="Times New Roman"/>
          <w:i/>
          <w:iCs/>
        </w:rPr>
        <w:t xml:space="preserve">: </w:t>
      </w:r>
      <w:r w:rsidRPr="006A3B15">
        <w:rPr>
          <w:rFonts w:ascii="Times New Roman" w:hAnsi="Times New Roman" w:cs="Times New Roman"/>
        </w:rPr>
        <w:t>développement sur de nouveaux marchés</w:t>
      </w:r>
    </w:p>
    <w:p w:rsidR="006A3B15" w:rsidRPr="0095578A" w:rsidRDefault="001E2CE8" w:rsidP="006A3B15">
      <w:pPr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  <w:color w:val="FFFFFF" w:themeColor="background1"/>
        </w:rPr>
      </w:pPr>
      <w:r w:rsidRPr="0095578A">
        <w:rPr>
          <w:rFonts w:ascii="Times New Roman" w:hAnsi="Times New Roman" w:cs="Times New Roman"/>
          <w:i/>
          <w:iCs/>
          <w:color w:val="FFFFFF" w:themeColor="background1"/>
        </w:rPr>
        <w:t>élargir sa gamme-pro</w:t>
      </w:r>
      <w:r w:rsidRPr="0095578A">
        <w:rPr>
          <w:rFonts w:ascii="Times New Roman" w:hAnsi="Times New Roman" w:cs="Times New Roman"/>
          <w:i/>
          <w:iCs/>
          <w:color w:val="FFFFFF" w:themeColor="background1"/>
        </w:rPr>
        <w:t xml:space="preserve">duits : </w:t>
      </w:r>
      <w:r w:rsidRPr="0095578A">
        <w:rPr>
          <w:rFonts w:ascii="Times New Roman" w:hAnsi="Times New Roman" w:cs="Times New Roman"/>
          <w:color w:val="FFFFFF" w:themeColor="background1"/>
        </w:rPr>
        <w:t>produits complémentaires</w:t>
      </w:r>
    </w:p>
    <w:p w:rsidR="006A3B15" w:rsidRPr="006A3B15" w:rsidRDefault="006A3B15" w:rsidP="006A3B15">
      <w:pPr>
        <w:spacing w:after="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6A3B15" w:rsidRPr="0095578A" w:rsidRDefault="006A3B15" w:rsidP="006A3B15">
      <w:pPr>
        <w:pStyle w:val="Paragraphedeliste"/>
        <w:numPr>
          <w:ilvl w:val="0"/>
          <w:numId w:val="21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5578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Diversification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>C’est le développement de produits et de marchés nouveaux</w:t>
      </w:r>
      <w:r w:rsidRPr="006A3B15">
        <w:rPr>
          <w:rFonts w:ascii="Times New Roman" w:hAnsi="Times New Roman" w:cs="Times New Roman"/>
          <w:i/>
          <w:iCs/>
        </w:rPr>
        <w:t xml:space="preserve"> </w:t>
      </w:r>
      <w:r w:rsidRPr="0095578A">
        <w:rPr>
          <w:rFonts w:ascii="Times New Roman" w:hAnsi="Times New Roman" w:cs="Times New Roman"/>
          <w:i/>
          <w:iCs/>
          <w:color w:val="FFFFFF" w:themeColor="background1"/>
        </w:rPr>
        <w:sym w:font="Wingdings" w:char="F0E0"/>
      </w:r>
      <w:r w:rsidRPr="0095578A">
        <w:rPr>
          <w:rFonts w:ascii="Times New Roman" w:hAnsi="Times New Roman" w:cs="Times New Roman"/>
          <w:i/>
          <w:iCs/>
          <w:color w:val="FFFFFF" w:themeColor="background1"/>
        </w:rPr>
        <w:t xml:space="preserve">  </w:t>
      </w:r>
      <w:r w:rsidRPr="0095578A">
        <w:rPr>
          <w:rFonts w:ascii="Times New Roman" w:hAnsi="Times New Roman" w:cs="Times New Roman"/>
          <w:color w:val="FFFFFF" w:themeColor="background1"/>
        </w:rPr>
        <w:t xml:space="preserve">changement de métier </w:t>
      </w:r>
      <w:r w:rsidRPr="006A3B15">
        <w:rPr>
          <w:rFonts w:ascii="Times New Roman" w:hAnsi="Times New Roman" w:cs="Times New Roman"/>
        </w:rPr>
        <w:t xml:space="preserve">(acquisition de </w:t>
      </w:r>
      <w:r w:rsidR="0095578A">
        <w:rPr>
          <w:rFonts w:ascii="Times New Roman" w:hAnsi="Times New Roman" w:cs="Times New Roman"/>
        </w:rPr>
        <w:t>n</w:t>
      </w:r>
      <w:r w:rsidRPr="006A3B15">
        <w:rPr>
          <w:rFonts w:ascii="Times New Roman" w:hAnsi="Times New Roman" w:cs="Times New Roman"/>
        </w:rPr>
        <w:t>ouveaux savoir-faire)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>L’entreprise pénètre de nouveaux marchés, entre dans un nouveau domaine</w:t>
      </w:r>
      <w:r>
        <w:rPr>
          <w:rFonts w:ascii="Times New Roman" w:hAnsi="Times New Roman" w:cs="Times New Roman"/>
        </w:rPr>
        <w:t xml:space="preserve"> </w:t>
      </w:r>
      <w:r w:rsidRPr="006A3B15">
        <w:rPr>
          <w:rFonts w:ascii="Times New Roman" w:hAnsi="Times New Roman" w:cs="Times New Roman"/>
        </w:rPr>
        <w:t>d’activité. Il existe deux types de diversification :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- </w:t>
      </w:r>
      <w:proofErr w:type="spellStart"/>
      <w:r w:rsidRPr="006A3B15">
        <w:rPr>
          <w:rFonts w:ascii="Times New Roman" w:hAnsi="Times New Roman" w:cs="Times New Roman"/>
        </w:rPr>
        <w:t>Conglomérale</w:t>
      </w:r>
      <w:proofErr w:type="spellEnd"/>
      <w:r w:rsidRPr="006A3B15">
        <w:rPr>
          <w:rFonts w:ascii="Times New Roman" w:hAnsi="Times New Roman" w:cs="Times New Roman"/>
        </w:rPr>
        <w:t xml:space="preserve"> : les métiers, les technologies, les clients, les concurrents sont</w:t>
      </w:r>
      <w:r>
        <w:rPr>
          <w:rFonts w:ascii="Times New Roman" w:hAnsi="Times New Roman" w:cs="Times New Roman"/>
        </w:rPr>
        <w:t xml:space="preserve"> </w:t>
      </w:r>
      <w:r w:rsidRPr="006A3B15">
        <w:rPr>
          <w:rFonts w:ascii="Times New Roman" w:hAnsi="Times New Roman" w:cs="Times New Roman"/>
        </w:rPr>
        <w:t xml:space="preserve">différents 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>- Liée ou concentrique : les activités sont différentes mais il existe une synergie, un</w:t>
      </w:r>
      <w:r>
        <w:rPr>
          <w:rFonts w:ascii="Times New Roman" w:hAnsi="Times New Roman" w:cs="Times New Roman"/>
        </w:rPr>
        <w:t xml:space="preserve"> </w:t>
      </w:r>
      <w:r w:rsidRPr="006A3B15">
        <w:rPr>
          <w:rFonts w:ascii="Times New Roman" w:hAnsi="Times New Roman" w:cs="Times New Roman"/>
        </w:rPr>
        <w:t xml:space="preserve">point commun. Ainsi, en rachetant PayPal, </w:t>
      </w:r>
      <w:proofErr w:type="spellStart"/>
      <w:r w:rsidRPr="006A3B15">
        <w:rPr>
          <w:rFonts w:ascii="Times New Roman" w:hAnsi="Times New Roman" w:cs="Times New Roman"/>
        </w:rPr>
        <w:t>E-Bay</w:t>
      </w:r>
      <w:proofErr w:type="spellEnd"/>
      <w:r w:rsidRPr="006A3B15">
        <w:rPr>
          <w:rFonts w:ascii="Times New Roman" w:hAnsi="Times New Roman" w:cs="Times New Roman"/>
        </w:rPr>
        <w:t xml:space="preserve"> pénètre un nouveau métier : </w:t>
      </w:r>
      <w:r w:rsidRPr="0095578A">
        <w:rPr>
          <w:rFonts w:ascii="Times New Roman" w:hAnsi="Times New Roman" w:cs="Times New Roman"/>
          <w:color w:val="FFFFFF" w:themeColor="background1"/>
        </w:rPr>
        <w:t>c’est de la diversification liée ou concentrique</w:t>
      </w:r>
      <w:r w:rsidRPr="006A3B15">
        <w:rPr>
          <w:rFonts w:ascii="Times New Roman" w:hAnsi="Times New Roman" w:cs="Times New Roman"/>
        </w:rPr>
        <w:t>.</w:t>
      </w:r>
    </w:p>
    <w:p w:rsidR="006A3B15" w:rsidRPr="0095578A" w:rsidRDefault="006A3B15" w:rsidP="006A3B1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578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3. Intégration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L’entreprise s’agrandit en développant son activité dans des étapes complémentaires intervenants aux différents stades successifs d’un même processus de production depuis la matière première jusqu’à la distribution. 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On parle encore de </w:t>
      </w:r>
      <w:r w:rsidRPr="006A3B15">
        <w:rPr>
          <w:rFonts w:ascii="Times New Roman" w:hAnsi="Times New Roman" w:cs="Times New Roman"/>
          <w:b/>
          <w:bCs/>
        </w:rPr>
        <w:t xml:space="preserve">croissance verticale </w:t>
      </w:r>
      <w:r w:rsidRPr="006A3B15">
        <w:rPr>
          <w:rFonts w:ascii="Times New Roman" w:hAnsi="Times New Roman" w:cs="Times New Roman"/>
        </w:rPr>
        <w:t>(</w:t>
      </w:r>
      <w:r w:rsidRPr="006A3B15">
        <w:rPr>
          <w:rFonts w:ascii="Times New Roman" w:hAnsi="Times New Roman" w:cs="Times New Roman"/>
          <w:i/>
          <w:iCs/>
        </w:rPr>
        <w:t>spécialisation = croissance horizontale</w:t>
      </w:r>
      <w:r w:rsidRPr="006A3B15">
        <w:rPr>
          <w:rFonts w:ascii="Times New Roman" w:hAnsi="Times New Roman" w:cs="Times New Roman"/>
        </w:rPr>
        <w:t xml:space="preserve">). 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Dans cette stratégie, l’entreprise va avoir tendance à faire en </w:t>
      </w:r>
      <w:r w:rsidRPr="006A3B15">
        <w:rPr>
          <w:rFonts w:ascii="Times New Roman" w:hAnsi="Times New Roman" w:cs="Times New Roman"/>
          <w:b/>
          <w:bCs/>
        </w:rPr>
        <w:t>interne toutes les étapes de la production</w:t>
      </w:r>
      <w:r w:rsidRPr="006A3B15">
        <w:rPr>
          <w:rFonts w:ascii="Times New Roman" w:hAnsi="Times New Roman" w:cs="Times New Roman"/>
        </w:rPr>
        <w:t xml:space="preserve"> (</w:t>
      </w:r>
      <w:r w:rsidRPr="006A3B15">
        <w:rPr>
          <w:rFonts w:ascii="Times New Roman" w:hAnsi="Times New Roman" w:cs="Times New Roman"/>
          <w:i/>
          <w:iCs/>
        </w:rPr>
        <w:t>stratégie d’intégration ; stratégie de croissance verticale ; stratégie d’internalisation)</w:t>
      </w:r>
    </w:p>
    <w:p w:rsidR="006A3B15" w:rsidRPr="0095578A" w:rsidRDefault="006A3B15" w:rsidP="006A3B1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578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4. Externalisation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L’entreprise </w:t>
      </w:r>
      <w:r w:rsidRPr="006A3B15">
        <w:rPr>
          <w:rFonts w:ascii="Times New Roman" w:hAnsi="Times New Roman" w:cs="Times New Roman"/>
          <w:b/>
          <w:bCs/>
        </w:rPr>
        <w:t>fait faire une partie de son activité</w:t>
      </w:r>
      <w:r w:rsidRPr="006A3B15">
        <w:rPr>
          <w:rFonts w:ascii="Times New Roman" w:hAnsi="Times New Roman" w:cs="Times New Roman"/>
        </w:rPr>
        <w:t xml:space="preserve"> par une </w:t>
      </w:r>
      <w:r w:rsidRPr="006A3B15">
        <w:rPr>
          <w:rFonts w:ascii="Times New Roman" w:hAnsi="Times New Roman" w:cs="Times New Roman"/>
          <w:b/>
          <w:bCs/>
        </w:rPr>
        <w:t>entreprise extérieure</w:t>
      </w:r>
      <w:r w:rsidRPr="006A3B15">
        <w:rPr>
          <w:rFonts w:ascii="Times New Roman" w:hAnsi="Times New Roman" w:cs="Times New Roman"/>
        </w:rPr>
        <w:t xml:space="preserve">. Il existe différentes formes d’externalisation : </w:t>
      </w:r>
    </w:p>
    <w:p w:rsidR="00000000" w:rsidRPr="006A3B15" w:rsidRDefault="001E2CE8" w:rsidP="006A3B15">
      <w:pPr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95578A">
        <w:rPr>
          <w:rFonts w:ascii="Times New Roman" w:hAnsi="Times New Roman" w:cs="Times New Roman"/>
          <w:b/>
          <w:bCs/>
          <w:color w:val="FFFFFF" w:themeColor="background1"/>
        </w:rPr>
        <w:t>Sous-traitance</w:t>
      </w:r>
      <w:r w:rsidR="006A3B15" w:rsidRPr="0095578A">
        <w:rPr>
          <w:rFonts w:ascii="Times New Roman" w:hAnsi="Times New Roman" w:cs="Times New Roman"/>
          <w:color w:val="FFFFFF" w:themeColor="background1"/>
        </w:rPr>
        <w:t xml:space="preserve"> </w:t>
      </w:r>
      <w:r w:rsidRPr="0095578A">
        <w:rPr>
          <w:rFonts w:ascii="Times New Roman" w:hAnsi="Times New Roman" w:cs="Times New Roman"/>
          <w:color w:val="FFFFFF" w:themeColor="background1"/>
        </w:rPr>
        <w:t xml:space="preserve">: de capacité </w:t>
      </w:r>
      <w:r w:rsidRPr="006A3B15">
        <w:rPr>
          <w:rFonts w:ascii="Times New Roman" w:hAnsi="Times New Roman" w:cs="Times New Roman"/>
        </w:rPr>
        <w:t>(entreprise donneuse d’ordre sait faire mais débordée par demande</w:t>
      </w:r>
      <w:r w:rsidRPr="006A3B15">
        <w:rPr>
          <w:rFonts w:ascii="Times New Roman" w:hAnsi="Times New Roman" w:cs="Times New Roman"/>
        </w:rPr>
        <w:t xml:space="preserve">) </w:t>
      </w:r>
      <w:r w:rsidRPr="0095578A">
        <w:rPr>
          <w:rFonts w:ascii="Times New Roman" w:hAnsi="Times New Roman" w:cs="Times New Roman"/>
          <w:color w:val="FFFFFF" w:themeColor="background1"/>
        </w:rPr>
        <w:t xml:space="preserve">et de spécialité </w:t>
      </w:r>
      <w:r w:rsidRPr="006A3B15">
        <w:rPr>
          <w:rFonts w:ascii="Times New Roman" w:hAnsi="Times New Roman" w:cs="Times New Roman"/>
        </w:rPr>
        <w:t xml:space="preserve">(entreprise donneuse d’ordre ne sait pas faire). </w:t>
      </w:r>
    </w:p>
    <w:p w:rsidR="00000000" w:rsidRPr="006A3B15" w:rsidRDefault="001E2CE8" w:rsidP="006A3B15">
      <w:pPr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95578A">
        <w:rPr>
          <w:rFonts w:ascii="Times New Roman" w:hAnsi="Times New Roman" w:cs="Times New Roman"/>
          <w:b/>
          <w:bCs/>
          <w:color w:val="FFFFFF" w:themeColor="background1"/>
        </w:rPr>
        <w:t xml:space="preserve">Intérim </w:t>
      </w:r>
      <w:r w:rsidRPr="006A3B15">
        <w:rPr>
          <w:rFonts w:ascii="Times New Roman" w:hAnsi="Times New Roman" w:cs="Times New Roman"/>
          <w:b/>
          <w:bCs/>
        </w:rPr>
        <w:t xml:space="preserve">: </w:t>
      </w:r>
      <w:r w:rsidRPr="006A3B15">
        <w:rPr>
          <w:rFonts w:ascii="Times New Roman" w:hAnsi="Times New Roman" w:cs="Times New Roman"/>
        </w:rPr>
        <w:t>le salarié est embauché temporairement mais n’appartient pas à l’entreprise à laquelle il est temporairement rattaché.</w:t>
      </w:r>
      <w:r w:rsidRPr="006A3B15">
        <w:rPr>
          <w:rFonts w:ascii="Times New Roman" w:hAnsi="Times New Roman" w:cs="Times New Roman"/>
          <w:b/>
          <w:bCs/>
        </w:rPr>
        <w:t xml:space="preserve"> </w:t>
      </w:r>
    </w:p>
    <w:p w:rsidR="00000000" w:rsidRPr="006A3B15" w:rsidRDefault="001E2CE8" w:rsidP="006A3B15">
      <w:pPr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95578A">
        <w:rPr>
          <w:rFonts w:ascii="Times New Roman" w:hAnsi="Times New Roman" w:cs="Times New Roman"/>
          <w:b/>
          <w:bCs/>
          <w:color w:val="FFFFFF" w:themeColor="background1"/>
        </w:rPr>
        <w:t>Conc</w:t>
      </w:r>
      <w:r w:rsidRPr="0095578A">
        <w:rPr>
          <w:rFonts w:ascii="Times New Roman" w:hAnsi="Times New Roman" w:cs="Times New Roman"/>
          <w:b/>
          <w:bCs/>
          <w:color w:val="FFFFFF" w:themeColor="background1"/>
        </w:rPr>
        <w:t xml:space="preserve">ession </w:t>
      </w:r>
      <w:r w:rsidRPr="006A3B15">
        <w:rPr>
          <w:rFonts w:ascii="Times New Roman" w:hAnsi="Times New Roman" w:cs="Times New Roman"/>
        </w:rPr>
        <w:t xml:space="preserve">: </w:t>
      </w:r>
      <w:r w:rsidRPr="006A3B15">
        <w:rPr>
          <w:rFonts w:ascii="Times New Roman" w:hAnsi="Times New Roman" w:cs="Times New Roman"/>
        </w:rPr>
        <w:t>accord commercial qui donne l’exclusivité de vente à une entreprise extérieure dans une zone géographique précise.</w:t>
      </w:r>
      <w:r w:rsidRPr="006A3B15">
        <w:rPr>
          <w:rFonts w:ascii="Times New Roman" w:hAnsi="Times New Roman" w:cs="Times New Roman"/>
          <w:b/>
          <w:bCs/>
        </w:rPr>
        <w:t xml:space="preserve"> </w:t>
      </w:r>
    </w:p>
    <w:p w:rsidR="006A3B15" w:rsidRPr="006A3B15" w:rsidRDefault="006A3B15" w:rsidP="006A3B15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6A3B15">
        <w:rPr>
          <w:rFonts w:ascii="Times New Roman" w:hAnsi="Times New Roman" w:cs="Times New Roman"/>
          <w:b/>
          <w:bCs/>
        </w:rPr>
        <w:t>Ex :</w:t>
      </w:r>
      <w:r w:rsidRPr="006A3B15">
        <w:rPr>
          <w:rFonts w:ascii="Times New Roman" w:hAnsi="Times New Roman" w:cs="Times New Roman"/>
        </w:rPr>
        <w:t xml:space="preserve"> concessionnaires automobiles, tabac etc. </w:t>
      </w:r>
    </w:p>
    <w:p w:rsidR="00000000" w:rsidRPr="006A3B15" w:rsidRDefault="001E2CE8" w:rsidP="006A3B15">
      <w:pPr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95578A">
        <w:rPr>
          <w:rFonts w:ascii="Times New Roman" w:hAnsi="Times New Roman" w:cs="Times New Roman"/>
          <w:b/>
          <w:bCs/>
          <w:color w:val="FFFFFF" w:themeColor="background1"/>
        </w:rPr>
        <w:t xml:space="preserve">Franchise </w:t>
      </w:r>
      <w:r w:rsidRPr="006A3B15">
        <w:rPr>
          <w:rFonts w:ascii="Times New Roman" w:hAnsi="Times New Roman" w:cs="Times New Roman"/>
          <w:b/>
          <w:bCs/>
        </w:rPr>
        <w:t>:</w:t>
      </w:r>
      <w:r w:rsidRPr="006A3B15">
        <w:rPr>
          <w:rFonts w:ascii="Times New Roman" w:hAnsi="Times New Roman" w:cs="Times New Roman"/>
        </w:rPr>
        <w:t xml:space="preserve"> </w:t>
      </w:r>
      <w:r w:rsidRPr="006A3B15">
        <w:rPr>
          <w:rFonts w:ascii="Times New Roman" w:hAnsi="Times New Roman" w:cs="Times New Roman"/>
        </w:rPr>
        <w:t>accord commercial accompagné d’un brevet autorisant l</w:t>
      </w:r>
      <w:r w:rsidRPr="006A3B15">
        <w:rPr>
          <w:rFonts w:ascii="Times New Roman" w:hAnsi="Times New Roman" w:cs="Times New Roman"/>
        </w:rPr>
        <w:t xml:space="preserve">’entreprise à utiliser le nom d’une autre entreprise ainsi que son </w:t>
      </w:r>
      <w:r w:rsidR="006A3B15" w:rsidRPr="006A3B15">
        <w:rPr>
          <w:rFonts w:ascii="Times New Roman" w:hAnsi="Times New Roman" w:cs="Times New Roman"/>
        </w:rPr>
        <w:t>savoir-faire</w:t>
      </w:r>
      <w:r w:rsidRPr="006A3B15">
        <w:rPr>
          <w:rFonts w:ascii="Times New Roman" w:hAnsi="Times New Roman" w:cs="Times New Roman"/>
        </w:rPr>
        <w:t>.</w:t>
      </w:r>
      <w:r w:rsidRPr="006A3B15">
        <w:rPr>
          <w:rFonts w:ascii="Times New Roman" w:hAnsi="Times New Roman" w:cs="Times New Roman"/>
          <w:b/>
          <w:bCs/>
        </w:rPr>
        <w:t xml:space="preserve"> </w:t>
      </w:r>
    </w:p>
    <w:p w:rsidR="006A3B15" w:rsidRPr="0095578A" w:rsidRDefault="006A3B15" w:rsidP="006A3B1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578A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:rsidR="00000000" w:rsidRPr="006A3B15" w:rsidRDefault="001E2CE8" w:rsidP="006A3B15">
      <w:pPr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 xml:space="preserve">La stratégie est l’expression des </w:t>
      </w:r>
      <w:r w:rsidRPr="006A3B15">
        <w:rPr>
          <w:rFonts w:ascii="Times New Roman" w:hAnsi="Times New Roman" w:cs="Times New Roman"/>
        </w:rPr>
        <w:t xml:space="preserve">choix </w:t>
      </w:r>
      <w:r w:rsidRPr="006A3B15">
        <w:rPr>
          <w:rFonts w:ascii="Times New Roman" w:hAnsi="Times New Roman" w:cs="Times New Roman"/>
        </w:rPr>
        <w:t xml:space="preserve">de l’entreprise en </w:t>
      </w:r>
      <w:bookmarkStart w:id="0" w:name="_GoBack"/>
      <w:bookmarkEnd w:id="0"/>
      <w:r w:rsidRPr="006A3B15">
        <w:rPr>
          <w:rFonts w:ascii="Times New Roman" w:hAnsi="Times New Roman" w:cs="Times New Roman"/>
        </w:rPr>
        <w:t>matière de politique économique : sa qualité co</w:t>
      </w:r>
      <w:r w:rsidRPr="006A3B15">
        <w:rPr>
          <w:rFonts w:ascii="Times New Roman" w:hAnsi="Times New Roman" w:cs="Times New Roman"/>
        </w:rPr>
        <w:t xml:space="preserve">nditionne la réussite économique globale </w:t>
      </w:r>
    </w:p>
    <w:p w:rsidR="00000000" w:rsidRPr="006A3B15" w:rsidRDefault="001E2CE8" w:rsidP="006A3B15">
      <w:pPr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A3B15">
        <w:rPr>
          <w:rFonts w:ascii="Times New Roman" w:hAnsi="Times New Roman" w:cs="Times New Roman"/>
        </w:rPr>
        <w:t>Elle permet de conserver ses avantages concurrentiels</w:t>
      </w:r>
    </w:p>
    <w:p w:rsidR="000D07D9" w:rsidRDefault="001E2CE8" w:rsidP="00AD7357">
      <w:pPr>
        <w:numPr>
          <w:ilvl w:val="0"/>
          <w:numId w:val="24"/>
        </w:numPr>
        <w:spacing w:after="120" w:line="240" w:lineRule="auto"/>
        <w:jc w:val="center"/>
      </w:pPr>
      <w:r w:rsidRPr="006A3B15">
        <w:rPr>
          <w:rFonts w:ascii="Times New Roman" w:hAnsi="Times New Roman" w:cs="Times New Roman"/>
        </w:rPr>
        <w:t xml:space="preserve">Elle est indispensable pour </w:t>
      </w:r>
      <w:r w:rsidRPr="006A3B15">
        <w:rPr>
          <w:rFonts w:ascii="Times New Roman" w:hAnsi="Times New Roman" w:cs="Times New Roman"/>
        </w:rPr>
        <w:t>le développement et la survie de la firme.</w:t>
      </w:r>
    </w:p>
    <w:sectPr w:rsidR="000D07D9" w:rsidSect="00AD2706">
      <w:headerReference w:type="default" r:id="rId15"/>
      <w:footerReference w:type="default" r:id="rId16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CE8" w:rsidRDefault="001E2CE8" w:rsidP="007D549F">
      <w:pPr>
        <w:spacing w:after="0" w:line="240" w:lineRule="auto"/>
      </w:pPr>
      <w:r>
        <w:separator/>
      </w:r>
    </w:p>
  </w:endnote>
  <w:endnote w:type="continuationSeparator" w:id="0">
    <w:p w:rsidR="001E2CE8" w:rsidRDefault="001E2CE8" w:rsidP="007D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9F" w:rsidRPr="007D549F" w:rsidRDefault="007D549F" w:rsidP="007D549F">
    <w:pPr>
      <w:pStyle w:val="En-tte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6E6A22">
      <w:rPr>
        <w:rFonts w:ascii="Arial" w:hAnsi="Arial" w:cs="Arial"/>
        <w:b/>
        <w:sz w:val="20"/>
        <w:szCs w:val="20"/>
      </w:rPr>
      <w:t>C</w:t>
    </w:r>
    <w:r>
      <w:rPr>
        <w:rFonts w:ascii="Arial" w:hAnsi="Arial" w:cs="Arial"/>
        <w:b/>
        <w:sz w:val="20"/>
        <w:szCs w:val="20"/>
      </w:rPr>
      <w:t>4_L</w:t>
    </w:r>
    <w:r w:rsidRPr="007D549F">
      <w:rPr>
        <w:rFonts w:ascii="Arial" w:hAnsi="Arial" w:cs="Arial"/>
        <w:b/>
        <w:sz w:val="20"/>
        <w:szCs w:val="20"/>
      </w:rPr>
      <w:t>es choix stratégiques</w:t>
    </w:r>
    <w:r>
      <w:rPr>
        <w:rFonts w:ascii="Arial" w:hAnsi="Arial" w:cs="Arial"/>
        <w:b/>
        <w:sz w:val="20"/>
        <w:szCs w:val="20"/>
      </w:rPr>
      <w:tab/>
      <w:t xml:space="preserve">                                                                                    </w:t>
    </w:r>
    <w:r>
      <w:rPr>
        <w:rFonts w:ascii="Arial" w:hAnsi="Arial" w:cs="Arial"/>
        <w:b/>
        <w:sz w:val="20"/>
        <w:szCs w:val="20"/>
      </w:rPr>
      <w:tab/>
    </w:r>
    <w:r w:rsidRPr="004004AE">
      <w:rPr>
        <w:rFonts w:ascii="Arial" w:hAnsi="Arial" w:cs="Arial"/>
        <w:sz w:val="18"/>
        <w:szCs w:val="18"/>
      </w:rPr>
      <w:t xml:space="preserve"> </w:t>
    </w:r>
    <w:r w:rsidRPr="004004AE">
      <w:rPr>
        <w:rFonts w:ascii="Arial" w:hAnsi="Arial" w:cs="Arial"/>
        <w:sz w:val="18"/>
        <w:szCs w:val="18"/>
      </w:rPr>
      <w:fldChar w:fldCharType="begin"/>
    </w:r>
    <w:r w:rsidRPr="004004AE">
      <w:rPr>
        <w:rFonts w:ascii="Arial" w:hAnsi="Arial" w:cs="Arial"/>
        <w:sz w:val="18"/>
        <w:szCs w:val="18"/>
      </w:rPr>
      <w:instrText xml:space="preserve"> PAGE   \* MERGEFORMAT </w:instrText>
    </w:r>
    <w:r w:rsidRPr="004004AE">
      <w:rPr>
        <w:rFonts w:ascii="Arial" w:hAnsi="Arial" w:cs="Arial"/>
        <w:sz w:val="18"/>
        <w:szCs w:val="18"/>
      </w:rPr>
      <w:fldChar w:fldCharType="separate"/>
    </w:r>
    <w:r w:rsidR="0095578A">
      <w:rPr>
        <w:rFonts w:ascii="Arial" w:hAnsi="Arial" w:cs="Arial"/>
        <w:noProof/>
        <w:sz w:val="18"/>
        <w:szCs w:val="18"/>
      </w:rPr>
      <w:t>7</w:t>
    </w:r>
    <w:r w:rsidRPr="004004AE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CE8" w:rsidRDefault="001E2CE8" w:rsidP="007D549F">
      <w:pPr>
        <w:spacing w:after="0" w:line="240" w:lineRule="auto"/>
      </w:pPr>
      <w:r>
        <w:separator/>
      </w:r>
    </w:p>
  </w:footnote>
  <w:footnote w:type="continuationSeparator" w:id="0">
    <w:p w:rsidR="001E2CE8" w:rsidRDefault="001E2CE8" w:rsidP="007D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9F" w:rsidRPr="007D549F" w:rsidRDefault="007D549F" w:rsidP="007D549F">
    <w:pPr>
      <w:pStyle w:val="En-tte"/>
      <w:pBdr>
        <w:bottom w:val="single" w:sz="4" w:space="1" w:color="auto"/>
      </w:pBdr>
      <w:rPr>
        <w:rFonts w:ascii="Arial" w:hAnsi="Arial" w:cs="Arial"/>
        <w:b/>
        <w:sz w:val="20"/>
        <w:szCs w:val="20"/>
      </w:rPr>
    </w:pPr>
    <w:r w:rsidRPr="006E6A22">
      <w:rPr>
        <w:rFonts w:ascii="Arial" w:hAnsi="Arial" w:cs="Arial"/>
        <w:b/>
        <w:sz w:val="20"/>
        <w:szCs w:val="20"/>
      </w:rPr>
      <w:t>M1204  Fonctionnement des organisations</w:t>
    </w:r>
    <w:r>
      <w:rPr>
        <w:rFonts w:ascii="Arial" w:hAnsi="Arial" w:cs="Arial"/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1EB"/>
    <w:multiLevelType w:val="hybridMultilevel"/>
    <w:tmpl w:val="67661758"/>
    <w:lvl w:ilvl="0" w:tplc="D3AE6F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22B7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418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26B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CC8D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A3D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C89A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DEF1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EC7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C52D5"/>
    <w:multiLevelType w:val="hybridMultilevel"/>
    <w:tmpl w:val="F5207CD4"/>
    <w:lvl w:ilvl="0" w:tplc="2FD20D7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4A17A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F8CD5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CA1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BEDAA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C2ADB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30D1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7C635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0EC51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8BD6806"/>
    <w:multiLevelType w:val="hybridMultilevel"/>
    <w:tmpl w:val="FD263A24"/>
    <w:lvl w:ilvl="0" w:tplc="EAD0D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E68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E8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AE5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4D2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67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6C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0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7696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ED5C15"/>
    <w:multiLevelType w:val="hybridMultilevel"/>
    <w:tmpl w:val="BD8895F8"/>
    <w:lvl w:ilvl="0" w:tplc="E904CA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66EB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0F95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22D55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632F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E381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10095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6842D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F21FA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1F76024"/>
    <w:multiLevelType w:val="hybridMultilevel"/>
    <w:tmpl w:val="1A020E3E"/>
    <w:lvl w:ilvl="0" w:tplc="C158EB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2E6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41D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4B4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F4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6F2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662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30DC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23F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227F7C"/>
    <w:multiLevelType w:val="hybridMultilevel"/>
    <w:tmpl w:val="0FD236AC"/>
    <w:lvl w:ilvl="0" w:tplc="E1C011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849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443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AD3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AAF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709C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AD1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A52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40C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DC6690"/>
    <w:multiLevelType w:val="hybridMultilevel"/>
    <w:tmpl w:val="F920EEC2"/>
    <w:lvl w:ilvl="0" w:tplc="0FCA2D5E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72EF6"/>
    <w:multiLevelType w:val="hybridMultilevel"/>
    <w:tmpl w:val="798A0420"/>
    <w:lvl w:ilvl="0" w:tplc="865009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6C9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081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E43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63B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40DA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4E0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67D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A0D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52481B"/>
    <w:multiLevelType w:val="hybridMultilevel"/>
    <w:tmpl w:val="D15A24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13322"/>
    <w:multiLevelType w:val="hybridMultilevel"/>
    <w:tmpl w:val="A05C7AE4"/>
    <w:lvl w:ilvl="0" w:tplc="D9F086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CD2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8E19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629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8E2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432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49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F423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85F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FD36B4"/>
    <w:multiLevelType w:val="hybridMultilevel"/>
    <w:tmpl w:val="8BBA011C"/>
    <w:lvl w:ilvl="0" w:tplc="D0C23B8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E173C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2B3D8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A344E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AFF5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AF6F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2CF7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082E4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21B1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95197F"/>
    <w:multiLevelType w:val="hybridMultilevel"/>
    <w:tmpl w:val="C7A4765A"/>
    <w:lvl w:ilvl="0" w:tplc="FDF410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A80E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A89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EA1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48D8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2AA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44C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9AEE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449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E947F0"/>
    <w:multiLevelType w:val="hybridMultilevel"/>
    <w:tmpl w:val="0DE0D0FA"/>
    <w:lvl w:ilvl="0" w:tplc="84088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69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888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2E0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A8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0F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40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0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6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5A64E28"/>
    <w:multiLevelType w:val="hybridMultilevel"/>
    <w:tmpl w:val="447C99D6"/>
    <w:lvl w:ilvl="0" w:tplc="2FA2D3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6EBB9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05AD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D2195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04E43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A8656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9A75A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B0B60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C257F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79E6099"/>
    <w:multiLevelType w:val="hybridMultilevel"/>
    <w:tmpl w:val="502AAE98"/>
    <w:lvl w:ilvl="0" w:tplc="924E67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4083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C230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66E2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D2DC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E047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7E18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5AB3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6097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CF8451E"/>
    <w:multiLevelType w:val="hybridMultilevel"/>
    <w:tmpl w:val="BD423004"/>
    <w:lvl w:ilvl="0" w:tplc="5BE01F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B9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0F4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8055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C88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477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A96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A84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895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AC27B9"/>
    <w:multiLevelType w:val="hybridMultilevel"/>
    <w:tmpl w:val="5FD0210C"/>
    <w:lvl w:ilvl="0" w:tplc="19122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0D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4D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E3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26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41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8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EE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DF51091"/>
    <w:multiLevelType w:val="hybridMultilevel"/>
    <w:tmpl w:val="86FE34FC"/>
    <w:lvl w:ilvl="0" w:tplc="31F63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22DA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A0E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384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A2E1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EEDE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E46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3C0E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CAC5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31E6358"/>
    <w:multiLevelType w:val="hybridMultilevel"/>
    <w:tmpl w:val="053E86C0"/>
    <w:lvl w:ilvl="0" w:tplc="15CE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C3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653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CA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8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8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4D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49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0F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70067B3"/>
    <w:multiLevelType w:val="hybridMultilevel"/>
    <w:tmpl w:val="2152A04E"/>
    <w:lvl w:ilvl="0" w:tplc="53729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D685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344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169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748B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B06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F67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D62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6E5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58962EB6"/>
    <w:multiLevelType w:val="hybridMultilevel"/>
    <w:tmpl w:val="70A6FBB4"/>
    <w:lvl w:ilvl="0" w:tplc="E7DA41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4AC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C0C2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A07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024F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8D7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2A1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2CF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BC1E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742782"/>
    <w:multiLevelType w:val="hybridMultilevel"/>
    <w:tmpl w:val="B15CAE78"/>
    <w:lvl w:ilvl="0" w:tplc="D8944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C278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AA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C7B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441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C6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DAFC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96D0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EE5D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872CEA"/>
    <w:multiLevelType w:val="hybridMultilevel"/>
    <w:tmpl w:val="97D0788E"/>
    <w:lvl w:ilvl="0" w:tplc="66BCCB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C55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F64E1E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03E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1485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476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654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3A2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96A3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0524EB"/>
    <w:multiLevelType w:val="hybridMultilevel"/>
    <w:tmpl w:val="220ECE40"/>
    <w:lvl w:ilvl="0" w:tplc="E46A4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C895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405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66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80BF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E2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20C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2C6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BC3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7D09DE"/>
    <w:multiLevelType w:val="hybridMultilevel"/>
    <w:tmpl w:val="66DEC7F0"/>
    <w:lvl w:ilvl="0" w:tplc="D72EBC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2F1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866D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8ED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8E7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88BC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82B9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EA1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A66B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177B02"/>
    <w:multiLevelType w:val="hybridMultilevel"/>
    <w:tmpl w:val="B03A5664"/>
    <w:lvl w:ilvl="0" w:tplc="AA3E78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0B9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AC2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011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6D3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293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491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82BE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A48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EB46F0"/>
    <w:multiLevelType w:val="hybridMultilevel"/>
    <w:tmpl w:val="48B835DE"/>
    <w:lvl w:ilvl="0" w:tplc="E4B0D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548A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E59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2DF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A8E1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066E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63D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CDB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85A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1"/>
  </w:num>
  <w:num w:numId="5">
    <w:abstractNumId w:val="26"/>
  </w:num>
  <w:num w:numId="6">
    <w:abstractNumId w:val="9"/>
  </w:num>
  <w:num w:numId="7">
    <w:abstractNumId w:val="7"/>
  </w:num>
  <w:num w:numId="8">
    <w:abstractNumId w:val="17"/>
  </w:num>
  <w:num w:numId="9">
    <w:abstractNumId w:val="10"/>
  </w:num>
  <w:num w:numId="10">
    <w:abstractNumId w:val="19"/>
  </w:num>
  <w:num w:numId="11">
    <w:abstractNumId w:val="14"/>
  </w:num>
  <w:num w:numId="12">
    <w:abstractNumId w:val="5"/>
  </w:num>
  <w:num w:numId="13">
    <w:abstractNumId w:val="18"/>
  </w:num>
  <w:num w:numId="14">
    <w:abstractNumId w:val="12"/>
  </w:num>
  <w:num w:numId="15">
    <w:abstractNumId w:val="22"/>
  </w:num>
  <w:num w:numId="16">
    <w:abstractNumId w:val="16"/>
  </w:num>
  <w:num w:numId="17">
    <w:abstractNumId w:val="3"/>
  </w:num>
  <w:num w:numId="18">
    <w:abstractNumId w:val="13"/>
  </w:num>
  <w:num w:numId="19">
    <w:abstractNumId w:val="2"/>
  </w:num>
  <w:num w:numId="20">
    <w:abstractNumId w:val="21"/>
  </w:num>
  <w:num w:numId="21">
    <w:abstractNumId w:val="6"/>
  </w:num>
  <w:num w:numId="22">
    <w:abstractNumId w:val="20"/>
  </w:num>
  <w:num w:numId="23">
    <w:abstractNumId w:val="4"/>
  </w:num>
  <w:num w:numId="24">
    <w:abstractNumId w:val="25"/>
  </w:num>
  <w:num w:numId="25">
    <w:abstractNumId w:val="23"/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06"/>
    <w:rsid w:val="000D07D9"/>
    <w:rsid w:val="001E2CE8"/>
    <w:rsid w:val="002115C6"/>
    <w:rsid w:val="002A09F1"/>
    <w:rsid w:val="002F4032"/>
    <w:rsid w:val="00345E7E"/>
    <w:rsid w:val="003B2902"/>
    <w:rsid w:val="006354B6"/>
    <w:rsid w:val="00667CEE"/>
    <w:rsid w:val="006A3B15"/>
    <w:rsid w:val="007D549F"/>
    <w:rsid w:val="0095578A"/>
    <w:rsid w:val="00AB4D37"/>
    <w:rsid w:val="00AD2706"/>
    <w:rsid w:val="00BD0705"/>
    <w:rsid w:val="00C735BE"/>
    <w:rsid w:val="00D3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C5E5C9-C5E0-4161-BC18-F03E4BB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7D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49F"/>
  </w:style>
  <w:style w:type="paragraph" w:styleId="Pieddepage">
    <w:name w:val="footer"/>
    <w:basedOn w:val="Normal"/>
    <w:link w:val="PieddepageCar"/>
    <w:uiPriority w:val="99"/>
    <w:semiHidden/>
    <w:unhideWhenUsed/>
    <w:rsid w:val="007D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D549F"/>
  </w:style>
  <w:style w:type="paragraph" w:styleId="Paragraphedeliste">
    <w:name w:val="List Paragraph"/>
    <w:basedOn w:val="Normal"/>
    <w:uiPriority w:val="34"/>
    <w:qFormat/>
    <w:rsid w:val="00C735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7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905">
          <w:marLeft w:val="1886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868">
          <w:marLeft w:val="188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891">
          <w:marLeft w:val="1886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595">
          <w:marLeft w:val="1886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41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6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44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38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3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39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35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38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93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04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45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6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441">
          <w:marLeft w:val="547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400">
          <w:marLeft w:val="547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107">
          <w:marLeft w:val="547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095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054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9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1868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Chakib Alami</cp:lastModifiedBy>
  <cp:revision>6</cp:revision>
  <dcterms:created xsi:type="dcterms:W3CDTF">2018-11-14T11:24:00Z</dcterms:created>
  <dcterms:modified xsi:type="dcterms:W3CDTF">2018-11-14T15:53:00Z</dcterms:modified>
</cp:coreProperties>
</file>