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6256" w:rsidRPr="00F74DEC" w:rsidRDefault="004C6256" w:rsidP="00F74DEC">
      <w:pPr>
        <w:spacing w:after="0" w:line="240" w:lineRule="auto"/>
        <w:rPr>
          <w:rFonts w:ascii="Arial" w:hAnsi="Arial" w:cs="Arial"/>
          <w:color w:val="1F497D" w:themeColor="text2"/>
          <w:sz w:val="20"/>
          <w:szCs w:val="20"/>
        </w:rPr>
      </w:pPr>
    </w:p>
    <w:p w:rsidR="004C6256" w:rsidRPr="007B6403" w:rsidRDefault="007B6403" w:rsidP="007D4744">
      <w:pPr>
        <w:pBdr>
          <w:bottom w:val="single" w:sz="4" w:space="1" w:color="auto"/>
        </w:pBdr>
        <w:spacing w:after="0" w:line="240" w:lineRule="auto"/>
        <w:jc w:val="center"/>
        <w:rPr>
          <w:rFonts w:ascii="Arial" w:hAnsi="Arial" w:cs="Arial"/>
          <w:b/>
          <w:sz w:val="28"/>
          <w:szCs w:val="28"/>
        </w:rPr>
      </w:pPr>
      <w:r>
        <w:rPr>
          <w:rFonts w:ascii="Arial" w:hAnsi="Arial" w:cs="Arial"/>
          <w:b/>
          <w:sz w:val="28"/>
          <w:szCs w:val="28"/>
        </w:rPr>
        <w:t>C2.</w:t>
      </w:r>
      <w:r w:rsidRPr="007B6403">
        <w:rPr>
          <w:rFonts w:ascii="Arial" w:hAnsi="Arial" w:cs="Arial"/>
          <w:b/>
          <w:sz w:val="28"/>
          <w:szCs w:val="28"/>
        </w:rPr>
        <w:t xml:space="preserve"> CARTOGRAPHIE DES PROCESSUS</w:t>
      </w:r>
      <w:r w:rsidRPr="007B6403">
        <w:rPr>
          <w:rFonts w:ascii="Arial" w:hAnsi="Arial" w:cs="Arial"/>
          <w:b/>
          <w:sz w:val="28"/>
          <w:szCs w:val="28"/>
        </w:rPr>
        <w:tab/>
      </w:r>
      <w:r w:rsidRPr="007B6403">
        <w:rPr>
          <w:rFonts w:ascii="Arial" w:hAnsi="Arial" w:cs="Arial"/>
          <w:b/>
          <w:sz w:val="28"/>
          <w:szCs w:val="28"/>
        </w:rPr>
        <w:tab/>
      </w:r>
      <w:r w:rsidRPr="007B6403">
        <w:rPr>
          <w:rFonts w:ascii="Arial" w:hAnsi="Arial" w:cs="Arial"/>
          <w:b/>
          <w:sz w:val="28"/>
          <w:szCs w:val="28"/>
        </w:rPr>
        <w:tab/>
      </w:r>
      <w:r w:rsidRPr="007B6403">
        <w:rPr>
          <w:rFonts w:ascii="Arial" w:hAnsi="Arial" w:cs="Arial"/>
          <w:b/>
          <w:sz w:val="28"/>
          <w:szCs w:val="28"/>
        </w:rPr>
        <w:tab/>
      </w:r>
      <w:r w:rsidRPr="007B6403">
        <w:rPr>
          <w:rFonts w:ascii="Arial" w:hAnsi="Arial" w:cs="Arial"/>
          <w:b/>
          <w:sz w:val="28"/>
          <w:szCs w:val="28"/>
        </w:rPr>
        <w:tab/>
        <w:t xml:space="preserve">   </w:t>
      </w:r>
      <w:r w:rsidRPr="007B6403">
        <w:rPr>
          <w:noProof/>
          <w:lang w:eastAsia="fr-FR"/>
        </w:rPr>
        <w:drawing>
          <wp:inline distT="0" distB="0" distL="0" distR="0" wp14:anchorId="23C7186B" wp14:editId="3A5B4EDD">
            <wp:extent cx="561975" cy="7143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75" cy="714375"/>
                    </a:xfrm>
                    <a:prstGeom prst="rect">
                      <a:avLst/>
                    </a:prstGeom>
                  </pic:spPr>
                </pic:pic>
              </a:graphicData>
            </a:graphic>
          </wp:inline>
        </w:drawing>
      </w:r>
    </w:p>
    <w:p w:rsidR="008206CA" w:rsidRPr="00F354C9" w:rsidRDefault="008206CA" w:rsidP="007B6403">
      <w:pPr>
        <w:spacing w:before="240" w:line="240" w:lineRule="auto"/>
        <w:rPr>
          <w:rFonts w:ascii="Arial" w:hAnsi="Arial" w:cs="Arial"/>
          <w:b/>
          <w:sz w:val="24"/>
          <w:szCs w:val="28"/>
          <w:u w:val="single"/>
        </w:rPr>
      </w:pPr>
      <w:r w:rsidRPr="00F354C9">
        <w:rPr>
          <w:rFonts w:ascii="Arial" w:hAnsi="Arial" w:cs="Arial"/>
          <w:b/>
          <w:sz w:val="24"/>
          <w:szCs w:val="28"/>
          <w:u w:val="single"/>
        </w:rPr>
        <w:t>Objectifs compétences :</w:t>
      </w:r>
    </w:p>
    <w:p w:rsidR="008206CA" w:rsidRPr="00F354C9" w:rsidRDefault="008206CA" w:rsidP="008206CA">
      <w:pPr>
        <w:pStyle w:val="Paragraphedeliste"/>
        <w:numPr>
          <w:ilvl w:val="0"/>
          <w:numId w:val="3"/>
        </w:numPr>
        <w:rPr>
          <w:rFonts w:ascii="Arial" w:hAnsi="Arial" w:cs="Arial"/>
          <w:szCs w:val="28"/>
        </w:rPr>
      </w:pPr>
      <w:r w:rsidRPr="00F354C9">
        <w:rPr>
          <w:rFonts w:ascii="Arial" w:hAnsi="Arial" w:cs="Arial"/>
          <w:szCs w:val="28"/>
        </w:rPr>
        <w:t>Analyser comment une solution informatique améliore un SI</w:t>
      </w:r>
    </w:p>
    <w:p w:rsidR="008206CA" w:rsidRPr="00F354C9" w:rsidRDefault="008E19FA" w:rsidP="008206CA">
      <w:pPr>
        <w:pStyle w:val="Paragraphedeliste"/>
        <w:numPr>
          <w:ilvl w:val="0"/>
          <w:numId w:val="3"/>
        </w:numPr>
        <w:rPr>
          <w:rFonts w:ascii="Arial" w:hAnsi="Arial" w:cs="Arial"/>
          <w:szCs w:val="28"/>
        </w:rPr>
      </w:pPr>
      <w:r w:rsidRPr="00F354C9">
        <w:rPr>
          <w:rFonts w:ascii="Arial" w:hAnsi="Arial" w:cs="Arial"/>
          <w:szCs w:val="28"/>
        </w:rPr>
        <w:t>Utiliser le diagramme des flux pour optimiser un processus</w:t>
      </w:r>
    </w:p>
    <w:p w:rsidR="00D31362" w:rsidRDefault="007A0E37" w:rsidP="005A5B18">
      <w:pPr>
        <w:tabs>
          <w:tab w:val="left" w:pos="3015"/>
        </w:tabs>
        <w:spacing w:after="0" w:line="240" w:lineRule="auto"/>
        <w:rPr>
          <w:rFonts w:ascii="Arial" w:hAnsi="Arial" w:cs="Arial"/>
          <w:color w:val="1F497D" w:themeColor="text2"/>
          <w:sz w:val="28"/>
          <w:szCs w:val="28"/>
        </w:rPr>
      </w:pPr>
      <w:r>
        <w:rPr>
          <w:rFonts w:ascii="Arial" w:hAnsi="Arial" w:cs="Arial"/>
          <w:color w:val="1F497D" w:themeColor="text2"/>
          <w:sz w:val="28"/>
          <w:szCs w:val="28"/>
        </w:rPr>
        <w:tab/>
      </w:r>
    </w:p>
    <w:p w:rsidR="00D31362" w:rsidRPr="00F354C9" w:rsidRDefault="00D31362" w:rsidP="00D31362">
      <w:pPr>
        <w:rPr>
          <w:rFonts w:ascii="Arial" w:hAnsi="Arial" w:cs="Arial"/>
          <w:b/>
          <w:color w:val="FF0000"/>
          <w:sz w:val="28"/>
          <w:szCs w:val="28"/>
        </w:rPr>
      </w:pPr>
      <w:r w:rsidRPr="00F354C9">
        <w:rPr>
          <w:rFonts w:ascii="Arial" w:hAnsi="Arial" w:cs="Arial"/>
          <w:b/>
          <w:color w:val="FF0000"/>
          <w:sz w:val="28"/>
          <w:szCs w:val="28"/>
        </w:rPr>
        <w:t>Partie 1 </w:t>
      </w:r>
      <w:r w:rsidR="005A5B18" w:rsidRPr="00F354C9">
        <w:rPr>
          <w:rFonts w:ascii="Arial" w:hAnsi="Arial" w:cs="Arial"/>
          <w:b/>
          <w:color w:val="FF0000"/>
          <w:sz w:val="28"/>
          <w:szCs w:val="28"/>
        </w:rPr>
        <w:t>-</w:t>
      </w:r>
      <w:r w:rsidRPr="00F354C9">
        <w:rPr>
          <w:rFonts w:ascii="Arial" w:hAnsi="Arial" w:cs="Arial"/>
          <w:b/>
          <w:color w:val="FF0000"/>
          <w:sz w:val="28"/>
          <w:szCs w:val="28"/>
        </w:rPr>
        <w:t xml:space="preserve"> </w:t>
      </w:r>
      <w:r w:rsidR="007D4A6C" w:rsidRPr="00F354C9">
        <w:rPr>
          <w:rFonts w:ascii="Arial" w:hAnsi="Arial" w:cs="Arial"/>
          <w:b/>
          <w:color w:val="FF0000"/>
          <w:sz w:val="28"/>
          <w:szCs w:val="28"/>
        </w:rPr>
        <w:t>SI</w:t>
      </w:r>
      <w:r w:rsidR="005A5B18" w:rsidRPr="00F354C9">
        <w:rPr>
          <w:rFonts w:ascii="Arial" w:hAnsi="Arial" w:cs="Arial"/>
          <w:b/>
          <w:color w:val="FF0000"/>
          <w:sz w:val="28"/>
          <w:szCs w:val="28"/>
        </w:rPr>
        <w:t xml:space="preserve"> </w:t>
      </w:r>
      <w:r w:rsidR="007D4A6C" w:rsidRPr="00F354C9">
        <w:rPr>
          <w:rFonts w:ascii="Arial" w:hAnsi="Arial" w:cs="Arial"/>
          <w:b/>
          <w:color w:val="FF0000"/>
          <w:sz w:val="28"/>
          <w:szCs w:val="28"/>
        </w:rPr>
        <w:t>:</w:t>
      </w:r>
    </w:p>
    <w:p w:rsidR="00D31362" w:rsidRPr="00F354C9" w:rsidRDefault="00D31362" w:rsidP="00F354C9">
      <w:pPr>
        <w:jc w:val="both"/>
        <w:rPr>
          <w:rFonts w:ascii="Arial" w:hAnsi="Arial" w:cs="Arial"/>
        </w:rPr>
      </w:pPr>
      <w:r w:rsidRPr="00F354C9">
        <w:rPr>
          <w:rFonts w:ascii="Arial" w:hAnsi="Arial" w:cs="Arial"/>
        </w:rPr>
        <w:t xml:space="preserve">A partir de l’article « Comment les mairies soignent leur relation citoyen » issu du magazine  </w:t>
      </w:r>
      <w:r w:rsidRPr="00F354C9">
        <w:rPr>
          <w:rFonts w:ascii="Arial" w:hAnsi="Arial" w:cs="Arial"/>
          <w:u w:val="single"/>
        </w:rPr>
        <w:t>IT for business</w:t>
      </w:r>
      <w:r w:rsidRPr="00F354C9">
        <w:rPr>
          <w:rFonts w:ascii="Arial" w:hAnsi="Arial" w:cs="Arial"/>
        </w:rPr>
        <w:t>, répondre aux questions suivantes :</w:t>
      </w:r>
    </w:p>
    <w:p w:rsidR="00D31362" w:rsidRPr="00F354C9" w:rsidRDefault="00597A4E" w:rsidP="00F354C9">
      <w:pPr>
        <w:pStyle w:val="Paragraphedeliste"/>
        <w:numPr>
          <w:ilvl w:val="0"/>
          <w:numId w:val="1"/>
        </w:numPr>
        <w:jc w:val="both"/>
        <w:rPr>
          <w:rFonts w:ascii="Arial" w:hAnsi="Arial" w:cs="Arial"/>
        </w:rPr>
      </w:pPr>
      <w:r w:rsidRPr="00F354C9">
        <w:rPr>
          <w:rFonts w:ascii="Arial" w:hAnsi="Arial" w:cs="Arial"/>
        </w:rPr>
        <w:t>Expliquer</w:t>
      </w:r>
      <w:r w:rsidR="006F0B98" w:rsidRPr="00F354C9">
        <w:rPr>
          <w:rFonts w:ascii="Arial" w:hAnsi="Arial" w:cs="Arial"/>
        </w:rPr>
        <w:t xml:space="preserve"> l’expression « Fini les simples </w:t>
      </w:r>
      <w:proofErr w:type="spellStart"/>
      <w:r w:rsidR="006F0B98" w:rsidRPr="00F354C9">
        <w:rPr>
          <w:rFonts w:ascii="Arial" w:hAnsi="Arial" w:cs="Arial"/>
        </w:rPr>
        <w:t>téléservices</w:t>
      </w:r>
      <w:proofErr w:type="spellEnd"/>
      <w:r w:rsidR="006F0B98" w:rsidRPr="00F354C9">
        <w:rPr>
          <w:rFonts w:ascii="Arial" w:hAnsi="Arial" w:cs="Arial"/>
        </w:rPr>
        <w:t> »</w:t>
      </w:r>
    </w:p>
    <w:p w:rsidR="006F0B98" w:rsidRPr="00F354C9" w:rsidRDefault="006F0B98" w:rsidP="00F354C9">
      <w:pPr>
        <w:pStyle w:val="Paragraphedeliste"/>
        <w:numPr>
          <w:ilvl w:val="0"/>
          <w:numId w:val="1"/>
        </w:numPr>
        <w:jc w:val="both"/>
        <w:rPr>
          <w:rFonts w:ascii="Arial" w:hAnsi="Arial" w:cs="Arial"/>
        </w:rPr>
      </w:pPr>
      <w:r w:rsidRPr="00F354C9">
        <w:rPr>
          <w:rFonts w:ascii="Arial" w:hAnsi="Arial" w:cs="Arial"/>
        </w:rPr>
        <w:t>Quelles sont les composantes du SI des mairies affectées par l’amélioration du processus de gestion de la relation citoyen ? Justifier</w:t>
      </w:r>
      <w:bookmarkStart w:id="0" w:name="_GoBack"/>
      <w:bookmarkEnd w:id="0"/>
    </w:p>
    <w:p w:rsidR="006F0B98" w:rsidRPr="00F354C9" w:rsidRDefault="006F0B98" w:rsidP="00F354C9">
      <w:pPr>
        <w:pStyle w:val="Paragraphedeliste"/>
        <w:numPr>
          <w:ilvl w:val="0"/>
          <w:numId w:val="1"/>
        </w:numPr>
        <w:jc w:val="both"/>
        <w:rPr>
          <w:rFonts w:ascii="Arial" w:hAnsi="Arial" w:cs="Arial"/>
        </w:rPr>
      </w:pPr>
      <w:r w:rsidRPr="00F354C9">
        <w:rPr>
          <w:rFonts w:ascii="Arial" w:hAnsi="Arial" w:cs="Arial"/>
        </w:rPr>
        <w:t>Quels sont les gains qualitatifs et quantitatifs de cette solution pour la mairie, pour les citoyens ? Faire un tableau.</w:t>
      </w:r>
    </w:p>
    <w:p w:rsidR="009F62FD" w:rsidRPr="00F354C9" w:rsidRDefault="009F62FD" w:rsidP="00F354C9">
      <w:pPr>
        <w:pStyle w:val="Paragraphedeliste"/>
        <w:numPr>
          <w:ilvl w:val="0"/>
          <w:numId w:val="1"/>
        </w:numPr>
        <w:jc w:val="both"/>
        <w:rPr>
          <w:rFonts w:ascii="Arial" w:hAnsi="Arial" w:cs="Arial"/>
        </w:rPr>
      </w:pPr>
      <w:r w:rsidRPr="00F354C9">
        <w:rPr>
          <w:rFonts w:ascii="Arial" w:hAnsi="Arial" w:cs="Arial"/>
        </w:rPr>
        <w:t>Quels moyens ont été mis en œuvre pour permettre au projet d’aboutir ?</w:t>
      </w:r>
    </w:p>
    <w:p w:rsidR="009F62FD" w:rsidRPr="00F354C9" w:rsidRDefault="009F62FD" w:rsidP="00F354C9">
      <w:pPr>
        <w:pStyle w:val="Paragraphedeliste"/>
        <w:numPr>
          <w:ilvl w:val="0"/>
          <w:numId w:val="1"/>
        </w:numPr>
        <w:jc w:val="both"/>
        <w:rPr>
          <w:rFonts w:ascii="Arial" w:hAnsi="Arial" w:cs="Arial"/>
        </w:rPr>
      </w:pPr>
      <w:r w:rsidRPr="00F354C9">
        <w:rPr>
          <w:rFonts w:ascii="Arial" w:hAnsi="Arial" w:cs="Arial"/>
        </w:rPr>
        <w:t>Quelles fonctions du SI connaissent une évolution suite à la solution GRC ?</w:t>
      </w:r>
      <w:r w:rsidR="00B35BCA" w:rsidRPr="00F354C9">
        <w:rPr>
          <w:rFonts w:ascii="Arial" w:hAnsi="Arial" w:cs="Arial"/>
        </w:rPr>
        <w:t xml:space="preserve"> Donnez des exemples.</w:t>
      </w:r>
    </w:p>
    <w:p w:rsidR="00CC7CFF" w:rsidRPr="00F354C9" w:rsidRDefault="009F62FD" w:rsidP="00F354C9">
      <w:pPr>
        <w:pStyle w:val="Paragraphedeliste"/>
        <w:numPr>
          <w:ilvl w:val="0"/>
          <w:numId w:val="1"/>
        </w:numPr>
        <w:jc w:val="both"/>
        <w:rPr>
          <w:rFonts w:ascii="Arial" w:hAnsi="Arial" w:cs="Arial"/>
        </w:rPr>
      </w:pPr>
      <w:r w:rsidRPr="00F354C9">
        <w:rPr>
          <w:rFonts w:ascii="Arial" w:hAnsi="Arial" w:cs="Arial"/>
        </w:rPr>
        <w:t>Quel est le processus que l’application mobile réflexe améliore ? Quelle est la nature de ce processus pour la mairie de Clichy ? Justifier.</w:t>
      </w:r>
    </w:p>
    <w:p w:rsidR="00194B5E" w:rsidRDefault="00194B5E" w:rsidP="00194B5E">
      <w:pPr>
        <w:ind w:left="360"/>
        <w:jc w:val="center"/>
        <w:rPr>
          <w:rFonts w:ascii="Arial" w:hAnsi="Arial" w:cs="Arial"/>
          <w:color w:val="1F497D" w:themeColor="text2"/>
        </w:rPr>
      </w:pPr>
      <w:r w:rsidRPr="00194B5E">
        <w:rPr>
          <w:rFonts w:ascii="Arial" w:hAnsi="Arial" w:cs="Arial"/>
          <w:noProof/>
          <w:color w:val="1F497D" w:themeColor="text2"/>
          <w:lang w:eastAsia="fr-FR"/>
        </w:rPr>
        <w:drawing>
          <wp:inline distT="0" distB="0" distL="0" distR="0">
            <wp:extent cx="5731510" cy="1529857"/>
            <wp:effectExtent l="1905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1529857"/>
                    </a:xfrm>
                    <a:prstGeom prst="rect">
                      <a:avLst/>
                    </a:prstGeom>
                    <a:noFill/>
                    <a:ln w="9525">
                      <a:noFill/>
                      <a:miter lim="800000"/>
                      <a:headEnd/>
                      <a:tailEnd/>
                    </a:ln>
                  </pic:spPr>
                </pic:pic>
              </a:graphicData>
            </a:graphic>
          </wp:inline>
        </w:drawing>
      </w:r>
    </w:p>
    <w:p w:rsidR="00194B5E" w:rsidRDefault="00194B5E" w:rsidP="00194B5E">
      <w:pPr>
        <w:ind w:left="360"/>
        <w:jc w:val="center"/>
        <w:rPr>
          <w:rFonts w:ascii="Arial" w:hAnsi="Arial" w:cs="Arial"/>
          <w:color w:val="1F497D" w:themeColor="text2"/>
        </w:rPr>
      </w:pPr>
      <w:r w:rsidRPr="00194B5E">
        <w:rPr>
          <w:rFonts w:ascii="Arial" w:hAnsi="Arial" w:cs="Arial"/>
          <w:noProof/>
          <w:color w:val="1F497D" w:themeColor="text2"/>
          <w:lang w:eastAsia="fr-FR"/>
        </w:rPr>
        <w:drawing>
          <wp:inline distT="0" distB="0" distL="0" distR="0">
            <wp:extent cx="6007433" cy="2512612"/>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017134" cy="2516670"/>
                    </a:xfrm>
                    <a:prstGeom prst="rect">
                      <a:avLst/>
                    </a:prstGeom>
                    <a:noFill/>
                    <a:ln w="9525">
                      <a:noFill/>
                      <a:miter lim="800000"/>
                      <a:headEnd/>
                      <a:tailEnd/>
                    </a:ln>
                  </pic:spPr>
                </pic:pic>
              </a:graphicData>
            </a:graphic>
          </wp:inline>
        </w:drawing>
      </w:r>
    </w:p>
    <w:p w:rsidR="00194B5E" w:rsidRDefault="00194B5E" w:rsidP="00194B5E">
      <w:pPr>
        <w:ind w:left="360"/>
        <w:jc w:val="center"/>
        <w:rPr>
          <w:rFonts w:ascii="Arial" w:hAnsi="Arial" w:cs="Arial"/>
          <w:color w:val="1F497D" w:themeColor="text2"/>
        </w:rPr>
      </w:pPr>
      <w:r w:rsidRPr="00194B5E">
        <w:rPr>
          <w:rFonts w:ascii="Arial" w:hAnsi="Arial" w:cs="Arial"/>
          <w:noProof/>
          <w:color w:val="1F497D" w:themeColor="text2"/>
          <w:lang w:eastAsia="fr-FR"/>
        </w:rPr>
        <w:lastRenderedPageBreak/>
        <w:drawing>
          <wp:inline distT="0" distB="0" distL="0" distR="0">
            <wp:extent cx="5975451" cy="2709673"/>
            <wp:effectExtent l="19050" t="0" r="624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73102" cy="2708608"/>
                    </a:xfrm>
                    <a:prstGeom prst="rect">
                      <a:avLst/>
                    </a:prstGeom>
                    <a:noFill/>
                    <a:ln w="9525">
                      <a:noFill/>
                      <a:miter lim="800000"/>
                      <a:headEnd/>
                      <a:tailEnd/>
                    </a:ln>
                  </pic:spPr>
                </pic:pic>
              </a:graphicData>
            </a:graphic>
          </wp:inline>
        </w:drawing>
      </w:r>
    </w:p>
    <w:p w:rsidR="00194B5E" w:rsidRDefault="00194B5E" w:rsidP="005A5B18">
      <w:pPr>
        <w:spacing w:after="0" w:line="240" w:lineRule="auto"/>
        <w:ind w:left="357"/>
        <w:rPr>
          <w:rFonts w:ascii="Arial" w:hAnsi="Arial" w:cs="Arial"/>
          <w:color w:val="1F497D" w:themeColor="text2"/>
        </w:rPr>
      </w:pPr>
      <w:r>
        <w:rPr>
          <w:rFonts w:ascii="Arial" w:hAnsi="Arial" w:cs="Arial"/>
          <w:noProof/>
          <w:color w:val="1F497D" w:themeColor="text2"/>
          <w:lang w:eastAsia="fr-FR"/>
        </w:rPr>
        <w:drawing>
          <wp:inline distT="0" distB="0" distL="0" distR="0">
            <wp:extent cx="2559685" cy="287009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563821" cy="2874734"/>
                    </a:xfrm>
                    <a:prstGeom prst="rect">
                      <a:avLst/>
                    </a:prstGeom>
                    <a:noFill/>
                    <a:ln w="9525">
                      <a:noFill/>
                      <a:miter lim="800000"/>
                      <a:headEnd/>
                      <a:tailEnd/>
                    </a:ln>
                  </pic:spPr>
                </pic:pic>
              </a:graphicData>
            </a:graphic>
          </wp:inline>
        </w:drawing>
      </w:r>
      <w:r w:rsidR="005A5B18">
        <w:rPr>
          <w:rFonts w:ascii="Arial" w:hAnsi="Arial" w:cs="Arial"/>
          <w:color w:val="1F497D" w:themeColor="text2"/>
        </w:rPr>
        <w:t xml:space="preserve">         </w:t>
      </w:r>
      <w:r>
        <w:rPr>
          <w:rFonts w:ascii="Arial" w:hAnsi="Arial" w:cs="Arial"/>
          <w:noProof/>
          <w:color w:val="1F497D" w:themeColor="text2"/>
          <w:lang w:eastAsia="fr-FR"/>
        </w:rPr>
        <w:drawing>
          <wp:inline distT="0" distB="0" distL="0" distR="0">
            <wp:extent cx="2517614" cy="2798859"/>
            <wp:effectExtent l="19050" t="0" r="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524712" cy="2806749"/>
                    </a:xfrm>
                    <a:prstGeom prst="rect">
                      <a:avLst/>
                    </a:prstGeom>
                    <a:noFill/>
                    <a:ln w="9525">
                      <a:noFill/>
                      <a:miter lim="800000"/>
                      <a:headEnd/>
                      <a:tailEnd/>
                    </a:ln>
                  </pic:spPr>
                </pic:pic>
              </a:graphicData>
            </a:graphic>
          </wp:inline>
        </w:drawing>
      </w:r>
    </w:p>
    <w:p w:rsidR="005A5B18" w:rsidRDefault="005A5B18" w:rsidP="005A5B18">
      <w:pPr>
        <w:spacing w:after="0" w:line="240" w:lineRule="auto"/>
        <w:ind w:left="357"/>
        <w:rPr>
          <w:rFonts w:ascii="Arial" w:hAnsi="Arial" w:cs="Arial"/>
          <w:color w:val="1F497D" w:themeColor="text2"/>
        </w:rPr>
      </w:pPr>
    </w:p>
    <w:p w:rsidR="00194B5E" w:rsidRPr="00194B5E" w:rsidRDefault="00194B5E" w:rsidP="00194B5E">
      <w:pPr>
        <w:ind w:left="360"/>
        <w:jc w:val="center"/>
        <w:rPr>
          <w:rFonts w:ascii="Arial" w:hAnsi="Arial" w:cs="Arial"/>
          <w:color w:val="1F497D" w:themeColor="text2"/>
        </w:rPr>
      </w:pPr>
      <w:r>
        <w:rPr>
          <w:rFonts w:ascii="Arial" w:hAnsi="Arial" w:cs="Arial"/>
          <w:noProof/>
          <w:color w:val="1F497D" w:themeColor="text2"/>
          <w:lang w:eastAsia="fr-FR"/>
        </w:rPr>
        <w:drawing>
          <wp:inline distT="0" distB="0" distL="0" distR="0">
            <wp:extent cx="2466196" cy="2782956"/>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470195" cy="2787469"/>
                    </a:xfrm>
                    <a:prstGeom prst="rect">
                      <a:avLst/>
                    </a:prstGeom>
                    <a:noFill/>
                    <a:ln w="9525">
                      <a:noFill/>
                      <a:miter lim="800000"/>
                      <a:headEnd/>
                      <a:tailEnd/>
                    </a:ln>
                  </pic:spPr>
                </pic:pic>
              </a:graphicData>
            </a:graphic>
          </wp:inline>
        </w:drawing>
      </w:r>
      <w:r>
        <w:rPr>
          <w:rFonts w:ascii="Arial" w:hAnsi="Arial" w:cs="Arial"/>
          <w:noProof/>
          <w:color w:val="1F497D" w:themeColor="text2"/>
          <w:lang w:eastAsia="fr-FR"/>
        </w:rPr>
        <w:drawing>
          <wp:inline distT="0" distB="0" distL="0" distR="0">
            <wp:extent cx="3304799" cy="2547154"/>
            <wp:effectExtent l="19050" t="0" r="0" b="0"/>
            <wp:docPr id="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311610" cy="2552404"/>
                    </a:xfrm>
                    <a:prstGeom prst="rect">
                      <a:avLst/>
                    </a:prstGeom>
                    <a:noFill/>
                    <a:ln w="9525">
                      <a:noFill/>
                      <a:miter lim="800000"/>
                      <a:headEnd/>
                      <a:tailEnd/>
                    </a:ln>
                  </pic:spPr>
                </pic:pic>
              </a:graphicData>
            </a:graphic>
          </wp:inline>
        </w:drawing>
      </w:r>
    </w:p>
    <w:p w:rsidR="00194B5E" w:rsidRDefault="00194B5E" w:rsidP="00D31362">
      <w:pPr>
        <w:rPr>
          <w:rFonts w:ascii="Arial" w:hAnsi="Arial" w:cs="Arial"/>
          <w:b/>
          <w:color w:val="FF0000"/>
        </w:rPr>
      </w:pPr>
    </w:p>
    <w:p w:rsidR="00194B5E" w:rsidRDefault="00194B5E" w:rsidP="00D31362">
      <w:pPr>
        <w:rPr>
          <w:rFonts w:ascii="Arial" w:hAnsi="Arial" w:cs="Arial"/>
          <w:b/>
          <w:color w:val="FF0000"/>
        </w:rPr>
      </w:pPr>
    </w:p>
    <w:p w:rsidR="00194B5E" w:rsidRDefault="00892209" w:rsidP="00D31362">
      <w:pPr>
        <w:rPr>
          <w:rFonts w:ascii="Arial" w:hAnsi="Arial" w:cs="Arial"/>
          <w:b/>
          <w:color w:val="FF0000"/>
        </w:rPr>
      </w:pPr>
      <w:r>
        <w:rPr>
          <w:noProof/>
          <w:lang w:eastAsia="fr-FR"/>
        </w:rPr>
        <w:lastRenderedPageBreak/>
        <w:drawing>
          <wp:inline distT="0" distB="0" distL="0" distR="0" wp14:anchorId="3F90669D" wp14:editId="0326688B">
            <wp:extent cx="6120130" cy="87795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8779510"/>
                    </a:xfrm>
                    <a:prstGeom prst="rect">
                      <a:avLst/>
                    </a:prstGeom>
                  </pic:spPr>
                </pic:pic>
              </a:graphicData>
            </a:graphic>
          </wp:inline>
        </w:drawing>
      </w:r>
    </w:p>
    <w:p w:rsidR="00892209" w:rsidRDefault="00892209" w:rsidP="00D31362">
      <w:pPr>
        <w:rPr>
          <w:rFonts w:ascii="Arial" w:hAnsi="Arial" w:cs="Arial"/>
          <w:b/>
          <w:color w:val="FF0000"/>
        </w:rPr>
      </w:pPr>
    </w:p>
    <w:p w:rsidR="00D31362" w:rsidRPr="00F354C9" w:rsidRDefault="00CE11AA" w:rsidP="00D31362">
      <w:pPr>
        <w:rPr>
          <w:rFonts w:ascii="Arial" w:hAnsi="Arial" w:cs="Arial"/>
          <w:color w:val="1F497D" w:themeColor="text2"/>
          <w:sz w:val="28"/>
          <w:szCs w:val="28"/>
        </w:rPr>
      </w:pPr>
      <w:r w:rsidRPr="00F354C9">
        <w:rPr>
          <w:rFonts w:ascii="Arial" w:hAnsi="Arial" w:cs="Arial"/>
          <w:b/>
          <w:color w:val="FF0000"/>
          <w:sz w:val="28"/>
          <w:szCs w:val="28"/>
        </w:rPr>
        <w:lastRenderedPageBreak/>
        <w:t xml:space="preserve">Partie 2 </w:t>
      </w:r>
      <w:r w:rsidR="005A5B18" w:rsidRPr="00F354C9">
        <w:rPr>
          <w:rFonts w:ascii="Arial" w:hAnsi="Arial" w:cs="Arial"/>
          <w:b/>
          <w:color w:val="FF0000"/>
          <w:sz w:val="28"/>
          <w:szCs w:val="28"/>
        </w:rPr>
        <w:t>-</w:t>
      </w:r>
      <w:r w:rsidRPr="00F354C9">
        <w:rPr>
          <w:rFonts w:ascii="Arial" w:hAnsi="Arial" w:cs="Arial"/>
          <w:b/>
          <w:color w:val="FF0000"/>
          <w:sz w:val="28"/>
          <w:szCs w:val="28"/>
        </w:rPr>
        <w:t xml:space="preserve"> Processus</w:t>
      </w:r>
      <w:r w:rsidRPr="00F354C9">
        <w:rPr>
          <w:rFonts w:ascii="Arial" w:hAnsi="Arial" w:cs="Arial"/>
          <w:color w:val="1F497D" w:themeColor="text2"/>
          <w:sz w:val="28"/>
          <w:szCs w:val="28"/>
        </w:rPr>
        <w:t> :</w:t>
      </w:r>
    </w:p>
    <w:p w:rsidR="00D82519" w:rsidRPr="00F354C9" w:rsidRDefault="001F4FB5" w:rsidP="00D31362">
      <w:pPr>
        <w:rPr>
          <w:rFonts w:ascii="Arial" w:hAnsi="Arial" w:cs="Arial"/>
        </w:rPr>
      </w:pPr>
      <w:r w:rsidRPr="00F354C9">
        <w:rPr>
          <w:rFonts w:ascii="Arial" w:hAnsi="Arial" w:cs="Arial"/>
        </w:rPr>
        <w:t xml:space="preserve">La procédure de gestion des frais de déplacement d’une entreprise laisse quelque peu à désirer, vous êtes chargé(e) de proposer des améliorations au système existant. Voici la description de la procédure actuelle </w:t>
      </w:r>
      <w:r w:rsidR="00DC69A4" w:rsidRPr="00F354C9">
        <w:rPr>
          <w:rFonts w:ascii="Arial" w:hAnsi="Arial" w:cs="Arial"/>
        </w:rPr>
        <w:t>:</w:t>
      </w:r>
    </w:p>
    <w:tbl>
      <w:tblPr>
        <w:tblStyle w:val="Grilledutableau"/>
        <w:tblW w:w="0" w:type="auto"/>
        <w:jc w:val="center"/>
        <w:tblLook w:val="04A0" w:firstRow="1" w:lastRow="0" w:firstColumn="1" w:lastColumn="0" w:noHBand="0" w:noVBand="1"/>
      </w:tblPr>
      <w:tblGrid>
        <w:gridCol w:w="9212"/>
      </w:tblGrid>
      <w:tr w:rsidR="00D82519" w:rsidRPr="00F354C9" w:rsidTr="005A5B18">
        <w:trPr>
          <w:trHeight w:val="2754"/>
          <w:jc w:val="center"/>
        </w:trPr>
        <w:tc>
          <w:tcPr>
            <w:tcW w:w="9212" w:type="dxa"/>
            <w:vAlign w:val="center"/>
          </w:tcPr>
          <w:p w:rsidR="00D82519" w:rsidRPr="00F354C9" w:rsidRDefault="001F4FB5" w:rsidP="00D31362">
            <w:pPr>
              <w:rPr>
                <w:rFonts w:ascii="Arial" w:hAnsi="Arial" w:cs="Arial"/>
              </w:rPr>
            </w:pPr>
            <w:r w:rsidRPr="00F354C9">
              <w:rPr>
                <w:rFonts w:ascii="Arial" w:hAnsi="Arial" w:cs="Arial"/>
              </w:rPr>
              <w:t xml:space="preserve">Les commerciaux en déplacement remplissent chaque mois un formulaire où ils notent les conditions des déplacements effectués. Ils joignent tous les justificatifs (titres de transport, factures d’hôtel, de taxis, etc.) et remettent le document rempli au service comptabilité. Le service comptabilité sollicite le chef du service commercial afin qu’il valide les renseignements fournis par ses collaborateurs. Une fois cette validation obtenue, le service Comptabilité procède à la saisie des informations notées sur le formulaire en calculant les montants </w:t>
            </w:r>
            <w:proofErr w:type="spellStart"/>
            <w:r w:rsidRPr="00F354C9">
              <w:rPr>
                <w:rFonts w:ascii="Arial" w:hAnsi="Arial" w:cs="Arial"/>
              </w:rPr>
              <w:t>dûs</w:t>
            </w:r>
            <w:proofErr w:type="spellEnd"/>
            <w:r w:rsidRPr="00F354C9">
              <w:rPr>
                <w:rFonts w:ascii="Arial" w:hAnsi="Arial" w:cs="Arial"/>
              </w:rPr>
              <w:t xml:space="preserve"> à partir des justificatifs. Un état est édité et transmis au commercial pour vérification et signature. Une fois la vérification effectuée, les états sont transmis au service financier qui procède au paiement.</w:t>
            </w:r>
          </w:p>
        </w:tc>
      </w:tr>
    </w:tbl>
    <w:p w:rsidR="00D82519" w:rsidRPr="00F354C9" w:rsidRDefault="00D82519" w:rsidP="00D31362">
      <w:pPr>
        <w:rPr>
          <w:rFonts w:ascii="Arial" w:hAnsi="Arial" w:cs="Arial"/>
        </w:rPr>
      </w:pPr>
    </w:p>
    <w:p w:rsidR="001F4FB5" w:rsidRPr="00F354C9" w:rsidRDefault="00597A4E" w:rsidP="007D230E">
      <w:pPr>
        <w:pStyle w:val="Paragraphedeliste"/>
        <w:numPr>
          <w:ilvl w:val="0"/>
          <w:numId w:val="2"/>
        </w:numPr>
        <w:rPr>
          <w:rFonts w:ascii="Arial" w:hAnsi="Arial" w:cs="Arial"/>
        </w:rPr>
      </w:pPr>
      <w:r w:rsidRPr="00F354C9">
        <w:rPr>
          <w:rFonts w:ascii="Arial" w:hAnsi="Arial" w:cs="Arial"/>
        </w:rPr>
        <w:t>Préciser</w:t>
      </w:r>
      <w:r w:rsidR="001F4FB5" w:rsidRPr="00F354C9">
        <w:rPr>
          <w:rFonts w:ascii="Arial" w:hAnsi="Arial" w:cs="Arial"/>
        </w:rPr>
        <w:t xml:space="preserve"> le domaine d’étude.</w:t>
      </w:r>
    </w:p>
    <w:p w:rsidR="00B32406" w:rsidRPr="00F354C9" w:rsidRDefault="00B32406" w:rsidP="00B32406">
      <w:pPr>
        <w:rPr>
          <w:rFonts w:ascii="Arial" w:hAnsi="Arial" w:cs="Arial"/>
        </w:rPr>
      </w:pPr>
    </w:p>
    <w:p w:rsidR="00B32406" w:rsidRPr="00F354C9" w:rsidRDefault="00B32406" w:rsidP="00B32406">
      <w:pPr>
        <w:rPr>
          <w:rFonts w:ascii="Arial" w:hAnsi="Arial" w:cs="Arial"/>
        </w:rPr>
      </w:pPr>
    </w:p>
    <w:p w:rsidR="00B32406" w:rsidRPr="00F354C9" w:rsidRDefault="00B32406" w:rsidP="00B32406">
      <w:pPr>
        <w:rPr>
          <w:rFonts w:ascii="Arial" w:hAnsi="Arial" w:cs="Arial"/>
        </w:rPr>
      </w:pPr>
    </w:p>
    <w:p w:rsidR="00053775" w:rsidRPr="00F354C9" w:rsidRDefault="007D230E" w:rsidP="007D230E">
      <w:pPr>
        <w:pStyle w:val="Paragraphedeliste"/>
        <w:numPr>
          <w:ilvl w:val="0"/>
          <w:numId w:val="2"/>
        </w:numPr>
        <w:rPr>
          <w:rFonts w:ascii="Arial" w:hAnsi="Arial" w:cs="Arial"/>
        </w:rPr>
      </w:pPr>
      <w:r w:rsidRPr="00F354C9">
        <w:rPr>
          <w:rFonts w:ascii="Arial" w:hAnsi="Arial" w:cs="Arial"/>
        </w:rPr>
        <w:t>Analyser le processus décrit en complétant le tableau suivant :</w:t>
      </w:r>
    </w:p>
    <w:tbl>
      <w:tblPr>
        <w:tblW w:w="9781" w:type="dxa"/>
        <w:tblInd w:w="40" w:type="dxa"/>
        <w:tblLayout w:type="fixed"/>
        <w:tblCellMar>
          <w:left w:w="40" w:type="dxa"/>
          <w:right w:w="40" w:type="dxa"/>
        </w:tblCellMar>
        <w:tblLook w:val="0000" w:firstRow="0" w:lastRow="0" w:firstColumn="0" w:lastColumn="0" w:noHBand="0" w:noVBand="0"/>
      </w:tblPr>
      <w:tblGrid>
        <w:gridCol w:w="2835"/>
        <w:gridCol w:w="6946"/>
      </w:tblGrid>
      <w:tr w:rsidR="00F354C9" w:rsidRPr="00F354C9" w:rsidTr="00F74DEC">
        <w:trPr>
          <w:trHeight w:hRule="exact" w:val="317"/>
        </w:trPr>
        <w:tc>
          <w:tcPr>
            <w:tcW w:w="2835"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8A7C33">
            <w:pPr>
              <w:shd w:val="clear" w:color="auto" w:fill="FFFFFF"/>
              <w:rPr>
                <w:rFonts w:ascii="Arial" w:hAnsi="Arial" w:cs="Arial"/>
                <w:iCs/>
                <w:sz w:val="20"/>
                <w:szCs w:val="20"/>
              </w:rPr>
            </w:pPr>
            <w:r w:rsidRPr="00F354C9">
              <w:rPr>
                <w:rFonts w:ascii="Arial" w:hAnsi="Arial" w:cs="Arial"/>
                <w:sz w:val="20"/>
                <w:szCs w:val="20"/>
              </w:rPr>
              <w:t>Nom du processus</w:t>
            </w:r>
          </w:p>
          <w:p w:rsidR="007D0310" w:rsidRPr="00F354C9" w:rsidRDefault="007D0310" w:rsidP="008A7C33">
            <w:pPr>
              <w:shd w:val="clear" w:color="auto" w:fill="FFFFFF"/>
              <w:rPr>
                <w:rFonts w:ascii="Arial" w:hAnsi="Arial" w:cs="Arial"/>
                <w:iCs/>
                <w:sz w:val="20"/>
                <w:szCs w:val="20"/>
              </w:rPr>
            </w:pPr>
          </w:p>
        </w:tc>
        <w:tc>
          <w:tcPr>
            <w:tcW w:w="6946"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7D0310">
            <w:pPr>
              <w:shd w:val="clear" w:color="auto" w:fill="FFFFFF"/>
              <w:rPr>
                <w:rFonts w:ascii="Arial" w:hAnsi="Arial" w:cs="Arial"/>
                <w:iCs/>
                <w:sz w:val="20"/>
                <w:szCs w:val="20"/>
              </w:rPr>
            </w:pPr>
          </w:p>
        </w:tc>
      </w:tr>
      <w:tr w:rsidR="00F354C9" w:rsidRPr="00F354C9" w:rsidTr="00F74DEC">
        <w:trPr>
          <w:trHeight w:hRule="exact" w:val="298"/>
        </w:trPr>
        <w:tc>
          <w:tcPr>
            <w:tcW w:w="2835"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8A7C33">
            <w:pPr>
              <w:shd w:val="clear" w:color="auto" w:fill="FFFFFF"/>
              <w:rPr>
                <w:rFonts w:ascii="Arial" w:hAnsi="Arial" w:cs="Arial"/>
                <w:iCs/>
                <w:sz w:val="20"/>
                <w:szCs w:val="20"/>
              </w:rPr>
            </w:pPr>
            <w:r w:rsidRPr="00F354C9">
              <w:rPr>
                <w:rFonts w:ascii="Arial" w:hAnsi="Arial" w:cs="Arial"/>
                <w:sz w:val="20"/>
                <w:szCs w:val="20"/>
              </w:rPr>
              <w:t>Événement déclencheur</w:t>
            </w:r>
          </w:p>
          <w:p w:rsidR="007D0310" w:rsidRPr="00F354C9" w:rsidRDefault="007D0310" w:rsidP="008A7C33">
            <w:pPr>
              <w:shd w:val="clear" w:color="auto" w:fill="FFFFFF"/>
              <w:rPr>
                <w:rFonts w:ascii="Arial" w:hAnsi="Arial" w:cs="Arial"/>
                <w:iCs/>
                <w:sz w:val="20"/>
                <w:szCs w:val="20"/>
              </w:rPr>
            </w:pPr>
          </w:p>
        </w:tc>
        <w:tc>
          <w:tcPr>
            <w:tcW w:w="6946"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7D0310">
            <w:pPr>
              <w:shd w:val="clear" w:color="auto" w:fill="FFFFFF"/>
              <w:rPr>
                <w:rFonts w:ascii="Arial" w:hAnsi="Arial" w:cs="Arial"/>
                <w:iCs/>
                <w:sz w:val="20"/>
                <w:szCs w:val="20"/>
              </w:rPr>
            </w:pPr>
          </w:p>
        </w:tc>
      </w:tr>
      <w:tr w:rsidR="00F354C9" w:rsidRPr="00F354C9" w:rsidTr="00F74DEC">
        <w:trPr>
          <w:trHeight w:hRule="exact" w:val="782"/>
        </w:trPr>
        <w:tc>
          <w:tcPr>
            <w:tcW w:w="2835"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8A7C33">
            <w:pPr>
              <w:shd w:val="clear" w:color="auto" w:fill="FFFFFF"/>
              <w:rPr>
                <w:rFonts w:ascii="Arial" w:hAnsi="Arial" w:cs="Arial"/>
                <w:iCs/>
                <w:sz w:val="20"/>
                <w:szCs w:val="20"/>
              </w:rPr>
            </w:pPr>
            <w:r w:rsidRPr="00F354C9">
              <w:rPr>
                <w:rFonts w:ascii="Arial" w:hAnsi="Arial" w:cs="Arial"/>
                <w:sz w:val="20"/>
                <w:szCs w:val="20"/>
              </w:rPr>
              <w:t>Entrants</w:t>
            </w:r>
          </w:p>
        </w:tc>
        <w:tc>
          <w:tcPr>
            <w:tcW w:w="6946"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8A7C33">
            <w:pPr>
              <w:shd w:val="clear" w:color="auto" w:fill="FFFFFF"/>
              <w:spacing w:line="274" w:lineRule="exact"/>
              <w:rPr>
                <w:rFonts w:ascii="Arial" w:hAnsi="Arial" w:cs="Arial"/>
                <w:iCs/>
                <w:sz w:val="20"/>
                <w:szCs w:val="20"/>
              </w:rPr>
            </w:pPr>
          </w:p>
          <w:p w:rsidR="007D0310" w:rsidRPr="00F354C9" w:rsidRDefault="007D0310" w:rsidP="008A7C33">
            <w:pPr>
              <w:shd w:val="clear" w:color="auto" w:fill="FFFFFF"/>
              <w:spacing w:line="274" w:lineRule="exact"/>
              <w:rPr>
                <w:rFonts w:ascii="Arial" w:hAnsi="Arial" w:cs="Arial"/>
                <w:iCs/>
                <w:sz w:val="20"/>
                <w:szCs w:val="20"/>
              </w:rPr>
            </w:pPr>
          </w:p>
        </w:tc>
      </w:tr>
      <w:tr w:rsidR="00F354C9" w:rsidRPr="00F354C9" w:rsidTr="00F74DEC">
        <w:trPr>
          <w:trHeight w:hRule="exact" w:val="1574"/>
        </w:trPr>
        <w:tc>
          <w:tcPr>
            <w:tcW w:w="2835"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F74DEC">
            <w:pPr>
              <w:shd w:val="clear" w:color="auto" w:fill="FFFFFF"/>
              <w:rPr>
                <w:rFonts w:ascii="Arial" w:hAnsi="Arial" w:cs="Arial"/>
                <w:iCs/>
                <w:sz w:val="20"/>
                <w:szCs w:val="20"/>
              </w:rPr>
            </w:pPr>
            <w:r w:rsidRPr="00F354C9">
              <w:rPr>
                <w:rFonts w:ascii="Arial" w:hAnsi="Arial" w:cs="Arial"/>
                <w:sz w:val="20"/>
                <w:szCs w:val="20"/>
              </w:rPr>
              <w:t>Activités</w:t>
            </w:r>
          </w:p>
        </w:tc>
        <w:tc>
          <w:tcPr>
            <w:tcW w:w="6946"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8A7C33">
            <w:pPr>
              <w:shd w:val="clear" w:color="auto" w:fill="FFFFFF"/>
              <w:spacing w:line="216" w:lineRule="exact"/>
              <w:rPr>
                <w:rFonts w:ascii="Arial" w:hAnsi="Arial" w:cs="Arial"/>
                <w:iCs/>
                <w:sz w:val="20"/>
                <w:szCs w:val="20"/>
              </w:rPr>
            </w:pPr>
          </w:p>
        </w:tc>
      </w:tr>
      <w:tr w:rsidR="00F354C9" w:rsidRPr="00F354C9" w:rsidTr="00F74DEC">
        <w:trPr>
          <w:trHeight w:hRule="exact" w:val="298"/>
        </w:trPr>
        <w:tc>
          <w:tcPr>
            <w:tcW w:w="2835"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8A7C33">
            <w:pPr>
              <w:shd w:val="clear" w:color="auto" w:fill="FFFFFF"/>
              <w:rPr>
                <w:rFonts w:ascii="Arial" w:hAnsi="Arial" w:cs="Arial"/>
                <w:iCs/>
                <w:sz w:val="20"/>
                <w:szCs w:val="20"/>
              </w:rPr>
            </w:pPr>
            <w:r w:rsidRPr="00F354C9">
              <w:rPr>
                <w:rFonts w:ascii="Arial" w:hAnsi="Arial" w:cs="Arial"/>
                <w:sz w:val="20"/>
                <w:szCs w:val="20"/>
              </w:rPr>
              <w:t>Sortants (résultat)</w:t>
            </w:r>
          </w:p>
          <w:p w:rsidR="007D0310" w:rsidRPr="00F354C9" w:rsidRDefault="007D0310" w:rsidP="008A7C33">
            <w:pPr>
              <w:shd w:val="clear" w:color="auto" w:fill="FFFFFF"/>
              <w:rPr>
                <w:rFonts w:ascii="Arial" w:hAnsi="Arial" w:cs="Arial"/>
                <w:iCs/>
                <w:sz w:val="20"/>
                <w:szCs w:val="20"/>
              </w:rPr>
            </w:pPr>
          </w:p>
        </w:tc>
        <w:tc>
          <w:tcPr>
            <w:tcW w:w="6946"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053775">
            <w:pPr>
              <w:shd w:val="clear" w:color="auto" w:fill="FFFFFF"/>
              <w:rPr>
                <w:rFonts w:ascii="Arial" w:hAnsi="Arial" w:cs="Arial"/>
                <w:iCs/>
                <w:sz w:val="20"/>
                <w:szCs w:val="20"/>
              </w:rPr>
            </w:pPr>
          </w:p>
        </w:tc>
      </w:tr>
      <w:tr w:rsidR="00F354C9" w:rsidRPr="00F354C9" w:rsidTr="00F74DEC">
        <w:trPr>
          <w:trHeight w:hRule="exact" w:val="410"/>
        </w:trPr>
        <w:tc>
          <w:tcPr>
            <w:tcW w:w="2835"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8A7C33">
            <w:pPr>
              <w:shd w:val="clear" w:color="auto" w:fill="FFFFFF"/>
              <w:rPr>
                <w:rFonts w:ascii="Arial" w:hAnsi="Arial" w:cs="Arial"/>
                <w:iCs/>
                <w:sz w:val="20"/>
                <w:szCs w:val="20"/>
              </w:rPr>
            </w:pPr>
            <w:r w:rsidRPr="00F354C9">
              <w:rPr>
                <w:rFonts w:ascii="Arial" w:hAnsi="Arial" w:cs="Arial"/>
                <w:sz w:val="20"/>
                <w:szCs w:val="20"/>
              </w:rPr>
              <w:t>Critères de mesure du résultat</w:t>
            </w:r>
          </w:p>
        </w:tc>
        <w:tc>
          <w:tcPr>
            <w:tcW w:w="6946" w:type="dxa"/>
            <w:tcBorders>
              <w:top w:val="single" w:sz="6" w:space="0" w:color="auto"/>
              <w:left w:val="single" w:sz="6" w:space="0" w:color="auto"/>
              <w:bottom w:val="single" w:sz="6" w:space="0" w:color="auto"/>
              <w:right w:val="single" w:sz="6" w:space="0" w:color="auto"/>
            </w:tcBorders>
            <w:vAlign w:val="center"/>
          </w:tcPr>
          <w:p w:rsidR="007D0310" w:rsidRPr="00F354C9" w:rsidRDefault="007D0310" w:rsidP="008A7C33">
            <w:pPr>
              <w:shd w:val="clear" w:color="auto" w:fill="FFFFFF"/>
              <w:spacing w:line="269" w:lineRule="exact"/>
              <w:rPr>
                <w:rFonts w:ascii="Arial" w:hAnsi="Arial" w:cs="Arial"/>
                <w:iCs/>
                <w:sz w:val="20"/>
                <w:szCs w:val="20"/>
              </w:rPr>
            </w:pPr>
          </w:p>
        </w:tc>
      </w:tr>
    </w:tbl>
    <w:p w:rsidR="00CE11AA" w:rsidRPr="00F354C9" w:rsidRDefault="00CE11AA" w:rsidP="00D31362">
      <w:pPr>
        <w:rPr>
          <w:rFonts w:ascii="Arial" w:hAnsi="Arial" w:cs="Arial"/>
        </w:rPr>
      </w:pPr>
    </w:p>
    <w:p w:rsidR="001F4FB5" w:rsidRPr="00F354C9" w:rsidRDefault="001F4FB5" w:rsidP="001F4FB5">
      <w:pPr>
        <w:pStyle w:val="Paragraphedeliste"/>
        <w:ind w:left="405"/>
        <w:rPr>
          <w:rFonts w:ascii="Arial" w:hAnsi="Arial" w:cs="Arial"/>
        </w:rPr>
      </w:pPr>
    </w:p>
    <w:p w:rsidR="00DC69A4" w:rsidRPr="00F354C9" w:rsidRDefault="001F4FB5" w:rsidP="00DC69A4">
      <w:pPr>
        <w:pStyle w:val="Paragraphedeliste"/>
        <w:numPr>
          <w:ilvl w:val="0"/>
          <w:numId w:val="2"/>
        </w:numPr>
        <w:rPr>
          <w:rFonts w:ascii="Arial" w:hAnsi="Arial" w:cs="Arial"/>
        </w:rPr>
      </w:pPr>
      <w:r w:rsidRPr="00F354C9">
        <w:rPr>
          <w:rFonts w:ascii="Arial" w:hAnsi="Arial" w:cs="Arial"/>
        </w:rPr>
        <w:t>Quelle est la nature de ce processus ? Justifier</w:t>
      </w:r>
    </w:p>
    <w:p w:rsidR="00597A4E" w:rsidRPr="00F354C9" w:rsidRDefault="00597A4E" w:rsidP="00DC69A4">
      <w:pPr>
        <w:pStyle w:val="Paragraphedeliste"/>
        <w:numPr>
          <w:ilvl w:val="0"/>
          <w:numId w:val="2"/>
        </w:numPr>
        <w:rPr>
          <w:rFonts w:ascii="Arial" w:hAnsi="Arial" w:cs="Arial"/>
        </w:rPr>
      </w:pPr>
      <w:r w:rsidRPr="00F354C9">
        <w:rPr>
          <w:rFonts w:ascii="Arial" w:hAnsi="Arial" w:cs="Arial"/>
        </w:rPr>
        <w:t>Réaliser le diagramme des flux.</w:t>
      </w:r>
    </w:p>
    <w:p w:rsidR="001F4FB5" w:rsidRPr="00F354C9" w:rsidRDefault="00597A4E" w:rsidP="001F4FB5">
      <w:pPr>
        <w:pStyle w:val="Paragraphedeliste"/>
        <w:numPr>
          <w:ilvl w:val="0"/>
          <w:numId w:val="2"/>
        </w:numPr>
        <w:rPr>
          <w:rFonts w:ascii="Arial" w:hAnsi="Arial" w:cs="Arial"/>
        </w:rPr>
      </w:pPr>
      <w:r w:rsidRPr="00F354C9">
        <w:rPr>
          <w:rFonts w:ascii="Arial" w:hAnsi="Arial" w:cs="Arial"/>
        </w:rPr>
        <w:t>Proposer</w:t>
      </w:r>
      <w:r w:rsidR="001F4FB5" w:rsidRPr="00F354C9">
        <w:rPr>
          <w:rFonts w:ascii="Arial" w:hAnsi="Arial" w:cs="Arial"/>
        </w:rPr>
        <w:t xml:space="preserve"> des améliorations </w:t>
      </w:r>
      <w:r w:rsidR="00DA10D9" w:rsidRPr="00F354C9">
        <w:rPr>
          <w:rFonts w:ascii="Arial" w:hAnsi="Arial" w:cs="Arial"/>
        </w:rPr>
        <w:t>du système existant.</w:t>
      </w:r>
    </w:p>
    <w:sectPr w:rsidR="001F4FB5" w:rsidRPr="00F354C9" w:rsidSect="00F74DEC">
      <w:headerReference w:type="default" r:id="rId16"/>
      <w:footerReference w:type="default" r:id="rId17"/>
      <w:pgSz w:w="11906" w:h="16838" w:code="9"/>
      <w:pgMar w:top="851" w:right="1134" w:bottom="851"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276" w:rsidRDefault="00DC4276" w:rsidP="004C6256">
      <w:pPr>
        <w:spacing w:after="0" w:line="240" w:lineRule="auto"/>
      </w:pPr>
      <w:r>
        <w:separator/>
      </w:r>
    </w:p>
  </w:endnote>
  <w:endnote w:type="continuationSeparator" w:id="0">
    <w:p w:rsidR="00DC4276" w:rsidRDefault="00DC4276" w:rsidP="004C6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269414220"/>
      <w:docPartObj>
        <w:docPartGallery w:val="Page Numbers (Bottom of Page)"/>
        <w:docPartUnique/>
      </w:docPartObj>
    </w:sdtPr>
    <w:sdtEndPr/>
    <w:sdtContent>
      <w:p w:rsidR="00B5267E" w:rsidRPr="00F74DEC" w:rsidRDefault="00F354C9" w:rsidP="00F74DEC">
        <w:pPr>
          <w:pStyle w:val="Pieddepage"/>
          <w:pBdr>
            <w:top w:val="single" w:sz="4" w:space="1" w:color="auto"/>
          </w:pBdr>
          <w:rPr>
            <w:sz w:val="20"/>
            <w:szCs w:val="20"/>
          </w:rPr>
        </w:pPr>
        <w:r w:rsidRPr="00F354C9">
          <w:rPr>
            <w:sz w:val="20"/>
            <w:szCs w:val="20"/>
          </w:rPr>
          <w:t>C2_TD2 - SI et processus</w:t>
        </w:r>
        <w:r w:rsidR="00B5267E" w:rsidRPr="00F74DEC">
          <w:rPr>
            <w:sz w:val="20"/>
            <w:szCs w:val="20"/>
          </w:rPr>
          <w:tab/>
          <w:t xml:space="preserve">       </w:t>
        </w:r>
        <w:r w:rsidR="00B5267E" w:rsidRPr="00F74DEC">
          <w:rPr>
            <w:sz w:val="20"/>
            <w:szCs w:val="20"/>
          </w:rPr>
          <w:tab/>
        </w:r>
        <w:r w:rsidR="00B5267E" w:rsidRPr="00F74DEC">
          <w:rPr>
            <w:sz w:val="20"/>
            <w:szCs w:val="20"/>
          </w:rPr>
          <w:fldChar w:fldCharType="begin"/>
        </w:r>
        <w:r w:rsidR="00B5267E" w:rsidRPr="00F74DEC">
          <w:rPr>
            <w:sz w:val="20"/>
            <w:szCs w:val="20"/>
          </w:rPr>
          <w:instrText xml:space="preserve"> PAGE   \* MERGEFORMAT </w:instrText>
        </w:r>
        <w:r w:rsidR="00B5267E" w:rsidRPr="00F74DEC">
          <w:rPr>
            <w:sz w:val="20"/>
            <w:szCs w:val="20"/>
          </w:rPr>
          <w:fldChar w:fldCharType="separate"/>
        </w:r>
        <w:r w:rsidR="007D4744">
          <w:rPr>
            <w:noProof/>
            <w:sz w:val="20"/>
            <w:szCs w:val="20"/>
          </w:rPr>
          <w:t>4</w:t>
        </w:r>
        <w:r w:rsidR="00B5267E" w:rsidRPr="00F74DEC">
          <w:rPr>
            <w:sz w:val="20"/>
            <w:szCs w:val="20"/>
          </w:rPr>
          <w:fldChar w:fldCharType="end"/>
        </w:r>
      </w:p>
    </w:sdtContent>
  </w:sdt>
  <w:p w:rsidR="00B5267E" w:rsidRPr="00F74DEC" w:rsidRDefault="00B5267E" w:rsidP="00F74DE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276" w:rsidRDefault="00DC4276" w:rsidP="004C6256">
      <w:pPr>
        <w:spacing w:after="0" w:line="240" w:lineRule="auto"/>
      </w:pPr>
      <w:r>
        <w:separator/>
      </w:r>
    </w:p>
  </w:footnote>
  <w:footnote w:type="continuationSeparator" w:id="0">
    <w:p w:rsidR="00DC4276" w:rsidRDefault="00DC4276" w:rsidP="004C62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67E" w:rsidRPr="003F4E0C" w:rsidRDefault="00B5267E" w:rsidP="008A7C33">
    <w:pPr>
      <w:pBdr>
        <w:bottom w:val="single" w:sz="4" w:space="1" w:color="auto"/>
      </w:pBdr>
      <w:outlineLvl w:val="1"/>
      <w:rPr>
        <w:bCs/>
        <w:color w:val="000000" w:themeColor="text1"/>
        <w:sz w:val="18"/>
        <w:szCs w:val="18"/>
      </w:rPr>
    </w:pPr>
    <w:r w:rsidRPr="003F4E0C">
      <w:rPr>
        <w:rFonts w:ascii="Arial" w:hAnsi="Arial" w:cs="Arial"/>
        <w:sz w:val="18"/>
        <w:szCs w:val="18"/>
      </w:rPr>
      <w:t>M3204</w:t>
    </w:r>
    <w:r w:rsidRPr="003F4E0C">
      <w:rPr>
        <w:rFonts w:ascii="Arial" w:hAnsi="Arial" w:cs="Arial"/>
        <w:color w:val="000000" w:themeColor="text1"/>
        <w:sz w:val="18"/>
        <w:szCs w:val="18"/>
      </w:rPr>
      <w:t>- Gestion des systèmes d’information</w:t>
    </w:r>
    <w:r w:rsidR="007B6403">
      <w:rPr>
        <w:rFonts w:ascii="Arial" w:hAnsi="Arial" w:cs="Arial"/>
        <w:color w:val="000000" w:themeColor="text1"/>
        <w:sz w:val="18"/>
        <w:szCs w:val="18"/>
      </w:rPr>
      <w:tab/>
    </w:r>
    <w:r w:rsidR="007B6403">
      <w:rPr>
        <w:rFonts w:ascii="Arial" w:hAnsi="Arial" w:cs="Arial"/>
        <w:color w:val="000000" w:themeColor="text1"/>
        <w:sz w:val="18"/>
        <w:szCs w:val="18"/>
      </w:rPr>
      <w:tab/>
    </w:r>
    <w:r w:rsidR="007B6403">
      <w:rPr>
        <w:rFonts w:ascii="Arial" w:hAnsi="Arial" w:cs="Arial"/>
        <w:color w:val="000000" w:themeColor="text1"/>
        <w:sz w:val="18"/>
        <w:szCs w:val="18"/>
      </w:rPr>
      <w:tab/>
    </w:r>
    <w:r w:rsidR="007B6403">
      <w:rPr>
        <w:rFonts w:ascii="Arial" w:hAnsi="Arial" w:cs="Arial"/>
        <w:color w:val="000000" w:themeColor="text1"/>
        <w:sz w:val="18"/>
        <w:szCs w:val="18"/>
      </w:rPr>
      <w:tab/>
    </w:r>
    <w:r w:rsidR="007B6403">
      <w:rPr>
        <w:rFonts w:ascii="Arial" w:hAnsi="Arial" w:cs="Arial"/>
        <w:color w:val="000000" w:themeColor="text1"/>
        <w:sz w:val="18"/>
        <w:szCs w:val="18"/>
      </w:rPr>
      <w:tab/>
    </w:r>
    <w:r w:rsidR="007B6403">
      <w:rPr>
        <w:rFonts w:ascii="Arial" w:hAnsi="Arial" w:cs="Arial"/>
        <w:color w:val="000000" w:themeColor="text1"/>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F028E"/>
    <w:multiLevelType w:val="hybridMultilevel"/>
    <w:tmpl w:val="93EADBE2"/>
    <w:lvl w:ilvl="0" w:tplc="15C8EBB8">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1">
    <w:nsid w:val="26595195"/>
    <w:multiLevelType w:val="hybridMultilevel"/>
    <w:tmpl w:val="F9A4BE50"/>
    <w:lvl w:ilvl="0" w:tplc="7F426E1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1010F60"/>
    <w:multiLevelType w:val="hybridMultilevel"/>
    <w:tmpl w:val="B00438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C6256"/>
    <w:rsid w:val="00053775"/>
    <w:rsid w:val="000D5711"/>
    <w:rsid w:val="00194B5E"/>
    <w:rsid w:val="001F4FB5"/>
    <w:rsid w:val="003037D7"/>
    <w:rsid w:val="004C6256"/>
    <w:rsid w:val="00507707"/>
    <w:rsid w:val="00597A4E"/>
    <w:rsid w:val="005A5B18"/>
    <w:rsid w:val="006F0B98"/>
    <w:rsid w:val="007A0E37"/>
    <w:rsid w:val="007B6403"/>
    <w:rsid w:val="007D0310"/>
    <w:rsid w:val="007D230E"/>
    <w:rsid w:val="007D4744"/>
    <w:rsid w:val="007D4A6C"/>
    <w:rsid w:val="008206CA"/>
    <w:rsid w:val="00845D33"/>
    <w:rsid w:val="00892209"/>
    <w:rsid w:val="008A7C33"/>
    <w:rsid w:val="008E19FA"/>
    <w:rsid w:val="0096005A"/>
    <w:rsid w:val="00974046"/>
    <w:rsid w:val="009F62FD"/>
    <w:rsid w:val="00AF2D90"/>
    <w:rsid w:val="00B32406"/>
    <w:rsid w:val="00B35BCA"/>
    <w:rsid w:val="00B5267E"/>
    <w:rsid w:val="00BF4890"/>
    <w:rsid w:val="00C004AA"/>
    <w:rsid w:val="00CC7CFF"/>
    <w:rsid w:val="00CE11AA"/>
    <w:rsid w:val="00D21A1B"/>
    <w:rsid w:val="00D31362"/>
    <w:rsid w:val="00D7142C"/>
    <w:rsid w:val="00D82519"/>
    <w:rsid w:val="00DA10D9"/>
    <w:rsid w:val="00DC4276"/>
    <w:rsid w:val="00DC69A4"/>
    <w:rsid w:val="00F354C9"/>
    <w:rsid w:val="00F4669A"/>
    <w:rsid w:val="00F74DEC"/>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B79478-21AF-4DD9-8358-1420F299D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4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C6256"/>
    <w:pPr>
      <w:tabs>
        <w:tab w:val="center" w:pos="4536"/>
        <w:tab w:val="right" w:pos="9072"/>
      </w:tabs>
      <w:spacing w:after="0" w:line="240" w:lineRule="auto"/>
    </w:pPr>
  </w:style>
  <w:style w:type="character" w:customStyle="1" w:styleId="En-tteCar">
    <w:name w:val="En-tête Car"/>
    <w:basedOn w:val="Policepardfaut"/>
    <w:link w:val="En-tte"/>
    <w:uiPriority w:val="99"/>
    <w:rsid w:val="004C6256"/>
  </w:style>
  <w:style w:type="paragraph" w:styleId="Pieddepage">
    <w:name w:val="footer"/>
    <w:basedOn w:val="Normal"/>
    <w:link w:val="PieddepageCar"/>
    <w:uiPriority w:val="99"/>
    <w:unhideWhenUsed/>
    <w:rsid w:val="004C62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6256"/>
  </w:style>
  <w:style w:type="paragraph" w:styleId="Textedebulles">
    <w:name w:val="Balloon Text"/>
    <w:basedOn w:val="Normal"/>
    <w:link w:val="TextedebullesCar"/>
    <w:uiPriority w:val="99"/>
    <w:semiHidden/>
    <w:unhideWhenUsed/>
    <w:rsid w:val="004C62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6256"/>
    <w:rPr>
      <w:rFonts w:ascii="Tahoma" w:hAnsi="Tahoma" w:cs="Tahoma"/>
      <w:sz w:val="16"/>
      <w:szCs w:val="16"/>
    </w:rPr>
  </w:style>
  <w:style w:type="paragraph" w:styleId="Paragraphedeliste">
    <w:name w:val="List Paragraph"/>
    <w:basedOn w:val="Normal"/>
    <w:uiPriority w:val="34"/>
    <w:qFormat/>
    <w:rsid w:val="006F0B98"/>
    <w:pPr>
      <w:ind w:left="720"/>
      <w:contextualSpacing/>
    </w:pPr>
  </w:style>
  <w:style w:type="table" w:styleId="Grilledutableau">
    <w:name w:val="Table Grid"/>
    <w:basedOn w:val="TableauNormal"/>
    <w:uiPriority w:val="59"/>
    <w:rsid w:val="00D825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4</Pages>
  <Words>362</Words>
  <Characters>1995</Characters>
  <Application>Microsoft Office Word</Application>
  <DocSecurity>0</DocSecurity>
  <Lines>16</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 pendaries</dc:creator>
  <cp:keywords/>
  <dc:description/>
  <cp:lastModifiedBy>Chakib Alami</cp:lastModifiedBy>
  <cp:revision>31</cp:revision>
  <cp:lastPrinted>2015-09-03T13:38:00Z</cp:lastPrinted>
  <dcterms:created xsi:type="dcterms:W3CDTF">2015-09-02T12:42:00Z</dcterms:created>
  <dcterms:modified xsi:type="dcterms:W3CDTF">2018-09-28T09:36:00Z</dcterms:modified>
</cp:coreProperties>
</file>