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D723B" w14:textId="5D56C1BE" w:rsidR="00272362" w:rsidRPr="00272362" w:rsidRDefault="002A73B0" w:rsidP="00765AF5">
      <w:pPr>
        <w:rPr>
          <w:rStyle w:val="Subtieleverwijzing"/>
        </w:rPr>
      </w:pPr>
      <w:r w:rsidRPr="002A73B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Workshop 3 </w:t>
      </w:r>
      <w:proofErr w:type="spellStart"/>
      <w:r w:rsidRPr="002A73B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Governance</w:t>
      </w:r>
      <w:proofErr w:type="spellEnd"/>
      <w:r w:rsidRPr="002A73B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van cybersecurity</w:t>
      </w:r>
    </w:p>
    <w:p w14:paraId="22F7B2BE" w14:textId="77777777" w:rsidR="00217141" w:rsidRDefault="00217141" w:rsidP="00765AF5"/>
    <w:p w14:paraId="2D797B8E" w14:textId="06390F35" w:rsidR="00161CFF" w:rsidRPr="00161CFF" w:rsidRDefault="00161CFF" w:rsidP="00C47AA8">
      <w:pPr>
        <w:pStyle w:val="Kop1"/>
        <w:rPr>
          <w:rFonts w:eastAsia="Times New Roman"/>
          <w:lang w:eastAsia="nl-NL"/>
        </w:rPr>
      </w:pPr>
      <w:r w:rsidRPr="00161CFF">
        <w:rPr>
          <w:rFonts w:eastAsia="Times New Roman"/>
          <w:lang w:eastAsia="nl-NL"/>
        </w:rPr>
        <w:t>1) Analyse Avans IB-beleid: Rollen, taken, verantwoordelijkheden</w:t>
      </w:r>
    </w:p>
    <w:p w14:paraId="770A1169" w14:textId="77777777" w:rsidR="00505915" w:rsidRPr="00505915" w:rsidRDefault="00505915" w:rsidP="00505915">
      <w:pPr>
        <w:pStyle w:val="Kop2"/>
        <w:rPr>
          <w:rFonts w:eastAsia="Times New Roman"/>
          <w:lang w:eastAsia="nl-NL"/>
        </w:rPr>
      </w:pPr>
      <w:r w:rsidRPr="00505915">
        <w:rPr>
          <w:rFonts w:eastAsia="Times New Roman"/>
          <w:lang w:eastAsia="nl-NL"/>
        </w:rPr>
        <w:t xml:space="preserve">Rollen &amp; RACI (met Avans </w:t>
      </w:r>
      <w:proofErr w:type="spellStart"/>
      <w:r w:rsidRPr="00505915">
        <w:rPr>
          <w:rFonts w:eastAsia="Times New Roman"/>
          <w:lang w:eastAsia="nl-NL"/>
        </w:rPr>
        <w:t>governance</w:t>
      </w:r>
      <w:proofErr w:type="spellEnd"/>
      <w:r w:rsidRPr="00505915">
        <w:rPr>
          <w:rFonts w:eastAsia="Times New Roman"/>
          <w:lang w:eastAsia="nl-NL"/>
        </w:rPr>
        <w:t>-context)</w:t>
      </w:r>
    </w:p>
    <w:p w14:paraId="7DF2335F" w14:textId="77777777" w:rsidR="00225AC6" w:rsidRPr="00225AC6" w:rsidRDefault="00225AC6" w:rsidP="00225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225A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 xml:space="preserve">Bestuur / College van Bestuur (CvB) – </w:t>
      </w:r>
      <w:proofErr w:type="spellStart"/>
      <w:r w:rsidRPr="00225A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>Accountable</w:t>
      </w:r>
      <w:proofErr w:type="spellEnd"/>
    </w:p>
    <w:p w14:paraId="4FA9B062" w14:textId="77777777" w:rsidR="00225AC6" w:rsidRPr="00225AC6" w:rsidRDefault="00225AC6" w:rsidP="00225AC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225AC6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Het CvB is eindverantwoordelijk voor de </w:t>
      </w:r>
      <w:proofErr w:type="spellStart"/>
      <w:r w:rsidRPr="00225AC6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hogeschoolbrede</w:t>
      </w:r>
      <w:proofErr w:type="spellEnd"/>
      <w:r w:rsidRPr="00225AC6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</w:t>
      </w:r>
      <w:proofErr w:type="spellStart"/>
      <w:r w:rsidRPr="00225AC6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governance</w:t>
      </w:r>
      <w:proofErr w:type="spellEnd"/>
      <w:r w:rsidRPr="00225AC6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, de naleving van wet- en regelgeving en het beheersen van risico’s via een integraal risicomanagementsysteem.</w:t>
      </w:r>
    </w:p>
    <w:p w14:paraId="3BE07698" w14:textId="77777777" w:rsidR="00225AC6" w:rsidRPr="00225AC6" w:rsidRDefault="00225AC6" w:rsidP="00225AC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225AC6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Het CvB stelt daarnaast een integraal crisisplan vast, inclusief mandaat en taken voor crisisorganen (zoals CMT/LCT).</w:t>
      </w:r>
    </w:p>
    <w:p w14:paraId="2D327AA3" w14:textId="77777777" w:rsidR="00225AC6" w:rsidRPr="00225AC6" w:rsidRDefault="00225AC6" w:rsidP="00225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225A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 xml:space="preserve">Raad van Toezicht (RvT) – </w:t>
      </w:r>
      <w:proofErr w:type="spellStart"/>
      <w:r w:rsidRPr="00225A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>Oversight</w:t>
      </w:r>
      <w:proofErr w:type="spellEnd"/>
      <w:r w:rsidRPr="00225A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 xml:space="preserve"> / toezicht</w:t>
      </w:r>
    </w:p>
    <w:p w14:paraId="04979BC1" w14:textId="77777777" w:rsidR="00225AC6" w:rsidRPr="00225AC6" w:rsidRDefault="00225AC6" w:rsidP="00225AC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225AC6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De RvT houdt toezicht op het beleid en de uitvoering door het CvB en ziet toe op naleving van wettelijke verplichtingen.</w:t>
      </w:r>
    </w:p>
    <w:p w14:paraId="473EFB1A" w14:textId="77777777" w:rsidR="00225AC6" w:rsidRPr="00225AC6" w:rsidRDefault="00225AC6" w:rsidP="00225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225A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 xml:space="preserve">CISO / Information Security </w:t>
      </w:r>
      <w:proofErr w:type="spellStart"/>
      <w:r w:rsidRPr="00225A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>Officer</w:t>
      </w:r>
      <w:proofErr w:type="spellEnd"/>
      <w:r w:rsidRPr="00225A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 xml:space="preserve"> – </w:t>
      </w:r>
      <w:proofErr w:type="spellStart"/>
      <w:r w:rsidRPr="00225A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>Responsible</w:t>
      </w:r>
      <w:proofErr w:type="spellEnd"/>
      <w:r w:rsidRPr="00225A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 xml:space="preserve"> (2e lijn)</w:t>
      </w:r>
    </w:p>
    <w:p w14:paraId="5633F2EE" w14:textId="77777777" w:rsidR="00225AC6" w:rsidRPr="00225AC6" w:rsidRDefault="00225AC6" w:rsidP="00225AC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225AC6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De CISO valt binnen de 2e lijn en is verantwoordelijk voor het inhoudelijke kader van informatiebeveiliging: beleid, richtlijnen, monitoring, advies en rapportage richting bestuur.</w:t>
      </w:r>
    </w:p>
    <w:p w14:paraId="21FB702D" w14:textId="77777777" w:rsidR="00225AC6" w:rsidRPr="00225AC6" w:rsidRDefault="00225AC6" w:rsidP="00225AC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225AC6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De operationele uitvoering van maatregelen ligt primair in de 1e lijn.</w:t>
      </w:r>
    </w:p>
    <w:p w14:paraId="460B2E69" w14:textId="77777777" w:rsidR="00225AC6" w:rsidRPr="00225AC6" w:rsidRDefault="00225AC6" w:rsidP="00225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225A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 xml:space="preserve">Directeuren (organisatieonderdelen/diensteenheden) – </w:t>
      </w:r>
      <w:proofErr w:type="spellStart"/>
      <w:r w:rsidRPr="00225A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>Accountable</w:t>
      </w:r>
      <w:proofErr w:type="spellEnd"/>
      <w:r w:rsidRPr="00225A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 xml:space="preserve"> (1e lijn)</w:t>
      </w:r>
    </w:p>
    <w:p w14:paraId="36005799" w14:textId="77777777" w:rsidR="00225AC6" w:rsidRPr="00225AC6" w:rsidRDefault="00225AC6" w:rsidP="00225AC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225AC6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Directeuren zijn verantwoordelijk voor de uitvoering binnen hun organisatieonderdeel en handelen conform Avans beleid en kaders.</w:t>
      </w:r>
    </w:p>
    <w:p w14:paraId="462D602C" w14:textId="77777777" w:rsidR="00225AC6" w:rsidRPr="00225AC6" w:rsidRDefault="00225AC6" w:rsidP="00225AC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225AC6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Binnen het Three Lines model ligt bij hen de verantwoordelijkheid om risico’s te managen en “in control” te zijn.</w:t>
      </w:r>
    </w:p>
    <w:p w14:paraId="55CF5EC9" w14:textId="77777777" w:rsidR="00225AC6" w:rsidRPr="00225AC6" w:rsidRDefault="00225AC6" w:rsidP="00225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225A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 xml:space="preserve">(IT-)Operations / Security Operations – </w:t>
      </w:r>
      <w:proofErr w:type="spellStart"/>
      <w:r w:rsidRPr="00225A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>Responsible</w:t>
      </w:r>
      <w:proofErr w:type="spellEnd"/>
      <w:r w:rsidRPr="00225A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 xml:space="preserve"> (1e lijn)</w:t>
      </w:r>
    </w:p>
    <w:p w14:paraId="0F7426F4" w14:textId="77777777" w:rsidR="00225AC6" w:rsidRPr="00225AC6" w:rsidRDefault="00225AC6" w:rsidP="00225AC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225AC6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IT-/Security Operations voert de technische </w:t>
      </w:r>
      <w:proofErr w:type="spellStart"/>
      <w:r w:rsidRPr="00225AC6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controls</w:t>
      </w:r>
      <w:proofErr w:type="spellEnd"/>
      <w:r w:rsidRPr="00225AC6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uit (zoals MFA, logging, </w:t>
      </w:r>
      <w:proofErr w:type="spellStart"/>
      <w:r w:rsidRPr="00225AC6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patching</w:t>
      </w:r>
      <w:proofErr w:type="spellEnd"/>
      <w:r w:rsidRPr="00225AC6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en monitoring).</w:t>
      </w:r>
    </w:p>
    <w:p w14:paraId="760721A0" w14:textId="77777777" w:rsidR="00225AC6" w:rsidRPr="00225AC6" w:rsidRDefault="00225AC6" w:rsidP="00225AC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225AC6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Deze uitvoering valt in de 1e lijn en gebeurt onder verantwoordelijkheid van het lijnmanagement/directie.</w:t>
      </w:r>
    </w:p>
    <w:p w14:paraId="26CE2F5D" w14:textId="77777777" w:rsidR="00686741" w:rsidRDefault="00686741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br w:type="page"/>
      </w:r>
    </w:p>
    <w:p w14:paraId="0AA1DFCE" w14:textId="05FBC556" w:rsidR="00225AC6" w:rsidRPr="00225AC6" w:rsidRDefault="00225AC6" w:rsidP="00225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225A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lastRenderedPageBreak/>
        <w:t xml:space="preserve">BE&amp;C / Concerncontroller – Independent </w:t>
      </w:r>
      <w:proofErr w:type="spellStart"/>
      <w:r w:rsidRPr="00225A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>assurance</w:t>
      </w:r>
      <w:proofErr w:type="spellEnd"/>
      <w:r w:rsidRPr="00225A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 xml:space="preserve"> (3e lijn)</w:t>
      </w:r>
    </w:p>
    <w:p w14:paraId="7F138BDE" w14:textId="77777777" w:rsidR="00225AC6" w:rsidRPr="00225AC6" w:rsidRDefault="00225AC6" w:rsidP="00225AC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225AC6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De 3e lijn toetst of beheersmaatregelen/</w:t>
      </w:r>
      <w:proofErr w:type="spellStart"/>
      <w:r w:rsidRPr="00225AC6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controls</w:t>
      </w:r>
      <w:proofErr w:type="spellEnd"/>
      <w:r w:rsidRPr="00225AC6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daadwerkelijk werken en rapporteert via interne audits en concernanalyses.</w:t>
      </w:r>
    </w:p>
    <w:p w14:paraId="2BE9C008" w14:textId="77777777" w:rsidR="00225AC6" w:rsidRPr="00225AC6" w:rsidRDefault="00225AC6" w:rsidP="00225AC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225AC6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De concerncontroller beoordeelt de opzet en werking van risicobeheersings- en controlesystemen en stuurt BE&amp;C aan.</w:t>
      </w:r>
    </w:p>
    <w:p w14:paraId="4178BA77" w14:textId="77777777" w:rsidR="00225AC6" w:rsidRPr="00225AC6" w:rsidRDefault="00225AC6" w:rsidP="00225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225A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 xml:space="preserve">Functionaris Gegevensbescherming (FG) – </w:t>
      </w:r>
      <w:proofErr w:type="spellStart"/>
      <w:r w:rsidRPr="00225A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>Responsible</w:t>
      </w:r>
      <w:proofErr w:type="spellEnd"/>
      <w:r w:rsidRPr="00225A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 xml:space="preserve"> voor AVG-toezicht (onafhankelijk)</w:t>
      </w:r>
    </w:p>
    <w:p w14:paraId="4F962C9D" w14:textId="77777777" w:rsidR="00225AC6" w:rsidRPr="00225AC6" w:rsidRDefault="00225AC6" w:rsidP="00225AC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225AC6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De FG is door het CvB benoemd en houdt onafhankelijk toezicht op naleving van de AVG.</w:t>
      </w:r>
    </w:p>
    <w:p w14:paraId="4F3A6484" w14:textId="77777777" w:rsidR="00225AC6" w:rsidRPr="00225AC6" w:rsidRDefault="00225AC6" w:rsidP="00225AC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225AC6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De FG adviseert het CvB, is contactpersoon voor de Autoriteit Persoonsgegevens en rapporteert periodiek (o.a. halfjaarlijks).</w:t>
      </w:r>
    </w:p>
    <w:p w14:paraId="0E2F01DC" w14:textId="77777777" w:rsidR="00225AC6" w:rsidRPr="00225AC6" w:rsidRDefault="00225AC6" w:rsidP="00225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225A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 xml:space="preserve">Bestuurssecretaris – </w:t>
      </w:r>
      <w:proofErr w:type="spellStart"/>
      <w:r w:rsidRPr="00225A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>Governance</w:t>
      </w:r>
      <w:proofErr w:type="spellEnd"/>
      <w:r w:rsidRPr="00225A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 xml:space="preserve"> &amp; besluitvorming</w:t>
      </w:r>
    </w:p>
    <w:p w14:paraId="3C670999" w14:textId="77777777" w:rsidR="00225AC6" w:rsidRPr="00225AC6" w:rsidRDefault="00225AC6" w:rsidP="00225AC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225AC6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De bestuurssecretaris coördineert/monitort het strategisch ambitieplan en voert regie op de overlegstructuur, </w:t>
      </w:r>
      <w:proofErr w:type="spellStart"/>
      <w:r w:rsidRPr="00225AC6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governance</w:t>
      </w:r>
      <w:proofErr w:type="spellEnd"/>
      <w:r w:rsidRPr="00225AC6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en het besluitvormingsproces van het CvB.</w:t>
      </w:r>
    </w:p>
    <w:p w14:paraId="57E800A8" w14:textId="77777777" w:rsidR="00225AC6" w:rsidRPr="00225AC6" w:rsidRDefault="00225AC6" w:rsidP="00225AC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225AC6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In besluitvorming bepaalt de bestuurssecretaris of aanvullend advies nodig is (bijv. van BE&amp;C, strategische staf of andere eenheden).</w:t>
      </w:r>
    </w:p>
    <w:p w14:paraId="7A6E1135" w14:textId="77777777" w:rsidR="00225AC6" w:rsidRPr="00225AC6" w:rsidRDefault="00225AC6" w:rsidP="00225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225A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 xml:space="preserve">Studenten (incl. studentassessor) – </w:t>
      </w:r>
      <w:proofErr w:type="spellStart"/>
      <w:r w:rsidRPr="00225A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>Responsible</w:t>
      </w:r>
      <w:proofErr w:type="spellEnd"/>
      <w:r w:rsidRPr="00225A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 xml:space="preserve"> (veilig gedrag) + input via </w:t>
      </w:r>
      <w:proofErr w:type="spellStart"/>
      <w:r w:rsidRPr="00225A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>governance</w:t>
      </w:r>
      <w:proofErr w:type="spellEnd"/>
    </w:p>
    <w:p w14:paraId="6B9718D6" w14:textId="77777777" w:rsidR="00225AC6" w:rsidRPr="00225AC6" w:rsidRDefault="00225AC6" w:rsidP="00225AC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225AC6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Studenten dragen verantwoordelijkheid voor veilig gedrag (o.a. zorgvuldig omgaan met accounts en data, incidenten melden).</w:t>
      </w:r>
    </w:p>
    <w:p w14:paraId="1EA0A9E1" w14:textId="77777777" w:rsidR="00225AC6" w:rsidRPr="00225AC6" w:rsidRDefault="00225AC6" w:rsidP="00225AC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225AC6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De studentassessor vertegenwoordigt studenten in bestuurlijke/beleidsrijke overleggen en brengt het studentperspectief in.</w:t>
      </w:r>
    </w:p>
    <w:p w14:paraId="14A1D204" w14:textId="77777777" w:rsidR="00225AC6" w:rsidRPr="00225AC6" w:rsidRDefault="00225AC6" w:rsidP="00225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225A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 xml:space="preserve">Leveranciers – </w:t>
      </w:r>
      <w:proofErr w:type="spellStart"/>
      <w:r w:rsidRPr="00225A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>Responsible</w:t>
      </w:r>
      <w:proofErr w:type="spellEnd"/>
      <w:r w:rsidRPr="00225A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 xml:space="preserve"> (contractuele security-afspraken)</w:t>
      </w:r>
    </w:p>
    <w:p w14:paraId="1F029C8D" w14:textId="77777777" w:rsidR="00225AC6" w:rsidRPr="00225AC6" w:rsidRDefault="00225AC6" w:rsidP="00225AC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225AC6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Leveranciers zijn verantwoordelijk voor security-afspraken uit contracten/</w:t>
      </w:r>
      <w:proofErr w:type="spellStart"/>
      <w:r w:rsidRPr="00225AC6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SLA’s</w:t>
      </w:r>
      <w:proofErr w:type="spellEnd"/>
      <w:r w:rsidRPr="00225AC6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(zoals beveiligingseisen, incidentmelding en eventueel testen).</w:t>
      </w:r>
    </w:p>
    <w:p w14:paraId="423C906F" w14:textId="77777777" w:rsidR="00225AC6" w:rsidRPr="00225AC6" w:rsidRDefault="00225AC6" w:rsidP="00225AC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225AC6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In het bestuursreglement is dit niet gedetailleerd uitgewerkt; dit hoort aanvullend terug te komen in IB-/inkoopbeleid en vormt hier een aandachtspunt (“gap”).</w:t>
      </w:r>
    </w:p>
    <w:p w14:paraId="287DC98B" w14:textId="064AC459" w:rsidR="00225AC6" w:rsidRPr="00225AC6" w:rsidRDefault="00225AC6" w:rsidP="00225A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</w:p>
    <w:p w14:paraId="7CA99D74" w14:textId="77777777" w:rsidR="00225AC6" w:rsidRPr="00225AC6" w:rsidRDefault="00225AC6" w:rsidP="00E4339F">
      <w:pPr>
        <w:pStyle w:val="Kop2"/>
        <w:rPr>
          <w:rFonts w:eastAsia="Times New Roman"/>
          <w:lang w:eastAsia="nl-NL"/>
        </w:rPr>
      </w:pPr>
      <w:r w:rsidRPr="00225AC6">
        <w:rPr>
          <w:rFonts w:eastAsia="Times New Roman"/>
          <w:lang w:eastAsia="nl-NL"/>
        </w:rPr>
        <w:t xml:space="preserve">Avans </w:t>
      </w:r>
      <w:proofErr w:type="spellStart"/>
      <w:r w:rsidRPr="00225AC6">
        <w:rPr>
          <w:rFonts w:eastAsia="Times New Roman"/>
          <w:lang w:eastAsia="nl-NL"/>
        </w:rPr>
        <w:t>beheersmodel</w:t>
      </w:r>
      <w:proofErr w:type="spellEnd"/>
      <w:r w:rsidRPr="00225AC6">
        <w:rPr>
          <w:rFonts w:eastAsia="Times New Roman"/>
          <w:lang w:eastAsia="nl-NL"/>
        </w:rPr>
        <w:t>: Three Lines (kapstok)</w:t>
      </w:r>
    </w:p>
    <w:p w14:paraId="120A61AE" w14:textId="77777777" w:rsidR="00225AC6" w:rsidRPr="00225AC6" w:rsidRDefault="00225AC6" w:rsidP="00225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225AC6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Avans hanteert het </w:t>
      </w:r>
      <w:r w:rsidRPr="00225A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>Three Lines model</w:t>
      </w:r>
      <w:r w:rsidRPr="00225AC6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voor interne beheersing:</w:t>
      </w:r>
    </w:p>
    <w:p w14:paraId="33521179" w14:textId="77777777" w:rsidR="00225AC6" w:rsidRPr="00225AC6" w:rsidRDefault="00225AC6" w:rsidP="00225AC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225A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>1e lijn (Doeners):</w:t>
      </w:r>
      <w:r w:rsidRPr="00225AC6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uitvoering van onderwijs/onderzoek/bedrijfsvoering; directies en teams managen risico’s en zijn “in control”.</w:t>
      </w:r>
    </w:p>
    <w:p w14:paraId="6E7530D0" w14:textId="77777777" w:rsidR="00225AC6" w:rsidRPr="00225AC6" w:rsidRDefault="00225AC6" w:rsidP="00225AC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225A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>2e lijn (Ondersteuners):</w:t>
      </w:r>
      <w:r w:rsidRPr="00225AC6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beleidsontwikkeling, ondersteuning en monitoring/evaluatie; adviseert 1e lijn en rapporteert </w:t>
      </w:r>
      <w:proofErr w:type="spellStart"/>
      <w:r w:rsidRPr="00225AC6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instellingsbreed</w:t>
      </w:r>
      <w:proofErr w:type="spellEnd"/>
      <w:r w:rsidRPr="00225AC6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waar nodig.</w:t>
      </w:r>
    </w:p>
    <w:p w14:paraId="20DE7DF2" w14:textId="77777777" w:rsidR="00225AC6" w:rsidRPr="00225AC6" w:rsidRDefault="00225AC6" w:rsidP="00225AC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225A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>3e lijn (Toetsers):</w:t>
      </w:r>
      <w:r w:rsidRPr="00225AC6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onafhankelijke toetsing of </w:t>
      </w:r>
      <w:proofErr w:type="spellStart"/>
      <w:r w:rsidRPr="00225AC6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controls</w:t>
      </w:r>
      <w:proofErr w:type="spellEnd"/>
      <w:r w:rsidRPr="00225AC6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werken; interne audits en concernanalyse via concerncontroller/BE&amp;C.</w:t>
      </w:r>
    </w:p>
    <w:p w14:paraId="5B3B47AC" w14:textId="4A35FBFB" w:rsidR="00505915" w:rsidRPr="00505915" w:rsidRDefault="00505915" w:rsidP="00315AD0">
      <w:pPr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</w:p>
    <w:p w14:paraId="0C39773E" w14:textId="77777777" w:rsidR="00505915" w:rsidRPr="00505915" w:rsidRDefault="00505915" w:rsidP="0050591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</w:pPr>
      <w:r w:rsidRPr="005059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lastRenderedPageBreak/>
        <w:t>Mini-checklist “gaten” (aangevuld)</w:t>
      </w:r>
    </w:p>
    <w:p w14:paraId="13A02C44" w14:textId="77777777" w:rsidR="00505915" w:rsidRPr="00505915" w:rsidRDefault="00505915" w:rsidP="0050591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505915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Eigenaarschap per systeem/proces expliciet? (1e lijn </w:t>
      </w:r>
      <w:proofErr w:type="spellStart"/>
      <w:r w:rsidRPr="00505915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accountable</w:t>
      </w:r>
      <w:proofErr w:type="spellEnd"/>
      <w:r w:rsidRPr="00505915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) </w:t>
      </w:r>
    </w:p>
    <w:p w14:paraId="02CEDCA9" w14:textId="7E55A7FF" w:rsidR="00505915" w:rsidRPr="00505915" w:rsidRDefault="00505915" w:rsidP="0050591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</w:p>
    <w:p w14:paraId="54F3FC76" w14:textId="77777777" w:rsidR="00505915" w:rsidRPr="00505915" w:rsidRDefault="00505915" w:rsidP="0050591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505915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Leveranciers/keten expliciet? </w:t>
      </w:r>
      <w:r w:rsidRPr="0050591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nl-NL"/>
          <w14:ligatures w14:val="none"/>
        </w:rPr>
        <w:t>(waarschijnlijk beperkt → noteer als gap)</w:t>
      </w:r>
    </w:p>
    <w:p w14:paraId="2F291622" w14:textId="77777777" w:rsidR="00505915" w:rsidRPr="00505915" w:rsidRDefault="00505915" w:rsidP="0050591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505915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Studenten expliciet genoemd of alleen “gebruikers”? </w:t>
      </w:r>
      <w:r w:rsidRPr="0050591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nl-NL"/>
          <w14:ligatures w14:val="none"/>
        </w:rPr>
        <w:t>(koppel aan studentassessor / studentbetrokkenheid)</w:t>
      </w:r>
      <w:r w:rsidRPr="00505915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</w:t>
      </w:r>
    </w:p>
    <w:p w14:paraId="5642E9F8" w14:textId="371AD75A" w:rsidR="00505915" w:rsidRPr="00505915" w:rsidRDefault="00505915" w:rsidP="0050591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</w:p>
    <w:p w14:paraId="6016C434" w14:textId="77777777" w:rsidR="00505915" w:rsidRPr="00505915" w:rsidRDefault="00505915" w:rsidP="0050591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505915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Soft </w:t>
      </w:r>
      <w:proofErr w:type="spellStart"/>
      <w:r w:rsidRPr="00505915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controls</w:t>
      </w:r>
      <w:proofErr w:type="spellEnd"/>
      <w:r w:rsidRPr="00505915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zichtbaar (awareness, gedrag, meldcultuur) of vooral techniek?</w:t>
      </w:r>
    </w:p>
    <w:p w14:paraId="6471FB6B" w14:textId="77777777" w:rsidR="00505915" w:rsidRPr="00505915" w:rsidRDefault="00505915" w:rsidP="0050591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505915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Is er een duidelijke route: 1e lijn uitvoeren → 2e lijn monitoren → 3e lijn toetsen? </w:t>
      </w:r>
    </w:p>
    <w:p w14:paraId="03C733BB" w14:textId="1BC458F6" w:rsidR="00505915" w:rsidRPr="00505915" w:rsidRDefault="00505915" w:rsidP="0050591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</w:p>
    <w:p w14:paraId="302E351E" w14:textId="77777777" w:rsidR="00161CFF" w:rsidRPr="00161CFF" w:rsidRDefault="00161CFF" w:rsidP="00161CF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161CFF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pict w14:anchorId="5A3F9AF7">
          <v:rect id="_x0000_i1025" style="width:0;height:1.5pt" o:hralign="center" o:hrstd="t" o:hr="t" fillcolor="#a0a0a0" stroked="f"/>
        </w:pict>
      </w:r>
    </w:p>
    <w:p w14:paraId="77B89C5B" w14:textId="77777777" w:rsidR="00161CFF" w:rsidRPr="00161CFF" w:rsidRDefault="00161CFF" w:rsidP="00161C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</w:pPr>
      <w:r w:rsidRPr="00161C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>2) OCAI invullen voor Avans (praktische aanpak, zonder extra info nodig)</w:t>
      </w:r>
    </w:p>
    <w:p w14:paraId="005354CF" w14:textId="77777777" w:rsidR="00161CFF" w:rsidRPr="00161CFF" w:rsidRDefault="00161CFF" w:rsidP="00161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161CFF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OCAI meet 4 cultuurtypen:</w:t>
      </w:r>
    </w:p>
    <w:p w14:paraId="17E94585" w14:textId="77777777" w:rsidR="00161CFF" w:rsidRPr="00161CFF" w:rsidRDefault="00161CFF" w:rsidP="00161CF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161C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>Clan</w:t>
      </w:r>
      <w:r w:rsidRPr="00161CFF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(mensgericht, betrokkenheid)</w:t>
      </w:r>
    </w:p>
    <w:p w14:paraId="6B1CBB42" w14:textId="77777777" w:rsidR="00161CFF" w:rsidRPr="00161CFF" w:rsidRDefault="00161CFF" w:rsidP="00161CF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proofErr w:type="spellStart"/>
      <w:r w:rsidRPr="00161C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>Adhocratie</w:t>
      </w:r>
      <w:proofErr w:type="spellEnd"/>
      <w:r w:rsidRPr="00161CFF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(innovatie, experiment)</w:t>
      </w:r>
    </w:p>
    <w:p w14:paraId="4848C72C" w14:textId="77777777" w:rsidR="00161CFF" w:rsidRPr="00161CFF" w:rsidRDefault="00161CFF" w:rsidP="00161CF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161C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>Markt</w:t>
      </w:r>
      <w:r w:rsidRPr="00161CFF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(resultaat, competitie)</w:t>
      </w:r>
    </w:p>
    <w:p w14:paraId="2B0DBA21" w14:textId="77777777" w:rsidR="00161CFF" w:rsidRPr="00161CFF" w:rsidRDefault="00161CFF" w:rsidP="00161CF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161C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>Hiërarchie</w:t>
      </w:r>
      <w:r w:rsidRPr="00161CFF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(regels, structuur, controle)</w:t>
      </w:r>
    </w:p>
    <w:p w14:paraId="48AA40FB" w14:textId="77777777" w:rsidR="00161CFF" w:rsidRPr="00161CFF" w:rsidRDefault="00161CFF" w:rsidP="00161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161C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>Hoe vul je het als student “zo eerlijk mogelijk” in?</w:t>
      </w:r>
      <w:r w:rsidRPr="00161CFF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br/>
        <w:t xml:space="preserve">Gebruik alleen wat je </w:t>
      </w:r>
      <w:r w:rsidRPr="00161C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>kunt waarnemen</w:t>
      </w:r>
      <w:r w:rsidRPr="00161CFF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:</w:t>
      </w:r>
    </w:p>
    <w:p w14:paraId="468BB17A" w14:textId="77777777" w:rsidR="00161CFF" w:rsidRPr="00161CFF" w:rsidRDefault="00161CFF" w:rsidP="00161CF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161CFF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Communicatie vanuit Avans (mail/portals), toon en prioriteit</w:t>
      </w:r>
    </w:p>
    <w:p w14:paraId="78247C6B" w14:textId="77777777" w:rsidR="00161CFF" w:rsidRPr="00161CFF" w:rsidRDefault="00161CFF" w:rsidP="00161CF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161CFF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Hoe streng regels zijn (accounts, MFA, toegang, procedures)</w:t>
      </w:r>
    </w:p>
    <w:p w14:paraId="2AC612AD" w14:textId="77777777" w:rsidR="00161CFF" w:rsidRPr="00161CFF" w:rsidRDefault="00161CFF" w:rsidP="00161CF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161CFF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Hoe snel processen werken (support, escalaties)</w:t>
      </w:r>
    </w:p>
    <w:p w14:paraId="0BC74FCB" w14:textId="77777777" w:rsidR="00161CFF" w:rsidRPr="00161CFF" w:rsidRDefault="00161CFF" w:rsidP="00161CF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161CFF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Ruimte voor innovatie (projecten, labs, experimenten)</w:t>
      </w:r>
    </w:p>
    <w:p w14:paraId="784CC328" w14:textId="77777777" w:rsidR="00161CFF" w:rsidRPr="00161CFF" w:rsidRDefault="00161CFF" w:rsidP="00161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161C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>Typische (waarschijnlijke) verdeling voor een hogeschool (startpunt)</w:t>
      </w:r>
    </w:p>
    <w:p w14:paraId="33E7E060" w14:textId="77777777" w:rsidR="00161CFF" w:rsidRPr="00161CFF" w:rsidRDefault="00161CFF" w:rsidP="00161CF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161CFF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Huidig: </w:t>
      </w:r>
      <w:r w:rsidRPr="00161C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>Clan + Hiërarchie</w:t>
      </w:r>
      <w:r w:rsidRPr="00161CFF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relatief hoog</w:t>
      </w:r>
      <w:r w:rsidRPr="00161CFF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br/>
        <w:t>(veel samenwerking, maar ook veel regels/beleid)</w:t>
      </w:r>
    </w:p>
    <w:p w14:paraId="61978CAD" w14:textId="77777777" w:rsidR="00161CFF" w:rsidRPr="00161CFF" w:rsidRDefault="00161CFF" w:rsidP="00161CF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161CFF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Gewenst: iets meer </w:t>
      </w:r>
      <w:proofErr w:type="spellStart"/>
      <w:r w:rsidRPr="00161C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>Adhocratie</w:t>
      </w:r>
      <w:proofErr w:type="spellEnd"/>
      <w:r w:rsidRPr="00161CFF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(leren/verbeteren) zonder controle kwijt te raken</w:t>
      </w:r>
    </w:p>
    <w:p w14:paraId="0DFCC5D5" w14:textId="77777777" w:rsidR="00161CFF" w:rsidRPr="00161CFF" w:rsidRDefault="00161CFF" w:rsidP="00161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161CFF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Tip: Laat elk groepslid OCAI invullen en neem het </w:t>
      </w:r>
      <w:r w:rsidRPr="00161C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>gemiddelde</w:t>
      </w:r>
      <w:r w:rsidRPr="00161CFF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. Dat is meteen “triangulatie”.</w:t>
      </w:r>
    </w:p>
    <w:p w14:paraId="353E2EF5" w14:textId="77777777" w:rsidR="00161CFF" w:rsidRPr="00161CFF" w:rsidRDefault="00161CFF" w:rsidP="00161CF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161CFF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pict w14:anchorId="5528D197">
          <v:rect id="_x0000_i1026" style="width:0;height:1.5pt" o:hralign="center" o:hrstd="t" o:hr="t" fillcolor="#a0a0a0" stroked="f"/>
        </w:pict>
      </w:r>
    </w:p>
    <w:p w14:paraId="2D9C37C9" w14:textId="77777777" w:rsidR="00161CFF" w:rsidRPr="00161CFF" w:rsidRDefault="00161CFF" w:rsidP="00161C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</w:pPr>
      <w:r w:rsidRPr="00161C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lastRenderedPageBreak/>
        <w:t xml:space="preserve">3) Studentbetrokkenheid bij IB/cyber (soft </w:t>
      </w:r>
      <w:proofErr w:type="spellStart"/>
      <w:r w:rsidRPr="00161C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>controls</w:t>
      </w:r>
      <w:proofErr w:type="spellEnd"/>
      <w:r w:rsidRPr="00161C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>): wat zie je, wat mis je?</w:t>
      </w:r>
    </w:p>
    <w:p w14:paraId="5D14D822" w14:textId="77777777" w:rsidR="00161CFF" w:rsidRPr="00161CFF" w:rsidRDefault="00161CFF" w:rsidP="00161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161C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 xml:space="preserve">Wat je vaak wél ziet (soft </w:t>
      </w:r>
      <w:proofErr w:type="spellStart"/>
      <w:r w:rsidRPr="00161C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>controls</w:t>
      </w:r>
      <w:proofErr w:type="spellEnd"/>
      <w:r w:rsidRPr="00161C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 xml:space="preserve"> die “aanwezig” zijn)</w:t>
      </w:r>
    </w:p>
    <w:p w14:paraId="03B48073" w14:textId="77777777" w:rsidR="00161CFF" w:rsidRPr="00161CFF" w:rsidRDefault="00161CFF" w:rsidP="00161CF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161CFF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MFA/sterke login → stuurt gedrag afgedwongen (hard control met gedragsimpact)</w:t>
      </w:r>
    </w:p>
    <w:p w14:paraId="3EB06510" w14:textId="77777777" w:rsidR="00161CFF" w:rsidRPr="00161CFF" w:rsidRDefault="00161CFF" w:rsidP="00161CF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161CFF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Awareness mails / </w:t>
      </w:r>
      <w:proofErr w:type="spellStart"/>
      <w:r w:rsidRPr="00161CFF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phishing</w:t>
      </w:r>
      <w:proofErr w:type="spellEnd"/>
      <w:r w:rsidRPr="00161CFF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waarschuwingen</w:t>
      </w:r>
    </w:p>
    <w:p w14:paraId="1021F3E0" w14:textId="77777777" w:rsidR="00161CFF" w:rsidRPr="00161CFF" w:rsidRDefault="00161CFF" w:rsidP="00161CF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161CFF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Richtlijnen voor data (bijv. delen van cijfers/gegevens, gebruik van Teams/OneDrive)</w:t>
      </w:r>
    </w:p>
    <w:p w14:paraId="0195A2C8" w14:textId="77777777" w:rsidR="00161CFF" w:rsidRPr="00161CFF" w:rsidRDefault="00161CFF" w:rsidP="00161CF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161CFF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Meldkanalen (servicedesk, security@, incident formulier)</w:t>
      </w:r>
    </w:p>
    <w:p w14:paraId="6492944B" w14:textId="77777777" w:rsidR="00161CFF" w:rsidRPr="00161CFF" w:rsidRDefault="00161CFF" w:rsidP="00161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161C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>Wat je vaak mist (en dat kun jij als “gap” benoemen)</w:t>
      </w:r>
    </w:p>
    <w:p w14:paraId="664FDF94" w14:textId="77777777" w:rsidR="00161CFF" w:rsidRPr="00161CFF" w:rsidRDefault="00161CFF" w:rsidP="00161CF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proofErr w:type="spellStart"/>
      <w:r w:rsidRPr="00161CFF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Onboarding</w:t>
      </w:r>
      <w:proofErr w:type="spellEnd"/>
      <w:r w:rsidRPr="00161CFF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voor studenten: “veilig werken in 10 minuten” (</w:t>
      </w:r>
      <w:proofErr w:type="spellStart"/>
      <w:r w:rsidRPr="00161CFF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microlearning</w:t>
      </w:r>
      <w:proofErr w:type="spellEnd"/>
      <w:r w:rsidRPr="00161CFF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)</w:t>
      </w:r>
    </w:p>
    <w:p w14:paraId="2141305F" w14:textId="77777777" w:rsidR="00161CFF" w:rsidRPr="00161CFF" w:rsidRDefault="00161CFF" w:rsidP="00161CF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161CFF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Duidelijke “wat te doen bij…?” </w:t>
      </w:r>
      <w:proofErr w:type="spellStart"/>
      <w:r w:rsidRPr="00161CFF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flows</w:t>
      </w:r>
      <w:proofErr w:type="spellEnd"/>
      <w:r w:rsidRPr="00161CFF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(</w:t>
      </w:r>
      <w:proofErr w:type="spellStart"/>
      <w:r w:rsidRPr="00161CFF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phishing</w:t>
      </w:r>
      <w:proofErr w:type="spellEnd"/>
      <w:r w:rsidRPr="00161CFF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, verloren laptop, </w:t>
      </w:r>
      <w:proofErr w:type="spellStart"/>
      <w:r w:rsidRPr="00161CFF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datalek</w:t>
      </w:r>
      <w:proofErr w:type="spellEnd"/>
      <w:r w:rsidRPr="00161CFF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)</w:t>
      </w:r>
    </w:p>
    <w:p w14:paraId="5CE96CCC" w14:textId="77777777" w:rsidR="00161CFF" w:rsidRPr="00161CFF" w:rsidRDefault="00161CFF" w:rsidP="00161CF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161CFF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Feedbackloop: studenten melden iets, maar horen nooit de uitkomst → demotiveert melden</w:t>
      </w:r>
    </w:p>
    <w:p w14:paraId="01FFC879" w14:textId="77777777" w:rsidR="00161CFF" w:rsidRPr="00161CFF" w:rsidRDefault="00161CFF" w:rsidP="00161CF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161CFF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Security-cultuur zichtbaar in onderwijs: concrete voorbeelden per opleiding/project</w:t>
      </w:r>
    </w:p>
    <w:p w14:paraId="4CBA6ED2" w14:textId="77777777" w:rsidR="00161CFF" w:rsidRPr="00161CFF" w:rsidRDefault="00161CFF" w:rsidP="00161CF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161CFF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“</w:t>
      </w:r>
      <w:proofErr w:type="spellStart"/>
      <w:r w:rsidRPr="00161CFF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Nudges</w:t>
      </w:r>
      <w:proofErr w:type="spellEnd"/>
      <w:r w:rsidRPr="00161CFF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”: reminders op juiste momenten (bij uploaden data, delen links, gastaccounts)</w:t>
      </w:r>
    </w:p>
    <w:p w14:paraId="273A5638" w14:textId="77777777" w:rsidR="00161CFF" w:rsidRPr="00161CFF" w:rsidRDefault="00161CFF" w:rsidP="00161CF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161CFF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pict w14:anchorId="19FD8239">
          <v:rect id="_x0000_i1027" style="width:0;height:1.5pt" o:hralign="center" o:hrstd="t" o:hr="t" fillcolor="#a0a0a0" stroked="f"/>
        </w:pict>
      </w:r>
    </w:p>
    <w:p w14:paraId="040A6A5B" w14:textId="77777777" w:rsidR="00161CFF" w:rsidRPr="00161CFF" w:rsidRDefault="00161CFF" w:rsidP="00161C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</w:pPr>
      <w:r w:rsidRPr="00161C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 xml:space="preserve">4) Posteradvies aan de CISO (soft </w:t>
      </w:r>
      <w:proofErr w:type="spellStart"/>
      <w:r w:rsidRPr="00161C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>controls</w:t>
      </w:r>
      <w:proofErr w:type="spellEnd"/>
      <w:r w:rsidRPr="00161C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>) – kant-en-klare posterinhoud</w:t>
      </w:r>
    </w:p>
    <w:p w14:paraId="1E9EC787" w14:textId="77777777" w:rsidR="00161CFF" w:rsidRPr="00161CFF" w:rsidRDefault="00161CFF" w:rsidP="00161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161CFF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Je poster kan in 6 blokken (lekker presentabel):</w:t>
      </w:r>
    </w:p>
    <w:p w14:paraId="4C594ECC" w14:textId="77777777" w:rsidR="00161CFF" w:rsidRPr="00161CFF" w:rsidRDefault="00161CFF" w:rsidP="00161C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161C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Titel</w:t>
      </w:r>
    </w:p>
    <w:p w14:paraId="1930D043" w14:textId="77777777" w:rsidR="00161CFF" w:rsidRPr="00161CFF" w:rsidRDefault="00161CFF" w:rsidP="00161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161C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 xml:space="preserve">“Van regels naar gedrag: soft </w:t>
      </w:r>
      <w:proofErr w:type="spellStart"/>
      <w:r w:rsidRPr="00161C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>controls</w:t>
      </w:r>
      <w:proofErr w:type="spellEnd"/>
      <w:r w:rsidRPr="00161C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 xml:space="preserve"> die Avans cyberweerbaar maken”</w:t>
      </w:r>
    </w:p>
    <w:p w14:paraId="00B26041" w14:textId="77777777" w:rsidR="00161CFF" w:rsidRPr="00161CFF" w:rsidRDefault="00161CFF" w:rsidP="00161C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161C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Probleem (1–2 zinnen)</w:t>
      </w:r>
    </w:p>
    <w:p w14:paraId="56233CC8" w14:textId="77777777" w:rsidR="00161CFF" w:rsidRPr="00161CFF" w:rsidRDefault="00161CFF" w:rsidP="00161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161CFF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Technische maatregelen zijn sterk, maar incidenten ontstaan vaak door menselijk gedrag (</w:t>
      </w:r>
      <w:proofErr w:type="spellStart"/>
      <w:r w:rsidRPr="00161CFF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phishing</w:t>
      </w:r>
      <w:proofErr w:type="spellEnd"/>
      <w:r w:rsidRPr="00161CFF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, verkeerd delen, onduidelijk melden).</w:t>
      </w:r>
    </w:p>
    <w:p w14:paraId="20DFB414" w14:textId="77777777" w:rsidR="00161CFF" w:rsidRPr="00161CFF" w:rsidRDefault="00161CFF" w:rsidP="00161C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161C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Observatie als student</w:t>
      </w:r>
    </w:p>
    <w:p w14:paraId="410C2607" w14:textId="77777777" w:rsidR="00161CFF" w:rsidRPr="00161CFF" w:rsidRDefault="00161CFF" w:rsidP="00161CF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161CFF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Ik zie: MFA, centrale </w:t>
      </w:r>
      <w:proofErr w:type="spellStart"/>
      <w:r w:rsidRPr="00161CFF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tooling</w:t>
      </w:r>
      <w:proofErr w:type="spellEnd"/>
      <w:r w:rsidRPr="00161CFF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, waarschuwingen.</w:t>
      </w:r>
    </w:p>
    <w:p w14:paraId="0A1BAE51" w14:textId="77777777" w:rsidR="00161CFF" w:rsidRPr="00161CFF" w:rsidRDefault="00161CFF" w:rsidP="00161CF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161CFF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Ik mis: korte </w:t>
      </w:r>
      <w:proofErr w:type="spellStart"/>
      <w:r w:rsidRPr="00161CFF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onboarding</w:t>
      </w:r>
      <w:proofErr w:type="spellEnd"/>
      <w:r w:rsidRPr="00161CFF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, duidelijke meldpaden, terugkoppeling, “security in de lespraktijk”.</w:t>
      </w:r>
    </w:p>
    <w:p w14:paraId="62FB0FBF" w14:textId="77777777" w:rsidR="00161CFF" w:rsidRPr="00161CFF" w:rsidRDefault="00161CFF" w:rsidP="00161C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161C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 xml:space="preserve">Advies (3–5 concrete soft </w:t>
      </w:r>
      <w:proofErr w:type="spellStart"/>
      <w:r w:rsidRPr="00161C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controls</w:t>
      </w:r>
      <w:proofErr w:type="spellEnd"/>
      <w:r w:rsidRPr="00161C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)</w:t>
      </w:r>
    </w:p>
    <w:p w14:paraId="549806AD" w14:textId="77777777" w:rsidR="00161CFF" w:rsidRPr="00161CFF" w:rsidRDefault="00161CFF" w:rsidP="00161CF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161C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 xml:space="preserve">Student Security </w:t>
      </w:r>
      <w:proofErr w:type="spellStart"/>
      <w:r w:rsidRPr="00161C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>Onboarding</w:t>
      </w:r>
      <w:proofErr w:type="spellEnd"/>
      <w:r w:rsidRPr="00161C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 xml:space="preserve"> (10 min)</w:t>
      </w:r>
      <w:r w:rsidRPr="00161CFF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br/>
        <w:t xml:space="preserve">Verplicht bij start studiejaar: </w:t>
      </w:r>
      <w:proofErr w:type="spellStart"/>
      <w:r w:rsidRPr="00161CFF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phishing</w:t>
      </w:r>
      <w:proofErr w:type="spellEnd"/>
      <w:r w:rsidRPr="00161CFF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, data delen, meldproces, device security.</w:t>
      </w:r>
    </w:p>
    <w:p w14:paraId="6744F117" w14:textId="77777777" w:rsidR="00161CFF" w:rsidRPr="00161CFF" w:rsidRDefault="00161CFF" w:rsidP="00161CF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161C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>Meldproces super simpel + zichtbaar</w:t>
      </w:r>
      <w:r w:rsidRPr="00161CFF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br/>
        <w:t>1 knop/QR: “Verdacht? Meld het hier.” + wat gebeurt er daarna.</w:t>
      </w:r>
    </w:p>
    <w:p w14:paraId="5AE1DBD1" w14:textId="77777777" w:rsidR="00161CFF" w:rsidRPr="00161CFF" w:rsidRDefault="00161CFF" w:rsidP="00161CF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161C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lastRenderedPageBreak/>
        <w:t>Terugkoppeling &amp; beloning van meldgedrag</w:t>
      </w:r>
      <w:r w:rsidRPr="00161CFF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br/>
        <w:t>“Je melding hielp ons X te blokkeren” (maandelijks mini-overzicht).</w:t>
      </w:r>
    </w:p>
    <w:p w14:paraId="25BAC050" w14:textId="77777777" w:rsidR="00161CFF" w:rsidRPr="00161CFF" w:rsidRDefault="00161CFF" w:rsidP="00161CF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161C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 xml:space="preserve">Security </w:t>
      </w:r>
      <w:proofErr w:type="spellStart"/>
      <w:r w:rsidRPr="00161C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>nudges</w:t>
      </w:r>
      <w:proofErr w:type="spellEnd"/>
      <w:r w:rsidRPr="00161C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 xml:space="preserve"> in systemen</w:t>
      </w:r>
      <w:r w:rsidRPr="00161CFF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br/>
        <w:t>Pop-ups/labels bij delen: “Deel je met externen?” + default veilig.</w:t>
      </w:r>
    </w:p>
    <w:p w14:paraId="0870794F" w14:textId="77777777" w:rsidR="00161CFF" w:rsidRPr="00161CFF" w:rsidRDefault="00161CFF" w:rsidP="00161CF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161C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>Docent-</w:t>
      </w:r>
      <w:proofErr w:type="spellStart"/>
      <w:r w:rsidRPr="00161C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>toolkit</w:t>
      </w:r>
      <w:proofErr w:type="spellEnd"/>
      <w:r w:rsidRPr="00161C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 xml:space="preserve"> “security </w:t>
      </w:r>
      <w:proofErr w:type="spellStart"/>
      <w:r w:rsidRPr="00161C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>by</w:t>
      </w:r>
      <w:proofErr w:type="spellEnd"/>
      <w:r w:rsidRPr="00161C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 xml:space="preserve"> design”</w:t>
      </w:r>
      <w:r w:rsidRPr="00161CFF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br/>
        <w:t>1 slide + checklist voor projecten met persoonsgegevens/API’s.</w:t>
      </w:r>
    </w:p>
    <w:p w14:paraId="5DEA80AC" w14:textId="77777777" w:rsidR="00161CFF" w:rsidRPr="00161CFF" w:rsidRDefault="00161CFF" w:rsidP="00161C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161C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Impact (wat levert het op)</w:t>
      </w:r>
    </w:p>
    <w:p w14:paraId="08573070" w14:textId="77777777" w:rsidR="00161CFF" w:rsidRPr="00161CFF" w:rsidRDefault="00161CFF" w:rsidP="00161CF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161CFF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Meer meldingen (vroeger signaleren)</w:t>
      </w:r>
    </w:p>
    <w:p w14:paraId="13E9E606" w14:textId="77777777" w:rsidR="00161CFF" w:rsidRPr="00161CFF" w:rsidRDefault="00161CFF" w:rsidP="00161CF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161CFF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Minder succes van </w:t>
      </w:r>
      <w:proofErr w:type="spellStart"/>
      <w:r w:rsidRPr="00161CFF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phishing</w:t>
      </w:r>
      <w:proofErr w:type="spellEnd"/>
      <w:r w:rsidRPr="00161CFF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/</w:t>
      </w:r>
      <w:proofErr w:type="spellStart"/>
      <w:r w:rsidRPr="00161CFF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social</w:t>
      </w:r>
      <w:proofErr w:type="spellEnd"/>
      <w:r w:rsidRPr="00161CFF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engineering</w:t>
      </w:r>
    </w:p>
    <w:p w14:paraId="0F2A238A" w14:textId="77777777" w:rsidR="00161CFF" w:rsidRPr="00161CFF" w:rsidRDefault="00161CFF" w:rsidP="00161CF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161CFF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Betere naleving AVG en beleid</w:t>
      </w:r>
    </w:p>
    <w:p w14:paraId="5EA210D1" w14:textId="77777777" w:rsidR="00161CFF" w:rsidRPr="00161CFF" w:rsidRDefault="00161CFF" w:rsidP="00161CF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161CFF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Sterkere security-cultuur (veilig gedrag wordt normaal)</w:t>
      </w:r>
    </w:p>
    <w:p w14:paraId="0A6BF7CC" w14:textId="77777777" w:rsidR="00161CFF" w:rsidRPr="00161CFF" w:rsidRDefault="00161CFF" w:rsidP="00161C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proofErr w:type="spellStart"/>
      <w:r w:rsidRPr="00161C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KPI’s</w:t>
      </w:r>
      <w:proofErr w:type="spellEnd"/>
      <w:r w:rsidRPr="00161C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 xml:space="preserve"> (meetbaar maken)</w:t>
      </w:r>
    </w:p>
    <w:p w14:paraId="6B0E06BA" w14:textId="77777777" w:rsidR="00161CFF" w:rsidRPr="00161CFF" w:rsidRDefault="00161CFF" w:rsidP="00161CF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161CFF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% studenten dat </w:t>
      </w:r>
      <w:proofErr w:type="spellStart"/>
      <w:r w:rsidRPr="00161CFF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onboarding</w:t>
      </w:r>
      <w:proofErr w:type="spellEnd"/>
      <w:r w:rsidRPr="00161CFF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afrondt</w:t>
      </w:r>
    </w:p>
    <w:p w14:paraId="14250190" w14:textId="77777777" w:rsidR="00161CFF" w:rsidRPr="00161CFF" w:rsidRDefault="00161CFF" w:rsidP="00161CFF">
      <w:pPr>
        <w:numPr>
          <w:ilvl w:val="0"/>
          <w:numId w:val="44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NL"/>
          <w14:ligatures w14:val="none"/>
        </w:rPr>
      </w:pPr>
      <w:proofErr w:type="spellStart"/>
      <w:r w:rsidRPr="00161C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NL"/>
          <w14:ligatures w14:val="none"/>
        </w:rPr>
        <w:t>phishing</w:t>
      </w:r>
      <w:proofErr w:type="spellEnd"/>
      <w:r w:rsidRPr="00161C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NL"/>
          <w14:ligatures w14:val="none"/>
        </w:rPr>
        <w:t xml:space="preserve"> meldingen per maand + afhandeltijd</w:t>
      </w:r>
    </w:p>
    <w:p w14:paraId="6AB9ABAE" w14:textId="77777777" w:rsidR="00161CFF" w:rsidRPr="00161CFF" w:rsidRDefault="00161CFF" w:rsidP="00161CF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161CFF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Resultaten van </w:t>
      </w:r>
      <w:proofErr w:type="spellStart"/>
      <w:r w:rsidRPr="00161CFF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phishing</w:t>
      </w:r>
      <w:proofErr w:type="spellEnd"/>
      <w:r w:rsidRPr="00161CFF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simulaties (click-</w:t>
      </w:r>
      <w:proofErr w:type="spellStart"/>
      <w:r w:rsidRPr="00161CFF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rate</w:t>
      </w:r>
      <w:proofErr w:type="spellEnd"/>
      <w:r w:rsidRPr="00161CFF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omlaag)</w:t>
      </w:r>
    </w:p>
    <w:p w14:paraId="6FFC1F27" w14:textId="77777777" w:rsidR="00161CFF" w:rsidRPr="00161CFF" w:rsidRDefault="00161CFF" w:rsidP="00161CF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161CFF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Survey: “Ik weet wat ik moet doen bij incident” ↑</w:t>
      </w:r>
    </w:p>
    <w:p w14:paraId="3AEE4B38" w14:textId="1EF9AF80" w:rsidR="00217141" w:rsidRPr="00217141" w:rsidRDefault="00217141" w:rsidP="00765AF5"/>
    <w:sectPr w:rsidR="00217141" w:rsidRPr="0021714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40296"/>
    <w:multiLevelType w:val="multilevel"/>
    <w:tmpl w:val="DCDEB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C7DE7"/>
    <w:multiLevelType w:val="multilevel"/>
    <w:tmpl w:val="9D28A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E64A3"/>
    <w:multiLevelType w:val="multilevel"/>
    <w:tmpl w:val="21E6B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D2593"/>
    <w:multiLevelType w:val="multilevel"/>
    <w:tmpl w:val="5A5CD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7F26D2"/>
    <w:multiLevelType w:val="multilevel"/>
    <w:tmpl w:val="10AE6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234ECF"/>
    <w:multiLevelType w:val="multilevel"/>
    <w:tmpl w:val="300A7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485D99"/>
    <w:multiLevelType w:val="multilevel"/>
    <w:tmpl w:val="039CD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FF49FE"/>
    <w:multiLevelType w:val="multilevel"/>
    <w:tmpl w:val="9F445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1A5A92"/>
    <w:multiLevelType w:val="multilevel"/>
    <w:tmpl w:val="B1406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56713B"/>
    <w:multiLevelType w:val="multilevel"/>
    <w:tmpl w:val="4D587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144608"/>
    <w:multiLevelType w:val="multilevel"/>
    <w:tmpl w:val="A8520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DB2E75"/>
    <w:multiLevelType w:val="multilevel"/>
    <w:tmpl w:val="03A42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EB7AA8"/>
    <w:multiLevelType w:val="multilevel"/>
    <w:tmpl w:val="8A4C0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5368BE"/>
    <w:multiLevelType w:val="multilevel"/>
    <w:tmpl w:val="1BF4A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6B03E4"/>
    <w:multiLevelType w:val="multilevel"/>
    <w:tmpl w:val="F6C2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7B659F"/>
    <w:multiLevelType w:val="multilevel"/>
    <w:tmpl w:val="97B21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3B6CA1"/>
    <w:multiLevelType w:val="multilevel"/>
    <w:tmpl w:val="75B87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81653D"/>
    <w:multiLevelType w:val="multilevel"/>
    <w:tmpl w:val="3CA29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95771D"/>
    <w:multiLevelType w:val="multilevel"/>
    <w:tmpl w:val="A8DA2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A03BA6"/>
    <w:multiLevelType w:val="multilevel"/>
    <w:tmpl w:val="2C7C0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7A404E"/>
    <w:multiLevelType w:val="multilevel"/>
    <w:tmpl w:val="58E0E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411C15"/>
    <w:multiLevelType w:val="hybridMultilevel"/>
    <w:tmpl w:val="30F0AC5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79F3F81"/>
    <w:multiLevelType w:val="multilevel"/>
    <w:tmpl w:val="02084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074A44"/>
    <w:multiLevelType w:val="multilevel"/>
    <w:tmpl w:val="A5985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E85328"/>
    <w:multiLevelType w:val="multilevel"/>
    <w:tmpl w:val="F612B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FB2033"/>
    <w:multiLevelType w:val="multilevel"/>
    <w:tmpl w:val="F5AA4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ED2F84"/>
    <w:multiLevelType w:val="multilevel"/>
    <w:tmpl w:val="3E665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301CC5"/>
    <w:multiLevelType w:val="hybridMultilevel"/>
    <w:tmpl w:val="BF68985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24256B4"/>
    <w:multiLevelType w:val="multilevel"/>
    <w:tmpl w:val="03204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372D06"/>
    <w:multiLevelType w:val="multilevel"/>
    <w:tmpl w:val="DA045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F73864"/>
    <w:multiLevelType w:val="multilevel"/>
    <w:tmpl w:val="222E8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163FD7"/>
    <w:multiLevelType w:val="multilevel"/>
    <w:tmpl w:val="BCA22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F2323F"/>
    <w:multiLevelType w:val="multilevel"/>
    <w:tmpl w:val="9BB27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4C3B2B"/>
    <w:multiLevelType w:val="multilevel"/>
    <w:tmpl w:val="1BFCD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033118"/>
    <w:multiLevelType w:val="multilevel"/>
    <w:tmpl w:val="40428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DB508CE"/>
    <w:multiLevelType w:val="multilevel"/>
    <w:tmpl w:val="D5D28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F9A37A6"/>
    <w:multiLevelType w:val="hybridMultilevel"/>
    <w:tmpl w:val="0E1A3A9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08A24BE"/>
    <w:multiLevelType w:val="multilevel"/>
    <w:tmpl w:val="A9080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3C51348"/>
    <w:multiLevelType w:val="multilevel"/>
    <w:tmpl w:val="C158D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5494ECE"/>
    <w:multiLevelType w:val="hybridMultilevel"/>
    <w:tmpl w:val="F3D85BD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6A03D65"/>
    <w:multiLevelType w:val="multilevel"/>
    <w:tmpl w:val="FB44F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8A81045"/>
    <w:multiLevelType w:val="multilevel"/>
    <w:tmpl w:val="9A624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8C45015"/>
    <w:multiLevelType w:val="multilevel"/>
    <w:tmpl w:val="11B80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C813392"/>
    <w:multiLevelType w:val="multilevel"/>
    <w:tmpl w:val="68724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E710651"/>
    <w:multiLevelType w:val="multilevel"/>
    <w:tmpl w:val="FCA87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FB75CF9"/>
    <w:multiLevelType w:val="multilevel"/>
    <w:tmpl w:val="FDB48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15D1740"/>
    <w:multiLevelType w:val="multilevel"/>
    <w:tmpl w:val="4B0C9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1EE528E"/>
    <w:multiLevelType w:val="multilevel"/>
    <w:tmpl w:val="B7167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2106F36"/>
    <w:multiLevelType w:val="hybridMultilevel"/>
    <w:tmpl w:val="82C4FEB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AA12866"/>
    <w:multiLevelType w:val="multilevel"/>
    <w:tmpl w:val="F1E8E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AC03AEC"/>
    <w:multiLevelType w:val="multilevel"/>
    <w:tmpl w:val="63DC6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E0D5E65"/>
    <w:multiLevelType w:val="multilevel"/>
    <w:tmpl w:val="326CE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ECB4DAC"/>
    <w:multiLevelType w:val="multilevel"/>
    <w:tmpl w:val="F470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7A577BA"/>
    <w:multiLevelType w:val="multilevel"/>
    <w:tmpl w:val="D2BC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7F26BC3"/>
    <w:multiLevelType w:val="multilevel"/>
    <w:tmpl w:val="B85C1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9731E64"/>
    <w:multiLevelType w:val="multilevel"/>
    <w:tmpl w:val="3B6C1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B3D442A"/>
    <w:multiLevelType w:val="multilevel"/>
    <w:tmpl w:val="93B60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ECF4808"/>
    <w:multiLevelType w:val="multilevel"/>
    <w:tmpl w:val="4B64B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18F3BE5"/>
    <w:multiLevelType w:val="multilevel"/>
    <w:tmpl w:val="177C6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2DB0FAE"/>
    <w:multiLevelType w:val="multilevel"/>
    <w:tmpl w:val="8E3CF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3FF4AC2"/>
    <w:multiLevelType w:val="multilevel"/>
    <w:tmpl w:val="79D43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5700914"/>
    <w:multiLevelType w:val="hybridMultilevel"/>
    <w:tmpl w:val="E544DF8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8EE1168"/>
    <w:multiLevelType w:val="multilevel"/>
    <w:tmpl w:val="CFE4E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9C25774"/>
    <w:multiLevelType w:val="multilevel"/>
    <w:tmpl w:val="73502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A6B36A8"/>
    <w:multiLevelType w:val="multilevel"/>
    <w:tmpl w:val="3266E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D5E4CDA"/>
    <w:multiLevelType w:val="multilevel"/>
    <w:tmpl w:val="31E69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DD23338"/>
    <w:multiLevelType w:val="multilevel"/>
    <w:tmpl w:val="70CA8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ED61DC2"/>
    <w:multiLevelType w:val="multilevel"/>
    <w:tmpl w:val="A5B6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2628673">
    <w:abstractNumId w:val="51"/>
  </w:num>
  <w:num w:numId="2" w16cid:durableId="132677223">
    <w:abstractNumId w:val="65"/>
  </w:num>
  <w:num w:numId="3" w16cid:durableId="216825211">
    <w:abstractNumId w:val="1"/>
  </w:num>
  <w:num w:numId="4" w16cid:durableId="1783262100">
    <w:abstractNumId w:val="29"/>
  </w:num>
  <w:num w:numId="5" w16cid:durableId="1184517931">
    <w:abstractNumId w:val="43"/>
  </w:num>
  <w:num w:numId="6" w16cid:durableId="46999457">
    <w:abstractNumId w:val="62"/>
  </w:num>
  <w:num w:numId="7" w16cid:durableId="1574464186">
    <w:abstractNumId w:val="14"/>
  </w:num>
  <w:num w:numId="8" w16cid:durableId="1707753790">
    <w:abstractNumId w:val="23"/>
  </w:num>
  <w:num w:numId="9" w16cid:durableId="1083188592">
    <w:abstractNumId w:val="24"/>
  </w:num>
  <w:num w:numId="10" w16cid:durableId="1657221581">
    <w:abstractNumId w:val="58"/>
  </w:num>
  <w:num w:numId="11" w16cid:durableId="668945106">
    <w:abstractNumId w:val="41"/>
  </w:num>
  <w:num w:numId="12" w16cid:durableId="1595551680">
    <w:abstractNumId w:val="26"/>
  </w:num>
  <w:num w:numId="13" w16cid:durableId="778262562">
    <w:abstractNumId w:val="4"/>
  </w:num>
  <w:num w:numId="14" w16cid:durableId="1533958596">
    <w:abstractNumId w:val="44"/>
  </w:num>
  <w:num w:numId="15" w16cid:durableId="1555847693">
    <w:abstractNumId w:val="66"/>
  </w:num>
  <w:num w:numId="16" w16cid:durableId="85270602">
    <w:abstractNumId w:val="64"/>
  </w:num>
  <w:num w:numId="17" w16cid:durableId="1331787796">
    <w:abstractNumId w:val="67"/>
  </w:num>
  <w:num w:numId="18" w16cid:durableId="1725056639">
    <w:abstractNumId w:val="52"/>
  </w:num>
  <w:num w:numId="19" w16cid:durableId="919099468">
    <w:abstractNumId w:val="42"/>
  </w:num>
  <w:num w:numId="20" w16cid:durableId="1965891992">
    <w:abstractNumId w:val="12"/>
  </w:num>
  <w:num w:numId="21" w16cid:durableId="1441493743">
    <w:abstractNumId w:val="22"/>
  </w:num>
  <w:num w:numId="22" w16cid:durableId="1165392005">
    <w:abstractNumId w:val="15"/>
  </w:num>
  <w:num w:numId="23" w16cid:durableId="1650742095">
    <w:abstractNumId w:val="47"/>
  </w:num>
  <w:num w:numId="24" w16cid:durableId="1944914991">
    <w:abstractNumId w:val="33"/>
  </w:num>
  <w:num w:numId="25" w16cid:durableId="688219199">
    <w:abstractNumId w:val="10"/>
  </w:num>
  <w:num w:numId="26" w16cid:durableId="943537813">
    <w:abstractNumId w:val="9"/>
  </w:num>
  <w:num w:numId="27" w16cid:durableId="872155414">
    <w:abstractNumId w:val="39"/>
  </w:num>
  <w:num w:numId="28" w16cid:durableId="1295408812">
    <w:abstractNumId w:val="27"/>
  </w:num>
  <w:num w:numId="29" w16cid:durableId="240524441">
    <w:abstractNumId w:val="48"/>
  </w:num>
  <w:num w:numId="30" w16cid:durableId="342362543">
    <w:abstractNumId w:val="21"/>
  </w:num>
  <w:num w:numId="31" w16cid:durableId="580330069">
    <w:abstractNumId w:val="36"/>
  </w:num>
  <w:num w:numId="32" w16cid:durableId="1630093375">
    <w:abstractNumId w:val="61"/>
  </w:num>
  <w:num w:numId="33" w16cid:durableId="558594525">
    <w:abstractNumId w:val="20"/>
  </w:num>
  <w:num w:numId="34" w16cid:durableId="1789352279">
    <w:abstractNumId w:val="59"/>
  </w:num>
  <w:num w:numId="35" w16cid:durableId="88935992">
    <w:abstractNumId w:val="11"/>
  </w:num>
  <w:num w:numId="36" w16cid:durableId="360057823">
    <w:abstractNumId w:val="16"/>
  </w:num>
  <w:num w:numId="37" w16cid:durableId="32341451">
    <w:abstractNumId w:val="19"/>
  </w:num>
  <w:num w:numId="38" w16cid:durableId="1006398180">
    <w:abstractNumId w:val="18"/>
  </w:num>
  <w:num w:numId="39" w16cid:durableId="833378723">
    <w:abstractNumId w:val="63"/>
  </w:num>
  <w:num w:numId="40" w16cid:durableId="123936592">
    <w:abstractNumId w:val="6"/>
  </w:num>
  <w:num w:numId="41" w16cid:durableId="1823543167">
    <w:abstractNumId w:val="2"/>
  </w:num>
  <w:num w:numId="42" w16cid:durableId="451946377">
    <w:abstractNumId w:val="34"/>
  </w:num>
  <w:num w:numId="43" w16cid:durableId="728922821">
    <w:abstractNumId w:val="55"/>
  </w:num>
  <w:num w:numId="44" w16cid:durableId="175660889">
    <w:abstractNumId w:val="31"/>
  </w:num>
  <w:num w:numId="45" w16cid:durableId="1539320478">
    <w:abstractNumId w:val="46"/>
  </w:num>
  <w:num w:numId="46" w16cid:durableId="2039892003">
    <w:abstractNumId w:val="32"/>
  </w:num>
  <w:num w:numId="47" w16cid:durableId="2044476077">
    <w:abstractNumId w:val="13"/>
  </w:num>
  <w:num w:numId="48" w16cid:durableId="203715447">
    <w:abstractNumId w:val="45"/>
  </w:num>
  <w:num w:numId="49" w16cid:durableId="1233858160">
    <w:abstractNumId w:val="50"/>
  </w:num>
  <w:num w:numId="50" w16cid:durableId="953288107">
    <w:abstractNumId w:val="38"/>
  </w:num>
  <w:num w:numId="51" w16cid:durableId="2102338984">
    <w:abstractNumId w:val="28"/>
  </w:num>
  <w:num w:numId="52" w16cid:durableId="150564756">
    <w:abstractNumId w:val="54"/>
  </w:num>
  <w:num w:numId="53" w16cid:durableId="1494032744">
    <w:abstractNumId w:val="49"/>
  </w:num>
  <w:num w:numId="54" w16cid:durableId="75202469">
    <w:abstractNumId w:val="30"/>
  </w:num>
  <w:num w:numId="55" w16cid:durableId="937711137">
    <w:abstractNumId w:val="35"/>
  </w:num>
  <w:num w:numId="56" w16cid:durableId="2114009497">
    <w:abstractNumId w:val="3"/>
  </w:num>
  <w:num w:numId="57" w16cid:durableId="1747339699">
    <w:abstractNumId w:val="60"/>
  </w:num>
  <w:num w:numId="58" w16cid:durableId="632979214">
    <w:abstractNumId w:val="25"/>
  </w:num>
  <w:num w:numId="59" w16cid:durableId="108208616">
    <w:abstractNumId w:val="7"/>
  </w:num>
  <w:num w:numId="60" w16cid:durableId="665937519">
    <w:abstractNumId w:val="5"/>
  </w:num>
  <w:num w:numId="61" w16cid:durableId="1665432042">
    <w:abstractNumId w:val="57"/>
  </w:num>
  <w:num w:numId="62" w16cid:durableId="1684819852">
    <w:abstractNumId w:val="40"/>
  </w:num>
  <w:num w:numId="63" w16cid:durableId="1383745724">
    <w:abstractNumId w:val="53"/>
  </w:num>
  <w:num w:numId="64" w16cid:durableId="72556875">
    <w:abstractNumId w:val="0"/>
  </w:num>
  <w:num w:numId="65" w16cid:durableId="1673681286">
    <w:abstractNumId w:val="56"/>
  </w:num>
  <w:num w:numId="66" w16cid:durableId="1729299786">
    <w:abstractNumId w:val="37"/>
  </w:num>
  <w:num w:numId="67" w16cid:durableId="1276787596">
    <w:abstractNumId w:val="8"/>
  </w:num>
  <w:num w:numId="68" w16cid:durableId="204046828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141"/>
    <w:rsid w:val="00161CFF"/>
    <w:rsid w:val="001D2285"/>
    <w:rsid w:val="00217141"/>
    <w:rsid w:val="00225AC6"/>
    <w:rsid w:val="00272362"/>
    <w:rsid w:val="002A73B0"/>
    <w:rsid w:val="00315AD0"/>
    <w:rsid w:val="003528CD"/>
    <w:rsid w:val="003F37F7"/>
    <w:rsid w:val="00505915"/>
    <w:rsid w:val="00520603"/>
    <w:rsid w:val="005B2B41"/>
    <w:rsid w:val="00686741"/>
    <w:rsid w:val="006E488D"/>
    <w:rsid w:val="00765AF5"/>
    <w:rsid w:val="00845BC2"/>
    <w:rsid w:val="008466D7"/>
    <w:rsid w:val="008A292F"/>
    <w:rsid w:val="008A5A4E"/>
    <w:rsid w:val="00C47AA8"/>
    <w:rsid w:val="00CB78F2"/>
    <w:rsid w:val="00CD71B0"/>
    <w:rsid w:val="00DF279E"/>
    <w:rsid w:val="00E4339F"/>
    <w:rsid w:val="00E8459A"/>
    <w:rsid w:val="00F17B19"/>
    <w:rsid w:val="00F46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3283BD"/>
  <w15:chartTrackingRefBased/>
  <w15:docId w15:val="{ED156710-CF70-443D-873A-A49495DE6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765A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34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765A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0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2171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217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2171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217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217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217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217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765AF5"/>
    <w:rPr>
      <w:rFonts w:asciiTheme="majorHAnsi" w:eastAsiaTheme="majorEastAsia" w:hAnsiTheme="majorHAnsi" w:cstheme="majorBidi"/>
      <w:color w:val="0F4761" w:themeColor="accent1" w:themeShade="BF"/>
      <w:sz w:val="34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765AF5"/>
    <w:rPr>
      <w:rFonts w:asciiTheme="majorHAnsi" w:eastAsiaTheme="majorEastAsia" w:hAnsiTheme="majorHAnsi" w:cstheme="majorBidi"/>
      <w:color w:val="0F4761" w:themeColor="accent1" w:themeShade="BF"/>
      <w:sz w:val="30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2171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217141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217141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217141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217141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217141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21714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217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217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217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217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217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217141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217141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217141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2171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217141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217141"/>
    <w:rPr>
      <w:b/>
      <w:bCs/>
      <w:smallCaps/>
      <w:color w:val="0F4761" w:themeColor="accent1" w:themeShade="BF"/>
      <w:spacing w:val="5"/>
    </w:rPr>
  </w:style>
  <w:style w:type="character" w:styleId="Subtieleverwijzing">
    <w:name w:val="Subtle Reference"/>
    <w:basedOn w:val="Standaardalinea-lettertype"/>
    <w:uiPriority w:val="31"/>
    <w:qFormat/>
    <w:rsid w:val="00272362"/>
    <w:rPr>
      <w:smallCaps/>
      <w:color w:val="5A5A5A" w:themeColor="text1" w:themeTint="A5"/>
    </w:rPr>
  </w:style>
  <w:style w:type="character" w:styleId="Hyperlink">
    <w:name w:val="Hyperlink"/>
    <w:basedOn w:val="Standaardalinea-lettertype"/>
    <w:uiPriority w:val="99"/>
    <w:unhideWhenUsed/>
    <w:rsid w:val="00765AF5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765AF5"/>
    <w:rPr>
      <w:color w:val="605E5C"/>
      <w:shd w:val="clear" w:color="auto" w:fill="E1DFDD"/>
    </w:rPr>
  </w:style>
  <w:style w:type="paragraph" w:styleId="Geenafstand">
    <w:name w:val="No Spacing"/>
    <w:uiPriority w:val="1"/>
    <w:qFormat/>
    <w:rsid w:val="00765AF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2683</TotalTime>
  <Pages>5</Pages>
  <Words>1135</Words>
  <Characters>6248</Characters>
  <Application>Microsoft Office Word</Application>
  <DocSecurity>0</DocSecurity>
  <Lines>52</Lines>
  <Paragraphs>14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Bavli Armanyous</dc:creator>
  <cp:keywords/>
  <dc:description/>
  <cp:lastModifiedBy>Bavli Armanyous</cp:lastModifiedBy>
  <cp:revision>18</cp:revision>
  <dcterms:created xsi:type="dcterms:W3CDTF">2026-02-04T11:27:00Z</dcterms:created>
  <dcterms:modified xsi:type="dcterms:W3CDTF">2026-02-06T10:03:00Z</dcterms:modified>
</cp:coreProperties>
</file>