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>Versão 24.04 Obuntu: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 xml:space="preserve">    </w:t>
      </w:r>
      <w:r>
        <w:rPr>
          <w:rFonts w:ascii="Gargi" w:hAnsi="Gargi"/>
        </w:rPr>
        <w:t>A versão 24.04 do Ubuntu, também conhecida como “Noble Numbat”, é a próxima versão de Long Term Support (LTS) do Ubuntu.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 xml:space="preserve">    </w:t>
      </w:r>
      <w:r>
        <w:rPr>
          <w:rFonts w:ascii="Gargi" w:hAnsi="Gargi"/>
        </w:rPr>
        <w:t>O Gnome 46 é um dos atrativos do Ubuntu 24.04. Essa versão não traz grandes mudanças visuais, mas tem ajustes de design e avanços funcionais, incluindo otimizações no desempenho geral.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 xml:space="preserve">    </w:t>
      </w:r>
      <w:r>
        <w:rPr>
          <w:rFonts w:ascii="Gargi" w:hAnsi="Gargi"/>
        </w:rPr>
        <w:t>O instalador do Ubuntu já era intuitivo, mas a experiência ficou melhor na versão 24.04. A ferramenta exibe uma tela para que você possa personalizar recursos de acessibilidade logo nas primeiras etapas do processo.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 xml:space="preserve">    </w:t>
      </w:r>
      <w:r>
        <w:rPr>
          <w:rFonts w:ascii="Gargi" w:hAnsi="Gargi"/>
        </w:rPr>
        <w:t>O Ubuntu 24.04 LTS “Noble Numbat” oferece suporte de longo prazo, que pode durar até 12 anos.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  <w:t xml:space="preserve">    </w:t>
      </w:r>
      <w:r>
        <w:rPr>
          <w:rFonts w:ascii="Gargi" w:hAnsi="Gargi"/>
        </w:rPr>
        <w:t>A versão beta do Ubuntu 24.04 está disponível para download4. A versão final está programada para ser lançada em 25 de abril de 2024.</w:t>
      </w:r>
    </w:p>
    <w:p>
      <w:pPr>
        <w:pStyle w:val="Normal"/>
        <w:bidi w:val="0"/>
        <w:jc w:val="left"/>
        <w:rPr>
          <w:rFonts w:ascii="Gargi" w:hAnsi="Gargi"/>
        </w:rPr>
      </w:pPr>
      <w:r>
        <w:rPr>
          <w:rFonts w:ascii="Gargi" w:hAnsi="Garg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g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129</Words>
  <Characters>642</Characters>
  <CharactersWithSpaces>785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2024-04-25T09:37:12Z</dcterms:created>
  <dc:creator/>
  <dc:description/>
  <dc:language>pt-BR</dc:language>
  <cp:lastModifiedBy/>
  <dcterms:modified xsi:type="dcterms:W3CDTF">2024-04-25T09:54:25Z</dcterms:modified>
  <cp:revision>1</cp:revision>
  <dc:subject/>
  <dc:title/>
</cp:coreProperties>
</file>