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Verdana" w:cs="Verdana" w:eastAsia="Verdana" w:hAnsi="Verdana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0"/>
              <w:szCs w:val="40"/>
              <w:rtl w:val="0"/>
            </w:rPr>
            <w:t xml:space="preserve">지도 학습 모델 평가 방법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회귀 모델 평가 지표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3"/>
        </w:numPr>
        <w:shd w:fill="ffffff" w:val="clear"/>
        <w:spacing w:after="0" w:before="2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회귀 평가를 위한 지표는 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실제 값과 회귀 예측값의 차이 값을 기반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으로한 지표가 중심이다.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shd w:fill="ffffff" w:val="clear"/>
        <w:spacing w:after="220" w:before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실제 값과 예측 값의 차이를 그냥 더하면 +와 -가 섞여서 오류가 상쇄된다. 때문에 오류의 절대값 평균이나 제곱, 또는 제곱한 뒤 다시 루트를 씌워 평균값을 구한다.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20" w:before="220" w:line="240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hd w:fill="ffffff" w:val="clear"/>
        <w:spacing w:after="320" w:before="220" w:line="240" w:lineRule="auto"/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MAE( Mean Absolute Error )</w:t>
      </w:r>
    </w:p>
    <w:p w:rsidR="00000000" w:rsidDel="00000000" w:rsidP="00000000" w:rsidRDefault="00000000" w:rsidRPr="00000000" w14:paraId="00000008">
      <w:pPr>
        <w:shd w:fill="ffffff" w:val="clear"/>
        <w:spacing w:after="320" w:before="220" w:line="240" w:lineRule="auto"/>
        <w:ind w:left="720" w:firstLine="0"/>
        <w:rPr>
          <w:rFonts w:ascii="Verdana" w:cs="Verdana" w:eastAsia="Verdana" w:hAnsi="Verdana"/>
          <w:sz w:val="28"/>
          <w:szCs w:val="28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실제 값과 예측 값의 차이를 절대값으로 변환해 평균한 것이다.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before="220" w:line="240" w:lineRule="auto"/>
        <w:ind w:left="720" w:firstLine="720"/>
        <w:rPr>
          <w:rFonts w:ascii="Verdana" w:cs="Verdana" w:eastAsia="Verdana" w:hAnsi="Verdana"/>
          <w:sz w:val="28"/>
          <w:szCs w:val="28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MAE = 1n∑i=1n|yi−y^i|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before="220" w:line="240" w:lineRule="auto"/>
        <w:ind w:left="72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hd w:fill="ffffff" w:val="clear"/>
        <w:spacing w:after="320" w:before="220" w:line="240" w:lineRule="auto"/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MSE( Mean Squared Error ) </w:t>
      </w:r>
    </w:p>
    <w:p w:rsidR="00000000" w:rsidDel="00000000" w:rsidP="00000000" w:rsidRDefault="00000000" w:rsidRPr="00000000" w14:paraId="0000000C">
      <w:pPr>
        <w:shd w:fill="ffffff" w:val="clear"/>
        <w:spacing w:after="320" w:before="220" w:line="240" w:lineRule="auto"/>
        <w:ind w:left="720" w:firstLine="0"/>
        <w:rPr>
          <w:rFonts w:ascii="Verdana" w:cs="Verdana" w:eastAsia="Verdana" w:hAnsi="Verdana"/>
          <w:sz w:val="28"/>
          <w:szCs w:val="28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실제 값과 예측 값의 차이를 제곱해 평균한 것이다.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00" w:before="220" w:line="240" w:lineRule="auto"/>
        <w:ind w:left="720" w:firstLine="720"/>
        <w:rPr>
          <w:rFonts w:ascii="Verdana" w:cs="Verdana" w:eastAsia="Verdana" w:hAnsi="Verdana"/>
          <w:sz w:val="28"/>
          <w:szCs w:val="28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MSE = 1n∑i=1n(yi−y^i)2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00" w:before="220" w:line="240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320" w:before="220" w:line="240" w:lineRule="auto"/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RMSE( Root Mean Squared Error )</w:t>
      </w:r>
    </w:p>
    <w:p w:rsidR="00000000" w:rsidDel="00000000" w:rsidP="00000000" w:rsidRDefault="00000000" w:rsidRPr="00000000" w14:paraId="00000010">
      <w:pPr>
        <w:shd w:fill="ffffff" w:val="clear"/>
        <w:spacing w:after="320" w:before="220" w:line="240" w:lineRule="auto"/>
        <w:ind w:left="720" w:firstLine="0"/>
        <w:rPr>
          <w:rFonts w:ascii="Verdana" w:cs="Verdana" w:eastAsia="Verdana" w:hAnsi="Verdana"/>
          <w:sz w:val="28"/>
          <w:szCs w:val="28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MSE 값은 오류의 제곱을 구하므로 실제 오류 평균보다 더 커지는 특성이 있으므로 MSE에 루트를 씌운것이 RMSE이다.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00" w:before="220" w:line="240" w:lineRule="auto"/>
        <w:ind w:left="720" w:firstLine="720"/>
        <w:rPr>
          <w:rFonts w:ascii="Verdana" w:cs="Verdana" w:eastAsia="Verdana" w:hAnsi="Verdana"/>
          <w:sz w:val="28"/>
          <w:szCs w:val="28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RMSE = root ( 1n∑i=1n(yi−y^i)2 )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after="320" w:before="220" w:line="240" w:lineRule="auto"/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R2</w:t>
      </w:r>
    </w:p>
    <w:p w:rsidR="00000000" w:rsidDel="00000000" w:rsidP="00000000" w:rsidRDefault="00000000" w:rsidRPr="00000000" w14:paraId="00000013">
      <w:pPr>
        <w:shd w:fill="ffffff" w:val="clear"/>
        <w:spacing w:after="320" w:before="220" w:line="240" w:lineRule="auto"/>
        <w:ind w:left="720" w:firstLine="0"/>
        <w:rPr>
          <w:rFonts w:ascii="Verdana" w:cs="Verdana" w:eastAsia="Verdana" w:hAnsi="Verdana"/>
          <w:sz w:val="28"/>
          <w:szCs w:val="28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분산 기반으로 예측 성능을 평가한다. 실제 값의 분산 대비 예측 값의 분산 비율을 지표로 하며, 1에 가까울수록 예측 정확도가 높다.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00" w:before="220" w:line="240" w:lineRule="auto"/>
        <w:ind w:left="720" w:firstLine="720"/>
        <w:rPr>
          <w:rFonts w:ascii="Verdana" w:cs="Verdana" w:eastAsia="Verdana" w:hAnsi="Verdana"/>
          <w:sz w:val="28"/>
          <w:szCs w:val="28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R2 = 예측값Variance / 실제값Variance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100" w:before="2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MSE나 RMSE에 로그를 적용한 MSLE( Mean Sequared Log Error )와 RMSLE( Root Mean Squared Log Error ) 도 사용한다.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40" w:lineRule="auto"/>
        <w:ind w:left="720" w:hanging="360"/>
        <w:rPr>
          <w:rFonts w:ascii="Verdana" w:cs="Verdana" w:eastAsia="Verdana" w:hAnsi="Verdana"/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scikit-learn 제공 평가 지표 API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4125"/>
        <w:gridCol w:w="3900"/>
        <w:tblGridChange w:id="0">
          <w:tblGrid>
            <w:gridCol w:w="1080"/>
            <w:gridCol w:w="412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평가방법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scikit-learn 제공 평가 지표 API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scoring 함수 적용 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metrics.mean_absolute_error()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'neg_mean_absolute_error'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metrics.mean_squared_error()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'neg_mean_squared_error'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metrics.r2_score()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'r2'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6"/>
        </w:numPr>
        <w:shd w:fill="ffffff" w:val="clear"/>
        <w:spacing w:after="0" w:before="2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scikit-learn에서는 RMSE를 지원하지 않는다. RMSE를 구하기 위해서는 MSE에 제곱근을 씌워서 계산하는 함수를 직접 작성해야 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6"/>
        </w:numPr>
        <w:shd w:fill="ffffff" w:val="clear"/>
        <w:spacing w:after="100" w:before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scikit-learn의 cross_val_score() 함수와 같은 scoring 함수에 회귀 평가 지표를 적용하여 평가한다.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분류 모델 예측력 평가 지표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8"/>
        </w:numPr>
        <w:shd w:fill="ffffff" w:val="clear"/>
        <w:spacing w:after="0" w:before="2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모델이 예측하는 값에는 두 가지( True / False )가 있고, 각 예측값은 실제로 True이거나 False일 수 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8"/>
        </w:numPr>
        <w:shd w:fill="ffffff" w:val="clear"/>
        <w:spacing w:after="220" w:before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모델의 예측값과 실제값을 각각 축으로 2 X 2 매트릭스로 표현한 것을 혼동 행렬( Confusion Matrix )라 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hd w:fill="ffffff" w:val="clear"/>
        <w:spacing w:before="28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0"/>
          <w:numId w:val="8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정확도( Accuracy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numPr>
          <w:ilvl w:val="0"/>
          <w:numId w:val="29"/>
        </w:numPr>
        <w:shd w:fill="ffffff" w:val="clear"/>
        <w:spacing w:before="0" w:line="24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정확도는 실제 데이터에서 예측 데이터가 얼마나 같은지를 판단하는 지표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shd w:fill="ffffff" w:val="clear"/>
        <w:spacing w:before="280" w:line="240" w:lineRule="auto"/>
        <w:rPr>
          <w:rFonts w:ascii="Verdana" w:cs="Verdana" w:eastAsia="Verdana" w:hAnsi="Verdana"/>
          <w:sz w:val="28"/>
          <w:szCs w:val="28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    </w:t>
            <w:tab/>
            <w:tab/>
            <w:t xml:space="preserve">정확도( Accuracy ) =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shd w:fill="ffffff" w:val="clear"/>
        <w:spacing w:before="280" w:line="240" w:lineRule="auto"/>
        <w:ind w:left="2160" w:firstLine="0"/>
        <w:rPr>
          <w:rFonts w:ascii="Verdana" w:cs="Verdana" w:eastAsia="Verdana" w:hAnsi="Verdana"/>
          <w:sz w:val="28"/>
          <w:szCs w:val="28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   예측 결과가 동일한 데이터 건수 / 전체 예측 데이터 건수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0"/>
          <w:numId w:val="24"/>
        </w:numPr>
        <w:shd w:fill="ffffff" w:val="clear"/>
        <w:spacing w:before="280" w:line="24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정확도는 직관적으로 모델 예측 성능을 나타내는 평가 지표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scikit-learn은 오차 행렬을 구하기 위해 accuracy_score()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0"/>
          <w:numId w:val="31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혼동 행렬( Confusion Matrix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hd w:fill="ffffff" w:val="clear"/>
        <w:spacing w:after="0" w:before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모델이 예측하는 값에는 두 가지( True / False )가 있고, 각 예측값은 실제로 True이거나 False일 수 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shd w:fill="ffffff" w:val="clear"/>
        <w:spacing w:after="220" w:before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모델의 예측값과 실제값을 각각 축으로 2 X 2 매트릭스로 표현한 것을 혼동 행렬( Confusion Matrix )라 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3120"/>
        <w:gridCol w:w="4305"/>
        <w:tblGridChange w:id="0">
          <w:tblGrid>
            <w:gridCol w:w="1875"/>
            <w:gridCol w:w="3120"/>
            <w:gridCol w:w="430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100" w:line="240" w:lineRule="auto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예측값\실제값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100" w:line="240" w:lineRule="auto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100" w:line="240" w:lineRule="auto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100" w:line="240" w:lineRule="auto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100" w:line="240" w:lineRule="auto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TP( True Positive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00" w:line="240" w:lineRule="auto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FP( False Positive 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100" w:line="240" w:lineRule="auto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00" w:line="240" w:lineRule="auto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FN( False Negative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00" w:line="240" w:lineRule="auto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TN( True Negative )</w:t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scikit-learn은 오차 행렬을 구하기 위해 confusion_matrix()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shd w:fill="ffffff" w:val="clear"/>
        <w:spacing w:before="280" w:line="240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numPr>
          <w:ilvl w:val="0"/>
          <w:numId w:val="32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정밀도( Precision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5"/>
        </w:numPr>
        <w:shd w:fill="ffffff" w:val="clear"/>
        <w:spacing w:after="0" w:before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True로 예측한 분석 대상중에서 실제 값이 True인 비율을 말하며, 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모델의 정확성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을 나타내는 지표가 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5"/>
        </w:numPr>
        <w:shd w:fill="ffffff" w:val="clear"/>
        <w:spacing w:after="220" w:before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정밀도가 높다는 것은 False Positive( 실제 False를 True로 잘못 예측 ) 오류가 작다는 뜻이다.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Precision = TP / TP+FP</w:t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scikit-learn은 정밀도 계산을 위한 precision_score()를 API로 제공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shd w:fill="ffffff" w:val="clear"/>
        <w:spacing w:before="280" w:lin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numPr>
          <w:ilvl w:val="0"/>
          <w:numId w:val="20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재현율( Recall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spacing w:after="0" w:before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실제 값이 True인 분석 대상중에서 True로 예측하여 모델이 적중한 비율을 말하며, 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모형의 안전성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을 나타내는 지표이다.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220" w:before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재현율이 높다는 것은 False Negative( 실제 True를 False로 잘못 예측 ) 오류가 낮다는 뜻이다.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40" w:right="40" w:firstLine="0"/>
        <w:jc w:val="center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𝑅𝑒𝑐𝑎𝑙𝑙= 𝑇𝑃 / 𝑇𝑃 + 𝐹𝑁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3"/>
        </w:numPr>
        <w:spacing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scikit-learn은 재현율 계산을 위한 recall_score()를 API로 제공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numPr>
          <w:ilvl w:val="0"/>
          <w:numId w:val="26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F1 지표( F1-score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hd w:fill="ffffff" w:val="clear"/>
        <w:spacing w:after="0" w:before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정확도와 재현율이 균등하게 반영될 수 있도록 정확도와 재현율의 조화 평균을 계산한 값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으로, 모델의 예측력을 종합적으로 평가한 지표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hd w:fill="ffffff" w:val="clear"/>
        <w:spacing w:after="220" w:before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값이 높을수록 분류 모델의 예측력이 좋다고 말할 수 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40" w:right="4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𝐹1−𝑠𝑐𝑜𝑟𝑒 = 2∗(𝑃𝑟𝑒𝑐𝑖𝑠𝑖𝑜𝑛∗𝑅𝑒𝑐𝑎𝑙𝑙) / 𝑃𝑟𝑒𝑐𝑖𝑠𝑖𝑜𝑛+𝑅𝑒𝑐𝑎𝑙𝑙</w:t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scikit-learn은 F1 스코어를 구하기 위해 f1_score()라는 API를 제공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shd w:fill="ffffff" w:val="clear"/>
        <w:spacing w:after="40" w:before="240" w:line="240" w:lineRule="auto"/>
        <w:ind w:left="72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numPr>
          <w:ilvl w:val="0"/>
          <w:numId w:val="21"/>
        </w:numPr>
        <w:shd w:fill="ffffff" w:val="clear"/>
        <w:spacing w:after="40" w:before="240" w:line="240" w:lineRule="auto"/>
        <w:ind w:left="720" w:hanging="360"/>
        <w:rPr>
          <w:rFonts w:ascii="Verdana" w:cs="Verdana" w:eastAsia="Verdana" w:hAnsi="Verdana"/>
          <w:sz w:val="32"/>
          <w:szCs w:val="32"/>
          <w:u w:val="none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ROC/AUC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spacing w:after="0" w:line="240" w:lineRule="auto"/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ROC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hd w:fill="ffffff" w:val="clear"/>
        <w:spacing w:after="0" w:before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ROC 곡선( 수신자 조작 특성 곡선 ) : 모든 분류 임계값에서 분류 모델의 성능을 보여주는 그래프. 이 곡선은 두 매개변수를 표시한다.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before="0" w:line="240" w:lineRule="auto"/>
        <w:ind w:left="216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참 양성 비율( TPR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before="0" w:line="240" w:lineRule="auto"/>
        <w:ind w:left="216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허위 양성 비율( FPR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hd w:fill="ffffff" w:val="clear"/>
        <w:spacing w:after="220" w:before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참 양성 비율( TPR )은 재현율의 동의어이다.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40" w:right="40" w:firstLine="0"/>
        <w:jc w:val="center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𝑇𝑃𝑅 = 𝑇𝑃 / 𝑇𝑃 + 𝐹𝑁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허위 양성 비율( FPR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40" w:right="4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𝐹𝑃𝑅 = 𝐹𝑃 / 𝐹𝑃 + 𝑇𝑁</w:t>
      </w:r>
    </w:p>
    <w:p w:rsidR="00000000" w:rsidDel="00000000" w:rsidP="00000000" w:rsidRDefault="00000000" w:rsidRPr="00000000" w14:paraId="0000006E">
      <w:pPr>
        <w:spacing w:line="240" w:lineRule="auto"/>
        <w:jc w:val="cente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hd w:fill="ffffff" w:val="clear"/>
        <w:spacing w:after="220" w:before="2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ROC 곡선은 다양한 분류 임계값의 TPR 및 FPR을 나타낸다. 분류 임계값을 낮추면 더 많은 항목이 양성으로 분류되므로 거짓양성과 참양성이 모두 증가한다.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814458" cy="298114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458" cy="2981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0"/>
        </w:numPr>
        <w:shd w:fill="ffffff" w:val="clear"/>
        <w:spacing w:after="100" w:before="2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ROC 곡선의 점을 계산하기 위해 분류 임계값이 다른 로지스틱 회귀 모델을 여러 번 평가할 수 있지만 이 방법은 효율적이지 않다. 다행이 이 정보를 제공할 수 있는 효율적인 정렬 기반 알고리즘이 AUC 이다.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line="240" w:lineRule="auto"/>
        <w:ind w:left="1440" w:hanging="360"/>
        <w:rPr/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scikit-learn은 ROC 곡선을 구하기 위해 roc_curve() API를 제공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numPr>
          <w:ilvl w:val="0"/>
          <w:numId w:val="34"/>
        </w:numPr>
        <w:shd w:fill="ffffff" w:val="clear"/>
        <w:spacing w:before="28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AUC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'ROC 곡선 아래 영역'을 의미. 즉 AUC는 (0,0)에서 (1,1)까지 전체 ROC 곡선 아래에 있는 전체 2차원 영역을 측정한다.( 적분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452938" cy="426801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426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0" w:before="2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AUC는 가능한 모든 분류 임계값에서 성능의 집계 측정값을 제공한다.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AUC를 해석하는 한 가지 방법은 모델이 임의 양성 예제를 임의 음성 예제보다 더 높게 평가할 확률이다.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220" w:before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예로 로지스틱 회귀 예측의 오름차순으로 왼쪽에서 오른쪽으로 정렬되어 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20" w:before="220" w:line="240" w:lineRule="auto"/>
        <w:ind w:left="7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</w:rPr>
        <w:drawing>
          <wp:inline distB="114300" distT="114300" distL="114300" distR="114300">
            <wp:extent cx="5731200" cy="723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hd w:fill="ffffff" w:val="clear"/>
        <w:spacing w:after="0" w:before="2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AUC는 임의의 양성( 초록색 ) 예제가 임의의 음성( 빨간색 ) 예제의 오른쪽에 배치되는 확률을 나타낸다.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AUC 값의 범위는 0 ~ 1이다. 예측이 100% 잘못된 모델의 AUC는 0.0이고 예측이 100% 정확한 모델의 AUC는 1.0이다.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AUC는 두 가지 이유로 이상적이다.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spacing w:after="0" w:before="0" w:line="240" w:lineRule="auto"/>
        <w:ind w:left="1440" w:hanging="360"/>
        <w:rPr>
          <w:sz w:val="28"/>
          <w:szCs w:val="28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AUC는 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척도 불변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이다. AUC는 절대값이 아니라 예측이 얼마나 잘 평가되는지 측정한다.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spacing w:after="0" w:before="0" w:line="240" w:lineRule="auto"/>
        <w:ind w:left="1440" w:hanging="360"/>
        <w:rPr>
          <w:sz w:val="28"/>
          <w:szCs w:val="28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AUC는 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분류 임계값 불변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이다. AUC는 어떤 분류 임계값이 선택되었는지와 상관없이 모델의 예측 품질을 측정한다.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위의 두 이유는 특정 사용 사례에서 AUC의 유용성을 제한할 수 있다는 단점이 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6"/>
        </w:numPr>
        <w:spacing w:after="0" w:before="0" w:line="240" w:lineRule="auto"/>
        <w:ind w:left="1440" w:hanging="360"/>
        <w:rPr>
          <w:sz w:val="28"/>
          <w:szCs w:val="28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척도 불변이 항상 이상적인 것은 아니다.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 예로 잘 보정된 확률 결과가 필요한 경우가 있는데 AUC로는 이정보를 알 수 없다.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6"/>
        </w:numPr>
        <w:spacing w:after="100" w:before="0" w:line="240" w:lineRule="auto"/>
        <w:ind w:left="1440" w:hanging="360"/>
        <w:rPr>
          <w:sz w:val="28"/>
          <w:szCs w:val="28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분류 임계값 불변이 항상 이상적인 것은 아니다.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 허위 음성(FN) 비용과 허위 양성( FP ) 비용에 큰 차이가 있는 경우 한 가지 유형의 분류 오류를 최소화하는 것은 위험할 수 있다. 예로 이메일 스팸 감지를 실행할 때 허위 양성(FP)의 최소화로 인해 허위 음성(FN)이 크게 증가한다고 해도 허위 양성(FP) 최소화를 우선시하고 싶을 수 있다. AUC는 이런 유형의 최적화에 유용한 측정항목이 아니다.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numPr>
          <w:ilvl w:val="0"/>
          <w:numId w:val="22"/>
        </w:numPr>
        <w:shd w:fill="ffffff" w:val="clear"/>
        <w:spacing w:before="28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scikit-learn은 AUC 곡선을 구하기 위해 roc_auc_score() API를 제공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s3ufdaIWqxaAwl/qUFYl7d8mGQ==">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