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760"/>
        <w:gridCol w:w="1728"/>
      </w:tblGrid>
      <w:tr>
        <w:tc>
          <w:tcPr>
            <w:tcW w:type="dxa" w:w="342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7899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ytay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99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2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Barangay Pularaquen</w:t>
            </w:r>
          </w:p>
        </w:tc>
        <w:tc>
          <w:tcPr>
            <w:tcW w:type="dxa" w:w="3429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laraquen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OFFICE OF THE PUNONG BARANGAY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BARANGAY CERTIFICATION</w:t>
      </w:r>
    </w:p>
    <w:p/>
    <w:p>
      <w:r>
        <w:rPr>
          <w:rFonts w:ascii="Times New Roman" w:hAnsi="Times New Roman"/>
          <w:b/>
          <w:sz w:val="24"/>
        </w:rPr>
        <w:t>TO WHOM IT MAY CONCERN: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sz w:val="24"/>
        </w:rPr>
        <w:t xml:space="preserve">This is to certify that </w:t>
      </w:r>
      <w:r>
        <w:rPr>
          <w:rFonts w:ascii="Times New Roman" w:hAnsi="Times New Roman"/>
          <w:b/>
          <w:sz w:val="24"/>
          <w:u w:val="single"/>
        </w:rPr>
        <w:t>{{ full_name }}</w:t>
      </w:r>
      <w:r>
        <w:rPr>
          <w:rFonts w:ascii="Times New Roman" w:hAnsi="Times New Roman"/>
          <w:sz w:val="24"/>
        </w:rPr>
        <w:t>, legal age, Filipino citizen, and bona fide resident of this Barangay, is personally known to me as a law-abiding citizen with a good moral character. Based on the record in this Barangay, he/she is not involved in any unlawful activities.</w:t>
      </w:r>
    </w:p>
    <w:p>
      <w:pPr>
        <w:spacing w:line="360" w:lineRule="auto"/>
        <w:ind w:firstLine="720"/>
        <w:jc w:val="both"/>
      </w:pPr>
      <w:r>
        <w:rPr>
          <w:rFonts w:ascii="Times New Roman" w:hAnsi="Times New Roman"/>
          <w:sz w:val="24"/>
        </w:rPr>
        <w:t xml:space="preserve">This </w:t>
      </w:r>
      <w:r>
        <w:rPr>
          <w:rFonts w:ascii="Times New Roman" w:hAnsi="Times New Roman"/>
          <w:b/>
          <w:sz w:val="24"/>
        </w:rPr>
        <w:t>CERTIFICATION</w:t>
      </w:r>
      <w:r>
        <w:rPr>
          <w:rFonts w:ascii="Times New Roman" w:hAnsi="Times New Roman"/>
          <w:sz w:val="24"/>
        </w:rPr>
        <w:t xml:space="preserve"> is issued by this office upon the request of the above-named person for whatever purpose it may serve him/her best.</w:t>
      </w:r>
    </w:p>
    <w:p>
      <w:pPr>
        <w:jc w:val="center"/>
      </w:pPr>
      <w:r>
        <w:rPr>
          <w:rFonts w:ascii="Times New Roman" w:hAnsi="Times New Roman"/>
          <w:sz w:val="24"/>
        </w:rPr>
        <w:t xml:space="preserve">Issued this </w:t>
      </w:r>
      <w:r>
        <w:rPr>
          <w:rFonts w:ascii="Times New Roman" w:hAnsi="Times New Roman"/>
          <w:sz w:val="24"/>
          <w:u w:val="single"/>
        </w:rPr>
        <w:t>{{ day }}</w:t>
      </w:r>
      <w:r>
        <w:rPr>
          <w:rFonts w:ascii="Times New Roman" w:hAnsi="Times New Roman"/>
          <w:u w:val="single"/>
          <w:vertAlign w:val="superscript"/>
        </w:rPr>
        <w:t>{{ suffix }}</w:t>
      </w:r>
      <w:r>
        <w:rPr>
          <w:rFonts w:ascii="Times New Roman" w:hAnsi="Times New Roman"/>
          <w:sz w:val="24"/>
        </w:rPr>
        <w:t xml:space="preserve"> day of </w:t>
      </w:r>
      <w:r>
        <w:rPr>
          <w:rFonts w:ascii="Times New Roman" w:hAnsi="Times New Roman"/>
          <w:sz w:val="24"/>
          <w:u w:val="single"/>
        </w:rPr>
        <w:t>{{ month }}, {{ year }}</w:t>
      </w:r>
      <w:r>
        <w:rPr>
          <w:rFonts w:ascii="Times New Roman" w:hAnsi="Times New Roman"/>
          <w:sz w:val="24"/>
        </w:rPr>
        <w:t>, at Barangay Pularaquen, Taytay, Palawan.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29"/>
        <w:gridCol w:w="3429"/>
        <w:gridCol w:w="3429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1368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Certified by:</w:t>
            </w:r>
          </w:p>
          <w:p>
            <w:r>
              <w:rPr>
                <w:sz w:val="24"/>
              </w:rPr>
              <w:t xml:space="preserve"> </w:t>
            </w:r>
          </w:p>
          <w:p>
            <w:r>
              <w:rPr>
                <w:sz w:val="24"/>
              </w:rPr>
              <w:t xml:space="preserve"> 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bottom"/>
          </w:tcPr>
          <w:p/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{{ captain_name }}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Punong Barangay</w:t>
            </w:r>
          </w:p>
        </w:tc>
      </w:tr>
    </w:tbl>
    <w:sectPr w:rsidR="00FC693F" w:rsidRPr="0006063C" w:rsidSect="00034616">
      <w:pgSz w:w="11909" w:h="16834"/>
      <w:pgMar w:top="1080" w:right="901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