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both"/>
        <w:rPr/>
      </w:pPr>
      <w:r w:rsidDel="00000000" w:rsidR="00000000" w:rsidRPr="00000000">
        <w:rPr>
          <w:rtl w:val="0"/>
        </w:rPr>
        <w:t xml:space="preserve">AE Laboratory Practice Report</w:t>
      </w:r>
    </w:p>
    <w:p w:rsidR="00000000" w:rsidDel="00000000" w:rsidP="00000000" w:rsidRDefault="00000000" w:rsidRPr="00000000" w14:paraId="00000002">
      <w:pPr>
        <w:spacing w:after="240" w:before="240" w:lineRule="auto"/>
        <w:jc w:val="both"/>
        <w:rPr/>
      </w:pPr>
      <w:r w:rsidDel="00000000" w:rsidR="00000000" w:rsidRPr="00000000">
        <w:rPr>
          <w:rtl w:val="0"/>
        </w:rPr>
        <w:t xml:space="preserve"> </w:t>
      </w:r>
    </w:p>
    <w:p w:rsidR="00000000" w:rsidDel="00000000" w:rsidP="00000000" w:rsidRDefault="00000000" w:rsidRPr="00000000" w14:paraId="00000003">
      <w:pPr>
        <w:spacing w:after="240" w:before="240" w:lineRule="auto"/>
        <w:jc w:val="both"/>
        <w:rPr/>
      </w:pPr>
      <w:r w:rsidDel="00000000" w:rsidR="00000000" w:rsidRPr="00000000">
        <w:rPr>
          <w:rtl w:val="0"/>
        </w:rPr>
        <w:t xml:space="preserve"> </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 </w:t>
      </w:r>
    </w:p>
    <w:p w:rsidR="00000000" w:rsidDel="00000000" w:rsidP="00000000" w:rsidRDefault="00000000" w:rsidRPr="00000000" w14:paraId="00000005">
      <w:pPr>
        <w:spacing w:after="240" w:before="240" w:lineRule="auto"/>
        <w:jc w:val="both"/>
        <w:rPr/>
      </w:pPr>
      <w:r w:rsidDel="00000000" w:rsidR="00000000" w:rsidRPr="00000000">
        <w:rPr>
          <w:rtl w:val="0"/>
        </w:rPr>
        <w:t xml:space="preserve"> </w:t>
      </w:r>
    </w:p>
    <w:p w:rsidR="00000000" w:rsidDel="00000000" w:rsidP="00000000" w:rsidRDefault="00000000" w:rsidRPr="00000000" w14:paraId="00000006">
      <w:pPr>
        <w:spacing w:after="240" w:before="240" w:lineRule="auto"/>
        <w:jc w:val="both"/>
        <w:rPr/>
      </w:pPr>
      <w:r w:rsidDel="00000000" w:rsidR="00000000" w:rsidRPr="00000000">
        <w:rPr>
          <w:rtl w:val="0"/>
        </w:rPr>
        <w:t xml:space="preserve"> </w:t>
      </w:r>
    </w:p>
    <w:p w:rsidR="00000000" w:rsidDel="00000000" w:rsidP="00000000" w:rsidRDefault="00000000" w:rsidRPr="00000000" w14:paraId="00000007">
      <w:pPr>
        <w:spacing w:after="240" w:before="240" w:lineRule="auto"/>
        <w:jc w:val="both"/>
        <w:rPr>
          <w:sz w:val="72"/>
          <w:szCs w:val="72"/>
        </w:rPr>
      </w:pPr>
      <w:r w:rsidDel="00000000" w:rsidR="00000000" w:rsidRPr="00000000">
        <w:rPr>
          <w:sz w:val="72"/>
          <w:szCs w:val="72"/>
          <w:rtl w:val="0"/>
        </w:rPr>
        <w:t xml:space="preserve">EASE Theater Design</w:t>
      </w:r>
    </w:p>
    <w:p w:rsidR="00000000" w:rsidDel="00000000" w:rsidP="00000000" w:rsidRDefault="00000000" w:rsidRPr="00000000" w14:paraId="00000008">
      <w:pPr>
        <w:spacing w:after="240" w:before="240" w:lineRule="auto"/>
        <w:jc w:val="both"/>
        <w:rPr/>
      </w:pPr>
      <w:r w:rsidDel="00000000" w:rsidR="00000000" w:rsidRPr="00000000">
        <w:rPr>
          <w:rtl w:val="0"/>
        </w:rPr>
        <w:t xml:space="preserve"> </w:t>
      </w:r>
    </w:p>
    <w:p w:rsidR="00000000" w:rsidDel="00000000" w:rsidP="00000000" w:rsidRDefault="00000000" w:rsidRPr="00000000" w14:paraId="00000009">
      <w:pPr>
        <w:spacing w:after="240" w:before="240" w:lineRule="auto"/>
        <w:jc w:val="both"/>
        <w:rPr/>
      </w:pPr>
      <w:r w:rsidDel="00000000" w:rsidR="00000000" w:rsidRPr="00000000">
        <w:rPr>
          <w:rtl w:val="0"/>
        </w:rPr>
        <w:t xml:space="preserve"> </w:t>
      </w:r>
    </w:p>
    <w:p w:rsidR="00000000" w:rsidDel="00000000" w:rsidP="00000000" w:rsidRDefault="00000000" w:rsidRPr="00000000" w14:paraId="0000000A">
      <w:pPr>
        <w:spacing w:after="240" w:before="240" w:lineRule="auto"/>
        <w:jc w:val="both"/>
        <w:rPr/>
      </w:pPr>
      <w:r w:rsidDel="00000000" w:rsidR="00000000" w:rsidRPr="00000000">
        <w:rPr>
          <w:rtl w:val="0"/>
        </w:rPr>
        <w:t xml:space="preserve"> </w:t>
      </w:r>
    </w:p>
    <w:p w:rsidR="00000000" w:rsidDel="00000000" w:rsidP="00000000" w:rsidRDefault="00000000" w:rsidRPr="00000000" w14:paraId="0000000B">
      <w:pPr>
        <w:spacing w:after="240" w:before="240" w:lineRule="auto"/>
        <w:jc w:val="both"/>
        <w:rPr/>
      </w:pPr>
      <w:r w:rsidDel="00000000" w:rsidR="00000000" w:rsidRPr="00000000">
        <w:rPr>
          <w:rtl w:val="0"/>
        </w:rPr>
        <w:t xml:space="preserve"> </w:t>
      </w:r>
    </w:p>
    <w:p w:rsidR="00000000" w:rsidDel="00000000" w:rsidP="00000000" w:rsidRDefault="00000000" w:rsidRPr="00000000" w14:paraId="0000000C">
      <w:pPr>
        <w:spacing w:after="240" w:before="240" w:lineRule="auto"/>
        <w:jc w:val="both"/>
        <w:rPr/>
      </w:pPr>
      <w:r w:rsidDel="00000000" w:rsidR="00000000" w:rsidRPr="00000000">
        <w:rPr>
          <w:rtl w:val="0"/>
        </w:rPr>
      </w:r>
    </w:p>
    <w:p w:rsidR="00000000" w:rsidDel="00000000" w:rsidP="00000000" w:rsidRDefault="00000000" w:rsidRPr="00000000" w14:paraId="0000000D">
      <w:pPr>
        <w:spacing w:after="240" w:before="240" w:lineRule="auto"/>
        <w:jc w:val="both"/>
        <w:rPr/>
      </w:pPr>
      <w:r w:rsidDel="00000000" w:rsidR="00000000" w:rsidRPr="00000000">
        <w:rPr>
          <w:rtl w:val="0"/>
        </w:rPr>
        <w:t xml:space="preserve"> </w:t>
      </w:r>
    </w:p>
    <w:p w:rsidR="00000000" w:rsidDel="00000000" w:rsidP="00000000" w:rsidRDefault="00000000" w:rsidRPr="00000000" w14:paraId="0000000E">
      <w:pPr>
        <w:spacing w:after="240" w:before="240" w:lineRule="auto"/>
        <w:jc w:val="both"/>
        <w:rPr>
          <w:color w:val="1f4e79"/>
          <w:sz w:val="36"/>
          <w:szCs w:val="36"/>
        </w:rPr>
      </w:pPr>
      <w:r w:rsidDel="00000000" w:rsidR="00000000" w:rsidRPr="00000000">
        <w:rPr>
          <w:color w:val="1f4e79"/>
          <w:sz w:val="36"/>
          <w:szCs w:val="36"/>
          <w:rtl w:val="0"/>
        </w:rPr>
        <w:t xml:space="preserve">Student: Blindu Andrei-Samuel</w:t>
      </w:r>
    </w:p>
    <w:p w:rsidR="00000000" w:rsidDel="00000000" w:rsidP="00000000" w:rsidRDefault="00000000" w:rsidRPr="00000000" w14:paraId="0000000F">
      <w:pPr>
        <w:spacing w:after="240" w:before="240" w:lineRule="auto"/>
        <w:jc w:val="both"/>
        <w:rPr>
          <w:color w:val="1f4e79"/>
          <w:sz w:val="36"/>
          <w:szCs w:val="36"/>
        </w:rPr>
      </w:pPr>
      <w:r w:rsidDel="00000000" w:rsidR="00000000" w:rsidRPr="00000000">
        <w:rPr>
          <w:color w:val="1f4e79"/>
          <w:sz w:val="36"/>
          <w:szCs w:val="36"/>
          <w:rtl w:val="0"/>
        </w:rPr>
        <w:t xml:space="preserve">Student: Rakovec Maj</w:t>
      </w:r>
    </w:p>
    <w:p w:rsidR="00000000" w:rsidDel="00000000" w:rsidP="00000000" w:rsidRDefault="00000000" w:rsidRPr="00000000" w14:paraId="00000010">
      <w:pPr>
        <w:spacing w:after="240" w:before="240" w:lineRule="auto"/>
        <w:jc w:val="both"/>
        <w:rPr/>
      </w:pPr>
      <w:r w:rsidDel="00000000" w:rsidR="00000000" w:rsidRPr="00000000">
        <w:rPr>
          <w:rtl w:val="0"/>
        </w:rPr>
        <w:t xml:space="preserve"> </w:t>
      </w:r>
    </w:p>
    <w:p w:rsidR="00000000" w:rsidDel="00000000" w:rsidP="00000000" w:rsidRDefault="00000000" w:rsidRPr="00000000" w14:paraId="00000011">
      <w:pPr>
        <w:spacing w:after="240" w:before="240" w:lineRule="auto"/>
        <w:jc w:val="both"/>
        <w:rPr/>
      </w:pPr>
      <w:r w:rsidDel="00000000" w:rsidR="00000000" w:rsidRPr="00000000">
        <w:rPr>
          <w:rtl w:val="0"/>
        </w:rPr>
        <w:t xml:space="preserve"> </w:t>
      </w:r>
    </w:p>
    <w:p w:rsidR="00000000" w:rsidDel="00000000" w:rsidP="00000000" w:rsidRDefault="00000000" w:rsidRPr="00000000" w14:paraId="00000012">
      <w:pPr>
        <w:spacing w:after="240" w:before="240" w:lineRule="auto"/>
        <w:jc w:val="both"/>
        <w:rPr/>
      </w:pPr>
      <w:r w:rsidDel="00000000" w:rsidR="00000000" w:rsidRPr="00000000">
        <w:rPr>
          <w:rtl w:val="0"/>
        </w:rPr>
        <w:t xml:space="preserve"> </w:t>
      </w:r>
    </w:p>
    <w:p w:rsidR="00000000" w:rsidDel="00000000" w:rsidP="00000000" w:rsidRDefault="00000000" w:rsidRPr="00000000" w14:paraId="00000013">
      <w:pPr>
        <w:spacing w:after="240" w:before="240" w:lineRule="auto"/>
        <w:jc w:val="both"/>
        <w:rPr/>
      </w:pPr>
      <w:r w:rsidDel="00000000" w:rsidR="00000000" w:rsidRPr="00000000">
        <w:rPr>
          <w:rtl w:val="0"/>
        </w:rPr>
        <w:t xml:space="preserve"> </w:t>
      </w:r>
    </w:p>
    <w:p w:rsidR="00000000" w:rsidDel="00000000" w:rsidP="00000000" w:rsidRDefault="00000000" w:rsidRPr="00000000" w14:paraId="00000014">
      <w:pPr>
        <w:spacing w:after="240" w:before="240" w:lineRule="auto"/>
        <w:jc w:val="both"/>
        <w:rPr/>
      </w:pPr>
      <w:r w:rsidDel="00000000" w:rsidR="00000000" w:rsidRPr="00000000">
        <w:rPr>
          <w:rtl w:val="0"/>
        </w:rPr>
        <w:t xml:space="preserve"> </w:t>
      </w:r>
      <w:r w:rsidDel="00000000" w:rsidR="00000000" w:rsidRPr="00000000">
        <w:rPr/>
        <w:drawing>
          <wp:inline distB="114300" distT="114300" distL="114300" distR="114300">
            <wp:extent cx="876300" cy="485775"/>
            <wp:effectExtent b="0" l="0" r="0" t="0"/>
            <wp:docPr id="1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876300"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256.8" w:lineRule="auto"/>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691063" cy="438150"/>
            <wp:effectExtent b="0" l="0" r="0" t="0"/>
            <wp:docPr id="1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691063" cy="43815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line="256.8"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7">
      <w:pPr>
        <w:spacing w:line="256.8"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8">
      <w:pPr>
        <w:spacing w:line="256.8" w:lineRule="auto"/>
        <w:jc w:val="both"/>
        <w:rPr>
          <w:sz w:val="34"/>
          <w:szCs w:val="34"/>
        </w:rPr>
      </w:pPr>
      <w:r w:rsidDel="00000000" w:rsidR="00000000" w:rsidRPr="00000000">
        <w:rPr>
          <w:b w:val="1"/>
          <w:sz w:val="34"/>
          <w:szCs w:val="34"/>
          <w:rtl w:val="0"/>
        </w:rPr>
        <w:t xml:space="preserve">Overview</w:t>
      </w:r>
      <w:r w:rsidDel="00000000" w:rsidR="00000000" w:rsidRPr="00000000">
        <w:rPr>
          <w:rtl w:val="0"/>
        </w:rPr>
      </w:r>
    </w:p>
    <w:p w:rsidR="00000000" w:rsidDel="00000000" w:rsidP="00000000" w:rsidRDefault="00000000" w:rsidRPr="00000000" w14:paraId="00000019">
      <w:pPr>
        <w:spacing w:after="240" w:before="240" w:lineRule="auto"/>
        <w:ind w:firstLine="700"/>
        <w:jc w:val="both"/>
        <w:rPr/>
      </w:pPr>
      <w:r w:rsidDel="00000000" w:rsidR="00000000" w:rsidRPr="00000000">
        <w:rPr>
          <w:rtl w:val="0"/>
        </w:rPr>
        <w:t xml:space="preserve">The purpose of this laboratory project was to plan a theater hall which met certain acoustic standards. We have designed a theater with a total number of 429 seats, a total room volume (excluding the mouth of the stage) of 2184 m</w:t>
      </w:r>
      <w:r w:rsidDel="00000000" w:rsidR="00000000" w:rsidRPr="00000000">
        <w:rPr>
          <w:vertAlign w:val="superscript"/>
          <w:rtl w:val="0"/>
        </w:rPr>
        <w:t xml:space="preserve">3</w:t>
      </w:r>
      <w:r w:rsidDel="00000000" w:rsidR="00000000" w:rsidRPr="00000000">
        <w:rPr>
          <w:rtl w:val="0"/>
        </w:rPr>
        <w:t xml:space="preserve"> , which gives us a ratio V/N = 5.08 . We have also included 3 reflector panels.</w:t>
      </w:r>
      <w:r w:rsidDel="00000000" w:rsidR="00000000" w:rsidRPr="00000000">
        <w:drawing>
          <wp:anchor allowOverlap="1" behindDoc="0" distB="114300" distT="114300" distL="114300" distR="114300" hidden="0" layoutInCell="1" locked="0" relativeHeight="0" simplePos="0">
            <wp:simplePos x="0" y="0"/>
            <wp:positionH relativeFrom="column">
              <wp:posOffset>-25236</wp:posOffset>
            </wp:positionH>
            <wp:positionV relativeFrom="paragraph">
              <wp:posOffset>902164</wp:posOffset>
            </wp:positionV>
            <wp:extent cx="5776913" cy="3586972"/>
            <wp:effectExtent b="0" l="0" r="0" t="0"/>
            <wp:wrapNone/>
            <wp:docPr id="4"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5776913" cy="3586972"/>
                    </a:xfrm>
                    <a:prstGeom prst="rect"/>
                    <a:ln/>
                  </pic:spPr>
                </pic:pic>
              </a:graphicData>
            </a:graphic>
          </wp:anchor>
        </w:drawing>
      </w:r>
    </w:p>
    <w:p w:rsidR="00000000" w:rsidDel="00000000" w:rsidP="00000000" w:rsidRDefault="00000000" w:rsidRPr="00000000" w14:paraId="0000001A">
      <w:pPr>
        <w:spacing w:after="240" w:before="240" w:lineRule="auto"/>
        <w:jc w:val="both"/>
        <w:rPr/>
      </w:pPr>
      <w:r w:rsidDel="00000000" w:rsidR="00000000" w:rsidRPr="00000000">
        <w:rPr>
          <w:rtl w:val="0"/>
        </w:rPr>
        <w:t xml:space="preserve"> </w:t>
      </w:r>
    </w:p>
    <w:p w:rsidR="00000000" w:rsidDel="00000000" w:rsidP="00000000" w:rsidRDefault="00000000" w:rsidRPr="00000000" w14:paraId="0000001B">
      <w:pPr>
        <w:spacing w:after="240" w:before="240" w:lineRule="auto"/>
        <w:jc w:val="both"/>
        <w:rPr/>
      </w:pPr>
      <w:r w:rsidDel="00000000" w:rsidR="00000000" w:rsidRPr="00000000">
        <w:rPr>
          <w:rtl w:val="0"/>
        </w:rPr>
        <w:t xml:space="preserve"> </w:t>
      </w:r>
    </w:p>
    <w:p w:rsidR="00000000" w:rsidDel="00000000" w:rsidP="00000000" w:rsidRDefault="00000000" w:rsidRPr="00000000" w14:paraId="0000001C">
      <w:pPr>
        <w:spacing w:after="240" w:before="240" w:lineRule="auto"/>
        <w:jc w:val="both"/>
        <w:rPr/>
      </w:pPr>
      <w:r w:rsidDel="00000000" w:rsidR="00000000" w:rsidRPr="00000000">
        <w:rPr>
          <w:rtl w:val="0"/>
        </w:rPr>
        <w:t xml:space="preserve"> </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4848225</wp:posOffset>
                </wp:positionH>
                <wp:positionV relativeFrom="paragraph">
                  <wp:posOffset>174161</wp:posOffset>
                </wp:positionV>
                <wp:extent cx="3729038" cy="419100"/>
                <wp:effectExtent b="0" l="0" r="0" t="0"/>
                <wp:wrapNone/>
                <wp:docPr id="1" name=""/>
                <a:graphic>
                  <a:graphicData uri="http://schemas.microsoft.com/office/word/2010/wordprocessingShape">
                    <wps:wsp>
                      <wps:cNvSpPr txBox="1"/>
                      <wps:cNvPr id="2" name="Shape 2"/>
                      <wps:spPr>
                        <a:xfrm>
                          <a:off x="1313575" y="656775"/>
                          <a:ext cx="5646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3D Perspective</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4848225</wp:posOffset>
                </wp:positionH>
                <wp:positionV relativeFrom="paragraph">
                  <wp:posOffset>174161</wp:posOffset>
                </wp:positionV>
                <wp:extent cx="3729038" cy="419100"/>
                <wp:effectExtent b="0" l="0" r="0" t="0"/>
                <wp:wrapNone/>
                <wp:docPr id="1"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3729038" cy="419100"/>
                        </a:xfrm>
                        <a:prstGeom prst="rect"/>
                        <a:ln/>
                      </pic:spPr>
                    </pic:pic>
                  </a:graphicData>
                </a:graphic>
              </wp:anchor>
            </w:drawing>
          </mc:Fallback>
        </mc:AlternateConten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-28574</wp:posOffset>
            </wp:positionH>
            <wp:positionV relativeFrom="paragraph">
              <wp:posOffset>184738</wp:posOffset>
            </wp:positionV>
            <wp:extent cx="5781675" cy="3851249"/>
            <wp:effectExtent b="0" l="0" r="0" t="0"/>
            <wp:wrapNone/>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81675" cy="3851249"/>
                    </a:xfrm>
                    <a:prstGeom prst="rect"/>
                    <a:ln/>
                  </pic:spPr>
                </pic:pic>
              </a:graphicData>
            </a:graphic>
          </wp:anchor>
        </w:drawing>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b w:val="1"/>
        </w:rPr>
      </w:pPr>
      <w:r w:rsidDel="00000000" w:rsidR="00000000" w:rsidRPr="00000000">
        <w:rPr>
          <w:rtl w:val="0"/>
        </w:rPr>
      </w:r>
    </w:p>
    <w:p w:rsidR="00000000" w:rsidDel="00000000" w:rsidP="00000000" w:rsidRDefault="00000000" w:rsidRPr="00000000" w14:paraId="00000034">
      <w:pPr>
        <w:jc w:val="both"/>
        <w:rPr>
          <w:b w:val="1"/>
        </w:rPr>
      </w:pPr>
      <w:r w:rsidDel="00000000" w:rsidR="00000000" w:rsidRPr="00000000">
        <w:rPr>
          <w:rtl w:val="0"/>
        </w:rPr>
      </w:r>
    </w:p>
    <w:p w:rsidR="00000000" w:rsidDel="00000000" w:rsidP="00000000" w:rsidRDefault="00000000" w:rsidRPr="00000000" w14:paraId="00000035">
      <w:pPr>
        <w:jc w:val="both"/>
        <w:rPr>
          <w:b w:val="1"/>
        </w:rPr>
      </w:pPr>
      <w:r w:rsidDel="00000000" w:rsidR="00000000" w:rsidRPr="00000000">
        <w:rPr>
          <w:rtl w:val="0"/>
        </w:rPr>
      </w:r>
    </w:p>
    <w:p w:rsidR="00000000" w:rsidDel="00000000" w:rsidP="00000000" w:rsidRDefault="00000000" w:rsidRPr="00000000" w14:paraId="00000036">
      <w:pPr>
        <w:jc w:val="both"/>
        <w:rPr>
          <w:b w:val="1"/>
        </w:rPr>
      </w:pPr>
      <w:r w:rsidDel="00000000" w:rsidR="00000000" w:rsidRPr="00000000">
        <w:rPr>
          <w:rtl w:val="0"/>
        </w:rPr>
      </w:r>
    </w:p>
    <w:p w:rsidR="00000000" w:rsidDel="00000000" w:rsidP="00000000" w:rsidRDefault="00000000" w:rsidRPr="00000000" w14:paraId="00000037">
      <w:pPr>
        <w:jc w:val="both"/>
        <w:rPr>
          <w:b w:val="1"/>
        </w:rPr>
      </w:pPr>
      <w:r w:rsidDel="00000000" w:rsidR="00000000" w:rsidRPr="00000000">
        <w:rPr>
          <w:rtl w:val="0"/>
        </w:rPr>
      </w:r>
    </w:p>
    <w:p w:rsidR="00000000" w:rsidDel="00000000" w:rsidP="00000000" w:rsidRDefault="00000000" w:rsidRPr="00000000" w14:paraId="00000038">
      <w:pPr>
        <w:jc w:val="both"/>
        <w:rPr>
          <w:b w:val="1"/>
        </w:rPr>
      </w:pPr>
      <w:r w:rsidDel="00000000" w:rsidR="00000000" w:rsidRPr="00000000">
        <w:rPr>
          <w:rtl w:val="0"/>
        </w:rPr>
      </w:r>
    </w:p>
    <w:p w:rsidR="00000000" w:rsidDel="00000000" w:rsidP="00000000" w:rsidRDefault="00000000" w:rsidRPr="00000000" w14:paraId="00000039">
      <w:pPr>
        <w:jc w:val="both"/>
        <w:rPr>
          <w:b w:val="1"/>
        </w:rPr>
      </w:pPr>
      <w:r w:rsidDel="00000000" w:rsidR="00000000" w:rsidRPr="00000000">
        <w:rPr>
          <w:rtl w:val="0"/>
        </w:rPr>
      </w:r>
    </w:p>
    <w:p w:rsidR="00000000" w:rsidDel="00000000" w:rsidP="00000000" w:rsidRDefault="00000000" w:rsidRPr="00000000" w14:paraId="0000003A">
      <w:pPr>
        <w:jc w:val="both"/>
        <w:rPr>
          <w:b w:val="1"/>
        </w:rPr>
      </w:pPr>
      <w:r w:rsidDel="00000000" w:rsidR="00000000" w:rsidRPr="00000000">
        <w:rPr>
          <w:rtl w:val="0"/>
        </w:rPr>
      </w:r>
    </w:p>
    <w:p w:rsidR="00000000" w:rsidDel="00000000" w:rsidP="00000000" w:rsidRDefault="00000000" w:rsidRPr="00000000" w14:paraId="0000003B">
      <w:pPr>
        <w:jc w:val="both"/>
        <w:rPr>
          <w:b w:val="1"/>
        </w:rPr>
      </w:pPr>
      <w:r w:rsidDel="00000000" w:rsidR="00000000" w:rsidRPr="00000000">
        <w:rPr>
          <w:rtl w:val="0"/>
        </w:rPr>
      </w:r>
    </w:p>
    <w:p w:rsidR="00000000" w:rsidDel="00000000" w:rsidP="00000000" w:rsidRDefault="00000000" w:rsidRPr="00000000" w14:paraId="0000003C">
      <w:pPr>
        <w:jc w:val="both"/>
        <w:rPr>
          <w:b w:val="1"/>
        </w:rPr>
      </w:pPr>
      <w:r w:rsidDel="00000000" w:rsidR="00000000" w:rsidRPr="00000000">
        <w:rPr>
          <w:rtl w:val="0"/>
        </w:rPr>
      </w:r>
    </w:p>
    <w:p w:rsidR="00000000" w:rsidDel="00000000" w:rsidP="00000000" w:rsidRDefault="00000000" w:rsidRPr="00000000" w14:paraId="0000003D">
      <w:pPr>
        <w:jc w:val="both"/>
        <w:rPr>
          <w:b w:val="1"/>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5038725</wp:posOffset>
                </wp:positionH>
                <wp:positionV relativeFrom="paragraph">
                  <wp:posOffset>142875</wp:posOffset>
                </wp:positionV>
                <wp:extent cx="2005013" cy="419100"/>
                <wp:effectExtent b="0" l="0" r="0" t="0"/>
                <wp:wrapNone/>
                <wp:docPr id="3" name=""/>
                <a:graphic>
                  <a:graphicData uri="http://schemas.microsoft.com/office/word/2010/wordprocessingShape">
                    <wps:wsp>
                      <wps:cNvSpPr txBox="1"/>
                      <wps:cNvPr id="3" name="Shape 3"/>
                      <wps:spPr>
                        <a:xfrm>
                          <a:off x="1928650" y="837700"/>
                          <a:ext cx="3146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Side profile</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5038725</wp:posOffset>
                </wp:positionH>
                <wp:positionV relativeFrom="paragraph">
                  <wp:posOffset>142875</wp:posOffset>
                </wp:positionV>
                <wp:extent cx="2005013" cy="419100"/>
                <wp:effectExtent b="0" l="0" r="0" t="0"/>
                <wp:wrapNone/>
                <wp:docPr id="3" name="image10.png"/>
                <a:graphic>
                  <a:graphicData uri="http://schemas.openxmlformats.org/drawingml/2006/picture">
                    <pic:pic>
                      <pic:nvPicPr>
                        <pic:cNvPr id="0" name="image10.png"/>
                        <pic:cNvPicPr preferRelativeResize="0"/>
                      </pic:nvPicPr>
                      <pic:blipFill>
                        <a:blip r:embed="rId11"/>
                        <a:srcRect/>
                        <a:stretch>
                          <a:fillRect/>
                        </a:stretch>
                      </pic:blipFill>
                      <pic:spPr>
                        <a:xfrm>
                          <a:off x="0" y="0"/>
                          <a:ext cx="2005013" cy="419100"/>
                        </a:xfrm>
                        <a:prstGeom prst="rect"/>
                        <a:ln/>
                      </pic:spPr>
                    </pic:pic>
                  </a:graphicData>
                </a:graphic>
              </wp:anchor>
            </w:drawing>
          </mc:Fallback>
        </mc:AlternateContent>
      </w:r>
    </w:p>
    <w:p w:rsidR="00000000" w:rsidDel="00000000" w:rsidP="00000000" w:rsidRDefault="00000000" w:rsidRPr="00000000" w14:paraId="0000003E">
      <w:pPr>
        <w:jc w:val="both"/>
        <w:rPr>
          <w:b w:val="1"/>
        </w:rPr>
      </w:pPr>
      <w:r w:rsidDel="00000000" w:rsidR="00000000" w:rsidRPr="00000000">
        <w:rPr>
          <w:rtl w:val="0"/>
        </w:rPr>
      </w:r>
    </w:p>
    <w:p w:rsidR="00000000" w:rsidDel="00000000" w:rsidP="00000000" w:rsidRDefault="00000000" w:rsidRPr="00000000" w14:paraId="0000003F">
      <w:pPr>
        <w:jc w:val="both"/>
        <w:rPr>
          <w:b w:val="1"/>
        </w:rPr>
      </w:pPr>
      <w:r w:rsidDel="00000000" w:rsidR="00000000" w:rsidRPr="00000000">
        <w:rPr>
          <w:rtl w:val="0"/>
        </w:rPr>
      </w:r>
    </w:p>
    <w:p w:rsidR="00000000" w:rsidDel="00000000" w:rsidP="00000000" w:rsidRDefault="00000000" w:rsidRPr="00000000" w14:paraId="00000040">
      <w:pPr>
        <w:jc w:val="both"/>
        <w:rPr>
          <w:b w:val="1"/>
        </w:rPr>
      </w:pPr>
      <w:r w:rsidDel="00000000" w:rsidR="00000000" w:rsidRPr="00000000">
        <w:rPr>
          <w:rtl w:val="0"/>
        </w:rPr>
      </w:r>
    </w:p>
    <w:p w:rsidR="00000000" w:rsidDel="00000000" w:rsidP="00000000" w:rsidRDefault="00000000" w:rsidRPr="00000000" w14:paraId="00000041">
      <w:pPr>
        <w:jc w:val="both"/>
        <w:rPr>
          <w:b w:val="1"/>
        </w:rPr>
      </w:pPr>
      <w:r w:rsidDel="00000000" w:rsidR="00000000" w:rsidRPr="00000000">
        <w:rPr>
          <w:rtl w:val="0"/>
        </w:rPr>
      </w:r>
    </w:p>
    <w:p w:rsidR="00000000" w:rsidDel="00000000" w:rsidP="00000000" w:rsidRDefault="00000000" w:rsidRPr="00000000" w14:paraId="00000042">
      <w:pPr>
        <w:jc w:val="both"/>
        <w:rPr>
          <w:b w:val="1"/>
        </w:rPr>
      </w:pPr>
      <w:r w:rsidDel="00000000" w:rsidR="00000000" w:rsidRPr="00000000">
        <w:rPr>
          <w:rtl w:val="0"/>
        </w:rPr>
      </w:r>
    </w:p>
    <w:p w:rsidR="00000000" w:rsidDel="00000000" w:rsidP="00000000" w:rsidRDefault="00000000" w:rsidRPr="00000000" w14:paraId="00000043">
      <w:pPr>
        <w:jc w:val="both"/>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501650</wp:posOffset>
            </wp:positionH>
            <wp:positionV relativeFrom="paragraph">
              <wp:posOffset>195087</wp:posOffset>
            </wp:positionV>
            <wp:extent cx="4479925" cy="7112677"/>
            <wp:effectExtent b="0" l="0" r="0" t="0"/>
            <wp:wrapNone/>
            <wp:docPr id="10"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4479925" cy="7112677"/>
                    </a:xfrm>
                    <a:prstGeom prst="rect"/>
                    <a:ln/>
                  </pic:spPr>
                </pic:pic>
              </a:graphicData>
            </a:graphic>
          </wp:anchor>
        </w:drawing>
      </w:r>
    </w:p>
    <w:p w:rsidR="00000000" w:rsidDel="00000000" w:rsidP="00000000" w:rsidRDefault="00000000" w:rsidRPr="00000000" w14:paraId="00000044">
      <w:pPr>
        <w:jc w:val="both"/>
        <w:rPr>
          <w:b w:val="1"/>
        </w:rPr>
      </w:pPr>
      <w:r w:rsidDel="00000000" w:rsidR="00000000" w:rsidRPr="00000000">
        <w:rPr>
          <w:rtl w:val="0"/>
        </w:rPr>
      </w:r>
    </w:p>
    <w:p w:rsidR="00000000" w:rsidDel="00000000" w:rsidP="00000000" w:rsidRDefault="00000000" w:rsidRPr="00000000" w14:paraId="00000045">
      <w:pPr>
        <w:jc w:val="both"/>
        <w:rPr>
          <w:b w:val="1"/>
        </w:rPr>
      </w:pPr>
      <w:r w:rsidDel="00000000" w:rsidR="00000000" w:rsidRPr="00000000">
        <w:rPr>
          <w:rtl w:val="0"/>
        </w:rPr>
      </w:r>
    </w:p>
    <w:p w:rsidR="00000000" w:rsidDel="00000000" w:rsidP="00000000" w:rsidRDefault="00000000" w:rsidRPr="00000000" w14:paraId="00000046">
      <w:pPr>
        <w:jc w:val="both"/>
        <w:rPr>
          <w:b w:val="1"/>
        </w:rPr>
      </w:pPr>
      <w:r w:rsidDel="00000000" w:rsidR="00000000" w:rsidRPr="00000000">
        <w:rPr>
          <w:rtl w:val="0"/>
        </w:rPr>
      </w:r>
    </w:p>
    <w:p w:rsidR="00000000" w:rsidDel="00000000" w:rsidP="00000000" w:rsidRDefault="00000000" w:rsidRPr="00000000" w14:paraId="00000047">
      <w:pPr>
        <w:jc w:val="both"/>
        <w:rPr>
          <w:b w:val="1"/>
        </w:rPr>
      </w:pPr>
      <w:r w:rsidDel="00000000" w:rsidR="00000000" w:rsidRPr="00000000">
        <w:rPr>
          <w:rtl w:val="0"/>
        </w:rPr>
      </w:r>
    </w:p>
    <w:p w:rsidR="00000000" w:rsidDel="00000000" w:rsidP="00000000" w:rsidRDefault="00000000" w:rsidRPr="00000000" w14:paraId="00000048">
      <w:pPr>
        <w:jc w:val="both"/>
        <w:rPr>
          <w:b w:val="1"/>
        </w:rPr>
      </w:pPr>
      <w:r w:rsidDel="00000000" w:rsidR="00000000" w:rsidRPr="00000000">
        <w:rPr>
          <w:rtl w:val="0"/>
        </w:rPr>
      </w:r>
    </w:p>
    <w:p w:rsidR="00000000" w:rsidDel="00000000" w:rsidP="00000000" w:rsidRDefault="00000000" w:rsidRPr="00000000" w14:paraId="00000049">
      <w:pPr>
        <w:jc w:val="both"/>
        <w:rPr>
          <w:b w:val="1"/>
        </w:rPr>
      </w:pPr>
      <w:r w:rsidDel="00000000" w:rsidR="00000000" w:rsidRPr="00000000">
        <w:rPr>
          <w:rtl w:val="0"/>
        </w:rPr>
      </w:r>
    </w:p>
    <w:p w:rsidR="00000000" w:rsidDel="00000000" w:rsidP="00000000" w:rsidRDefault="00000000" w:rsidRPr="00000000" w14:paraId="0000004A">
      <w:pPr>
        <w:jc w:val="both"/>
        <w:rPr>
          <w:b w:val="1"/>
        </w:rPr>
      </w:pPr>
      <w:r w:rsidDel="00000000" w:rsidR="00000000" w:rsidRPr="00000000">
        <w:rPr>
          <w:rtl w:val="0"/>
        </w:rPr>
      </w:r>
    </w:p>
    <w:p w:rsidR="00000000" w:rsidDel="00000000" w:rsidP="00000000" w:rsidRDefault="00000000" w:rsidRPr="00000000" w14:paraId="0000004B">
      <w:pPr>
        <w:jc w:val="both"/>
        <w:rPr>
          <w:b w:val="1"/>
        </w:rPr>
      </w:pPr>
      <w:r w:rsidDel="00000000" w:rsidR="00000000" w:rsidRPr="00000000">
        <w:rPr>
          <w:rtl w:val="0"/>
        </w:rPr>
      </w:r>
    </w:p>
    <w:p w:rsidR="00000000" w:rsidDel="00000000" w:rsidP="00000000" w:rsidRDefault="00000000" w:rsidRPr="00000000" w14:paraId="0000004C">
      <w:pPr>
        <w:jc w:val="both"/>
        <w:rPr>
          <w:b w:val="1"/>
        </w:rPr>
      </w:pPr>
      <w:r w:rsidDel="00000000" w:rsidR="00000000" w:rsidRPr="00000000">
        <w:rPr>
          <w:rtl w:val="0"/>
        </w:rPr>
      </w:r>
    </w:p>
    <w:p w:rsidR="00000000" w:rsidDel="00000000" w:rsidP="00000000" w:rsidRDefault="00000000" w:rsidRPr="00000000" w14:paraId="0000004D">
      <w:pPr>
        <w:jc w:val="both"/>
        <w:rPr>
          <w:b w:val="1"/>
        </w:rPr>
      </w:pPr>
      <w:r w:rsidDel="00000000" w:rsidR="00000000" w:rsidRPr="00000000">
        <w:rPr>
          <w:rtl w:val="0"/>
        </w:rPr>
      </w:r>
    </w:p>
    <w:p w:rsidR="00000000" w:rsidDel="00000000" w:rsidP="00000000" w:rsidRDefault="00000000" w:rsidRPr="00000000" w14:paraId="0000004E">
      <w:pPr>
        <w:jc w:val="both"/>
        <w:rPr>
          <w:b w:val="1"/>
        </w:rPr>
      </w:pPr>
      <w:r w:rsidDel="00000000" w:rsidR="00000000" w:rsidRPr="00000000">
        <w:rPr>
          <w:rtl w:val="0"/>
        </w:rPr>
      </w:r>
    </w:p>
    <w:p w:rsidR="00000000" w:rsidDel="00000000" w:rsidP="00000000" w:rsidRDefault="00000000" w:rsidRPr="00000000" w14:paraId="0000004F">
      <w:pPr>
        <w:jc w:val="both"/>
        <w:rPr>
          <w:b w:val="1"/>
        </w:rPr>
      </w:pPr>
      <w:r w:rsidDel="00000000" w:rsidR="00000000" w:rsidRPr="00000000">
        <w:rPr>
          <w:rtl w:val="0"/>
        </w:rPr>
      </w:r>
    </w:p>
    <w:p w:rsidR="00000000" w:rsidDel="00000000" w:rsidP="00000000" w:rsidRDefault="00000000" w:rsidRPr="00000000" w14:paraId="00000050">
      <w:pPr>
        <w:jc w:val="both"/>
        <w:rPr>
          <w:b w:val="1"/>
        </w:rPr>
      </w:pPr>
      <w:r w:rsidDel="00000000" w:rsidR="00000000" w:rsidRPr="00000000">
        <w:rPr>
          <w:rtl w:val="0"/>
        </w:rPr>
      </w:r>
    </w:p>
    <w:p w:rsidR="00000000" w:rsidDel="00000000" w:rsidP="00000000" w:rsidRDefault="00000000" w:rsidRPr="00000000" w14:paraId="00000051">
      <w:pPr>
        <w:jc w:val="both"/>
        <w:rPr>
          <w:b w:val="1"/>
        </w:rPr>
      </w:pPr>
      <w:r w:rsidDel="00000000" w:rsidR="00000000" w:rsidRPr="00000000">
        <w:rPr>
          <w:rtl w:val="0"/>
        </w:rPr>
      </w:r>
    </w:p>
    <w:p w:rsidR="00000000" w:rsidDel="00000000" w:rsidP="00000000" w:rsidRDefault="00000000" w:rsidRPr="00000000" w14:paraId="00000052">
      <w:pPr>
        <w:jc w:val="both"/>
        <w:rPr>
          <w:b w:val="1"/>
        </w:rPr>
      </w:pPr>
      <w:r w:rsidDel="00000000" w:rsidR="00000000" w:rsidRPr="00000000">
        <w:rPr>
          <w:rtl w:val="0"/>
        </w:rPr>
      </w:r>
    </w:p>
    <w:p w:rsidR="00000000" w:rsidDel="00000000" w:rsidP="00000000" w:rsidRDefault="00000000" w:rsidRPr="00000000" w14:paraId="00000053">
      <w:pPr>
        <w:jc w:val="both"/>
        <w:rPr>
          <w:b w:val="1"/>
        </w:rPr>
      </w:pPr>
      <w:r w:rsidDel="00000000" w:rsidR="00000000" w:rsidRPr="00000000">
        <w:rPr>
          <w:rtl w:val="0"/>
        </w:rPr>
      </w:r>
    </w:p>
    <w:p w:rsidR="00000000" w:rsidDel="00000000" w:rsidP="00000000" w:rsidRDefault="00000000" w:rsidRPr="00000000" w14:paraId="00000054">
      <w:pPr>
        <w:jc w:val="both"/>
        <w:rPr>
          <w:b w:val="1"/>
        </w:rPr>
      </w:pPr>
      <w:r w:rsidDel="00000000" w:rsidR="00000000" w:rsidRPr="00000000">
        <w:rPr>
          <w:rtl w:val="0"/>
        </w:rPr>
      </w:r>
    </w:p>
    <w:p w:rsidR="00000000" w:rsidDel="00000000" w:rsidP="00000000" w:rsidRDefault="00000000" w:rsidRPr="00000000" w14:paraId="00000055">
      <w:pPr>
        <w:jc w:val="both"/>
        <w:rPr>
          <w:b w:val="1"/>
        </w:rPr>
      </w:pPr>
      <w:r w:rsidDel="00000000" w:rsidR="00000000" w:rsidRPr="00000000">
        <w:rPr>
          <w:rtl w:val="0"/>
        </w:rPr>
      </w:r>
    </w:p>
    <w:p w:rsidR="00000000" w:rsidDel="00000000" w:rsidP="00000000" w:rsidRDefault="00000000" w:rsidRPr="00000000" w14:paraId="00000056">
      <w:pPr>
        <w:jc w:val="both"/>
        <w:rPr>
          <w:b w:val="1"/>
        </w:rPr>
      </w:pPr>
      <w:r w:rsidDel="00000000" w:rsidR="00000000" w:rsidRPr="00000000">
        <w:rPr>
          <w:rtl w:val="0"/>
        </w:rPr>
      </w:r>
    </w:p>
    <w:p w:rsidR="00000000" w:rsidDel="00000000" w:rsidP="00000000" w:rsidRDefault="00000000" w:rsidRPr="00000000" w14:paraId="00000057">
      <w:pPr>
        <w:jc w:val="both"/>
        <w:rPr>
          <w:b w:val="1"/>
        </w:rPr>
      </w:pPr>
      <w:r w:rsidDel="00000000" w:rsidR="00000000" w:rsidRPr="00000000">
        <w:rPr>
          <w:rtl w:val="0"/>
        </w:rPr>
      </w:r>
    </w:p>
    <w:p w:rsidR="00000000" w:rsidDel="00000000" w:rsidP="00000000" w:rsidRDefault="00000000" w:rsidRPr="00000000" w14:paraId="00000058">
      <w:pPr>
        <w:jc w:val="both"/>
        <w:rPr>
          <w:b w:val="1"/>
        </w:rPr>
      </w:pPr>
      <w:r w:rsidDel="00000000" w:rsidR="00000000" w:rsidRPr="00000000">
        <w:rPr>
          <w:rtl w:val="0"/>
        </w:rPr>
      </w:r>
    </w:p>
    <w:p w:rsidR="00000000" w:rsidDel="00000000" w:rsidP="00000000" w:rsidRDefault="00000000" w:rsidRPr="00000000" w14:paraId="00000059">
      <w:pPr>
        <w:jc w:val="both"/>
        <w:rPr>
          <w:b w:val="1"/>
        </w:rPr>
      </w:pPr>
      <w:r w:rsidDel="00000000" w:rsidR="00000000" w:rsidRPr="00000000">
        <w:rPr>
          <w:rtl w:val="0"/>
        </w:rPr>
      </w:r>
    </w:p>
    <w:p w:rsidR="00000000" w:rsidDel="00000000" w:rsidP="00000000" w:rsidRDefault="00000000" w:rsidRPr="00000000" w14:paraId="0000005A">
      <w:pPr>
        <w:jc w:val="both"/>
        <w:rPr>
          <w:b w:val="1"/>
        </w:rPr>
      </w:pPr>
      <w:r w:rsidDel="00000000" w:rsidR="00000000" w:rsidRPr="00000000">
        <w:rPr>
          <w:rtl w:val="0"/>
        </w:rPr>
      </w:r>
    </w:p>
    <w:p w:rsidR="00000000" w:rsidDel="00000000" w:rsidP="00000000" w:rsidRDefault="00000000" w:rsidRPr="00000000" w14:paraId="0000005B">
      <w:pPr>
        <w:jc w:val="both"/>
        <w:rPr>
          <w:b w:val="1"/>
        </w:rPr>
      </w:pPr>
      <w:r w:rsidDel="00000000" w:rsidR="00000000" w:rsidRPr="00000000">
        <w:rPr>
          <w:rtl w:val="0"/>
        </w:rPr>
      </w:r>
    </w:p>
    <w:p w:rsidR="00000000" w:rsidDel="00000000" w:rsidP="00000000" w:rsidRDefault="00000000" w:rsidRPr="00000000" w14:paraId="0000005C">
      <w:pPr>
        <w:jc w:val="both"/>
        <w:rPr>
          <w:b w:val="1"/>
        </w:rPr>
      </w:pPr>
      <w:r w:rsidDel="00000000" w:rsidR="00000000" w:rsidRPr="00000000">
        <w:rPr>
          <w:rtl w:val="0"/>
        </w:rPr>
      </w:r>
    </w:p>
    <w:p w:rsidR="00000000" w:rsidDel="00000000" w:rsidP="00000000" w:rsidRDefault="00000000" w:rsidRPr="00000000" w14:paraId="0000005D">
      <w:pPr>
        <w:jc w:val="both"/>
        <w:rPr>
          <w:b w:val="1"/>
        </w:rPr>
      </w:pPr>
      <w:r w:rsidDel="00000000" w:rsidR="00000000" w:rsidRPr="00000000">
        <w:rPr>
          <w:rtl w:val="0"/>
        </w:rPr>
      </w:r>
    </w:p>
    <w:p w:rsidR="00000000" w:rsidDel="00000000" w:rsidP="00000000" w:rsidRDefault="00000000" w:rsidRPr="00000000" w14:paraId="0000005E">
      <w:pPr>
        <w:jc w:val="both"/>
        <w:rPr>
          <w:b w:val="1"/>
        </w:rPr>
      </w:pPr>
      <w:r w:rsidDel="00000000" w:rsidR="00000000" w:rsidRPr="00000000">
        <w:rPr>
          <w:rtl w:val="0"/>
        </w:rPr>
      </w:r>
    </w:p>
    <w:p w:rsidR="00000000" w:rsidDel="00000000" w:rsidP="00000000" w:rsidRDefault="00000000" w:rsidRPr="00000000" w14:paraId="0000005F">
      <w:pPr>
        <w:jc w:val="both"/>
        <w:rPr>
          <w:b w:val="1"/>
        </w:rPr>
      </w:pPr>
      <w:r w:rsidDel="00000000" w:rsidR="00000000" w:rsidRPr="00000000">
        <w:rPr>
          <w:rtl w:val="0"/>
        </w:rPr>
      </w:r>
    </w:p>
    <w:p w:rsidR="00000000" w:rsidDel="00000000" w:rsidP="00000000" w:rsidRDefault="00000000" w:rsidRPr="00000000" w14:paraId="00000060">
      <w:pPr>
        <w:jc w:val="both"/>
        <w:rPr>
          <w:b w:val="1"/>
        </w:rPr>
      </w:pPr>
      <w:r w:rsidDel="00000000" w:rsidR="00000000" w:rsidRPr="00000000">
        <w:rPr>
          <w:rtl w:val="0"/>
        </w:rPr>
      </w:r>
    </w:p>
    <w:p w:rsidR="00000000" w:rsidDel="00000000" w:rsidP="00000000" w:rsidRDefault="00000000" w:rsidRPr="00000000" w14:paraId="00000061">
      <w:pPr>
        <w:jc w:val="both"/>
        <w:rPr>
          <w:b w:val="1"/>
        </w:rPr>
      </w:pPr>
      <w:r w:rsidDel="00000000" w:rsidR="00000000" w:rsidRPr="00000000">
        <w:rPr>
          <w:rtl w:val="0"/>
        </w:rPr>
      </w:r>
    </w:p>
    <w:p w:rsidR="00000000" w:rsidDel="00000000" w:rsidP="00000000" w:rsidRDefault="00000000" w:rsidRPr="00000000" w14:paraId="00000062">
      <w:pPr>
        <w:jc w:val="both"/>
        <w:rPr>
          <w:b w:val="1"/>
        </w:rPr>
      </w:pPr>
      <w:r w:rsidDel="00000000" w:rsidR="00000000" w:rsidRPr="00000000">
        <w:rPr>
          <w:rtl w:val="0"/>
        </w:rPr>
      </w:r>
    </w:p>
    <w:p w:rsidR="00000000" w:rsidDel="00000000" w:rsidP="00000000" w:rsidRDefault="00000000" w:rsidRPr="00000000" w14:paraId="00000063">
      <w:pPr>
        <w:jc w:val="both"/>
        <w:rPr>
          <w:b w:val="1"/>
        </w:rPr>
      </w:pPr>
      <w:r w:rsidDel="00000000" w:rsidR="00000000" w:rsidRPr="00000000">
        <w:rPr>
          <w:rtl w:val="0"/>
        </w:rPr>
      </w:r>
    </w:p>
    <w:p w:rsidR="00000000" w:rsidDel="00000000" w:rsidP="00000000" w:rsidRDefault="00000000" w:rsidRPr="00000000" w14:paraId="00000064">
      <w:pPr>
        <w:jc w:val="both"/>
        <w:rPr>
          <w:b w:val="1"/>
        </w:rPr>
      </w:pPr>
      <w:r w:rsidDel="00000000" w:rsidR="00000000" w:rsidRPr="00000000">
        <w:rPr>
          <w:rtl w:val="0"/>
        </w:rPr>
      </w:r>
    </w:p>
    <w:p w:rsidR="00000000" w:rsidDel="00000000" w:rsidP="00000000" w:rsidRDefault="00000000" w:rsidRPr="00000000" w14:paraId="00000065">
      <w:pPr>
        <w:jc w:val="both"/>
        <w:rPr>
          <w:b w:val="1"/>
        </w:rPr>
      </w:pPr>
      <w:r w:rsidDel="00000000" w:rsidR="00000000" w:rsidRPr="00000000">
        <w:rPr>
          <w:rtl w:val="0"/>
        </w:rPr>
      </w:r>
    </w:p>
    <w:p w:rsidR="00000000" w:rsidDel="00000000" w:rsidP="00000000" w:rsidRDefault="00000000" w:rsidRPr="00000000" w14:paraId="00000066">
      <w:pPr>
        <w:jc w:val="both"/>
        <w:rPr>
          <w:b w:val="1"/>
        </w:rPr>
      </w:pPr>
      <w:r w:rsidDel="00000000" w:rsidR="00000000" w:rsidRPr="00000000">
        <w:rPr>
          <w:rtl w:val="0"/>
        </w:rPr>
      </w:r>
    </w:p>
    <w:p w:rsidR="00000000" w:rsidDel="00000000" w:rsidP="00000000" w:rsidRDefault="00000000" w:rsidRPr="00000000" w14:paraId="00000067">
      <w:pPr>
        <w:jc w:val="both"/>
        <w:rPr>
          <w:b w:val="1"/>
        </w:rPr>
      </w:pPr>
      <w:r w:rsidDel="00000000" w:rsidR="00000000" w:rsidRPr="00000000">
        <w:rPr>
          <w:rtl w:val="0"/>
        </w:rPr>
      </w:r>
    </w:p>
    <w:p w:rsidR="00000000" w:rsidDel="00000000" w:rsidP="00000000" w:rsidRDefault="00000000" w:rsidRPr="00000000" w14:paraId="00000068">
      <w:pPr>
        <w:jc w:val="both"/>
        <w:rPr>
          <w:b w:val="1"/>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3806825</wp:posOffset>
                </wp:positionH>
                <wp:positionV relativeFrom="paragraph">
                  <wp:posOffset>125723</wp:posOffset>
                </wp:positionV>
                <wp:extent cx="3052888" cy="405123"/>
                <wp:effectExtent b="0" l="0" r="0" t="0"/>
                <wp:wrapNone/>
                <wp:docPr id="2" name=""/>
                <a:graphic>
                  <a:graphicData uri="http://schemas.microsoft.com/office/word/2010/wordprocessingShape">
                    <wps:wsp>
                      <wps:cNvSpPr txBox="1"/>
                      <wps:cNvPr id="3" name="Shape 3"/>
                      <wps:spPr>
                        <a:xfrm>
                          <a:off x="1928650" y="837700"/>
                          <a:ext cx="3146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Top view</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3806825</wp:posOffset>
                </wp:positionH>
                <wp:positionV relativeFrom="paragraph">
                  <wp:posOffset>125723</wp:posOffset>
                </wp:positionV>
                <wp:extent cx="3052888" cy="405123"/>
                <wp:effectExtent b="0" l="0" r="0" t="0"/>
                <wp:wrapNone/>
                <wp:docPr id="2" name="image9.png"/>
                <a:graphic>
                  <a:graphicData uri="http://schemas.openxmlformats.org/drawingml/2006/picture">
                    <pic:pic>
                      <pic:nvPicPr>
                        <pic:cNvPr id="0" name="image9.png"/>
                        <pic:cNvPicPr preferRelativeResize="0"/>
                      </pic:nvPicPr>
                      <pic:blipFill>
                        <a:blip r:embed="rId13"/>
                        <a:srcRect/>
                        <a:stretch>
                          <a:fillRect/>
                        </a:stretch>
                      </pic:blipFill>
                      <pic:spPr>
                        <a:xfrm>
                          <a:off x="0" y="0"/>
                          <a:ext cx="3052888" cy="405123"/>
                        </a:xfrm>
                        <a:prstGeom prst="rect"/>
                        <a:ln/>
                      </pic:spPr>
                    </pic:pic>
                  </a:graphicData>
                </a:graphic>
              </wp:anchor>
            </w:drawing>
          </mc:Fallback>
        </mc:AlternateContent>
      </w:r>
    </w:p>
    <w:p w:rsidR="00000000" w:rsidDel="00000000" w:rsidP="00000000" w:rsidRDefault="00000000" w:rsidRPr="00000000" w14:paraId="00000069">
      <w:pPr>
        <w:jc w:val="both"/>
        <w:rPr>
          <w:b w:val="1"/>
        </w:rPr>
      </w:pPr>
      <w:r w:rsidDel="00000000" w:rsidR="00000000" w:rsidRPr="00000000">
        <w:rPr>
          <w:rtl w:val="0"/>
        </w:rPr>
      </w:r>
    </w:p>
    <w:p w:rsidR="00000000" w:rsidDel="00000000" w:rsidP="00000000" w:rsidRDefault="00000000" w:rsidRPr="00000000" w14:paraId="0000006A">
      <w:pPr>
        <w:jc w:val="both"/>
        <w:rPr>
          <w:b w:val="1"/>
        </w:rPr>
      </w:pPr>
      <w:r w:rsidDel="00000000" w:rsidR="00000000" w:rsidRPr="00000000">
        <w:rPr>
          <w:rtl w:val="0"/>
        </w:rPr>
      </w:r>
    </w:p>
    <w:p w:rsidR="00000000" w:rsidDel="00000000" w:rsidP="00000000" w:rsidRDefault="00000000" w:rsidRPr="00000000" w14:paraId="0000006B">
      <w:pPr>
        <w:jc w:val="both"/>
        <w:rPr>
          <w:b w:val="1"/>
        </w:rPr>
      </w:pPr>
      <w:r w:rsidDel="00000000" w:rsidR="00000000" w:rsidRPr="00000000">
        <w:rPr>
          <w:rtl w:val="0"/>
        </w:rPr>
      </w:r>
    </w:p>
    <w:p w:rsidR="00000000" w:rsidDel="00000000" w:rsidP="00000000" w:rsidRDefault="00000000" w:rsidRPr="00000000" w14:paraId="0000006C">
      <w:pPr>
        <w:jc w:val="both"/>
        <w:rPr>
          <w:b w:val="1"/>
        </w:rPr>
      </w:pPr>
      <w:r w:rsidDel="00000000" w:rsidR="00000000" w:rsidRPr="00000000">
        <w:rPr>
          <w:rtl w:val="0"/>
        </w:rPr>
      </w:r>
    </w:p>
    <w:p w:rsidR="00000000" w:rsidDel="00000000" w:rsidP="00000000" w:rsidRDefault="00000000" w:rsidRPr="00000000" w14:paraId="0000006D">
      <w:pPr>
        <w:jc w:val="both"/>
        <w:rPr>
          <w:b w:val="1"/>
        </w:rPr>
      </w:pPr>
      <w:r w:rsidDel="00000000" w:rsidR="00000000" w:rsidRPr="00000000">
        <w:rPr>
          <w:rtl w:val="0"/>
        </w:rPr>
      </w:r>
    </w:p>
    <w:p w:rsidR="00000000" w:rsidDel="00000000" w:rsidP="00000000" w:rsidRDefault="00000000" w:rsidRPr="00000000" w14:paraId="0000006E">
      <w:pPr>
        <w:jc w:val="both"/>
        <w:rPr>
          <w:b w:val="1"/>
        </w:rPr>
      </w:pPr>
      <w:r w:rsidDel="00000000" w:rsidR="00000000" w:rsidRPr="00000000">
        <w:rPr>
          <w:rtl w:val="0"/>
        </w:rPr>
      </w:r>
    </w:p>
    <w:p w:rsidR="00000000" w:rsidDel="00000000" w:rsidP="00000000" w:rsidRDefault="00000000" w:rsidRPr="00000000" w14:paraId="0000006F">
      <w:pPr>
        <w:jc w:val="both"/>
        <w:rPr>
          <w:b w:val="1"/>
        </w:rPr>
      </w:pPr>
      <w:r w:rsidDel="00000000" w:rsidR="00000000" w:rsidRPr="00000000">
        <w:rPr>
          <w:rtl w:val="0"/>
        </w:rPr>
      </w:r>
    </w:p>
    <w:p w:rsidR="00000000" w:rsidDel="00000000" w:rsidP="00000000" w:rsidRDefault="00000000" w:rsidRPr="00000000" w14:paraId="00000070">
      <w:pPr>
        <w:jc w:val="both"/>
        <w:rPr>
          <w:b w:val="1"/>
        </w:rPr>
      </w:pPr>
      <w:r w:rsidDel="00000000" w:rsidR="00000000" w:rsidRPr="00000000">
        <w:rPr>
          <w:b w:val="1"/>
          <w:rtl w:val="0"/>
        </w:rPr>
        <w:t xml:space="preserve">REFLECTIVE PANELS</w:t>
      </w:r>
    </w:p>
    <w:p w:rsidR="00000000" w:rsidDel="00000000" w:rsidP="00000000" w:rsidRDefault="00000000" w:rsidRPr="00000000" w14:paraId="00000071">
      <w:pPr>
        <w:jc w:val="both"/>
        <w:rPr>
          <w:b w:val="1"/>
        </w:rPr>
      </w:pPr>
      <w:r w:rsidDel="00000000" w:rsidR="00000000" w:rsidRPr="00000000">
        <w:rPr>
          <w:rtl w:val="0"/>
        </w:rPr>
      </w:r>
    </w:p>
    <w:p w:rsidR="00000000" w:rsidDel="00000000" w:rsidP="00000000" w:rsidRDefault="00000000" w:rsidRPr="00000000" w14:paraId="00000072">
      <w:pPr>
        <w:numPr>
          <w:ilvl w:val="0"/>
          <w:numId w:val="2"/>
        </w:numPr>
        <w:ind w:left="720" w:hanging="360"/>
        <w:jc w:val="both"/>
        <w:rPr>
          <w:u w:val="none"/>
        </w:rPr>
      </w:pPr>
      <w:r w:rsidDel="00000000" w:rsidR="00000000" w:rsidRPr="00000000">
        <w:rPr>
          <w:rtl w:val="0"/>
        </w:rPr>
        <w:t xml:space="preserve">For reflective panels we decided to change the structure and materials of the roof. There are three areas on top of the theater that reflect a beam of sound directly to the last row. </w:t>
      </w:r>
    </w:p>
    <w:p w:rsidR="00000000" w:rsidDel="00000000" w:rsidP="00000000" w:rsidRDefault="00000000" w:rsidRPr="00000000" w14:paraId="00000073">
      <w:pPr>
        <w:numPr>
          <w:ilvl w:val="0"/>
          <w:numId w:val="2"/>
        </w:numPr>
        <w:ind w:left="720" w:hanging="360"/>
        <w:jc w:val="both"/>
        <w:rPr>
          <w:u w:val="none"/>
        </w:rPr>
      </w:pPr>
      <w:r w:rsidDel="00000000" w:rsidR="00000000" w:rsidRPr="00000000">
        <w:rPr>
          <w:rtl w:val="0"/>
        </w:rPr>
        <w:t xml:space="preserve">the purpose of reflective panels is more even distribution of sound throughout the space</w:t>
      </w:r>
      <w:r w:rsidDel="00000000" w:rsidR="00000000" w:rsidRPr="00000000">
        <w:rPr>
          <w:rtl w:val="0"/>
        </w:rPr>
      </w:r>
    </w:p>
    <w:p w:rsidR="00000000" w:rsidDel="00000000" w:rsidP="00000000" w:rsidRDefault="00000000" w:rsidRPr="00000000" w14:paraId="00000074">
      <w:pPr>
        <w:numPr>
          <w:ilvl w:val="0"/>
          <w:numId w:val="2"/>
        </w:numPr>
        <w:ind w:left="720" w:hanging="360"/>
        <w:jc w:val="both"/>
      </w:pPr>
      <w:r w:rsidDel="00000000" w:rsidR="00000000" w:rsidRPr="00000000">
        <w:rPr>
          <w:rtl w:val="0"/>
        </w:rPr>
        <w:t xml:space="preserve">For reflector panels we had to use materials with low sound absorption coefficient. (smooth finish on lath).</w:t>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ind w:left="0" w:firstLine="0"/>
        <w:jc w:val="both"/>
        <w:rPr/>
      </w:pPr>
      <w:r w:rsidDel="00000000" w:rsidR="00000000" w:rsidRPr="00000000">
        <w:rPr>
          <w:rtl w:val="0"/>
        </w:rPr>
        <w:t xml:space="preserve">[C = source]</w:t>
      </w:r>
    </w:p>
    <w:p w:rsidR="00000000" w:rsidDel="00000000" w:rsidP="00000000" w:rsidRDefault="00000000" w:rsidRPr="00000000" w14:paraId="00000077">
      <w:pPr>
        <w:jc w:val="both"/>
        <w:rPr/>
      </w:pPr>
      <w:r w:rsidDel="00000000" w:rsidR="00000000" w:rsidRPr="00000000">
        <w:rPr>
          <w:rtl w:val="0"/>
        </w:rPr>
        <w:t xml:space="preserve">[D = audience - back row]</w:t>
      </w:r>
    </w:p>
    <w:p w:rsidR="00000000" w:rsidDel="00000000" w:rsidP="00000000" w:rsidRDefault="00000000" w:rsidRPr="00000000" w14:paraId="00000078">
      <w:pPr>
        <w:jc w:val="both"/>
        <w:rPr/>
      </w:pPr>
      <w:r w:rsidDel="00000000" w:rsidR="00000000" w:rsidRPr="00000000">
        <w:rPr>
          <w:rtl w:val="0"/>
        </w:rPr>
        <w:t xml:space="preserve">[K, G, I = points on reflective panels, reflecting sound to the last row]</w:t>
      </w:r>
    </w:p>
    <w:p w:rsidR="00000000" w:rsidDel="00000000" w:rsidP="00000000" w:rsidRDefault="00000000" w:rsidRPr="00000000" w14:paraId="00000079">
      <w:pPr>
        <w:jc w:val="both"/>
        <w:rPr/>
      </w:pPr>
      <w:r w:rsidDel="00000000" w:rsidR="00000000" w:rsidRPr="00000000">
        <w:rPr/>
        <w:drawing>
          <wp:inline distB="114300" distT="114300" distL="114300" distR="114300">
            <wp:extent cx="3290888" cy="2213969"/>
            <wp:effectExtent b="0" l="0" r="0" t="0"/>
            <wp:docPr id="13"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3290888" cy="2213969"/>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b w:val="1"/>
        </w:rPr>
      </w:pPr>
      <w:r w:rsidDel="00000000" w:rsidR="00000000" w:rsidRPr="00000000">
        <w:rPr>
          <w:rtl w:val="0"/>
        </w:rPr>
      </w:r>
    </w:p>
    <w:p w:rsidR="00000000" w:rsidDel="00000000" w:rsidP="00000000" w:rsidRDefault="00000000" w:rsidRPr="00000000" w14:paraId="0000007C">
      <w:pPr>
        <w:jc w:val="both"/>
        <w:rPr>
          <w:b w:val="1"/>
        </w:rPr>
      </w:pPr>
      <w:r w:rsidDel="00000000" w:rsidR="00000000" w:rsidRPr="00000000">
        <w:rPr>
          <w:b w:val="1"/>
          <w:rtl w:val="0"/>
        </w:rPr>
        <w:t xml:space="preserve">SOUND REFLECTANCE</w:t>
      </w:r>
    </w:p>
    <w:p w:rsidR="00000000" w:rsidDel="00000000" w:rsidP="00000000" w:rsidRDefault="00000000" w:rsidRPr="00000000" w14:paraId="0000007D">
      <w:pPr>
        <w:jc w:val="both"/>
        <w:rPr>
          <w:b w:val="1"/>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t xml:space="preserve">Here is a list of the corresponding materials used for each surface, organized by their respective absorption coefficients:</w:t>
      </w:r>
    </w:p>
    <w:p w:rsidR="00000000" w:rsidDel="00000000" w:rsidP="00000000" w:rsidRDefault="00000000" w:rsidRPr="00000000" w14:paraId="0000007F">
      <w:pPr>
        <w:numPr>
          <w:ilvl w:val="0"/>
          <w:numId w:val="1"/>
        </w:numPr>
        <w:ind w:left="720" w:hanging="360"/>
        <w:jc w:val="both"/>
        <w:rPr>
          <w:u w:val="none"/>
        </w:rPr>
      </w:pPr>
      <w:r w:rsidDel="00000000" w:rsidR="00000000" w:rsidRPr="00000000">
        <w:rPr>
          <w:rtl w:val="0"/>
        </w:rPr>
        <w:t xml:space="preserve">low absorption materials: roof, backwall, sidewalls</w:t>
      </w:r>
      <w:r w:rsidDel="00000000" w:rsidR="00000000" w:rsidRPr="00000000">
        <w:drawing>
          <wp:anchor allowOverlap="1" behindDoc="0" distB="114300" distT="114300" distL="114300" distR="114300" hidden="0" layoutInCell="1" locked="0" relativeHeight="0" simplePos="0">
            <wp:simplePos x="0" y="0"/>
            <wp:positionH relativeFrom="column">
              <wp:posOffset>3657600</wp:posOffset>
            </wp:positionH>
            <wp:positionV relativeFrom="paragraph">
              <wp:posOffset>236125</wp:posOffset>
            </wp:positionV>
            <wp:extent cx="2651811" cy="3062288"/>
            <wp:effectExtent b="0" l="0" r="0" t="0"/>
            <wp:wrapSquare wrapText="bothSides" distB="114300" distT="114300" distL="114300" distR="114300"/>
            <wp:docPr id="11"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2651811" cy="3062288"/>
                    </a:xfrm>
                    <a:prstGeom prst="rect"/>
                    <a:ln/>
                  </pic:spPr>
                </pic:pic>
              </a:graphicData>
            </a:graphic>
          </wp:anchor>
        </w:drawing>
      </w:r>
    </w:p>
    <w:p w:rsidR="00000000" w:rsidDel="00000000" w:rsidP="00000000" w:rsidRDefault="00000000" w:rsidRPr="00000000" w14:paraId="00000080">
      <w:pPr>
        <w:numPr>
          <w:ilvl w:val="0"/>
          <w:numId w:val="1"/>
        </w:numPr>
        <w:ind w:left="720" w:hanging="360"/>
        <w:jc w:val="both"/>
        <w:rPr>
          <w:u w:val="none"/>
        </w:rPr>
      </w:pPr>
      <w:r w:rsidDel="00000000" w:rsidR="00000000" w:rsidRPr="00000000">
        <w:rPr>
          <w:rtl w:val="0"/>
        </w:rPr>
        <w:t xml:space="preserve">medium abs materials: floor, stage floor, audience</w:t>
      </w:r>
      <w:r w:rsidDel="00000000" w:rsidR="00000000" w:rsidRPr="00000000">
        <w:rPr>
          <w:rtl w:val="0"/>
        </w:rPr>
      </w:r>
    </w:p>
    <w:p w:rsidR="00000000" w:rsidDel="00000000" w:rsidP="00000000" w:rsidRDefault="00000000" w:rsidRPr="00000000" w14:paraId="00000081">
      <w:pPr>
        <w:numPr>
          <w:ilvl w:val="0"/>
          <w:numId w:val="1"/>
        </w:numPr>
        <w:ind w:left="720" w:hanging="360"/>
        <w:jc w:val="both"/>
        <w:rPr>
          <w:u w:val="none"/>
        </w:rPr>
      </w:pPr>
      <w:r w:rsidDel="00000000" w:rsidR="00000000" w:rsidRPr="00000000">
        <w:rPr>
          <w:rtl w:val="0"/>
        </w:rPr>
        <w:t xml:space="preserve">high absorption materials: stage mouth - front wall, sidewall absorbers</w:t>
      </w:r>
    </w:p>
    <w:p w:rsidR="00000000" w:rsidDel="00000000" w:rsidP="00000000" w:rsidRDefault="00000000" w:rsidRPr="00000000" w14:paraId="00000082">
      <w:pPr>
        <w:numPr>
          <w:ilvl w:val="0"/>
          <w:numId w:val="1"/>
        </w:numPr>
        <w:ind w:left="720" w:hanging="360"/>
        <w:jc w:val="both"/>
        <w:rPr>
          <w:u w:val="none"/>
        </w:rPr>
      </w:pPr>
      <w:r w:rsidDel="00000000" w:rsidR="00000000" w:rsidRPr="00000000">
        <w:rPr>
          <w:rtl w:val="0"/>
        </w:rPr>
        <w:t xml:space="preserve">diffusion materials: stage back wall</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278225</wp:posOffset>
            </wp:positionV>
            <wp:extent cx="3575070" cy="2413825"/>
            <wp:effectExtent b="0" l="0" r="0" t="0"/>
            <wp:wrapSquare wrapText="bothSides" distB="114300" distT="114300" distL="114300" distR="114300"/>
            <wp:docPr id="8"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3575070" cy="2413825"/>
                    </a:xfrm>
                    <a:prstGeom prst="rect"/>
                    <a:ln/>
                  </pic:spPr>
                </pic:pic>
              </a:graphicData>
            </a:graphic>
          </wp:anchor>
        </w:drawing>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t xml:space="preserve">Ray Tracing of this theater design matches the criteria; the reverberation time doesn’t exceed 1,2s and at 4KHz doesn’t fall below 0,8s. </w:t>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t xml:space="preserve">The mouth of the stage is covered with absorption material of which absorption coefficient linearly grows in range between 125Hz and 4KHz from around 0,3 to 0,55. </w:t>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b w:val="1"/>
        </w:rPr>
      </w:pPr>
      <w:r w:rsidDel="00000000" w:rsidR="00000000" w:rsidRPr="00000000">
        <w:rPr>
          <w:b w:val="1"/>
          <w:rtl w:val="0"/>
        </w:rPr>
        <w:t xml:space="preserve">REVERBERATION TIME</w:t>
      </w:r>
    </w:p>
    <w:p w:rsidR="00000000" w:rsidDel="00000000" w:rsidP="00000000" w:rsidRDefault="00000000" w:rsidRPr="00000000" w14:paraId="0000008A">
      <w:pPr>
        <w:jc w:val="both"/>
        <w:rPr>
          <w:b w:val="1"/>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t xml:space="preserve">Position of the person speaking was set to y=-1,5m and z=3,3m. The artificial speaker used for calculations was an omnidirectional speaker, radiating equal SPLl in all directions. </w:t>
      </w:r>
    </w:p>
    <w:p w:rsidR="00000000" w:rsidDel="00000000" w:rsidP="00000000" w:rsidRDefault="00000000" w:rsidRPr="00000000" w14:paraId="0000008C">
      <w:pPr>
        <w:jc w:val="both"/>
        <w:rPr/>
      </w:pPr>
      <w:r w:rsidDel="00000000" w:rsidR="00000000" w:rsidRPr="00000000">
        <w:rPr>
          <w:rtl w:val="0"/>
        </w:rPr>
        <w:t xml:space="preserve">The room was checked for reflectance delay of 4th order (4 reflections). </w:t>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drawing>
          <wp:inline distB="114300" distT="114300" distL="114300" distR="114300">
            <wp:extent cx="2460625" cy="2457450"/>
            <wp:effectExtent b="0" l="0" r="0" t="0"/>
            <wp:docPr id="17"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2460625" cy="2457450"/>
                    </a:xfrm>
                    <a:prstGeom prst="rect"/>
                    <a:ln/>
                  </pic:spPr>
                </pic:pic>
              </a:graphicData>
            </a:graphic>
          </wp:inline>
        </w:drawing>
      </w:r>
      <w:r w:rsidDel="00000000" w:rsidR="00000000" w:rsidRPr="00000000">
        <w:rPr/>
        <w:drawing>
          <wp:inline distB="114300" distT="114300" distL="114300" distR="114300">
            <wp:extent cx="2533228" cy="3151301"/>
            <wp:effectExtent b="0" l="0" r="0" t="0"/>
            <wp:docPr id="9"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2533228" cy="3151301"/>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t xml:space="preserve">The latencies that do not comply with Haas diagram are caused because of back-wall reflection, some other latencies had to be corrected by adding additional absorption panels on side walls near the stage mouth.</w:t>
      </w:r>
    </w:p>
    <w:p w:rsidR="00000000" w:rsidDel="00000000" w:rsidP="00000000" w:rsidRDefault="00000000" w:rsidRPr="00000000" w14:paraId="00000092">
      <w:pPr>
        <w:jc w:val="both"/>
        <w:rPr/>
      </w:pPr>
      <w:r w:rsidDel="00000000" w:rsidR="00000000" w:rsidRPr="00000000">
        <w:rPr>
          <w:rtl w:val="0"/>
        </w:rPr>
        <w:t xml:space="preserve">After adding absorption panels, all the frequency and latency spectrum is either in region A or region B.</w:t>
      </w:r>
      <w:r w:rsidDel="00000000" w:rsidR="00000000" w:rsidRPr="00000000">
        <w:drawing>
          <wp:anchor allowOverlap="1" behindDoc="0" distB="114300" distT="114300" distL="114300" distR="114300" hidden="0" layoutInCell="1" locked="0" relativeHeight="0" simplePos="0">
            <wp:simplePos x="0" y="0"/>
            <wp:positionH relativeFrom="column">
              <wp:posOffset>3171825</wp:posOffset>
            </wp:positionH>
            <wp:positionV relativeFrom="paragraph">
              <wp:posOffset>400050</wp:posOffset>
            </wp:positionV>
            <wp:extent cx="3016250" cy="2443889"/>
            <wp:effectExtent b="0" l="0" r="0" t="0"/>
            <wp:wrapSquare wrapText="bothSides" distB="114300" distT="114300" distL="114300" distR="114300"/>
            <wp:docPr id="12"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3016250" cy="2443889"/>
                    </a:xfrm>
                    <a:prstGeom prst="rect"/>
                    <a:ln/>
                  </pic:spPr>
                </pic:pic>
              </a:graphicData>
            </a:graphic>
          </wp:anchor>
        </w:drawing>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b w:val="1"/>
        </w:rPr>
      </w:pPr>
      <w:r w:rsidDel="00000000" w:rsidR="00000000" w:rsidRPr="00000000">
        <w:rPr>
          <w:b w:val="1"/>
          <w:rtl w:val="0"/>
        </w:rPr>
        <w:t xml:space="preserve">STI AREA MAP</w:t>
      </w:r>
    </w:p>
    <w:p w:rsidR="00000000" w:rsidDel="00000000" w:rsidP="00000000" w:rsidRDefault="00000000" w:rsidRPr="00000000" w14:paraId="00000096">
      <w:pPr>
        <w:jc w:val="both"/>
        <w:rPr>
          <w:b w:val="1"/>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t xml:space="preserve">The image is showing the 2D top view of the distribution of STI over the audience area. As expected, the STI is higher in areas closer to the stage and lower in areas of back rows, but because of additional reflective panels it is distributed more evenly. The criteria indicated that the STI should always be above 0.6. This design just barely misses the criteria, as it has the lowest STI value of 0.59, but no matter what parameter was changed (inclination of speaker, abs panels) we couldn’t raise the minimum STI value. It may be important to mention that we left everything else as it was in order not to interfere with the RT value.</w:t>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b w:val="1"/>
        </w:rPr>
      </w:pPr>
      <w:r w:rsidDel="00000000" w:rsidR="00000000" w:rsidRPr="00000000">
        <w:rPr>
          <w:b w:val="1"/>
          <w:rtl w:val="0"/>
        </w:rPr>
        <w:t xml:space="preserve">AURALISATION</w:t>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t xml:space="preserve">The process of auralization entails producing an audio file that enables listening to the sound that a selected acoustic source would produce for a listener at a specific location in the room. For this process we have chosen two extreme positions, one in the front row right next to the speaker and one in the furthest back point, where speech intelligibility is expected to not be as high. The first row audio file has a lot of reverb as the theater room is pretty big, but no echo interferes and the speech is loud, clear and easy to follow. In the case of the back row, although intelligibility is significantly lower, there are no echoes interfering with a delay of over 5ms, so the experience of the listener is not disrupted.</w:t>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jc w:val="both"/>
        <w:rPr/>
      </w:pPr>
      <w:r w:rsidDel="00000000" w:rsidR="00000000" w:rsidRPr="00000000">
        <w:rPr/>
        <w:drawing>
          <wp:inline distB="114300" distT="114300" distL="114300" distR="114300">
            <wp:extent cx="5565775" cy="2514769"/>
            <wp:effectExtent b="0" l="0" r="0" t="0"/>
            <wp:docPr id="6"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5565775" cy="2514769"/>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t xml:space="preserve">This is the Ears diagram for the back row position.</w:t>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jc w:val="both"/>
        <w:rPr>
          <w:b w:val="1"/>
        </w:rPr>
      </w:pPr>
      <w:r w:rsidDel="00000000" w:rsidR="00000000" w:rsidRPr="00000000">
        <w:rPr>
          <w:b w:val="1"/>
          <w:rtl w:val="0"/>
        </w:rPr>
        <w:t xml:space="preserve">ADAPTABILITY TO CINEMA</w:t>
      </w:r>
    </w:p>
    <w:p w:rsidR="00000000" w:rsidDel="00000000" w:rsidP="00000000" w:rsidRDefault="00000000" w:rsidRPr="00000000" w14:paraId="000000A3">
      <w:pPr>
        <w:jc w:val="both"/>
        <w:rPr>
          <w:b w:val="1"/>
        </w:rPr>
      </w:pP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t xml:space="preserve">A very useful property of this simple theater design we have chosen is that it is very suitable for a cinema room as well. If we were to replace the mouth of the stage with a projection panel, and include two large JBL speakers in the upper corners of the screen, the room acoustic properties would allow for a perfect movie experience:</w:t>
      </w:r>
    </w:p>
    <w:p w:rsidR="00000000" w:rsidDel="00000000" w:rsidP="00000000" w:rsidRDefault="00000000" w:rsidRPr="00000000" w14:paraId="000000A5">
      <w:pPr>
        <w:jc w:val="both"/>
        <w:rPr/>
      </w:pPr>
      <w:r w:rsidDel="00000000" w:rsidR="00000000" w:rsidRPr="00000000">
        <w:rPr>
          <w:rtl w:val="0"/>
        </w:rPr>
        <w:t xml:space="preserve">• A minimum SPL of 90 dB overall for each audience seat.</w:t>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t xml:space="preserve">• Coverage uniformity: within the audience area, there should be no more than a 6 dB differential between the lowest and maximum total SPL.</w:t>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jc w:val="both"/>
        <w:rPr/>
      </w:pPr>
      <w:r w:rsidDel="00000000" w:rsidR="00000000" w:rsidRPr="00000000">
        <w:rPr>
          <w:rFonts w:ascii="Arial Unicode MS" w:cs="Arial Unicode MS" w:eastAsia="Arial Unicode MS" w:hAnsi="Arial Unicode MS"/>
          <w:rtl w:val="0"/>
        </w:rPr>
        <w:t xml:space="preserve">• Intelligibility: STI ≥ 0.65 everywhere.</w:t>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both"/>
        <w:rPr/>
      </w:pPr>
      <w:r w:rsidDel="00000000" w:rsidR="00000000" w:rsidRPr="00000000">
        <w:rPr/>
        <w:drawing>
          <wp:inline distB="114300" distT="114300" distL="114300" distR="114300">
            <wp:extent cx="5731200" cy="4394200"/>
            <wp:effectExtent b="0" l="0" r="0" t="0"/>
            <wp:docPr id="15"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731200"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drawing>
          <wp:inline distB="114300" distT="114300" distL="114300" distR="114300">
            <wp:extent cx="5731200" cy="4089400"/>
            <wp:effectExtent b="0" l="0" r="0" t="0"/>
            <wp:docPr id="7"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731200" cy="40894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image" Target="media/image10.png"/><Relationship Id="rId22" Type="http://schemas.openxmlformats.org/officeDocument/2006/relationships/image" Target="media/image4.png"/><Relationship Id="rId10" Type="http://schemas.openxmlformats.org/officeDocument/2006/relationships/image" Target="media/image6.png"/><Relationship Id="rId21" Type="http://schemas.openxmlformats.org/officeDocument/2006/relationships/image" Target="media/image3.png"/><Relationship Id="rId13" Type="http://schemas.openxmlformats.org/officeDocument/2006/relationships/image" Target="media/image9.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4.png"/><Relationship Id="rId14" Type="http://schemas.openxmlformats.org/officeDocument/2006/relationships/image" Target="media/image13.png"/><Relationship Id="rId17" Type="http://schemas.openxmlformats.org/officeDocument/2006/relationships/image" Target="media/image5.png"/><Relationship Id="rId16" Type="http://schemas.openxmlformats.org/officeDocument/2006/relationships/image" Target="media/image16.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2.png"/><Relationship Id="rId18" Type="http://schemas.openxmlformats.org/officeDocument/2006/relationships/image" Target="media/image15.png"/><Relationship Id="rId7" Type="http://schemas.openxmlformats.org/officeDocument/2006/relationships/image" Target="media/image1.png"/><Relationship Id="rId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