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DCCF" w14:textId="4C7B586F" w:rsidR="00773D4D" w:rsidRPr="00773D4D" w:rsidRDefault="002F23F9" w:rsidP="00773D4D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sz w:val="40"/>
          <w:szCs w:val="40"/>
          <w:lang w:eastAsia="en-GB"/>
          <w14:ligatures w14:val="none"/>
        </w:rPr>
        <w:t>23</w:t>
      </w:r>
      <w:r w:rsidR="00773D4D" w:rsidRPr="00773D4D">
        <w:rPr>
          <w:rFonts w:ascii="Arial" w:eastAsia="Times New Roman" w:hAnsi="Arial" w:cs="Arial"/>
          <w:kern w:val="36"/>
          <w:sz w:val="40"/>
          <w:szCs w:val="40"/>
          <w:lang w:eastAsia="en-GB"/>
          <w14:ligatures w14:val="none"/>
        </w:rPr>
        <w:t xml:space="preserve"> borgarfulltrú</w:t>
      </w:r>
      <w:r>
        <w:rPr>
          <w:rFonts w:ascii="Arial" w:eastAsia="Times New Roman" w:hAnsi="Arial" w:cs="Arial"/>
          <w:kern w:val="36"/>
          <w:sz w:val="40"/>
          <w:szCs w:val="40"/>
          <w:lang w:eastAsia="en-GB"/>
          <w14:ligatures w14:val="none"/>
        </w:rPr>
        <w:t>ar</w:t>
      </w:r>
      <w:r w:rsidR="00773D4D" w:rsidRPr="00773D4D">
        <w:rPr>
          <w:rFonts w:ascii="Arial" w:eastAsia="Times New Roman" w:hAnsi="Arial" w:cs="Arial"/>
          <w:kern w:val="36"/>
          <w:sz w:val="40"/>
          <w:szCs w:val="40"/>
          <w:lang w:eastAsia="en-GB"/>
          <w14:ligatures w14:val="none"/>
        </w:rPr>
        <w:t xml:space="preserve"> á</w:t>
      </w:r>
      <w:r>
        <w:rPr>
          <w:rFonts w:ascii="Arial" w:eastAsia="Times New Roman" w:hAnsi="Arial" w:cs="Arial"/>
          <w:kern w:val="36"/>
          <w:sz w:val="40"/>
          <w:szCs w:val="40"/>
          <w:lang w:eastAsia="en-GB"/>
          <w14:ligatures w14:val="none"/>
        </w:rPr>
        <w:t xml:space="preserve"> fullum</w:t>
      </w:r>
      <w:r w:rsidR="00773D4D" w:rsidRPr="00773D4D">
        <w:rPr>
          <w:rFonts w:ascii="Arial" w:eastAsia="Times New Roman" w:hAnsi="Arial" w:cs="Arial"/>
          <w:kern w:val="36"/>
          <w:sz w:val="40"/>
          <w:szCs w:val="40"/>
          <w:lang w:eastAsia="en-GB"/>
          <w14:ligatures w14:val="none"/>
        </w:rPr>
        <w:t xml:space="preserve"> launum í Reykjavík, en 7 í Kaupmannahöfn</w:t>
      </w:r>
    </w:p>
    <w:p w14:paraId="3213A9C5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Reykjavíkurborg er eina höfuðborg Norðurlanda þar sem allir borgarfulltrúar eru í 100% starfi hjá borginni. Heildarkostnaður við borgarfulltrúa í Reykjavík er tæplega 700 m.kr. á ári.  </w:t>
      </w:r>
    </w:p>
    <w:p w14:paraId="3764C9BA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BB246" w14:textId="47BD31AD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Það er upplifun borgarbúa að stjórnsýsla og ákvarðanataka hjá Reykjavíkurborg sé of flókin, að of mikill tími borgarstjórnar fari mál</w:t>
      </w:r>
      <w:r w:rsidR="002F23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sem skipta litlu</w:t>
      </w: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ákvarðanir taki langan tíma og kostnaður sé of mikill. Þessi upplifun borgarbúa endurspeglast í könnunum sem sýna að traust til borgarstjórnar er undir 10%. </w:t>
      </w:r>
    </w:p>
    <w:p w14:paraId="6012E8C4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789007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Þetta þarf ekki að vera svona. </w:t>
      </w:r>
    </w:p>
    <w:p w14:paraId="3C3A3ACE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EEB7A5" w14:textId="38B552C2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Sem leiðtogi Viðreisnar í borgarstjórn mun ég nýta þekkingu mína og reynslu til að einfalda kerfið, bæta ákvarðanatöku og endurvekja traust. Ég hef mikla reynslu sem bæjarstjóri og </w:t>
      </w:r>
      <w:r w:rsidR="002F23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ráðgjafi</w:t>
      </w: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í</w:t>
      </w:r>
      <w:r w:rsidR="002F23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opinberri</w:t>
      </w: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stjórnsýslu, en líka úr atvinnulífinu og hef menntun í góðum stjórnarháttum. Þessi reynsla og þekking mun skipta máli </w:t>
      </w:r>
      <w:r w:rsidR="002F23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við að endurskipuleggja</w:t>
      </w: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þungt og ósveigjanlegt</w:t>
      </w:r>
      <w:r w:rsidR="002F23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stjórnkerfi</w:t>
      </w: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0108015F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29577B" w14:textId="7BBF9325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Í hinum höfuðborgum Norðurlanda er meirihluti borgarfulltrúa í hlutastarfi og sinna öðrum störfum samhliða. Lykilaðilar, eins og borgarstjóri og borgarráðsfulltrúar eru í fullu starfi, sem eru 5% til 20% af fjölda fulltrúa. Á þann hátt verður skýrari lína milli pólitískrar stefnu</w:t>
      </w:r>
      <w:r w:rsidR="002F23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, </w:t>
      </w: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framkvæmdar og rekstrar. </w:t>
      </w:r>
    </w:p>
    <w:p w14:paraId="6C0DC57A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5DBCB6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Að auki eru átta varaborgarfulltrúar í Reykjavík í 70% starfi, á launum sem eru hærri en meðallaun í landinu. Samtals eru því 31 fulltrúi sem vinna ekki við annað en að sitja í borgarstjórn. </w:t>
      </w:r>
    </w:p>
    <w:p w14:paraId="121D7D0B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52CA31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Er það kannski ástæða þess að hver borgarstjórnarfundur tekur 7-12 tíma og borgarbúar tengja lítið við það sem er að gerast? Alltof mikið af fólki sem þarf að koma sínu að. </w:t>
      </w:r>
    </w:p>
    <w:p w14:paraId="5323804F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FE2D9E" w14:textId="42BEAC68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Einu rökin sem ég hef heyrt fyrir þessu fyrirkomulagi í Reykjavík er að borgarstjórn ber sig saman við Alþingi, en ekki önnur sveitarfélög. Það er misskilningur sem þarf að leiðrétta. Reykjavíkurborg á meira sameiginlegt með Árborg en Alþingi. </w:t>
      </w:r>
    </w:p>
    <w:p w14:paraId="1928D4DA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7A697D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Það er ekki bara dýrt að vera með 31 borgarfulltrúa á launum, það er líka slæmt út frá góðum stjórnarháttum. Í hlutafélagi myndu eigendur aldrei samþykkja að öll stjórnin væri í fullu starfi því það veikir stöðu stjórnar varðandi eftirlit og ábyrgð. Eigendur félaga vilja að stjórnarmenn hafi önnur störf, öðlist reynslu og séu í tengslum við atvinnulíf og samfélag. Ekki að þeir séu inni í daglegum rekstri og verði samdauna núverandi ástandi. </w:t>
      </w:r>
    </w:p>
    <w:p w14:paraId="492DC663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Hlutverk stjórna, hvort sem það er í hlutafélagi eða sveitarfélagi er að að setja stefnu, sinna eftirliti með rekstri og halda stjórnendum ábyrgum. </w:t>
      </w:r>
    </w:p>
    <w:p w14:paraId="7C20A5F8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8C0B6A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Sem leiðtogi Viðreisnar mun ég beita mér fyrir breytingum í borgarstjórn til að bæta stjórnarhætti, auka traust og lækka kostnað. </w:t>
      </w:r>
    </w:p>
    <w:p w14:paraId="169E9FC7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644698" w14:textId="77777777" w:rsidR="00773D4D" w:rsidRPr="00773D4D" w:rsidRDefault="00773D4D" w:rsidP="00773D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D4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Róbert Ragnarsson, stjórnmálafræðingur Msc.</w:t>
      </w:r>
    </w:p>
    <w:p w14:paraId="2C5C7109" w14:textId="332C85DA" w:rsidR="008B45BE" w:rsidRPr="00337D62" w:rsidRDefault="00773D4D" w:rsidP="00773D4D">
      <w:r w:rsidRPr="00337D6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Frambjóðandi í 1. sæti í </w:t>
      </w:r>
      <w:r w:rsidR="00337D6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leiðtogavali</w:t>
      </w:r>
      <w:r w:rsidRPr="00337D6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Viðreisnar í Reykjavík</w:t>
      </w:r>
    </w:p>
    <w:sectPr w:rsidR="008B45BE" w:rsidRPr="00337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BE"/>
    <w:rsid w:val="002F23F9"/>
    <w:rsid w:val="00337D62"/>
    <w:rsid w:val="003749D8"/>
    <w:rsid w:val="006F055E"/>
    <w:rsid w:val="00773D4D"/>
    <w:rsid w:val="008B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35F67E"/>
  <w15:chartTrackingRefBased/>
  <w15:docId w15:val="{DC83FCAB-7AE3-3E4C-8622-58D9C25A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Ragnarsson</dc:creator>
  <cp:keywords/>
  <dc:description/>
  <cp:lastModifiedBy>Robert Ragnarsson</cp:lastModifiedBy>
  <cp:revision>3</cp:revision>
  <dcterms:created xsi:type="dcterms:W3CDTF">2025-12-29T10:36:00Z</dcterms:created>
  <dcterms:modified xsi:type="dcterms:W3CDTF">2026-01-05T14:30:00Z</dcterms:modified>
</cp:coreProperties>
</file>