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Для построения филогенетических деревьев в обоих случаях использовалось выравнивание ClustalW, построена матрица попарных расстояний методом Maximum Composite Likelihood, а само дерево строилось методом UPGMA.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Последовательности S-белка SARS-CoV-2.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376613" cy="18950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89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319713" cy="402199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4021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Исходные последовательности были пронумерованы, а не названы, поэтому проверить правильность построения филогенетического дерева не представляется возможным.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Само построение дерево обусловлено вычисленными попарными расстояниями (pairwise distances). Попарное расстояние - это количество замен на один сайт между двумя последовательностями; соответственно, чем оно больше, тем эволюционно дальше друг от друга последовательности и их обладатели, и наоборот.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2) Ортологи гена.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В качестве исходного гена взят ген TOP2A - ген, кодирующий топоизомеразу II альфа.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338638" cy="24892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48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948136" cy="364123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136" cy="3641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Построение филогенетического дерева, опять-таки, было основано на попарных расстояниях между последовательностями. Тем не менее, дерево получилось частично ошибочным - например, ветви hamster+mouse+rat и dog+cattle стоило бы поменять местами; также смущает расположение zebrafish и frog. Вероятно, такое говорит о неточности выбранных методов построения филогенетического дерева - например, по каким-либо причинам у более родственных организмов попарные расстояния могут отличаться больше. Также такой результат может быть объяснен ошибками секвенирования.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