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e75b6"/>
          <w:sz w:val="56"/>
          <w:szCs w:val="56"/>
          <w:rtl w:val="0"/>
        </w:rPr>
        <w:t xml:space="preserve">PLATEFORME WEB PRÉDICTIVE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646464"/>
          <w:sz w:val="40"/>
          <w:szCs w:val="40"/>
          <w:rtl w:val="0"/>
        </w:rPr>
        <w:t xml:space="preserve">pour l'Orchestration Intelligente des Ressources Serveur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8"/>
          <w:szCs w:val="28"/>
          <w:rtl w:val="0"/>
        </w:rPr>
        <w:t xml:space="preserve">DOCUMENTATION TECHNIQUE - PROJET R&amp;D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4"/>
          <w:szCs w:val="24"/>
          <w:rtl w:val="0"/>
        </w:rPr>
        <w:t xml:space="preserve">ÉQUIPE DE PROJET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2"/>
          <w:szCs w:val="22"/>
          <w:rtl w:val="0"/>
        </w:rPr>
        <w:t xml:space="preserve">Romain Barthélémy</w:t>
        <w:br w:type="textWrapping"/>
        <w:t xml:space="preserve">Jean-Baptiste Raffi (JB/Jibé)</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i w:val="1"/>
          <w:iCs w:val="1"/>
          <w:sz w:val="22"/>
          <w:szCs w:val="22"/>
          <w:rtl w:val="0"/>
        </w:rPr>
        <w:t xml:space="preserve">Supervision: Ghassan OREIBY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i w:val="1"/>
          <w:iCs w:val="1"/>
          <w:sz w:val="20"/>
          <w:szCs w:val="20"/>
          <w:rtl w:val="0"/>
        </w:rPr>
        <w:t xml:space="preserve">Date: 12/03/2026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center"/>
        <w:rPr/>
      </w:pPr>
      <w:r w:rsidDel="00000000" w:rsidR="00000000" w:rsidRPr="00000000">
        <w:rPr>
          <w:rtl w:val="0"/>
        </w:rPr>
        <w:t xml:space="preserve">TABLE DES MATIÈRES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PARTIE 1 : DOCUMENTATION TECHNIQUE DE RÉFÉRENCE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Architecture Logique et Infrastructure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Flux de Données Complet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Stack Technique Détaillée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Endpoints Existants du Service de Prédiction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PARTIE 2 : ANALYSE ET RAFFINEMENT DU BACKLOG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Audit des Tickets Jira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Tickets Manquants et Propositions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Priorisation par Phase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PARTIE 3 : TODO LIST OPÉRATIONNELLE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Plan d'Exécution en 5 Étapes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Détail des Dépendances et Risques</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left"/>
        <w:rPr/>
      </w:pPr>
      <w:r w:rsidDel="00000000" w:rsidR="00000000" w:rsidRPr="00000000">
        <w:rPr>
          <w:rtl w:val="0"/>
        </w:rPr>
        <w:t xml:space="preserve">PARTIE 1 : DOCUMENTATION TECHNIQUE DE RÉFÉRENCE</w:t>
      </w:r>
    </w:p>
    <w:p w:rsidR="00000000" w:rsidDel="00000000" w:rsidP="00000000" w:rsidRDefault="00000000" w:rsidRPr="00000000" w14:paraId="00000020">
      <w:pPr>
        <w:pStyle w:val="Heading2"/>
        <w:rPr/>
      </w:pPr>
      <w:r w:rsidDel="00000000" w:rsidR="00000000" w:rsidRPr="00000000">
        <w:rPr>
          <w:rtl w:val="0"/>
        </w:rPr>
        <w:t xml:space="preserve">1.1 Architecture Logique et Infrastructure</w:t>
      </w:r>
    </w:p>
    <w:p w:rsidR="00000000" w:rsidDel="00000000" w:rsidP="00000000" w:rsidRDefault="00000000" w:rsidRPr="00000000" w14:paraId="00000021">
      <w:pPr>
        <w:rPr/>
      </w:pPr>
      <w:r w:rsidDel="00000000" w:rsidR="00000000" w:rsidRPr="00000000">
        <w:rPr>
          <w:b w:val="1"/>
          <w:bCs w:val="1"/>
          <w:rtl w:val="0"/>
        </w:rPr>
        <w:t xml:space="preserve">Vue d'ensemble générale: </w:t>
      </w:r>
      <w:r w:rsidDel="00000000" w:rsidR="00000000" w:rsidRPr="00000000">
        <w:rPr>
          <w:rtl w:val="0"/>
        </w:rPr>
        <w:t xml:space="preserve">Cette plateforme web prédictive repose sur une architecture en 4 couches logiques interconnectées, déployées sur une infrastructure ESXi virtualisée comprenant 3 machines virtuelles Kubernetes. L'objectif est de collecter en continu les métriques de charge système, de prédire les surcharges futures via un modèle d'IA (Ollama), et d'orchestrer automatiquement les ressources serveur (pods, conteneurs, allocations) en fonction de ces prédictions.</w:t>
      </w:r>
    </w:p>
    <w:p w:rsidR="00000000" w:rsidDel="00000000" w:rsidP="00000000" w:rsidRDefault="00000000" w:rsidRPr="00000000" w14:paraId="00000022">
      <w:pPr>
        <w:pStyle w:val="Heading3"/>
        <w:rPr/>
      </w:pPr>
      <w:r w:rsidDel="00000000" w:rsidR="00000000" w:rsidRPr="00000000">
        <w:rPr>
          <w:rtl w:val="0"/>
        </w:rPr>
        <w:t xml:space="preserve">Architecture en 4 couches:</w:t>
      </w:r>
    </w:p>
    <w:p w:rsidR="00000000" w:rsidDel="00000000" w:rsidP="00000000" w:rsidRDefault="00000000" w:rsidRPr="00000000" w14:paraId="00000023">
      <w:pPr>
        <w:rPr/>
      </w:pPr>
      <w:r w:rsidDel="00000000" w:rsidR="00000000" w:rsidRPr="00000000">
        <w:rPr>
          <w:b w:val="1"/>
          <w:bCs w:val="1"/>
          <w:rtl w:val="0"/>
        </w:rPr>
        <w:t xml:space="preserve">• Couche 1 - Collecte (Prometheus &amp; node-exporter): </w:t>
      </w:r>
      <w:r w:rsidDel="00000000" w:rsidR="00000000" w:rsidRPr="00000000">
        <w:rPr>
          <w:rtl w:val="0"/>
        </w:rPr>
        <w:t xml:space="preserve">Les agents node-exporter tournent sur chaque nœud Kubernetes et exposent les métriques système (CPU, RAM, disque, réseau). Prometheus scrape ces métriques toutes les 30 secondes (configurable) et les stocke dans sa base de données temporelle (TSDB) avec un historique. Cette couche fournit les données brutes d'observation qui alimentent tout le système.</w:t>
      </w:r>
    </w:p>
    <w:p w:rsidR="00000000" w:rsidDel="00000000" w:rsidP="00000000" w:rsidRDefault="00000000" w:rsidRPr="00000000" w14:paraId="00000024">
      <w:pPr>
        <w:rPr/>
      </w:pPr>
      <w:r w:rsidDel="00000000" w:rsidR="00000000" w:rsidRPr="00000000">
        <w:rPr>
          <w:b w:val="1"/>
          <w:bCs w:val="1"/>
          <w:rtl w:val="0"/>
        </w:rPr>
        <w:t xml:space="preserve">• Couche 2 - Orchestration (Next.js / Node.js Express): </w:t>
      </w:r>
      <w:r w:rsidDel="00000000" w:rsidR="00000000" w:rsidRPr="00000000">
        <w:rPr>
          <w:rtl w:val="0"/>
        </w:rPr>
        <w:t xml:space="preserve">Un backend Next.js 14 avec TypeScript expose une API REST qui reçoit les prédictions de la couche IA, les analyse via une logique décisionnelle, consulte la base PostgreSQL pour les historiques et les seuils configurés, puis pilote les actions Kubernetes (réservation de ressources, scaling de pods). Cette couche implémente les règles métier et la persistance des décisions.</w:t>
      </w:r>
    </w:p>
    <w:p w:rsidR="00000000" w:rsidDel="00000000" w:rsidP="00000000" w:rsidRDefault="00000000" w:rsidRPr="00000000" w14:paraId="00000025">
      <w:pPr>
        <w:rPr/>
      </w:pPr>
      <w:r w:rsidDel="00000000" w:rsidR="00000000" w:rsidRPr="00000000">
        <w:rPr>
          <w:b w:val="1"/>
          <w:bCs w:val="1"/>
          <w:rtl w:val="0"/>
        </w:rPr>
        <w:t xml:space="preserve">• Couche 3 - Prédiction IA (Ollama + qwen2:0.5b): </w:t>
      </w:r>
      <w:r w:rsidDel="00000000" w:rsidR="00000000" w:rsidRPr="00000000">
        <w:rPr>
          <w:rtl w:val="0"/>
        </w:rPr>
        <w:t xml:space="preserve">Un modèle LLM quantifié (qwen2:0.5b) tourne dans un conteneur Ollama dédié sur worker-1. La couche prédiction reçoit soit des données manuelles (POST /predict), soit une série historique de Prometheus (POST /forecast), génère des prédictions de CPU/RAM futurs et évalue le risque de surcharge. Le modèle répond en JSON structuré pour faciliter l'intégration.</w:t>
      </w:r>
    </w:p>
    <w:p w:rsidR="00000000" w:rsidDel="00000000" w:rsidP="00000000" w:rsidRDefault="00000000" w:rsidRPr="00000000" w14:paraId="00000026">
      <w:pPr>
        <w:rPr/>
      </w:pPr>
      <w:r w:rsidDel="00000000" w:rsidR="00000000" w:rsidRPr="00000000">
        <w:rPr>
          <w:b w:val="1"/>
          <w:bCs w:val="1"/>
          <w:rtl w:val="0"/>
        </w:rPr>
        <w:t xml:space="preserve">• Couche 4 - Action (Kubernetes API): </w:t>
      </w:r>
      <w:r w:rsidDel="00000000" w:rsidR="00000000" w:rsidRPr="00000000">
        <w:rPr>
          <w:rtl w:val="0"/>
        </w:rPr>
        <w:t xml:space="preserve">Une fois les décisions prises en couche 2, des appels à l'API native Kubernetes (via client Node.js) créent/modifient/supprimassent les ressources (pods, deployments, quotas, limits). Cette couche constitue le point final où les prédictions se transforment en actions concrètes sur l'infrastructure.</w:t>
      </w:r>
    </w:p>
    <w:p w:rsidR="00000000" w:rsidDel="00000000" w:rsidP="00000000" w:rsidRDefault="00000000" w:rsidRPr="00000000" w14:paraId="00000027">
      <w:pPr>
        <w:pStyle w:val="Heading3"/>
        <w:rPr/>
      </w:pPr>
      <w:r w:rsidDel="00000000" w:rsidR="00000000" w:rsidRPr="00000000">
        <w:rPr>
          <w:rtl w:val="0"/>
        </w:rPr>
        <w:t xml:space="preserve">Infrastructure Physique (ESXi + VMs):</w:t>
      </w:r>
    </w:p>
    <w:p w:rsidR="00000000" w:rsidDel="00000000" w:rsidP="00000000" w:rsidRDefault="00000000" w:rsidRPr="00000000" w14:paraId="00000028">
      <w:pPr>
        <w:rPr/>
      </w:pPr>
      <w:r w:rsidDel="00000000" w:rsidR="00000000" w:rsidRPr="00000000">
        <w:rPr>
          <w:rtl w:val="0"/>
        </w:rPr>
        <w:t xml:space="preserve">L'infrastructure repose sur un serveur ESXi v8 hébergeant 3 machines virtuelles :</w:t>
        <w:br w:type="textWrapping"/>
        <w:br w:type="textWrapping"/>
        <w:t xml:space="preserve">• k8s-master (192.168.10.213) : Machine maître du cluster Kubernetes. Elle exécute etcd (base de données de cluster), kube-apiserver (API de contrôle), kube-controller-manager (gestion des états), kube-scheduler (attribution des pods aux nœuds). Ne reçoit pas de pods applicatifs (taint nodeselector:control-plane:NoSchedule).</w:t>
        <w:br w:type="textWrapping"/>
        <w:br w:type="textWrapping"/>
        <w:t xml:space="preserve">• k8s-worker-1 (192.168.10.243) : Nœud worker où tourne Ollama avec le modèle qwen2:0.5b. C'est également là que tourne le service de prédiction (Node.js Express) qui dialogue avec Ollama. CPU: 4 cores, RAM: 8GB pour supporter le modèle LLM.</w:t>
        <w:br w:type="textWrapping"/>
        <w:br w:type="textWrapping"/>
        <w:t xml:space="preserve">• k8s-worker-2 (192.168.10.126) : Nœud worker dédié aux workloads applicatifs (Next.js, PostgreSQL, microservices). CPU: 4 cores, RAM: 8GB pour les charges de production.</w:t>
        <w:br w:type="textWrapping"/>
        <w:br w:type="textWrapping"/>
        <w:t xml:space="preserve">Communication réseau : Tous les nœuds sont sur le réseau 192.168.10.0/24. Flannel (CNI - Container Network Interface) gère le réseau Pod-to-Pod overlay. NGINX Ingress Controller expose les services HTTP au monde extérieur.</w:t>
      </w:r>
    </w:p>
    <w:p w:rsidR="00000000" w:rsidDel="00000000" w:rsidP="00000000" w:rsidRDefault="00000000" w:rsidRPr="00000000" w14:paraId="00000029">
      <w:pPr>
        <w:pStyle w:val="Heading3"/>
        <w:rPr/>
      </w:pPr>
      <w:r w:rsidDel="00000000" w:rsidR="00000000" w:rsidRPr="00000000">
        <w:rPr>
          <w:rtl w:val="0"/>
        </w:rPr>
        <w:t xml:space="preserve">Namespaces Kubernetes:</w:t>
      </w:r>
    </w:p>
    <w:p w:rsidR="00000000" w:rsidDel="00000000" w:rsidP="00000000" w:rsidRDefault="00000000" w:rsidRPr="00000000" w14:paraId="0000002A">
      <w:pPr>
        <w:rPr/>
      </w:pPr>
      <w:r w:rsidDel="00000000" w:rsidR="00000000" w:rsidRPr="00000000">
        <w:rPr>
          <w:b w:val="1"/>
          <w:bCs w:val="1"/>
          <w:rtl w:val="0"/>
        </w:rPr>
        <w:t xml:space="preserve">monitoring: </w:t>
      </w:r>
      <w:r w:rsidDel="00000000" w:rsidR="00000000" w:rsidRPr="00000000">
        <w:rPr>
          <w:rtl w:val="0"/>
        </w:rPr>
        <w:t xml:space="preserve">Prometheus, Grafana, node-exporter, AlertManager. Tous les outils de collecte et de visualisation des métriques.</w:t>
      </w:r>
    </w:p>
    <w:p w:rsidR="00000000" w:rsidDel="00000000" w:rsidP="00000000" w:rsidRDefault="00000000" w:rsidRPr="00000000" w14:paraId="0000002B">
      <w:pPr>
        <w:rPr/>
      </w:pPr>
      <w:r w:rsidDel="00000000" w:rsidR="00000000" w:rsidRPr="00000000">
        <w:rPr>
          <w:b w:val="1"/>
          <w:bCs w:val="1"/>
          <w:rtl w:val="0"/>
        </w:rPr>
        <w:t xml:space="preserve">ai-module: </w:t>
      </w:r>
      <w:r w:rsidDel="00000000" w:rsidR="00000000" w:rsidRPr="00000000">
        <w:rPr>
          <w:rtl w:val="0"/>
        </w:rPr>
        <w:t xml:space="preserve">Conteneur Ollama, service de prédiction Node.js Express. Isolé pour faciliter les mises à jour du modèle.</w:t>
      </w:r>
    </w:p>
    <w:p w:rsidR="00000000" w:rsidDel="00000000" w:rsidP="00000000" w:rsidRDefault="00000000" w:rsidRPr="00000000" w14:paraId="0000002C">
      <w:pPr>
        <w:rPr/>
      </w:pPr>
      <w:r w:rsidDel="00000000" w:rsidR="00000000" w:rsidRPr="00000000">
        <w:rPr>
          <w:b w:val="1"/>
          <w:bCs w:val="1"/>
          <w:rtl w:val="0"/>
        </w:rPr>
        <w:t xml:space="preserve">app-production: </w:t>
      </w:r>
      <w:r w:rsidDel="00000000" w:rsidR="00000000" w:rsidRPr="00000000">
        <w:rPr>
          <w:rtl w:val="0"/>
        </w:rPr>
        <w:t xml:space="preserve">Next.js API, PostgreSQL, microservices de réservation/libération. Workload principal.</w:t>
      </w:r>
    </w:p>
    <w:p w:rsidR="00000000" w:rsidDel="00000000" w:rsidP="00000000" w:rsidRDefault="00000000" w:rsidRPr="00000000" w14:paraId="0000002D">
      <w:pPr>
        <w:rPr/>
      </w:pPr>
      <w:r w:rsidDel="00000000" w:rsidR="00000000" w:rsidRPr="00000000">
        <w:rPr>
          <w:b w:val="1"/>
          <w:bCs w:val="1"/>
          <w:rtl w:val="0"/>
        </w:rPr>
        <w:t xml:space="preserve">app-staging: </w:t>
      </w:r>
      <w:r w:rsidDel="00000000" w:rsidR="00000000" w:rsidRPr="00000000">
        <w:rPr>
          <w:rtl w:val="0"/>
        </w:rPr>
        <w:t xml:space="preserve">Environnement de test identique à production pour valider les déploiements avant la prod.</w:t>
      </w:r>
    </w:p>
    <w:p w:rsidR="00000000" w:rsidDel="00000000" w:rsidP="00000000" w:rsidRDefault="00000000" w:rsidRPr="00000000" w14:paraId="0000002E">
      <w:pPr>
        <w:rPr/>
      </w:pPr>
      <w:r w:rsidDel="00000000" w:rsidR="00000000" w:rsidRPr="00000000">
        <w:rPr>
          <w:b w:val="1"/>
          <w:bCs w:val="1"/>
          <w:rtl w:val="0"/>
        </w:rPr>
        <w:t xml:space="preserve">ingress-nginx: </w:t>
      </w:r>
      <w:r w:rsidDel="00000000" w:rsidR="00000000" w:rsidRPr="00000000">
        <w:rPr>
          <w:rtl w:val="0"/>
        </w:rPr>
        <w:t xml:space="preserve">NGINX Ingress Controller. Gère le routage des requêtes HTTP/HTTPS entrantes vers les services internes.</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1.2 Flux de Données Complet</w:t>
      </w:r>
    </w:p>
    <w:p w:rsidR="00000000" w:rsidDel="00000000" w:rsidP="00000000" w:rsidRDefault="00000000" w:rsidRPr="00000000" w14:paraId="00000031">
      <w:pPr>
        <w:rPr/>
      </w:pPr>
      <w:r w:rsidDel="00000000" w:rsidR="00000000" w:rsidRPr="00000000">
        <w:rPr>
          <w:rtl w:val="0"/>
        </w:rPr>
        <w:t xml:space="preserve">Le flux de données décrit le chemin suivi par une information, de sa génération jusqu'à l'action finale. Ce flux illustre comment les prédictions se propagent à travers le système et déclenchent des décisions automatiques.</w:t>
      </w:r>
    </w:p>
    <w:p w:rsidR="00000000" w:rsidDel="00000000" w:rsidP="00000000" w:rsidRDefault="00000000" w:rsidRPr="00000000" w14:paraId="00000032">
      <w:pPr>
        <w:pStyle w:val="Heading3"/>
        <w:rPr/>
      </w:pPr>
      <w:r w:rsidDel="00000000" w:rsidR="00000000" w:rsidRPr="00000000">
        <w:rPr>
          <w:rtl w:val="0"/>
        </w:rPr>
        <w:t xml:space="preserve">Étapes du flux principal:</w:t>
      </w:r>
    </w:p>
    <w:p w:rsidR="00000000" w:rsidDel="00000000" w:rsidP="00000000" w:rsidRDefault="00000000" w:rsidRPr="00000000" w14:paraId="00000033">
      <w:pPr>
        <w:spacing w:after="120" w:lineRule="auto"/>
        <w:rPr/>
      </w:pPr>
      <w:r w:rsidDel="00000000" w:rsidR="00000000" w:rsidRPr="00000000">
        <w:rPr>
          <w:b w:val="1"/>
          <w:bCs w:val="1"/>
          <w:rtl w:val="0"/>
        </w:rPr>
        <w:t xml:space="preserve">1. Collecte des métriques brutes</w:t>
        <w:br w:type="textWrapping"/>
      </w:r>
      <w:r w:rsidDel="00000000" w:rsidR="00000000" w:rsidRPr="00000000">
        <w:rPr>
          <w:rtl w:val="0"/>
        </w:rPr>
        <w:t xml:space="preserve">Chaque nœud K8s exécute node-exporter (conteneur DaemonSet). node-exporter expose un endpoint /metrics listant CPU (user, system, iowait), RAM (used, available, buffers), disque (read/write bytes), réseau (packets, errors). Ces métriques sont en format Prometheus (texte brut avec timestamps Unix).</w:t>
      </w:r>
    </w:p>
    <w:p w:rsidR="00000000" w:rsidDel="00000000" w:rsidP="00000000" w:rsidRDefault="00000000" w:rsidRPr="00000000" w14:paraId="00000034">
      <w:pPr>
        <w:spacing w:after="120" w:lineRule="auto"/>
        <w:rPr/>
      </w:pPr>
      <w:r w:rsidDel="00000000" w:rsidR="00000000" w:rsidRPr="00000000">
        <w:rPr>
          <w:b w:val="1"/>
          <w:bCs w:val="1"/>
          <w:rtl w:val="0"/>
        </w:rPr>
        <w:t xml:space="preserve">2. Scraping par Prometheus</w:t>
        <w:br w:type="textWrapping"/>
      </w:r>
      <w:r w:rsidDel="00000000" w:rsidR="00000000" w:rsidRPr="00000000">
        <w:rPr>
          <w:rtl w:val="0"/>
        </w:rPr>
        <w:t xml:space="preserve">Le serveur Prometheus (namespace monitoring) scrape chaque nœud toutes les 30 secondes (paramètre scrape_interval). Les métriques sont horodatées et stockées dans sa TSDB interne (Time Series Database) avec un historique de 15 jours par défaut. Les anciennes données sont supprimées automatiquement.</w:t>
      </w:r>
    </w:p>
    <w:p w:rsidR="00000000" w:rsidDel="00000000" w:rsidP="00000000" w:rsidRDefault="00000000" w:rsidRPr="00000000" w14:paraId="00000035">
      <w:pPr>
        <w:spacing w:after="120" w:lineRule="auto"/>
        <w:rPr/>
      </w:pPr>
      <w:r w:rsidDel="00000000" w:rsidR="00000000" w:rsidRPr="00000000">
        <w:rPr>
          <w:b w:val="1"/>
          <w:bCs w:val="1"/>
          <w:rtl w:val="0"/>
        </w:rPr>
        <w:t xml:space="preserve">3. Requête du service de prédiction vers Prometheus</w:t>
        <w:br w:type="textWrapping"/>
      </w:r>
      <w:r w:rsidDel="00000000" w:rsidR="00000000" w:rsidRPr="00000000">
        <w:rPr>
          <w:rtl w:val="0"/>
        </w:rPr>
        <w:t xml:space="preserve">Quand un utilisateur appelle POST /forecast sur le service de prédiction (ou par schedule), le service exécute des requêtes PromQL (ex: avg(node_cpu_seconds_total[5m])) qui agrègent les dernières métriques. Il récupère par exemple : CPU moyen sur les 24h, pics de RAM, tendances.</w:t>
      </w:r>
    </w:p>
    <w:p w:rsidR="00000000" w:rsidDel="00000000" w:rsidP="00000000" w:rsidRDefault="00000000" w:rsidRPr="00000000" w14:paraId="00000036">
      <w:pPr>
        <w:spacing w:after="120" w:lineRule="auto"/>
        <w:rPr/>
      </w:pPr>
      <w:r w:rsidDel="00000000" w:rsidR="00000000" w:rsidRPr="00000000">
        <w:rPr>
          <w:b w:val="1"/>
          <w:bCs w:val="1"/>
          <w:rtl w:val="0"/>
        </w:rPr>
        <w:t xml:space="preserve">4. Invocation du modèle Ollama</w:t>
        <w:br w:type="textWrapping"/>
      </w:r>
      <w:r w:rsidDel="00000000" w:rsidR="00000000" w:rsidRPr="00000000">
        <w:rPr>
          <w:rtl w:val="0"/>
        </w:rPr>
        <w:t xml:space="preserve">Les données agrégées sont formatées en prompt naturel (ex: 'Given CPU=45%, RAM=62%, trending up, predict CPU in 1 hour'). Ce prompt est envoyé au service Ollama qui exécute le modèle qwen2:0.5b. Le modèle génère une prédiction (ex: 'CPU will be 78%, RAM will be 75%, high overload risk').</w:t>
      </w:r>
    </w:p>
    <w:p w:rsidR="00000000" w:rsidDel="00000000" w:rsidP="00000000" w:rsidRDefault="00000000" w:rsidRPr="00000000" w14:paraId="00000037">
      <w:pPr>
        <w:spacing w:after="120" w:lineRule="auto"/>
        <w:rPr/>
      </w:pPr>
      <w:r w:rsidDel="00000000" w:rsidR="00000000" w:rsidRPr="00000000">
        <w:rPr>
          <w:b w:val="1"/>
          <w:bCs w:val="1"/>
          <w:rtl w:val="0"/>
        </w:rPr>
        <w:t xml:space="preserve">5. Parsing et enrichissement du JSON de réponse</w:t>
        <w:br w:type="textWrapping"/>
      </w:r>
      <w:r w:rsidDel="00000000" w:rsidR="00000000" w:rsidRPr="00000000">
        <w:rPr>
          <w:rtl w:val="0"/>
        </w:rPr>
        <w:t xml:space="preserve">La réponse d'Ollama est parsée pour extraire les champs de prédiction (predicted_cpu, predicted_ram, overload_risk, recommendation). Le service de prédiction valide le JSON et ajoute des métadonnées (timestamp de prédiction, confiance du modèle, sources utilisées).</w:t>
      </w:r>
    </w:p>
    <w:p w:rsidR="00000000" w:rsidDel="00000000" w:rsidP="00000000" w:rsidRDefault="00000000" w:rsidRPr="00000000" w14:paraId="00000038">
      <w:pPr>
        <w:spacing w:after="120" w:lineRule="auto"/>
        <w:rPr/>
      </w:pPr>
      <w:r w:rsidDel="00000000" w:rsidR="00000000" w:rsidRPr="00000000">
        <w:rPr>
          <w:b w:val="1"/>
          <w:bCs w:val="1"/>
          <w:rtl w:val="0"/>
        </w:rPr>
        <w:t xml:space="preserve">6. Transmission vers l'API Next.js</w:t>
        <w:br w:type="textWrapping"/>
      </w:r>
      <w:r w:rsidDel="00000000" w:rsidR="00000000" w:rsidRPr="00000000">
        <w:rPr>
          <w:rtl w:val="0"/>
        </w:rPr>
        <w:t xml:space="preserve">Le service de prédiction POST les résultats vers un endpoint Next.js (ex: POST /api/predictions/store). La prédiction est ainsi persistée en base PostgreSQL avec ses paramètres pour historique et audit.</w:t>
      </w:r>
    </w:p>
    <w:p w:rsidR="00000000" w:rsidDel="00000000" w:rsidP="00000000" w:rsidRDefault="00000000" w:rsidRPr="00000000" w14:paraId="00000039">
      <w:pPr>
        <w:spacing w:after="120" w:lineRule="auto"/>
        <w:rPr/>
      </w:pPr>
      <w:r w:rsidDel="00000000" w:rsidR="00000000" w:rsidRPr="00000000">
        <w:rPr>
          <w:b w:val="1"/>
          <w:bCs w:val="1"/>
          <w:rtl w:val="0"/>
        </w:rPr>
        <w:t xml:space="preserve">7. Logique décisionnelle (Decision Engine)</w:t>
        <w:br w:type="textWrapping"/>
      </w:r>
      <w:r w:rsidDel="00000000" w:rsidR="00000000" w:rsidRPr="00000000">
        <w:rPr>
          <w:rtl w:val="0"/>
        </w:rPr>
        <w:t xml:space="preserve">L'API Next.js analyse la prédiction reçue, applique les règles métier (ex: si overload_risk &gt; 0.7 et nœud cible a &lt; 2 pods, déclencher réservation). Elle consulte les ResourceQuotas Kubernetes existants, les seuils configurés (stockés en PostgreSQL), et détermine l'action à prendre.</w:t>
      </w:r>
    </w:p>
    <w:p w:rsidR="00000000" w:rsidDel="00000000" w:rsidP="00000000" w:rsidRDefault="00000000" w:rsidRPr="00000000" w14:paraId="0000003A">
      <w:pPr>
        <w:spacing w:after="120" w:lineRule="auto"/>
        <w:rPr/>
      </w:pPr>
      <w:r w:rsidDel="00000000" w:rsidR="00000000" w:rsidRPr="00000000">
        <w:rPr>
          <w:b w:val="1"/>
          <w:bCs w:val="1"/>
          <w:rtl w:val="0"/>
        </w:rPr>
        <w:t xml:space="preserve">8. Appel à l'API Kubernetes</w:t>
        <w:br w:type="textWrapping"/>
      </w:r>
      <w:r w:rsidDel="00000000" w:rsidR="00000000" w:rsidRPr="00000000">
        <w:rPr>
          <w:rtl w:val="0"/>
        </w:rPr>
        <w:t xml:space="preserve">Si la décision est positive, le backend Next.js appelle l'API Kubernetes pour (a) créer un nouveau Deployment/Pod avec ressources réservées, (b) mettre à jour les ResourceQuotas du namespace, (c) appliquer des PodDisruptionBudgets. Kubernetes enregistre ces changements dans etcd et le scheduler place les nouveaux pods.</w:t>
      </w:r>
    </w:p>
    <w:p w:rsidR="00000000" w:rsidDel="00000000" w:rsidP="00000000" w:rsidRDefault="00000000" w:rsidRPr="00000000" w14:paraId="0000003B">
      <w:pPr>
        <w:spacing w:after="120" w:lineRule="auto"/>
        <w:rPr/>
      </w:pPr>
      <w:r w:rsidDel="00000000" w:rsidR="00000000" w:rsidRPr="00000000">
        <w:rPr>
          <w:b w:val="1"/>
          <w:bCs w:val="1"/>
          <w:rtl w:val="0"/>
        </w:rPr>
        <w:t xml:space="preserve">9. Visualisation en Grafana</w:t>
        <w:br w:type="textWrapping"/>
      </w:r>
      <w:r w:rsidDel="00000000" w:rsidR="00000000" w:rsidRPr="00000000">
        <w:rPr>
          <w:rtl w:val="0"/>
        </w:rPr>
        <w:t xml:space="preserve">Grafana (dashboard temps réel) affiche les métriques Prometheus et les prédictions stockées en PostgreSQL sur des graphiques. Les administrateurs voient la charge actuelle VS prédite et peuvent valider la décision automatique.</w:t>
      </w:r>
    </w:p>
    <w:p w:rsidR="00000000" w:rsidDel="00000000" w:rsidP="00000000" w:rsidRDefault="00000000" w:rsidRPr="00000000" w14:paraId="0000003C">
      <w:pPr>
        <w:spacing w:after="120" w:lineRule="auto"/>
        <w:rPr/>
      </w:pPr>
      <w:r w:rsidDel="00000000" w:rsidR="00000000" w:rsidRPr="00000000">
        <w:rPr>
          <w:b w:val="1"/>
          <w:bCs w:val="1"/>
          <w:rtl w:val="0"/>
        </w:rPr>
        <w:t xml:space="preserve">10. Alertes et feedback</w:t>
        <w:br w:type="textWrapping"/>
      </w:r>
      <w:r w:rsidDel="00000000" w:rsidR="00000000" w:rsidRPr="00000000">
        <w:rPr>
          <w:rtl w:val="0"/>
        </w:rPr>
        <w:t xml:space="preserve">Si la prédiction s'avère inexacte (réalité diverge fortement du prédit), une alerte est envoyée (dashboard, email, Slack). Ces feedback permettront de fine-tuner le modèle ultérieurement. Les histoires de prédictions erronées sont loggées pour ML feedback.</w:t>
      </w:r>
    </w:p>
    <w:p w:rsidR="00000000" w:rsidDel="00000000" w:rsidP="00000000" w:rsidRDefault="00000000" w:rsidRPr="00000000" w14:paraId="0000003D">
      <w:pPr>
        <w:pStyle w:val="Heading3"/>
        <w:rPr/>
      </w:pPr>
      <w:r w:rsidDel="00000000" w:rsidR="00000000" w:rsidRPr="00000000">
        <w:rPr>
          <w:rtl w:val="0"/>
        </w:rPr>
        <w:t xml:space="preserve">Diagramme de séquence (Mermaid):</w:t>
      </w:r>
    </w:p>
    <w:p w:rsidR="00000000" w:rsidDel="00000000" w:rsidP="00000000" w:rsidRDefault="00000000" w:rsidRPr="00000000" w14:paraId="0000003E">
      <w:pPr>
        <w:rPr/>
      </w:pPr>
      <w:sdt>
        <w:sdtPr>
          <w:id w:val="1275129186"/>
          <w:tag w:val="goog_rdk_0"/>
        </w:sdtPr>
        <w:sdtContent>
          <w:r w:rsidDel="00000000" w:rsidR="00000000" w:rsidRPr="00000000">
            <w:rPr>
              <w:rFonts w:ascii="Fira Mono" w:cs="Fira Mono" w:eastAsia="Fira Mono" w:hAnsi="Fira Mono"/>
              <w:sz w:val="18"/>
              <w:szCs w:val="18"/>
              <w:rtl w:val="0"/>
            </w:rPr>
            <w:t xml:space="preserve">```mermaid</w:t>
            <w:br w:type="textWrapping"/>
            <w:t xml:space="preserve">sequenceDiagram</w:t>
            <w:br w:type="textWrapping"/>
            <w:t xml:space="preserve">    participant User as Administrateur</w:t>
            <w:br w:type="textWrapping"/>
            <w:t xml:space="preserve">    participant NextJS as API Next.js&lt;br/&gt;(app-production)</w:t>
            <w:br w:type="textWrapping"/>
            <w:t xml:space="preserve">    participant Prometheus as Prometheus&lt;br/&gt;(monitoring)</w:t>
            <w:br w:type="textWrapping"/>
            <w:t xml:space="preserve">    participant PredService as Service Prédiction&lt;br/&gt;(ai-module)</w:t>
            <w:br w:type="textWrapping"/>
            <w:t xml:space="preserve">    participant Ollama as Ollama LLM&lt;br/&gt;(ai-module)</w:t>
            <w:br w:type="textWrapping"/>
            <w:t xml:space="preserve">    participant K8sAPI as API Kubernetes&lt;br/&gt;(master)</w:t>
            <w:br w:type="textWrapping"/>
            <w:t xml:space="preserve">    participant PostgreSQL as PostgreSQL&lt;br/&gt;(app-production)</w:t>
            <w:br w:type="textWrapping"/>
            <w:t xml:space="preserve">    participant Grafana as Grafana&lt;br/&gt;(monitoring)</w:t>
            <w:br w:type="textWrapping"/>
            <w:br w:type="textWrapping"/>
            <w:t xml:space="preserve">    User-&gt;&gt;NextJS: POST /api/forecast/request</w:t>
            <w:br w:type="textWrapping"/>
            <w:t xml:space="preserve">    NextJS-&gt;&gt;PostgreSQL: Store request metadata</w:t>
            <w:br w:type="textWrapping"/>
            <w:t xml:space="preserve">    NextJS-&gt;&gt;PredService: POST /forecast&lt;br/&gt;(request_id, lookback=24h)</w:t>
            <w:br w:type="textWrapping"/>
            <w:t xml:space="preserve">    </w:t>
            <w:br w:type="textWrapping"/>
            <w:t xml:space="preserve">    PredService-&gt;&gt;Prometheus: PromQL: avg(cpu), max(ram)&lt;br/&gt;for past 24h</w:t>
            <w:br w:type="textWrapping"/>
            <w:t xml:space="preserve">    Prometheus--&gt;&gt;PredService: Time series data&lt;br/&gt;{timestamp, value}[]</w:t>
            <w:br w:type="textWrapping"/>
            <w:t xml:space="preserve">    </w:t>
            <w:br w:type="textWrapping"/>
            <w:t xml:space="preserve">    PredService-&gt;&gt;PredService: Aggregate &amp; normalize:&lt;br/&gt;mean, peaks, trends</w:t>
            <w:br w:type="textWrapping"/>
            <w:t xml:space="preserve">    PredService-&gt;&gt;Ollama: POST /api/generate&lt;br/&gt;prompt: "CPU=45%, RAM=62%..."</w:t>
            <w:br w:type="textWrapping"/>
            <w:t xml:space="preserve">    </w:t>
            <w:br w:type="textWrapping"/>
            <w:t xml:space="preserve">    Ollama-&gt;&gt;Ollama: Run qwen2:0.5b model&lt;br/&gt;Generate prediction</w:t>
            <w:br w:type="textWrapping"/>
            <w:t xml:space="preserve">    Ollama--&gt;&gt;PredService: Prediction JSON:&lt;br/&gt;predicted_cpu, predicted_ram,&lt;br/&gt;overload_risk, recommendation</w:t>
            <w:br w:type="textWrapping"/>
            <w:t xml:space="preserve">    </w:t>
            <w:br w:type="textWrapping"/>
            <w:t xml:space="preserve">    PredService-&gt;&gt;PredService: Parse &amp; validate JSON</w:t>
            <w:br w:type="textWrapping"/>
            <w:t xml:space="preserve">    PredService--&gt;&gt;NextJS: Prediction response</w:t>
            <w:br w:type="textWrapping"/>
            <w:t xml:space="preserve">    </w:t>
            <w:br w:type="textWrapping"/>
            <w:t xml:space="preserve">    NextJS-&gt;&gt;PostgreSQL: INSERT predictions table</w:t>
            <w:br w:type="textWrapping"/>
            <w:t xml:space="preserve">    NextJS-&gt;&gt;PostgreSQL: Load decision thresholds&lt;br/&gt;(resource quotas, policies)</w:t>
            <w:br w:type="textWrapping"/>
            <w:t xml:space="preserve">    </w:t>
            <w:br w:type="textWrapping"/>
            <w:t xml:space="preserve">    NextJS-&gt;&gt;NextJS: Decision Engine:&lt;br/&gt;if overload_risk &gt; threshold&lt;br/&gt;→ RESERVE</w:t>
            <w:br w:type="textWrapping"/>
            <w:t xml:space="preserve">    </w:t>
            <w:br w:type="textWrapping"/>
            <w:t xml:space="preserve">    alt overload_risk HIGH</w:t>
            <w:br w:type="textWrapping"/>
            <w:t xml:space="preserve">        NextJS-&gt;&gt;K8sAPI: POST create Deployment&lt;br/&gt;with reserved resources</w:t>
            <w:br w:type="textWrapping"/>
            <w:t xml:space="preserve">        K8sAPI--&gt;&gt;NextJS: Deployment created,&lt;br/&gt;Pod pending</w:t>
            <w:br w:type="textWrapping"/>
            <w:t xml:space="preserve">        K8sAPI-&gt;&gt;K8sAPI: Scheduler places Pod&lt;br/&gt;on best node</w:t>
            <w:br w:type="textWrapping"/>
            <w:t xml:space="preserve">    else Risk LOW</w:t>
            <w:br w:type="textWrapping"/>
            <w:t xml:space="preserve">        NextJS-&gt;&gt;PostgreSQL: Log decision: SKIP</w:t>
            <w:br w:type="textWrapping"/>
            <w:t xml:space="preserve">    end</w:t>
            <w:br w:type="textWrapping"/>
            <w:t xml:space="preserve">    </w:t>
            <w:br w:type="textWrapping"/>
            <w:t xml:space="preserve">    NextJS-&gt;&gt;PostgreSQL: Store decision &amp; action</w:t>
            <w:br w:type="textWrapping"/>
            <w:t xml:space="preserve">    NextJS--&gt;&gt;User: Response: {status, action_taken}</w:t>
            <w:br w:type="textWrapping"/>
            <w:t xml:space="preserve">    </w:t>
            <w:br w:type="textWrapping"/>
            <w:t xml:space="preserve">    PostgreSQL-&gt;&gt;Grafana: Grafana query predictions&lt;br/&gt;(via PostgreSQL datasource)</w:t>
            <w:br w:type="textWrapping"/>
            <w:t xml:space="preserve">    Grafana--&gt;&gt;User: Display: Current load&lt;br/&gt;+ Predicted load + Actions</w:t>
            <w:br w:type="textWrapping"/>
            <w:t xml:space="preserve">```</w:t>
          </w:r>
        </w:sdtContent>
      </w:sdt>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1.3 Stack Technique Détaillée</w:t>
      </w:r>
    </w:p>
    <w:p w:rsidR="00000000" w:rsidDel="00000000" w:rsidP="00000000" w:rsidRDefault="00000000" w:rsidRPr="00000000" w14:paraId="00000041">
      <w:pPr>
        <w:rPr/>
      </w:pPr>
      <w:r w:rsidDel="00000000" w:rsidR="00000000" w:rsidRPr="00000000">
        <w:rPr>
          <w:rtl w:val="0"/>
        </w:rPr>
        <w:t xml:space="preserve">Ce tableau récapitule chaque composant du stack, sa version, son rôle, et son emplacement dans l'infrastructure.</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2e75b6" w:val="cle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Composant</w:t>
            </w:r>
            <w:r w:rsidDel="00000000" w:rsidR="00000000" w:rsidRPr="00000000">
              <w:rPr>
                <w:rtl w:val="0"/>
              </w:rPr>
            </w:r>
          </w:p>
        </w:tc>
        <w:tc>
          <w:tcPr>
            <w:shd w:fill="2e75b6" w:val="cle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2e75b6" w:val="cle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Rôle</w:t>
            </w:r>
            <w:r w:rsidDel="00000000" w:rsidR="00000000" w:rsidRPr="00000000">
              <w:rPr>
                <w:rtl w:val="0"/>
              </w:rPr>
            </w:r>
          </w:p>
        </w:tc>
        <w:tc>
          <w:tcPr>
            <w:shd w:fill="2e75b6" w:val="cle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Nœud/Namespace</w:t>
            </w:r>
            <w:r w:rsidDel="00000000" w:rsidR="00000000" w:rsidRPr="00000000">
              <w:rPr>
                <w:rtl w:val="0"/>
              </w:rPr>
            </w:r>
          </w:p>
        </w:tc>
        <w:tc>
          <w:tcPr>
            <w:shd w:fill="2e75b6" w:val="cle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Port</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8"/>
                <w:szCs w:val="18"/>
                <w:rtl w:val="0"/>
              </w:rPr>
              <w:t xml:space="preserve">ESXi</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8.0</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8"/>
                <w:szCs w:val="18"/>
                <w:rtl w:val="0"/>
              </w:rPr>
              <w:t xml:space="preserve">Hyperviseur VMware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Serveur physique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sz w:val="18"/>
                <w:szCs w:val="18"/>
                <w:rtl w:val="0"/>
              </w:rPr>
              <w:t xml:space="preserve">Kubernetes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8"/>
                <w:szCs w:val="18"/>
                <w:rtl w:val="0"/>
              </w:rPr>
              <w:t xml:space="preserve">1.29.15</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8"/>
                <w:szCs w:val="18"/>
                <w:rtl w:val="0"/>
              </w:rPr>
              <w:t xml:space="preserve">Orchestration conteneurs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8"/>
                <w:szCs w:val="18"/>
                <w:rtl w:val="0"/>
              </w:rPr>
              <w:t xml:space="preserve">Cluster (3 VMs)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8"/>
                <w:szCs w:val="18"/>
                <w:rtl w:val="0"/>
              </w:rPr>
              <w:t xml:space="preserve">6443</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18"/>
                <w:szCs w:val="18"/>
                <w:rtl w:val="0"/>
              </w:rPr>
              <w:t xml:space="preserve">Docker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8"/>
                <w:szCs w:val="18"/>
                <w:rtl w:val="0"/>
              </w:rPr>
              <w:t xml:space="preserve">27.0.0</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8"/>
                <w:szCs w:val="18"/>
                <w:rtl w:val="0"/>
              </w:rPr>
              <w:t xml:space="preserve">Runtime conteneur</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Tous les nœuds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8"/>
                <w:szCs w:val="18"/>
                <w:rtl w:val="0"/>
              </w:rPr>
              <w:t xml:space="preserve">2375</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8"/>
                <w:szCs w:val="18"/>
                <w:rtl w:val="0"/>
              </w:rPr>
              <w:t xml:space="preserve">cri-dockerd</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0.3.0</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CRI bridge pour Docker</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Tous les nœuds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8"/>
                <w:szCs w:val="18"/>
                <w:rtl w:val="0"/>
              </w:rPr>
              <w:t xml:space="preserve">2376</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18"/>
                <w:szCs w:val="18"/>
                <w:rtl w:val="0"/>
              </w:rPr>
              <w:t xml:space="preserve">Flannel</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0.25.0</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8"/>
                <w:szCs w:val="18"/>
                <w:rtl w:val="0"/>
              </w:rPr>
              <w:t xml:space="preserve">CNI (réseau overlay)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Tous les nœuds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8"/>
                <w:szCs w:val="18"/>
                <w:rtl w:val="0"/>
              </w:rPr>
              <w:t xml:space="preserve">NGINX Ingress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1.10.0</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Ingress Controller</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ingress-nginx</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8"/>
                <w:szCs w:val="18"/>
                <w:rtl w:val="0"/>
              </w:rPr>
              <w:t xml:space="preserve">80/443</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18"/>
                <w:szCs w:val="18"/>
                <w:rtl w:val="0"/>
              </w:rPr>
              <w:t xml:space="preserve">Prometheus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2.48.0</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TSDB + scraper</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monitoring</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9090</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18"/>
                <w:szCs w:val="18"/>
                <w:rtl w:val="0"/>
              </w:rPr>
              <w:t xml:space="preserve">Grafana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8"/>
                <w:szCs w:val="18"/>
                <w:rtl w:val="0"/>
              </w:rPr>
              <w:t xml:space="preserve">10.2.0</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8"/>
                <w:szCs w:val="18"/>
                <w:rtl w:val="0"/>
              </w:rPr>
              <w:t xml:space="preserve">Visualisation</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8"/>
                <w:szCs w:val="18"/>
                <w:rtl w:val="0"/>
              </w:rPr>
              <w:t xml:space="preserve">monitoring</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8"/>
                <w:szCs w:val="18"/>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sz w:val="18"/>
                <w:szCs w:val="18"/>
                <w:rtl w:val="0"/>
              </w:rPr>
              <w:t xml:space="preserve">node-exporter</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8"/>
                <w:szCs w:val="18"/>
                <w:rtl w:val="0"/>
              </w:rPr>
              <w:t xml:space="preserve">1.7.0</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8"/>
                <w:szCs w:val="18"/>
                <w:rtl w:val="0"/>
              </w:rPr>
              <w:t xml:space="preserve">Collecteur métrique</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8"/>
                <w:szCs w:val="18"/>
                <w:rtl w:val="0"/>
              </w:rPr>
              <w:t xml:space="preserve">Tous nœuds (DaemonSet)</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9100</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8"/>
                <w:szCs w:val="18"/>
                <w:rtl w:val="0"/>
              </w:rPr>
              <w:t xml:space="preserve">Ollama</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8"/>
                <w:szCs w:val="18"/>
                <w:rtl w:val="0"/>
              </w:rPr>
              <w:t xml:space="preserve">latest</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LLM inference engine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worker-1 (ai-module)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8"/>
                <w:szCs w:val="18"/>
                <w:rtl w:val="0"/>
              </w:rPr>
              <w:t xml:space="preserve">11434</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18"/>
                <w:szCs w:val="18"/>
                <w:rtl w:val="0"/>
              </w:rPr>
              <w:t xml:space="preserve">qwen2:0.5b</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0.5B params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Modèle IA quantifié</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worker-1 (ai-module)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prediction-service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1.0.0</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API prédiction Node.js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8"/>
                <w:szCs w:val="18"/>
                <w:rtl w:val="0"/>
              </w:rPr>
              <w:t xml:space="preserve">worker-1 (ai-module)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18"/>
                <w:szCs w:val="18"/>
                <w:rtl w:val="0"/>
              </w:rPr>
              <w:t xml:space="preserve">Next.js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18"/>
                <w:szCs w:val="18"/>
                <w:rtl w:val="0"/>
              </w:rPr>
              <w:t xml:space="preserve">14.0.0</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8"/>
                <w:szCs w:val="18"/>
                <w:rtl w:val="0"/>
              </w:rPr>
              <w:t xml:space="preserve">Framework backend</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8"/>
                <w:szCs w:val="18"/>
                <w:rtl w:val="0"/>
              </w:rPr>
              <w:t xml:space="preserve">worker-2 (app-production)</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8"/>
                <w:szCs w:val="18"/>
                <w:rtl w:val="0"/>
              </w:rPr>
              <w:t xml:space="preserve">3001</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18"/>
                <w:szCs w:val="18"/>
                <w:rtl w:val="0"/>
              </w:rPr>
              <w:t xml:space="preserve">Node.js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8"/>
                <w:szCs w:val="18"/>
                <w:rtl w:val="0"/>
              </w:rPr>
              <w:t xml:space="preserve">20.11.0</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8"/>
                <w:szCs w:val="18"/>
                <w:rtl w:val="0"/>
              </w:rPr>
              <w:t xml:space="preserve">Runtime JavaScript</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8"/>
                <w:szCs w:val="18"/>
                <w:rtl w:val="0"/>
              </w:rPr>
              <w:t xml:space="preserve">worker-2</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18"/>
                <w:szCs w:val="18"/>
                <w:rtl w:val="0"/>
              </w:rPr>
              <w:t xml:space="preserve">Express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8"/>
                <w:szCs w:val="18"/>
                <w:rtl w:val="0"/>
              </w:rPr>
              <w:t xml:space="preserve">4.18.0</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8"/>
                <w:szCs w:val="18"/>
                <w:rtl w:val="0"/>
              </w:rPr>
              <w:t xml:space="preserve">Framework HTTP</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8"/>
                <w:szCs w:val="18"/>
                <w:rtl w:val="0"/>
              </w:rPr>
              <w:t xml:space="preserve">worker-2</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sz w:val="18"/>
                <w:szCs w:val="18"/>
                <w:rtl w:val="0"/>
              </w:rPr>
              <w:t xml:space="preserve">PostgreSQL</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8"/>
                <w:szCs w:val="18"/>
                <w:rtl w:val="0"/>
              </w:rPr>
              <w:t xml:space="preserve">15.0</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8"/>
                <w:szCs w:val="18"/>
                <w:rtl w:val="0"/>
              </w:rPr>
              <w:t xml:space="preserve">Base persistente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8"/>
                <w:szCs w:val="18"/>
                <w:rtl w:val="0"/>
              </w:rPr>
              <w:t xml:space="preserve">worker-2 (app-production)</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8"/>
                <w:szCs w:val="18"/>
                <w:rtl w:val="0"/>
              </w:rPr>
              <w:t xml:space="preserve">5432</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18"/>
                <w:szCs w:val="18"/>
                <w:rtl w:val="0"/>
              </w:rPr>
              <w:t xml:space="preserve">Prisma</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8"/>
                <w:szCs w:val="18"/>
                <w:rtl w:val="0"/>
              </w:rPr>
              <w:t xml:space="preserve">5.7.0</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8"/>
                <w:szCs w:val="18"/>
                <w:rtl w:val="0"/>
              </w:rPr>
              <w:t xml:space="preserve">ORM TypeScript</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8"/>
                <w:szCs w:val="18"/>
                <w:rtl w:val="0"/>
              </w:rPr>
              <w:t xml:space="preserve">worker-2</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18"/>
                <w:szCs w:val="18"/>
                <w:rtl w:val="0"/>
              </w:rPr>
              <w:t xml:space="preserve">Redis (optionnel)</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8"/>
                <w:szCs w:val="18"/>
                <w:rtl w:val="0"/>
              </w:rPr>
              <w:t xml:space="preserve">7.2.0</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8"/>
                <w:szCs w:val="18"/>
                <w:rtl w:val="0"/>
              </w:rPr>
              <w:t xml:space="preserve">Cache/Session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8"/>
                <w:szCs w:val="18"/>
                <w:rtl w:val="0"/>
              </w:rPr>
              <w:t xml:space="preserve">worker-2 (optionnel)</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6379</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sz w:val="18"/>
                <w:szCs w:val="18"/>
                <w:rtl w:val="0"/>
              </w:rPr>
              <w:t xml:space="preserve">AlertManager</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0.26.0</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8"/>
                <w:szCs w:val="18"/>
                <w:rtl w:val="0"/>
              </w:rPr>
              <w:t xml:space="preserve">Gestion alertes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monitoring</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8"/>
                <w:szCs w:val="18"/>
                <w:rtl w:val="0"/>
              </w:rPr>
              <w:t xml:space="preserve">9093</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Notes: </w:t>
      </w:r>
      <w:r w:rsidDel="00000000" w:rsidR="00000000" w:rsidRPr="00000000">
        <w:rPr>
          <w:rtl w:val="0"/>
        </w:rPr>
        <w:t xml:space="preserve">Les versions sont figées pour stabilité. Le modèle Ollama qwen2:0.5b est exécuté en quantification 4-bit pour réduire l'empreinte mémoire (~2GB au lieu de ~20GB en FP32). Les services applicatifs (Next.js, PostgreSQL) tournent en conteneurs Kubernetes pour bénéficier de l'orchestration native (scaling, health checks, rolling updates).</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1.4 Endpoints Existants du Service de Prédiction</w:t>
      </w:r>
    </w:p>
    <w:p w:rsidR="00000000" w:rsidDel="00000000" w:rsidP="00000000" w:rsidRDefault="00000000" w:rsidRPr="00000000" w14:paraId="000000AA">
      <w:pPr>
        <w:rPr/>
      </w:pPr>
      <w:r w:rsidDel="00000000" w:rsidR="00000000" w:rsidRPr="00000000">
        <w:rPr>
          <w:rtl w:val="0"/>
        </w:rPr>
        <w:t xml:space="preserve">Le service de prédiction (Node.js Express tournant sur worker-1) expose 3 endpoints REST qui constituent l'interface pour les prédictions. Ces endpoints dialoguent avec Ollama et retournent des prédictions structurées en JSON.</w:t>
      </w:r>
    </w:p>
    <w:p w:rsidR="00000000" w:rsidDel="00000000" w:rsidP="00000000" w:rsidRDefault="00000000" w:rsidRPr="00000000" w14:paraId="000000AB">
      <w:pPr>
        <w:pStyle w:val="Heading3"/>
        <w:rPr/>
      </w:pPr>
      <w:r w:rsidDel="00000000" w:rsidR="00000000" w:rsidRPr="00000000">
        <w:rPr>
          <w:rtl w:val="0"/>
        </w:rPr>
        <w:t xml:space="preserve">Endpoint 1 : GET /health</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e7e6e6" w:val="clear"/>
          </w:tcPr>
          <w:p w:rsidR="00000000" w:rsidDel="00000000" w:rsidP="00000000" w:rsidRDefault="00000000" w:rsidRPr="00000000" w14:paraId="000000AC">
            <w:pPr>
              <w:rPr/>
            </w:pPr>
            <w:r w:rsidDel="00000000" w:rsidR="00000000" w:rsidRPr="00000000">
              <w:rPr>
                <w:b w:val="1"/>
                <w:bCs w:val="1"/>
                <w:rtl w:val="0"/>
              </w:rPr>
              <w:t xml:space="preserve">Méthode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GET</w:t>
            </w:r>
          </w:p>
        </w:tc>
      </w:tr>
      <w:tr>
        <w:trPr>
          <w:cantSplit w:val="0"/>
          <w:tblHeader w:val="0"/>
        </w:trPr>
        <w:tc>
          <w:tcPr>
            <w:shd w:fill="e7e6e6" w:val="clear"/>
          </w:tcPr>
          <w:p w:rsidR="00000000" w:rsidDel="00000000" w:rsidP="00000000" w:rsidRDefault="00000000" w:rsidRPr="00000000" w14:paraId="000000AE">
            <w:pPr>
              <w:rPr/>
            </w:pPr>
            <w:r w:rsidDel="00000000" w:rsidR="00000000" w:rsidRPr="00000000">
              <w:rPr>
                <w:b w:val="1"/>
                <w:bCs w:val="1"/>
                <w:rtl w:val="0"/>
              </w:rPr>
              <w:t xml:space="preserve">Chemin</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/health</w:t>
            </w:r>
          </w:p>
        </w:tc>
      </w:tr>
      <w:tr>
        <w:trPr>
          <w:cantSplit w:val="0"/>
          <w:tblHeader w:val="0"/>
        </w:trPr>
        <w:tc>
          <w:tcPr>
            <w:shd w:fill="e7e6e6" w:val="clear"/>
          </w:tcPr>
          <w:p w:rsidR="00000000" w:rsidDel="00000000" w:rsidP="00000000" w:rsidRDefault="00000000" w:rsidRPr="00000000" w14:paraId="000000B0">
            <w:pPr>
              <w:rPr/>
            </w:pPr>
            <w:r w:rsidDel="00000000" w:rsidR="00000000" w:rsidRPr="00000000">
              <w:rPr>
                <w:b w:val="1"/>
                <w:bCs w:val="1"/>
                <w:rtl w:val="0"/>
              </w:rPr>
              <w:t xml:space="preserve">Authentification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Aucune (santé publique)</w:t>
            </w:r>
          </w:p>
        </w:tc>
      </w:tr>
      <w:tr>
        <w:trPr>
          <w:cantSplit w:val="0"/>
          <w:tblHeader w:val="0"/>
        </w:trPr>
        <w:tc>
          <w:tcPr>
            <w:shd w:fill="e7e6e6" w:val="clear"/>
          </w:tcPr>
          <w:p w:rsidR="00000000" w:rsidDel="00000000" w:rsidP="00000000" w:rsidRDefault="00000000" w:rsidRPr="00000000" w14:paraId="000000B2">
            <w:pPr>
              <w:rPr/>
            </w:pPr>
            <w:r w:rsidDel="00000000" w:rsidR="00000000" w:rsidRPr="00000000">
              <w:rPr>
                <w:b w:val="1"/>
                <w:bCs w:val="1"/>
                <w:rtl w:val="0"/>
              </w:rPr>
              <w:t xml:space="preserve">Timeout</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5 secondes</w:t>
            </w:r>
          </w:p>
        </w:tc>
      </w:tr>
      <w:tr>
        <w:trPr>
          <w:cantSplit w:val="0"/>
          <w:tblHeader w:val="0"/>
        </w:trPr>
        <w:tc>
          <w:tcPr>
            <w:shd w:fill="e7e6e6" w:val="clear"/>
          </w:tcPr>
          <w:p w:rsidR="00000000" w:rsidDel="00000000" w:rsidP="00000000" w:rsidRDefault="00000000" w:rsidRPr="00000000" w14:paraId="000000B4">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Retourne l'état de santé du service et de sa dépendance (Ollama)</w:t>
            </w:r>
          </w:p>
        </w:tc>
      </w:tr>
      <w:tr>
        <w:trPr>
          <w:cantSplit w:val="0"/>
          <w:tblHeader w:val="0"/>
        </w:trPr>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Réponse (200 OK):</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urier New" w:cs="Courier New" w:eastAsia="Courier New" w:hAnsi="Courier New"/>
          <w:sz w:val="16"/>
          <w:szCs w:val="16"/>
          <w:rtl w:val="0"/>
        </w:rPr>
        <w:t xml:space="preserve">```json</w:t>
        <w:br w:type="textWrapping"/>
        <w:t xml:space="preserve">{</w:t>
        <w:br w:type="textWrapping"/>
        <w:t xml:space="preserve">  "status": "healthy",</w:t>
        <w:br w:type="textWrapping"/>
        <w:t xml:space="preserve">  "timestamp": "2026-03-12T20:15:30Z",</w:t>
        <w:br w:type="textWrapping"/>
        <w:t xml:space="preserve">  "ollama": {</w:t>
        <w:br w:type="textWrapping"/>
        <w:t xml:space="preserve">    "status": "online",</w:t>
        <w:br w:type="textWrapping"/>
        <w:t xml:space="preserve">    "model": "qwen2:0.5b",</w:t>
        <w:br w:type="textWrapping"/>
        <w:t xml:space="preserve">    "loaded": true,</w:t>
        <w:br w:type="textWrapping"/>
        <w:t xml:space="preserve">    "response_time_ms": 250</w:t>
        <w:br w:type="textWrapping"/>
        <w:t xml:space="preserve">  },</w:t>
        <w:br w:type="textWrapping"/>
        <w:t xml:space="preserve">  "service": {</w:t>
        <w:br w:type="textWrapping"/>
        <w:t xml:space="preserve">    "version": "1.0.0",</w:t>
        <w:br w:type="textWrapping"/>
        <w:t xml:space="preserve">    "uptime_seconds": 345600</w:t>
        <w:br w:type="textWrapping"/>
        <w:t xml:space="preserve">  }</w:t>
        <w:br w:type="textWrapping"/>
        <w:t xml:space="preserve">}</w:t>
        <w:br w:type="textWrapping"/>
        <w:t xml:space="preserv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Endpoint 2 : POST /predict</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e7e6e6" w:val="clear"/>
          </w:tcPr>
          <w:p w:rsidR="00000000" w:rsidDel="00000000" w:rsidP="00000000" w:rsidRDefault="00000000" w:rsidRPr="00000000" w14:paraId="000000BD">
            <w:pPr>
              <w:rPr/>
            </w:pPr>
            <w:r w:rsidDel="00000000" w:rsidR="00000000" w:rsidRPr="00000000">
              <w:rPr>
                <w:b w:val="1"/>
                <w:bCs w:val="1"/>
                <w:rtl w:val="0"/>
              </w:rPr>
              <w:t xml:space="preserve">Méthode</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POST</w:t>
            </w:r>
          </w:p>
        </w:tc>
      </w:tr>
      <w:tr>
        <w:trPr>
          <w:cantSplit w:val="0"/>
          <w:tblHeader w:val="0"/>
        </w:trPr>
        <w:tc>
          <w:tcPr>
            <w:shd w:fill="e7e6e6" w:val="clear"/>
          </w:tcPr>
          <w:p w:rsidR="00000000" w:rsidDel="00000000" w:rsidP="00000000" w:rsidRDefault="00000000" w:rsidRPr="00000000" w14:paraId="000000BF">
            <w:pPr>
              <w:rPr/>
            </w:pPr>
            <w:r w:rsidDel="00000000" w:rsidR="00000000" w:rsidRPr="00000000">
              <w:rPr>
                <w:b w:val="1"/>
                <w:bCs w:val="1"/>
                <w:rtl w:val="0"/>
              </w:rPr>
              <w:t xml:space="preserve">Chemin</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/predict</w:t>
            </w:r>
          </w:p>
        </w:tc>
      </w:tr>
      <w:tr>
        <w:trPr>
          <w:cantSplit w:val="0"/>
          <w:tblHeader w:val="0"/>
        </w:trPr>
        <w:tc>
          <w:tcPr>
            <w:shd w:fill="e7e6e6" w:val="clear"/>
          </w:tcPr>
          <w:p w:rsidR="00000000" w:rsidDel="00000000" w:rsidP="00000000" w:rsidRDefault="00000000" w:rsidRPr="00000000" w14:paraId="000000C1">
            <w:pPr>
              <w:rPr/>
            </w:pPr>
            <w:r w:rsidDel="00000000" w:rsidR="00000000" w:rsidRPr="00000000">
              <w:rPr>
                <w:b w:val="1"/>
                <w:bCs w:val="1"/>
                <w:rtl w:val="0"/>
              </w:rPr>
              <w:t xml:space="preserve">Content-Type</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application/json</w:t>
            </w:r>
          </w:p>
        </w:tc>
      </w:tr>
      <w:tr>
        <w:trPr>
          <w:cantSplit w:val="0"/>
          <w:tblHeader w:val="0"/>
        </w:trPr>
        <w:tc>
          <w:tcPr>
            <w:shd w:fill="e7e6e6" w:val="clear"/>
          </w:tcPr>
          <w:p w:rsidR="00000000" w:rsidDel="00000000" w:rsidP="00000000" w:rsidRDefault="00000000" w:rsidRPr="00000000" w14:paraId="000000C3">
            <w:pPr>
              <w:rPr/>
            </w:pPr>
            <w:r w:rsidDel="00000000" w:rsidR="00000000" w:rsidRPr="00000000">
              <w:rPr>
                <w:b w:val="1"/>
                <w:bCs w:val="1"/>
                <w:rtl w:val="0"/>
              </w:rPr>
              <w:t xml:space="preserve">Authentification</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JWT Bearer (futur : PR-34)</w:t>
            </w:r>
          </w:p>
        </w:tc>
      </w:tr>
      <w:tr>
        <w:trPr>
          <w:cantSplit w:val="0"/>
          <w:tblHeader w:val="0"/>
        </w:trPr>
        <w:tc>
          <w:tcPr>
            <w:shd w:fill="e7e6e6" w:val="clear"/>
          </w:tcPr>
          <w:p w:rsidR="00000000" w:rsidDel="00000000" w:rsidP="00000000" w:rsidRDefault="00000000" w:rsidRPr="00000000" w14:paraId="000000C5">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Prédiction basée sur des valeurs d'entrée manuelles (tests, simulations)</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Corps de la requête (Request Body):</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urier New" w:cs="Courier New" w:eastAsia="Courier New" w:hAnsi="Courier New"/>
          <w:sz w:val="16"/>
          <w:szCs w:val="16"/>
          <w:rtl w:val="0"/>
        </w:rPr>
        <w:t xml:space="preserve">```json</w:t>
        <w:br w:type="textWrapping"/>
        <w:t xml:space="preserve">{</w:t>
        <w:br w:type="textWrapping"/>
        <w:t xml:space="preserve">  "current_cpu_percent": 45,</w:t>
        <w:br w:type="textWrapping"/>
        <w:t xml:space="preserve">  "current_ram_percent": 62,</w:t>
        <w:br w:type="textWrapping"/>
        <w:t xml:space="preserve">  "current_disk_percent": 78,</w:t>
        <w:br w:type="textWrapping"/>
        <w:t xml:space="preserve">  "trend_direction": "up",</w:t>
        <w:br w:type="textWrapping"/>
        <w:t xml:space="preserve">  "prediction_horizon_minutes": 60,</w:t>
        <w:br w:type="textWrapping"/>
        <w:t xml:space="preserve">  "scenario_description": "Batch processing job starting soon"</w:t>
        <w:br w:type="textWrapping"/>
        <w:t xml:space="preserve">}</w:t>
        <w:br w:type="textWrapping"/>
        <w:t xml:space="preserv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Réponse (200 OK):</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urier New" w:cs="Courier New" w:eastAsia="Courier New" w:hAnsi="Courier New"/>
          <w:sz w:val="16"/>
          <w:szCs w:val="16"/>
          <w:rtl w:val="0"/>
        </w:rPr>
        <w:t xml:space="preserve">```json</w:t>
        <w:br w:type="textWrapping"/>
        <w:t xml:space="preserve">{</w:t>
        <w:br w:type="textWrapping"/>
        <w:t xml:space="preserve">  "request_id": "pred_20260312_143530",</w:t>
        <w:br w:type="textWrapping"/>
        <w:t xml:space="preserve">  "timestamp": "2026-03-12T20:15:30Z",</w:t>
        <w:br w:type="textWrapping"/>
        <w:t xml:space="preserve">  "input": {</w:t>
        <w:br w:type="textWrapping"/>
        <w:t xml:space="preserve">    "current_cpu_percent": 45,</w:t>
        <w:br w:type="textWrapping"/>
        <w:t xml:space="preserve">    "current_ram_percent": 62,</w:t>
        <w:br w:type="textWrapping"/>
        <w:t xml:space="preserve">    "trend_direction": "up"</w:t>
        <w:br w:type="textWrapping"/>
        <w:t xml:space="preserve">  },</w:t>
        <w:br w:type="textWrapping"/>
        <w:t xml:space="preserve">  "prediction": {</w:t>
        <w:br w:type="textWrapping"/>
        <w:t xml:space="preserve">    "predicted_cpu_percent": 78,</w:t>
        <w:br w:type="textWrapping"/>
        <w:t xml:space="preserve">    "predicted_ram_percent": 85,</w:t>
        <w:br w:type="textWrapping"/>
        <w:t xml:space="preserve">    "predicted_disk_percent": 82,</w:t>
        <w:br w:type="textWrapping"/>
        <w:t xml:space="preserve">    "overload_risk": 0.82,</w:t>
        <w:br w:type="textWrapping"/>
        <w:t xml:space="preserve">    "confidence": 0.75,</w:t>
        <w:br w:type="textWrapping"/>
        <w:t xml:space="preserve">    "recommendation": "Reserve 2 CPUs and 4GB RAM immediately. Risk of node saturation in 45-60 minutes."</w:t>
        <w:br w:type="textWrapping"/>
        <w:t xml:space="preserve">  },</w:t>
        <w:br w:type="textWrapping"/>
        <w:t xml:space="preserve">  "model_info": {</w:t>
        <w:br w:type="textWrapping"/>
        <w:t xml:space="preserve">    "model_name": "qwen2:0.5b",</w:t>
        <w:br w:type="textWrapping"/>
        <w:t xml:space="preserve">    "inference_time_ms": 342,</w:t>
        <w:br w:type="textWrapping"/>
        <w:t xml:space="preserve">    "tokens_generated": 145</w:t>
        <w:br w:type="textWrapping"/>
        <w:t xml:space="preserve">  }</w:t>
        <w:br w:type="textWrapping"/>
        <w:t xml:space="preserve">}</w:t>
        <w:br w:type="textWrapping"/>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Endpoint 3 : POST /forecast</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e7e6e6" w:val="clear"/>
          </w:tcPr>
          <w:p w:rsidR="00000000" w:rsidDel="00000000" w:rsidP="00000000" w:rsidRDefault="00000000" w:rsidRPr="00000000" w14:paraId="000000CF">
            <w:pPr>
              <w:rPr/>
            </w:pPr>
            <w:r w:rsidDel="00000000" w:rsidR="00000000" w:rsidRPr="00000000">
              <w:rPr>
                <w:b w:val="1"/>
                <w:bCs w:val="1"/>
                <w:rtl w:val="0"/>
              </w:rPr>
              <w:t xml:space="preserve">Méthode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POST</w:t>
            </w:r>
          </w:p>
        </w:tc>
      </w:tr>
      <w:tr>
        <w:trPr>
          <w:cantSplit w:val="0"/>
          <w:tblHeader w:val="0"/>
        </w:trPr>
        <w:tc>
          <w:tcPr>
            <w:shd w:fill="e7e6e6" w:val="clear"/>
          </w:tcPr>
          <w:p w:rsidR="00000000" w:rsidDel="00000000" w:rsidP="00000000" w:rsidRDefault="00000000" w:rsidRPr="00000000" w14:paraId="000000D1">
            <w:pPr>
              <w:rPr/>
            </w:pPr>
            <w:r w:rsidDel="00000000" w:rsidR="00000000" w:rsidRPr="00000000">
              <w:rPr>
                <w:b w:val="1"/>
                <w:bCs w:val="1"/>
                <w:rtl w:val="0"/>
              </w:rPr>
              <w:t xml:space="preserve">Chemin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/forecast</w:t>
            </w:r>
          </w:p>
        </w:tc>
      </w:tr>
      <w:tr>
        <w:trPr>
          <w:cantSplit w:val="0"/>
          <w:tblHeader w:val="0"/>
        </w:trPr>
        <w:tc>
          <w:tcPr>
            <w:shd w:fill="e7e6e6" w:val="clear"/>
          </w:tcPr>
          <w:p w:rsidR="00000000" w:rsidDel="00000000" w:rsidP="00000000" w:rsidRDefault="00000000" w:rsidRPr="00000000" w14:paraId="000000D3">
            <w:pPr>
              <w:rPr/>
            </w:pPr>
            <w:r w:rsidDel="00000000" w:rsidR="00000000" w:rsidRPr="00000000">
              <w:rPr>
                <w:b w:val="1"/>
                <w:bCs w:val="1"/>
                <w:rtl w:val="0"/>
              </w:rPr>
              <w:t xml:space="preserve">Content-Type</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application/json</w:t>
            </w:r>
          </w:p>
        </w:tc>
      </w:tr>
      <w:tr>
        <w:trPr>
          <w:cantSplit w:val="0"/>
          <w:tblHeader w:val="0"/>
        </w:trPr>
        <w:tc>
          <w:tcPr>
            <w:shd w:fill="e7e6e6" w:val="clear"/>
          </w:tcPr>
          <w:p w:rsidR="00000000" w:rsidDel="00000000" w:rsidP="00000000" w:rsidRDefault="00000000" w:rsidRPr="00000000" w14:paraId="000000D5">
            <w:pPr>
              <w:rPr/>
            </w:pPr>
            <w:r w:rsidDel="00000000" w:rsidR="00000000" w:rsidRPr="00000000">
              <w:rPr>
                <w:b w:val="1"/>
                <w:bCs w:val="1"/>
                <w:rtl w:val="0"/>
              </w:rPr>
              <w:t xml:space="preserve">Authentification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JWT Bearer (futur : PR-34)</w:t>
            </w:r>
          </w:p>
        </w:tc>
      </w:tr>
      <w:tr>
        <w:trPr>
          <w:cantSplit w:val="0"/>
          <w:tblHeader w:val="0"/>
        </w:trPr>
        <w:tc>
          <w:tcPr>
            <w:shd w:fill="e7e6e6" w:val="clear"/>
          </w:tcPr>
          <w:p w:rsidR="00000000" w:rsidDel="00000000" w:rsidP="00000000" w:rsidRDefault="00000000" w:rsidRPr="00000000" w14:paraId="000000D7">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Prédiction basée sur données historiques Prometheus (prédiction itérative multi-points)</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Corps de la requête (Request Body):</w:t>
      </w:r>
      <w:r w:rsidDel="00000000" w:rsidR="00000000" w:rsidRPr="00000000">
        <w:rPr>
          <w:rtl w:val="0"/>
        </w:rPr>
      </w:r>
    </w:p>
    <w:p w:rsidR="00000000" w:rsidDel="00000000" w:rsidP="00000000" w:rsidRDefault="00000000" w:rsidRPr="00000000" w14:paraId="000000DB">
      <w:pPr>
        <w:rPr/>
      </w:pPr>
      <w:r w:rsidDel="00000000" w:rsidR="00000000" w:rsidRPr="00000000">
        <w:rPr>
          <w:rFonts w:ascii="Courier New" w:cs="Courier New" w:eastAsia="Courier New" w:hAnsi="Courier New"/>
          <w:sz w:val="16"/>
          <w:szCs w:val="16"/>
          <w:rtl w:val="0"/>
        </w:rPr>
        <w:t xml:space="preserve">```json</w:t>
        <w:br w:type="textWrapping"/>
        <w:t xml:space="preserve">{</w:t>
        <w:br w:type="textWrapping"/>
        <w:t xml:space="preserve">  "lookback_hours": 24,</w:t>
        <w:br w:type="textWrapping"/>
        <w:t xml:space="preserve">  "forecast_points": 12,</w:t>
        <w:br w:type="textWrapping"/>
        <w:t xml:space="preserve">  "point_interval_minutes": 60,</w:t>
        <w:br w:type="textWrapping"/>
        <w:t xml:space="preserve">  "target_node": "k8s-worker-1",</w:t>
        <w:br w:type="textWrapping"/>
        <w:t xml:space="preserve">  "namespaces": ["app-production", "app-staging"]</w:t>
        <w:br w:type="textWrapping"/>
        <w:t xml:space="preserve">}</w:t>
        <w:br w:type="textWrapping"/>
        <w:t xml:space="preserve">```</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Réponse (200 OK):</w:t>
      </w:r>
      <w:r w:rsidDel="00000000" w:rsidR="00000000" w:rsidRPr="00000000">
        <w:rPr>
          <w:rtl w:val="0"/>
        </w:rPr>
      </w:r>
    </w:p>
    <w:p w:rsidR="00000000" w:rsidDel="00000000" w:rsidP="00000000" w:rsidRDefault="00000000" w:rsidRPr="00000000" w14:paraId="000000DE">
      <w:pPr>
        <w:rPr/>
      </w:pPr>
      <w:r w:rsidDel="00000000" w:rsidR="00000000" w:rsidRPr="00000000">
        <w:rPr>
          <w:rFonts w:ascii="Courier New" w:cs="Courier New" w:eastAsia="Courier New" w:hAnsi="Courier New"/>
          <w:sz w:val="16"/>
          <w:szCs w:val="16"/>
          <w:rtl w:val="0"/>
        </w:rPr>
        <w:t xml:space="preserve">```json</w:t>
        <w:br w:type="textWrapping"/>
        <w:t xml:space="preserve">{</w:t>
        <w:br w:type="textWrapping"/>
        <w:t xml:space="preserve">  "request_id": "forecast_20260312_143530",</w:t>
        <w:br w:type="textWrapping"/>
        <w:t xml:space="preserve">  "timestamp": "2026-03-12T20:15:30Z",</w:t>
        <w:br w:type="textWrapping"/>
        <w:t xml:space="preserve">  "metadata": {</w:t>
        <w:br w:type="textWrapping"/>
        <w:t xml:space="preserve">    "target_node": "k8s-worker-1",</w:t>
        <w:br w:type="textWrapping"/>
        <w:t xml:space="preserve">    "lookback_hours": 24,</w:t>
        <w:br w:type="textWrapping"/>
        <w:t xml:space="preserve">    "forecast_points": 12,</w:t>
        <w:br w:type="textWrapping"/>
        <w:t xml:space="preserve">    "point_interval_minutes": 60,</w:t>
        <w:br w:type="textWrapping"/>
        <w:t xml:space="preserve">    "data_quality": "high",</w:t>
        <w:br w:type="textWrapping"/>
        <w:t xml:space="preserve">    "prometheus_scrape_count": 1440</w:t>
        <w:br w:type="textWrapping"/>
        <w:t xml:space="preserve">  },</w:t>
        <w:br w:type="textWrapping"/>
        <w:t xml:space="preserve">  "historical_baseline": {</w:t>
        <w:br w:type="textWrapping"/>
        <w:t xml:space="preserve">    "cpu_mean_percent": 42,</w:t>
        <w:br w:type="textWrapping"/>
        <w:t xml:space="preserve">    "cpu_peak_percent": 68,</w:t>
        <w:br w:type="textWrapping"/>
        <w:t xml:space="preserve">    "ram_mean_percent": 58,</w:t>
        <w:br w:type="textWrapping"/>
        <w:t xml:space="preserve">    "ram_peak_percent": 71,</w:t>
        <w:br w:type="textWrapping"/>
        <w:t xml:space="preserve">    "disk_mean_percent": 45</w:t>
        <w:br w:type="textWrapping"/>
        <w:t xml:space="preserve">  },</w:t>
        <w:br w:type="textWrapping"/>
        <w:t xml:space="preserve">  "forecast": [</w:t>
        <w:br w:type="textWrapping"/>
        <w:t xml:space="preserve">    {</w:t>
        <w:br w:type="textWrapping"/>
        <w:t xml:space="preserve">      "point": 0,</w:t>
        <w:br w:type="textWrapping"/>
        <w:t xml:space="preserve">      "timestamp": "2026-03-12T21:00:00Z",</w:t>
        <w:br w:type="textWrapping"/>
        <w:t xml:space="preserve">      "predicted_cpu_percent": 48,</w:t>
        <w:br w:type="textWrapping"/>
        <w:t xml:space="preserve">      "predicted_ram_percent": 62,</w:t>
        <w:br w:type="textWrapping"/>
        <w:t xml:space="preserve">      "overload_risk": 0.35</w:t>
        <w:br w:type="textWrapping"/>
        <w:t xml:space="preserve">    },</w:t>
        <w:br w:type="textWrapping"/>
        <w:t xml:space="preserve">    {</w:t>
        <w:br w:type="textWrapping"/>
        <w:t xml:space="preserve">      "point": 1,</w:t>
        <w:br w:type="textWrapping"/>
        <w:t xml:space="preserve">      "timestamp": "2026-03-12T22:00:00Z",</w:t>
        <w:br w:type="textWrapping"/>
        <w:t xml:space="preserve">      "predicted_cpu_percent": 52,</w:t>
        <w:br w:type="textWrapping"/>
        <w:t xml:space="preserve">      "predicted_ram_percent": 65,</w:t>
        <w:br w:type="textWrapping"/>
        <w:t xml:space="preserve">      "overload_risk": 0.42</w:t>
        <w:br w:type="textWrapping"/>
        <w:t xml:space="preserve">    },</w:t>
        <w:br w:type="textWrapping"/>
        <w:t xml:space="preserve">    {</w:t>
        <w:br w:type="textWrapping"/>
        <w:t xml:space="preserve">      "point": 6,</w:t>
        <w:br w:type="textWrapping"/>
        <w:t xml:space="preserve">      "timestamp": "2026-03-13T02:00:00Z",</w:t>
        <w:br w:type="textWrapping"/>
        <w:t xml:space="preserve">      "predicted_cpu_percent": 78,</w:t>
        <w:br w:type="textWrapping"/>
        <w:t xml:space="preserve">      "predicted_ram_percent": 81,</w:t>
        <w:br w:type="textWrapping"/>
        <w:t xml:space="preserve">      "overload_risk": 0.88</w:t>
        <w:br w:type="textWrapping"/>
        <w:t xml:space="preserve">    }</w:t>
        <w:br w:type="textWrapping"/>
        <w:t xml:space="preserve">  ],</w:t>
        <w:br w:type="textWrapping"/>
        <w:t xml:space="preserve">  "aggregate_forecast": {</w:t>
        <w:br w:type="textWrapping"/>
        <w:t xml:space="preserve">    "cpu_avg_percent": 61,</w:t>
        <w:br w:type="textWrapping"/>
        <w:t xml:space="preserve">    "cpu_peak_percent": 82,</w:t>
        <w:br w:type="textWrapping"/>
        <w:t xml:space="preserve">    "ram_avg_percent": 69,</w:t>
        <w:br w:type="textWrapping"/>
        <w:t xml:space="preserve">    "ram_peak_percent": 85,</w:t>
        <w:br w:type="textWrapping"/>
        <w:t xml:space="preserve">    "risk_periods": [</w:t>
        <w:br w:type="textWrapping"/>
        <w:t xml:space="preserve">      {</w:t>
        <w:br w:type="textWrapping"/>
        <w:t xml:space="preserve">        "start_point": 5,</w:t>
        <w:br w:type="textWrapping"/>
        <w:t xml:space="preserve">        "duration_hours": 3,</w:t>
        <w:br w:type="textWrapping"/>
        <w:t xml:space="preserve">        "max_risk": 0.92,</w:t>
        <w:br w:type="textWrapping"/>
        <w:t xml:space="preserve">        "recommendation": "Trigger pre-scaling 2 hours before point 5"</w:t>
        <w:br w:type="textWrapping"/>
        <w:t xml:space="preserve">      }</w:t>
        <w:br w:type="textWrapping"/>
        <w:t xml:space="preserve">    ]</w:t>
        <w:br w:type="textWrapping"/>
        <w:t xml:space="preserve">  }</w:t>
        <w:br w:type="textWrapping"/>
        <w:t xml:space="preserve">}</w:t>
        <w:br w:type="textWrapping"/>
        <w:t xml:space="preserve">```</w:t>
      </w:r>
      <w:r w:rsidDel="00000000" w:rsidR="00000000" w:rsidRPr="00000000">
        <w:rPr>
          <w:rtl w:val="0"/>
        </w:rPr>
      </w:r>
    </w:p>
    <w:p w:rsidR="00000000" w:rsidDel="00000000" w:rsidP="00000000" w:rsidRDefault="00000000" w:rsidRPr="00000000" w14:paraId="000000DF">
      <w:pPr>
        <w:pStyle w:val="Heading2"/>
        <w:rPr/>
      </w:pPr>
      <w:bookmarkStart w:colFirst="0" w:colLast="0" w:name="_heading=h.dpeya8gzr8xb" w:id="0"/>
      <w:bookmarkEnd w:id="0"/>
      <w:r w:rsidDel="00000000" w:rsidR="00000000" w:rsidRPr="00000000">
        <w:rPr>
          <w:rtl w:val="0"/>
        </w:rPr>
        <w:t xml:space="preserve">1.5 Architecture</w:t>
      </w:r>
    </w:p>
    <w:p w:rsidR="00000000" w:rsidDel="00000000" w:rsidP="00000000" w:rsidRDefault="00000000" w:rsidRPr="00000000" w14:paraId="000000E0">
      <w:pPr>
        <w:rPr/>
      </w:pPr>
      <w:r w:rsidDel="00000000" w:rsidR="00000000" w:rsidRPr="00000000">
        <w:rPr>
          <w:rtl w:val="0"/>
        </w:rPr>
        <w:t xml:space="preserve">Voici l’architecture retenue : </w:t>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486400" cy="4013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PARTIE 2 : ANALYSE ET RAFFINEMENT DU BACKLOG</w:t>
      </w:r>
    </w:p>
    <w:p w:rsidR="00000000" w:rsidDel="00000000" w:rsidP="00000000" w:rsidRDefault="00000000" w:rsidRPr="00000000" w14:paraId="000000E3">
      <w:pPr>
        <w:pStyle w:val="Heading2"/>
        <w:rPr/>
      </w:pPr>
      <w:r w:rsidDel="00000000" w:rsidR="00000000" w:rsidRPr="00000000">
        <w:rPr>
          <w:rtl w:val="0"/>
        </w:rPr>
        <w:t xml:space="preserve">2.1 Audit des Tickets Jira</w:t>
      </w:r>
    </w:p>
    <w:p w:rsidR="00000000" w:rsidDel="00000000" w:rsidP="00000000" w:rsidRDefault="00000000" w:rsidRPr="00000000" w14:paraId="000000E4">
      <w:pPr>
        <w:rPr/>
      </w:pPr>
      <w:r w:rsidDel="00000000" w:rsidR="00000000" w:rsidRPr="00000000">
        <w:rPr>
          <w:rtl w:val="0"/>
        </w:rPr>
        <w:t xml:space="preserve">Un audit détaillé des 55 tickets a révélé plusieurs problèmes de structure, de chevauchement et de couverture. Cette section documente les anomalies trouvées et recommande des corrections.</w:t>
      </w:r>
    </w:p>
    <w:p w:rsidR="00000000" w:rsidDel="00000000" w:rsidP="00000000" w:rsidRDefault="00000000" w:rsidRPr="00000000" w14:paraId="000000E5">
      <w:pPr>
        <w:pStyle w:val="Heading3"/>
        <w:rPr/>
      </w:pPr>
      <w:r w:rsidDel="00000000" w:rsidR="00000000" w:rsidRPr="00000000">
        <w:rPr>
          <w:rtl w:val="0"/>
        </w:rPr>
        <w:t xml:space="preserve">Problèmes Identifiés:</w:t>
      </w:r>
    </w:p>
    <w:p w:rsidR="00000000" w:rsidDel="00000000" w:rsidP="00000000" w:rsidRDefault="00000000" w:rsidRPr="00000000" w14:paraId="000000E6">
      <w:pPr>
        <w:spacing w:after="160" w:lineRule="auto"/>
        <w:rPr/>
      </w:pPr>
      <w:r w:rsidDel="00000000" w:rsidR="00000000" w:rsidRPr="00000000">
        <w:rPr>
          <w:b w:val="1"/>
          <w:bCs w:val="1"/>
          <w:rtl w:val="0"/>
        </w:rPr>
        <w:t xml:space="preserve">• Duplication : PR-19 et PR-20</w:t>
        <w:br w:type="textWrapping"/>
      </w:r>
      <w:r w:rsidDel="00000000" w:rsidR="00000000" w:rsidRPr="00000000">
        <w:rPr>
          <w:rtl w:val="0"/>
        </w:rPr>
        <w:t xml:space="preserve">Les deux tickets ont le titre identique 'Normalisation et agrégation temporelle' et les mêmes descriptions. Action recommandée: Fusionner en un seul ticket, renommer PR-20 en quelque chose de distinct (ex: 'Agrégation temporelle sur fenêtres glissantes') ou supprimer PR-19 entièrement.</w:t>
      </w:r>
    </w:p>
    <w:p w:rsidR="00000000" w:rsidDel="00000000" w:rsidP="00000000" w:rsidRDefault="00000000" w:rsidRPr="00000000" w14:paraId="000000E7">
      <w:pPr>
        <w:spacing w:after="160" w:lineRule="auto"/>
        <w:rPr/>
      </w:pPr>
      <w:r w:rsidDel="00000000" w:rsidR="00000000" w:rsidRPr="00000000">
        <w:rPr>
          <w:b w:val="1"/>
          <w:bCs w:val="1"/>
          <w:rtl w:val="0"/>
        </w:rPr>
        <w:t xml:space="preserve">• Chevauchement : PR-27, PR-28 vs PR-23, PR-24</w:t>
        <w:br w:type="textWrapping"/>
      </w:r>
      <w:r w:rsidDel="00000000" w:rsidR="00000000" w:rsidRPr="00000000">
        <w:rPr>
          <w:rtl w:val="0"/>
        </w:rPr>
        <w:t xml:space="preserve">PR-27 ('Concevoir le format d'entrée prompt') et PR-28 ('Définir le format de sortie JSON') sont marqués 'À faire', mais PR-23 ('Service de prédiction basé sur Ollama') est 'Terminé'. Or, le service implémente déjà les formats (voir endpoints GET /health, POST /predict, POST /forecast). Le code contient déjà des prompts validés et des JSON structurés. Action recommandée: PR-27 et PR-28 ne sont que de la documentation. Les implémenter comme tickets de documentation plutôt que de code, ou les fusionner avec PR-23.</w:t>
      </w:r>
    </w:p>
    <w:p w:rsidR="00000000" w:rsidDel="00000000" w:rsidP="00000000" w:rsidRDefault="00000000" w:rsidRPr="00000000" w14:paraId="000000E8">
      <w:pPr>
        <w:spacing w:after="160" w:lineRule="auto"/>
        <w:rPr/>
      </w:pPr>
      <w:r w:rsidDel="00000000" w:rsidR="00000000" w:rsidRPr="00000000">
        <w:rPr>
          <w:b w:val="1"/>
          <w:bCs w:val="1"/>
          <w:rtl w:val="0"/>
        </w:rPr>
        <w:t xml:space="preserve">• Ticket Incomplet : PR-25 (Évaluation du risque de surcharge)</w:t>
        <w:br w:type="textWrapping"/>
      </w:r>
      <w:r w:rsidDel="00000000" w:rsidR="00000000" w:rsidRPr="00000000">
        <w:rPr>
          <w:rtl w:val="0"/>
        </w:rPr>
        <w:t xml:space="preserve">Marqué 'À faire' mais le champ overload_risk est déjà présent dans les réponses /predict et /forecast. Le calcul du risque est déjà implémenté en production. Action recommandée: Marquer comme 'Terminé' ou redéfinir comme 'Affinage du calcul de risque' avec des règles métier spécifiques.</w:t>
      </w:r>
    </w:p>
    <w:p w:rsidR="00000000" w:rsidDel="00000000" w:rsidP="00000000" w:rsidRDefault="00000000" w:rsidRPr="00000000" w14:paraId="000000E9">
      <w:pPr>
        <w:spacing w:after="160" w:lineRule="auto"/>
        <w:rPr/>
      </w:pPr>
      <w:r w:rsidDel="00000000" w:rsidR="00000000" w:rsidRPr="00000000">
        <w:rPr>
          <w:b w:val="1"/>
          <w:bCs w:val="1"/>
          <w:rtl w:val="0"/>
        </w:rPr>
        <w:t xml:space="preserve">• Incohérence épic PR-8 : Marqué 'Terminé' mais 3 sous-tickets 'À faire'</w:t>
        <w:br w:type="textWrapping"/>
      </w:r>
      <w:r w:rsidDel="00000000" w:rsidR="00000000" w:rsidRPr="00000000">
        <w:rPr>
          <w:rtl w:val="0"/>
        </w:rPr>
        <w:t xml:space="preserve">L'épic 'Module de prédiction IA' est 'Terminé' (PR-8) mais contient PR-25, PR-27, PR-28 qui sont 'À faire'. Par convention, un épic ne peut être 'Terminé' que si tous ses tickets le sont. Action recommandée: Marquer PR-8 comme 'In Progress' jusqu'à fermeture des 3 tickets, ou fermer les 3 tickets en même temps que PR-8.</w:t>
      </w:r>
    </w:p>
    <w:p w:rsidR="00000000" w:rsidDel="00000000" w:rsidP="00000000" w:rsidRDefault="00000000" w:rsidRPr="00000000" w14:paraId="000000EA">
      <w:pPr>
        <w:spacing w:after="160" w:lineRule="auto"/>
        <w:rPr/>
      </w:pPr>
      <w:r w:rsidDel="00000000" w:rsidR="00000000" w:rsidRPr="00000000">
        <w:rPr>
          <w:b w:val="1"/>
          <w:bCs w:val="1"/>
          <w:rtl w:val="0"/>
        </w:rPr>
        <w:t xml:space="preserve">• Manque de ticket : Déploiement PostgreSQL en Kubernetes</w:t>
        <w:br w:type="textWrapping"/>
      </w:r>
      <w:r w:rsidDel="00000000" w:rsidR="00000000" w:rsidRPr="00000000">
        <w:rPr>
          <w:rtl w:val="0"/>
        </w:rPr>
        <w:t xml:space="preserve">PostgreSQL est listé dans le stack technique (version 15.0, worker-2, app-production) mais il n'existe aucun ticket pour son déploiement en conteneur K8s, sa configuration, ses backups. Action recommandée: Créer un nouveau ticket 'Déployer PostgreSQL dans le cluster K8s' avant PR-9.</w:t>
      </w:r>
    </w:p>
    <w:p w:rsidR="00000000" w:rsidDel="00000000" w:rsidP="00000000" w:rsidRDefault="00000000" w:rsidRPr="00000000" w14:paraId="000000EB">
      <w:pPr>
        <w:spacing w:after="160" w:lineRule="auto"/>
        <w:rPr/>
      </w:pPr>
      <w:r w:rsidDel="00000000" w:rsidR="00000000" w:rsidRPr="00000000">
        <w:rPr>
          <w:b w:val="1"/>
          <w:bCs w:val="1"/>
          <w:rtl w:val="0"/>
        </w:rPr>
        <w:t xml:space="preserve">• Manque de ticket : Déploiement Next.js en Kubernetes</w:t>
        <w:br w:type="textWrapping"/>
      </w:r>
      <w:r w:rsidDel="00000000" w:rsidR="00000000" w:rsidRPr="00000000">
        <w:rPr>
          <w:rtl w:val="0"/>
        </w:rPr>
        <w:t xml:space="preserve">L'app Next.js 14 est sur worker-2 mais aucun ticket spécifie son déploiement Kubernetes, son Dockerfile, ses health checks. Action recommandée: Créer un nouveau ticket 'Déployer l'app Next.js en Kubernetes' avant PR-9.</w:t>
      </w:r>
    </w:p>
    <w:p w:rsidR="00000000" w:rsidDel="00000000" w:rsidP="00000000" w:rsidRDefault="00000000" w:rsidRPr="00000000" w14:paraId="000000EC">
      <w:pPr>
        <w:spacing w:after="160" w:lineRule="auto"/>
        <w:rPr/>
      </w:pPr>
      <w:r w:rsidDel="00000000" w:rsidR="00000000" w:rsidRPr="00000000">
        <w:rPr>
          <w:b w:val="1"/>
          <w:bCs w:val="1"/>
          <w:rtl w:val="0"/>
        </w:rPr>
        <w:t xml:space="preserve">• Manque de ticket : PersistentVolume pour Ollama</w:t>
        <w:br w:type="textWrapping"/>
      </w:r>
      <w:r w:rsidDel="00000000" w:rsidR="00000000" w:rsidRPr="00000000">
        <w:rPr>
          <w:rtl w:val="0"/>
        </w:rPr>
        <w:t xml:space="preserve">Les modèles Ollama (~2GB qwen2:0.5b) actuellement utilisent emptyDir (stockage temporaire du pod). Si le pod redémarre, le modèle est perdu et doit être retéléchargé (coûteux, lent). Action recommandée: Créer un ticket 'Configurer PersistentVolume pour modèles Ollama' en PR-8.</w:t>
      </w:r>
    </w:p>
    <w:p w:rsidR="00000000" w:rsidDel="00000000" w:rsidP="00000000" w:rsidRDefault="00000000" w:rsidRPr="00000000" w14:paraId="000000ED">
      <w:pPr>
        <w:spacing w:after="160" w:lineRule="auto"/>
        <w:rPr/>
      </w:pPr>
      <w:r w:rsidDel="00000000" w:rsidR="00000000" w:rsidRPr="00000000">
        <w:rPr>
          <w:b w:val="1"/>
          <w:bCs w:val="1"/>
          <w:rtl w:val="0"/>
        </w:rPr>
        <w:t xml:space="preserve">• Chevauchement : PR-29 (API Next.js /predict) vs service de prédiction existant</w:t>
        <w:br w:type="textWrapping"/>
      </w:r>
      <w:r w:rsidDel="00000000" w:rsidR="00000000" w:rsidRPr="00000000">
        <w:rPr>
          <w:rtl w:val="0"/>
        </w:rPr>
        <w:t xml:space="preserve">PR-29 'Endpoint /predict' suggest d'implémenter /predict dans l'API Next.js. Mais il existe déjà un service de prédiction (ai-module) avec /predict. Action recommandée: Clarifier si PR-29 doit wraper le service existant (proxy), ajouter une logique décisionnelle, ou simplement documenter l'intégration.</w:t>
      </w:r>
    </w:p>
    <w:p w:rsidR="00000000" w:rsidDel="00000000" w:rsidP="00000000" w:rsidRDefault="00000000" w:rsidRPr="00000000" w14:paraId="000000EE">
      <w:pPr>
        <w:spacing w:after="160" w:lineRule="auto"/>
        <w:rPr/>
      </w:pPr>
      <w:r w:rsidDel="00000000" w:rsidR="00000000" w:rsidRPr="00000000">
        <w:rPr>
          <w:b w:val="1"/>
          <w:bCs w:val="1"/>
          <w:rtl w:val="0"/>
        </w:rPr>
        <w:t xml:space="preserve">• Manque de ticket : Pipeline CI/CD</w:t>
        <w:br w:type="textWrapping"/>
      </w:r>
      <w:r w:rsidDel="00000000" w:rsidR="00000000" w:rsidRPr="00000000">
        <w:rPr>
          <w:rtl w:val="0"/>
        </w:rPr>
        <w:t xml:space="preserve">Aucun ticket n'évoque le build, test, et déploiement automatique (GitHub Actions, ArgoCD, etc.). Action recommandée: Créer des tickets pour CI/CD (tests automatiques, build Docker, push registry, deploy K8s).</w:t>
      </w:r>
    </w:p>
    <w:p w:rsidR="00000000" w:rsidDel="00000000" w:rsidP="00000000" w:rsidRDefault="00000000" w:rsidRPr="00000000" w14:paraId="000000EF">
      <w:pPr>
        <w:spacing w:after="160" w:lineRule="auto"/>
        <w:rPr/>
      </w:pPr>
      <w:r w:rsidDel="00000000" w:rsidR="00000000" w:rsidRPr="00000000">
        <w:rPr>
          <w:b w:val="1"/>
          <w:bCs w:val="1"/>
          <w:rtl w:val="0"/>
        </w:rPr>
        <w:t xml:space="preserve">• Assignation déséquilibrée</w:t>
        <w:br w:type="textWrapping"/>
      </w:r>
      <w:r w:rsidDel="00000000" w:rsidR="00000000" w:rsidRPr="00000000">
        <w:rPr>
          <w:rtl w:val="0"/>
        </w:rPr>
        <w:t xml:space="preserve">PR-1 à PR-8 : clairement assignés à JB ou Romain. PR-9 à PR-13 : presque tous 'À faire' et non assignés. Le risque est que personne ne s'approprie ces tickets. Action recommandée: Assigner explicitement avant de commencer l'exécution (alternance JB/Romain/pair).</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2.2 Tickets Manquants et Propositions</w:t>
      </w:r>
    </w:p>
    <w:p w:rsidR="00000000" w:rsidDel="00000000" w:rsidP="00000000" w:rsidRDefault="00000000" w:rsidRPr="00000000" w14:paraId="000000F2">
      <w:pPr>
        <w:rPr/>
      </w:pPr>
      <w:r w:rsidDel="00000000" w:rsidR="00000000" w:rsidRPr="00000000">
        <w:rPr>
          <w:rtl w:val="0"/>
        </w:rPr>
        <w:t xml:space="preserve">Au-delà des corrections du backlog existant, plusieurs nouveaux tickets doivent être créés pour couvrir les lacunes d'infrastructure et d'automatisation.</w:t>
      </w:r>
    </w:p>
    <w:p w:rsidR="00000000" w:rsidDel="00000000" w:rsidP="00000000" w:rsidRDefault="00000000" w:rsidRPr="00000000" w14:paraId="000000F3">
      <w:pPr>
        <w:spacing w:after="160" w:lineRule="auto"/>
        <w:rPr/>
      </w:pPr>
      <w:r w:rsidDel="00000000" w:rsidR="00000000" w:rsidRPr="00000000">
        <w:rPr>
          <w:b w:val="1"/>
          <w:bCs w:val="1"/>
          <w:rtl w:val="0"/>
        </w:rPr>
        <w:t xml:space="preserve">• Nouveau : INFRA-1 - Déployer PostgreSQL en Kubernetes</w:t>
        <w:br w:type="textWrapping"/>
      </w:r>
      <w:r w:rsidDel="00000000" w:rsidR="00000000" w:rsidRPr="00000000">
        <w:rPr>
          <w:rtl w:val="0"/>
        </w:rPr>
        <w:t xml:space="preserve">Créer un Deployment PostgreSQL 15 avec PVC persistant, secrets K8s pour les identifiants, service interne Kubernetes. Inclure migration initiale du schéma via Prisma. Dépendance: PR-1 (cluster K8s). Estimé: 5-8 jours (JB).</w:t>
      </w:r>
    </w:p>
    <w:p w:rsidR="00000000" w:rsidDel="00000000" w:rsidP="00000000" w:rsidRDefault="00000000" w:rsidRPr="00000000" w14:paraId="000000F4">
      <w:pPr>
        <w:spacing w:after="160" w:lineRule="auto"/>
        <w:rPr/>
      </w:pPr>
      <w:r w:rsidDel="00000000" w:rsidR="00000000" w:rsidRPr="00000000">
        <w:rPr>
          <w:b w:val="1"/>
          <w:bCs w:val="1"/>
          <w:rtl w:val="0"/>
        </w:rPr>
        <w:t xml:space="preserve">• Nouveau : INFRA-2 - Déployer l'app Next.js en Kubernetes</w:t>
        <w:br w:type="textWrapping"/>
      </w:r>
      <w:r w:rsidDel="00000000" w:rsidR="00000000" w:rsidRPr="00000000">
        <w:rPr>
          <w:rtl w:val="0"/>
        </w:rPr>
        <w:t xml:space="preserve">Créer Dockerfile pour Next.js, Builder l'image, la pusher en registry (Docker Hub / Harbor), créer Deployment K8s avec sonde liveness/readiness, exposer via Service + Ingress. Dépendance: PR-1, INFRA-1. Estimé: 5-7 jours (JB).</w:t>
      </w:r>
    </w:p>
    <w:p w:rsidR="00000000" w:rsidDel="00000000" w:rsidP="00000000" w:rsidRDefault="00000000" w:rsidRPr="00000000" w14:paraId="000000F5">
      <w:pPr>
        <w:spacing w:after="160" w:lineRule="auto"/>
        <w:rPr/>
      </w:pPr>
      <w:r w:rsidDel="00000000" w:rsidR="00000000" w:rsidRPr="00000000">
        <w:rPr>
          <w:b w:val="1"/>
          <w:bCs w:val="1"/>
          <w:rtl w:val="0"/>
        </w:rPr>
        <w:t xml:space="preserve">• Nouveau : INFRA-3 - Configurer PersistentVolume pour Ollama</w:t>
        <w:br w:type="textWrapping"/>
      </w:r>
      <w:r w:rsidDel="00000000" w:rsidR="00000000" w:rsidRPr="00000000">
        <w:rPr>
          <w:rtl w:val="0"/>
        </w:rPr>
        <w:t xml:space="preserve">Créer PersistentVolumeClaim pour modèles Ollama (initialement ~2GB pour qwen2:0.5b), modifier le Deployment Ollama pour monter le PVC à /root/.ollama/models. Améliore la résilience. Dépendance: PR-26 (Ollama déjà déployé). Estimé: 2-3 jours (JB).</w:t>
      </w:r>
    </w:p>
    <w:p w:rsidR="00000000" w:rsidDel="00000000" w:rsidP="00000000" w:rsidRDefault="00000000" w:rsidRPr="00000000" w14:paraId="000000F6">
      <w:pPr>
        <w:spacing w:after="160" w:lineRule="auto"/>
        <w:rPr/>
      </w:pPr>
      <w:r w:rsidDel="00000000" w:rsidR="00000000" w:rsidRPr="00000000">
        <w:rPr>
          <w:b w:val="1"/>
          <w:bCs w:val="1"/>
          <w:rtl w:val="0"/>
        </w:rPr>
        <w:t xml:space="preserve">• Nouveau : DEVOPS-1 - Pipeline CI/CD (GitHub Actions)</w:t>
        <w:br w:type="textWrapping"/>
      </w:r>
      <w:r w:rsidDel="00000000" w:rsidR="00000000" w:rsidRPr="00000000">
        <w:rPr>
          <w:rtl w:val="0"/>
        </w:rPr>
        <w:t xml:space="preserve">Configurer GitHub Actions pour : (a) Test auto sur chaque PR (jest, Prisma migrations), (b) Build Docker et push à registry, (c) Déployer en staging auto après PR merge, (d) Manual approval pour prod. Dépendance: INFRA-2. Estimé: 6-8 jours (JB ou Romain).</w:t>
      </w:r>
    </w:p>
    <w:p w:rsidR="00000000" w:rsidDel="00000000" w:rsidP="00000000" w:rsidRDefault="00000000" w:rsidRPr="00000000" w14:paraId="000000F7">
      <w:pPr>
        <w:spacing w:after="160" w:lineRule="auto"/>
        <w:rPr/>
      </w:pPr>
      <w:r w:rsidDel="00000000" w:rsidR="00000000" w:rsidRPr="00000000">
        <w:rPr>
          <w:b w:val="1"/>
          <w:bCs w:val="1"/>
          <w:rtl w:val="0"/>
        </w:rPr>
        <w:t xml:space="preserve">• Nouveau : DOC-1 - Documenter format prompt Ollama (PR-27 refactorisé)</w:t>
        <w:br w:type="textWrapping"/>
      </w:r>
      <w:r w:rsidDel="00000000" w:rsidR="00000000" w:rsidRPr="00000000">
        <w:rPr>
          <w:rtl w:val="0"/>
        </w:rPr>
        <w:t xml:space="preserve">Écrire la documentation des 10-15 templates de prompts utilisés pour prédiction CPU, RAM, risque. Inclure des exemples, versions, changelog des modifications. Facilite la maintenance. Dépendance: PR-23. Estimé: 2-3 jours (Romain).</w:t>
      </w:r>
    </w:p>
    <w:p w:rsidR="00000000" w:rsidDel="00000000" w:rsidP="00000000" w:rsidRDefault="00000000" w:rsidRPr="00000000" w14:paraId="000000F8">
      <w:pPr>
        <w:spacing w:after="160" w:lineRule="auto"/>
        <w:rPr/>
      </w:pPr>
      <w:r w:rsidDel="00000000" w:rsidR="00000000" w:rsidRPr="00000000">
        <w:rPr>
          <w:b w:val="1"/>
          <w:bCs w:val="1"/>
          <w:rtl w:val="0"/>
        </w:rPr>
        <w:t xml:space="preserve">• Nouveau : DOC-2 - Documenter format JSON prédiction (PR-28 refactorisé)</w:t>
        <w:br w:type="textWrapping"/>
      </w:r>
      <w:r w:rsidDel="00000000" w:rsidR="00000000" w:rsidRPr="00000000">
        <w:rPr>
          <w:rtl w:val="0"/>
        </w:rPr>
        <w:t xml:space="preserve">Spécifier le JSON Schema pour les réponses /predict et /forecast. Inclure validations, restrictions, exemples. Facilite l'intégration avec les clients. Dépendance: PR-23. Estimé: 1-2 jours (Romain).</w:t>
      </w:r>
    </w:p>
    <w:p w:rsidR="00000000" w:rsidDel="00000000" w:rsidP="00000000" w:rsidRDefault="00000000" w:rsidRPr="00000000" w14:paraId="000000F9">
      <w:pPr>
        <w:spacing w:after="160" w:lineRule="auto"/>
        <w:rPr/>
      </w:pPr>
      <w:r w:rsidDel="00000000" w:rsidR="00000000" w:rsidRPr="00000000">
        <w:rPr>
          <w:b w:val="1"/>
          <w:bCs w:val="1"/>
          <w:rtl w:val="0"/>
        </w:rPr>
        <w:t xml:space="preserve">• Correction : Supprimer PR-19 ou fusionner avec PR-20</w:t>
        <w:br w:type="textWrapping"/>
      </w:r>
      <w:r w:rsidDel="00000000" w:rsidR="00000000" w:rsidRPr="00000000">
        <w:rPr>
          <w:rtl w:val="0"/>
        </w:rPr>
        <w:t xml:space="preserve">Duplication avérée. Supprimer PR-19, renommer PR-20. Dépendance: aucune. Estimé: 0.5 jour.</w:t>
      </w:r>
    </w:p>
    <w:p w:rsidR="00000000" w:rsidDel="00000000" w:rsidP="00000000" w:rsidRDefault="00000000" w:rsidRPr="00000000" w14:paraId="000000FA">
      <w:pPr>
        <w:spacing w:after="160" w:lineRule="auto"/>
        <w:rPr/>
      </w:pPr>
      <w:r w:rsidDel="00000000" w:rsidR="00000000" w:rsidRPr="00000000">
        <w:rPr>
          <w:b w:val="1"/>
          <w:bCs w:val="1"/>
          <w:rtl w:val="0"/>
        </w:rPr>
        <w:t xml:space="preserve">• Correction : Marquer PR-25, PR-27, PR-28 comme 'Terminé' ou redéfinir</w:t>
        <w:br w:type="textWrapping"/>
      </w:r>
      <w:r w:rsidDel="00000000" w:rsidR="00000000" w:rsidRPr="00000000">
        <w:rPr>
          <w:rtl w:val="0"/>
        </w:rPr>
        <w:t xml:space="preserve">Audit le code (index.js du service) pour confirmer. Marquer 'Terminé' en Jira si implémenté. Estimé: 1 jour (JB + Romain).</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2.3 Priorisation par Phase</w:t>
      </w:r>
    </w:p>
    <w:p w:rsidR="00000000" w:rsidDel="00000000" w:rsidP="00000000" w:rsidRDefault="00000000" w:rsidRPr="00000000" w14:paraId="000000FD">
      <w:pPr>
        <w:rPr/>
      </w:pPr>
      <w:r w:rsidDel="00000000" w:rsidR="00000000" w:rsidRPr="00000000">
        <w:rPr>
          <w:rtl w:val="0"/>
        </w:rPr>
        <w:t xml:space="preserve">Pour organiser l'exécution, le backlog est divisé en 3 phases logiques, chacune apportant une valeur significative au projet.</w:t>
      </w:r>
    </w:p>
    <w:p w:rsidR="00000000" w:rsidDel="00000000" w:rsidP="00000000" w:rsidRDefault="00000000" w:rsidRPr="00000000" w14:paraId="000000FE">
      <w:pPr>
        <w:spacing w:after="120" w:before="120" w:lineRule="auto"/>
        <w:rPr/>
      </w:pPr>
      <w:r w:rsidDel="00000000" w:rsidR="00000000" w:rsidRPr="00000000">
        <w:rPr>
          <w:b w:val="1"/>
          <w:bCs w:val="1"/>
          <w:sz w:val="24"/>
          <w:szCs w:val="24"/>
          <w:rtl w:val="0"/>
        </w:rPr>
        <w:t xml:space="preserve">Phase 1 - POC (Proof of Concept) - TERMINÉE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PR-1 (Infrastructure K8s) ✓</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PR-8 (Module IA avec Ollama) ✓</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Déjà livré : cluster fonctionnel, prédictions opérationnelles</w:t>
      </w:r>
    </w:p>
    <w:p w:rsidR="00000000" w:rsidDel="00000000" w:rsidP="00000000" w:rsidRDefault="00000000" w:rsidRPr="00000000" w14:paraId="00000102">
      <w:pPr>
        <w:spacing w:after="120" w:before="120" w:lineRule="auto"/>
        <w:rPr/>
      </w:pPr>
      <w:r w:rsidDel="00000000" w:rsidR="00000000" w:rsidRPr="00000000">
        <w:rPr>
          <w:b w:val="1"/>
          <w:bCs w:val="1"/>
          <w:sz w:val="24"/>
          <w:szCs w:val="24"/>
          <w:rtl w:val="0"/>
        </w:rPr>
        <w:t xml:space="preserve">Phase 2 - MVP (Minimum Viable Product) - EN COURS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PR-7 (Métriques Prometheus + PostgreSQL) - Compléter PR-17 → PR-22</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PR-9 (API interne &amp; logique décisionnelle) - Implémenter /predict, /reserve, /release sur Next.js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PR-10 (Réservation automatique) - Dynamiquement allouer ressources basé prédictions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INFRA-1, INFRA-2 (PostgreSQL + Next.js en K8s) - Fondations stables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Livrables : Système de bout-en-bout, prédictions → réservation automatique</w:t>
      </w:r>
    </w:p>
    <w:p w:rsidR="00000000" w:rsidDel="00000000" w:rsidP="00000000" w:rsidRDefault="00000000" w:rsidRPr="00000000" w14:paraId="00000108">
      <w:pPr>
        <w:spacing w:after="120" w:before="120" w:lineRule="auto"/>
        <w:rPr/>
      </w:pPr>
      <w:r w:rsidDel="00000000" w:rsidR="00000000" w:rsidRPr="00000000">
        <w:rPr>
          <w:b w:val="1"/>
          <w:bCs w:val="1"/>
          <w:sz w:val="24"/>
          <w:szCs w:val="24"/>
          <w:rtl w:val="0"/>
        </w:rPr>
        <w:t xml:space="preserve">Phase 3 - Finalisation - À FAIRE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PR-11 (Libération proactive) - Cleanup de ressources inutilisées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PR-12 (Dashboard administrateur) - Visualisation graphique temps réel</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PR-13 (Alertes &amp; Supervision) - Seuils, notifications, logs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DEVOPS-1 (CI/CD) - Automatisation déploiement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Livrables : Produit complet, prêt pour usage quotidien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Chronologie estimée: </w:t>
      </w:r>
      <w:r w:rsidDel="00000000" w:rsidR="00000000" w:rsidRPr="00000000">
        <w:rPr>
          <w:rtl w:val="0"/>
        </w:rPr>
        <w:t xml:space="preserve">Phase 1 (POC) = 3-4 semaines (fait). Phase 2 (MVP) = 5-6 semaines. Phase 3 (Finalisation) = 3-4 semaines. Total : 11-14 semaines pour un produit production-ready.</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PARTIE 3 : TODO LIST OPÉRATIONNELLE</w:t>
      </w:r>
    </w:p>
    <w:p w:rsidR="00000000" w:rsidDel="00000000" w:rsidP="00000000" w:rsidRDefault="00000000" w:rsidRPr="00000000" w14:paraId="00000112">
      <w:pPr>
        <w:pStyle w:val="Heading2"/>
        <w:rPr/>
      </w:pPr>
      <w:r w:rsidDel="00000000" w:rsidR="00000000" w:rsidRPr="00000000">
        <w:rPr>
          <w:rtl w:val="0"/>
        </w:rPr>
        <w:t xml:space="preserve">3.1 Plan d'Exécution en 5 Étapes</w:t>
      </w:r>
    </w:p>
    <w:p w:rsidR="00000000" w:rsidDel="00000000" w:rsidP="00000000" w:rsidRDefault="00000000" w:rsidRPr="00000000" w14:paraId="00000113">
      <w:pPr>
        <w:rPr/>
      </w:pPr>
      <w:r w:rsidDel="00000000" w:rsidR="00000000" w:rsidRPr="00000000">
        <w:rPr>
          <w:rtl w:val="0"/>
        </w:rPr>
        <w:t xml:space="preserve">Ce plan détaille les 5 étapes d'exécution, avec pour chacune : les dépendances, les durées estimées, les assignations, les risques critiques, et les livrables.</w:t>
      </w:r>
    </w:p>
    <w:p w:rsidR="00000000" w:rsidDel="00000000" w:rsidP="00000000" w:rsidRDefault="00000000" w:rsidRPr="00000000" w14:paraId="00000114">
      <w:pPr>
        <w:pStyle w:val="Heading3"/>
        <w:rPr/>
      </w:pPr>
      <w:r w:rsidDel="00000000" w:rsidR="00000000" w:rsidRPr="00000000">
        <w:rPr>
          <w:rtl w:val="0"/>
        </w:rPr>
        <w:t xml:space="preserve">ÉTAPE 1 : Compléter le pipeline de données (Semaines 1-2)</w:t>
      </w:r>
    </w:p>
    <w:p w:rsidR="00000000" w:rsidDel="00000000" w:rsidP="00000000" w:rsidRDefault="00000000" w:rsidRPr="00000000" w14:paraId="00000115">
      <w:pPr>
        <w:rPr/>
      </w:pPr>
      <w:r w:rsidDel="00000000" w:rsidR="00000000" w:rsidRPr="00000000">
        <w:rPr>
          <w:b w:val="1"/>
          <w:bCs w:val="1"/>
          <w:rtl w:val="0"/>
        </w:rPr>
        <w:t xml:space="preserve">Objectif: </w:t>
      </w:r>
      <w:r w:rsidDel="00000000" w:rsidR="00000000" w:rsidRPr="00000000">
        <w:rPr>
          <w:rtl w:val="0"/>
        </w:rPr>
        <w:t xml:space="preserve">Mettre en place une chaîne complète de collecte, stockage, et normalisation des métriques. Passer de Prometheus seul (volatilement en mémoire) à une solution persistante PostgreSQL.</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75b6" w:val="clear"/>
          </w:tcPr>
          <w:p w:rsidR="00000000" w:rsidDel="00000000" w:rsidP="00000000" w:rsidRDefault="00000000" w:rsidRPr="00000000" w14:paraId="00000116">
            <w:pPr>
              <w:rPr/>
            </w:pPr>
            <w:r w:rsidDel="00000000" w:rsidR="00000000" w:rsidRPr="00000000">
              <w:rPr>
                <w:b w:val="1"/>
                <w:bCs w:val="1"/>
                <w:color w:val="ffffff"/>
                <w:rtl w:val="0"/>
              </w:rPr>
              <w:t xml:space="preserve">Ticket</w:t>
            </w:r>
            <w:r w:rsidDel="00000000" w:rsidR="00000000" w:rsidRPr="00000000">
              <w:rPr>
                <w:rtl w:val="0"/>
              </w:rPr>
            </w:r>
          </w:p>
        </w:tc>
        <w:tc>
          <w:tcPr>
            <w:shd w:fill="2e75b6" w:val="clear"/>
          </w:tcPr>
          <w:p w:rsidR="00000000" w:rsidDel="00000000" w:rsidP="00000000" w:rsidRDefault="00000000" w:rsidRPr="00000000" w14:paraId="00000117">
            <w:pPr>
              <w:rPr/>
            </w:pPr>
            <w:r w:rsidDel="00000000" w:rsidR="00000000" w:rsidRPr="00000000">
              <w:rPr>
                <w:b w:val="1"/>
                <w:bCs w:val="1"/>
                <w:color w:val="ffffff"/>
                <w:rtl w:val="0"/>
              </w:rPr>
              <w:t xml:space="preserve">Responsable</w:t>
            </w:r>
            <w:r w:rsidDel="00000000" w:rsidR="00000000" w:rsidRPr="00000000">
              <w:rPr>
                <w:rtl w:val="0"/>
              </w:rPr>
            </w:r>
          </w:p>
        </w:tc>
        <w:tc>
          <w:tcPr>
            <w:shd w:fill="2e75b6" w:val="clear"/>
          </w:tcPr>
          <w:p w:rsidR="00000000" w:rsidDel="00000000" w:rsidP="00000000" w:rsidRDefault="00000000" w:rsidRPr="00000000" w14:paraId="00000118">
            <w:pPr>
              <w:rPr/>
            </w:pPr>
            <w:r w:rsidDel="00000000" w:rsidR="00000000" w:rsidRPr="00000000">
              <w:rPr>
                <w:b w:val="1"/>
                <w:bCs w:val="1"/>
                <w:color w:val="ffffff"/>
                <w:rtl w:val="0"/>
              </w:rPr>
              <w:t xml:space="preserve">Durée (jours)</w:t>
            </w:r>
            <w:r w:rsidDel="00000000" w:rsidR="00000000" w:rsidRPr="00000000">
              <w:rPr>
                <w:rtl w:val="0"/>
              </w:rPr>
            </w:r>
          </w:p>
        </w:tc>
        <w:tc>
          <w:tcPr>
            <w:shd w:fill="2e75b6" w:val="clear"/>
          </w:tcPr>
          <w:p w:rsidR="00000000" w:rsidDel="00000000" w:rsidP="00000000" w:rsidRDefault="00000000" w:rsidRPr="00000000" w14:paraId="00000119">
            <w:pPr>
              <w:rPr/>
            </w:pPr>
            <w:r w:rsidDel="00000000" w:rsidR="00000000" w:rsidRPr="00000000">
              <w:rPr>
                <w:b w:val="1"/>
                <w:bCs w:val="1"/>
                <w:color w:val="ffffff"/>
                <w:rtl w:val="0"/>
              </w:rPr>
              <w:t xml:space="preserve">Dépendances</w:t>
            </w: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PR-21</w:t>
            </w:r>
          </w:p>
        </w:tc>
        <w:tc>
          <w:tcPr/>
          <w:p w:rsidR="00000000" w:rsidDel="00000000" w:rsidP="00000000" w:rsidRDefault="00000000" w:rsidRPr="00000000" w14:paraId="0000011B">
            <w:pPr>
              <w:rPr/>
            </w:pPr>
            <w:r w:rsidDel="00000000" w:rsidR="00000000" w:rsidRPr="00000000">
              <w:rPr>
                <w:rtl w:val="0"/>
              </w:rPr>
              <w:t xml:space="preserve">Romain</w:t>
            </w:r>
          </w:p>
        </w:tc>
        <w:tc>
          <w:tcPr/>
          <w:p w:rsidR="00000000" w:rsidDel="00000000" w:rsidP="00000000" w:rsidRDefault="00000000" w:rsidRPr="00000000" w14:paraId="0000011C">
            <w:pPr>
              <w:rPr/>
            </w:pPr>
            <w:r w:rsidDel="00000000" w:rsidR="00000000" w:rsidRPr="00000000">
              <w:rPr>
                <w:rtl w:val="0"/>
              </w:rPr>
              <w:t xml:space="preserve">2</w:t>
            </w:r>
          </w:p>
        </w:tc>
        <w:tc>
          <w:tcPr/>
          <w:p w:rsidR="00000000" w:rsidDel="00000000" w:rsidP="00000000" w:rsidRDefault="00000000" w:rsidRPr="00000000" w14:paraId="0000011D">
            <w:pPr>
              <w:rPr/>
            </w:pPr>
            <w:r w:rsidDel="00000000" w:rsidR="00000000" w:rsidRPr="00000000">
              <w:rPr>
                <w:rtl w:val="0"/>
              </w:rPr>
              <w:t xml:space="preserve">PR-17 (Prometheus live)</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PR-18</w:t>
            </w:r>
          </w:p>
        </w:tc>
        <w:tc>
          <w:tcPr/>
          <w:p w:rsidR="00000000" w:rsidDel="00000000" w:rsidP="00000000" w:rsidRDefault="00000000" w:rsidRPr="00000000" w14:paraId="0000011F">
            <w:pPr>
              <w:rPr/>
            </w:pPr>
            <w:r w:rsidDel="00000000" w:rsidR="00000000" w:rsidRPr="00000000">
              <w:rPr>
                <w:rtl w:val="0"/>
              </w:rPr>
              <w:t xml:space="preserve">Romain</w:t>
            </w:r>
          </w:p>
        </w:tc>
        <w:tc>
          <w:tcPr/>
          <w:p w:rsidR="00000000" w:rsidDel="00000000" w:rsidP="00000000" w:rsidRDefault="00000000" w:rsidRPr="00000000" w14:paraId="00000120">
            <w:pPr>
              <w:rPr/>
            </w:pPr>
            <w:r w:rsidDel="00000000" w:rsidR="00000000" w:rsidRPr="00000000">
              <w:rPr>
                <w:rtl w:val="0"/>
              </w:rPr>
              <w:t xml:space="preserve">3</w:t>
            </w:r>
          </w:p>
        </w:tc>
        <w:tc>
          <w:tcPr/>
          <w:p w:rsidR="00000000" w:rsidDel="00000000" w:rsidP="00000000" w:rsidRDefault="00000000" w:rsidRPr="00000000" w14:paraId="00000121">
            <w:pPr>
              <w:rPr/>
            </w:pPr>
            <w:r w:rsidDel="00000000" w:rsidR="00000000" w:rsidRPr="00000000">
              <w:rPr>
                <w:rtl w:val="0"/>
              </w:rPr>
              <w:t xml:space="preserve">PR-21 schema</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PR-20</w:t>
            </w:r>
          </w:p>
        </w:tc>
        <w:tc>
          <w:tcPr/>
          <w:p w:rsidR="00000000" w:rsidDel="00000000" w:rsidP="00000000" w:rsidRDefault="00000000" w:rsidRPr="00000000" w14:paraId="00000123">
            <w:pPr>
              <w:rPr/>
            </w:pPr>
            <w:r w:rsidDel="00000000" w:rsidR="00000000" w:rsidRPr="00000000">
              <w:rPr>
                <w:rtl w:val="0"/>
              </w:rPr>
              <w:t xml:space="preserve">Romain</w:t>
            </w:r>
          </w:p>
        </w:tc>
        <w:tc>
          <w:tcPr/>
          <w:p w:rsidR="00000000" w:rsidDel="00000000" w:rsidP="00000000" w:rsidRDefault="00000000" w:rsidRPr="00000000" w14:paraId="00000124">
            <w:pPr>
              <w:rPr/>
            </w:pPr>
            <w:r w:rsidDel="00000000" w:rsidR="00000000" w:rsidRPr="00000000">
              <w:rPr>
                <w:rtl w:val="0"/>
              </w:rPr>
              <w:t xml:space="preserve">2</w:t>
            </w:r>
          </w:p>
        </w:tc>
        <w:tc>
          <w:tcPr/>
          <w:p w:rsidR="00000000" w:rsidDel="00000000" w:rsidP="00000000" w:rsidRDefault="00000000" w:rsidRPr="00000000" w14:paraId="00000125">
            <w:pPr>
              <w:rPr/>
            </w:pPr>
            <w:r w:rsidDel="00000000" w:rsidR="00000000" w:rsidRPr="00000000">
              <w:rPr>
                <w:rtl w:val="0"/>
              </w:rPr>
              <w:t xml:space="preserve">PR-18 storage</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PR-22</w:t>
            </w:r>
          </w:p>
        </w:tc>
        <w:tc>
          <w:tcPr/>
          <w:p w:rsidR="00000000" w:rsidDel="00000000" w:rsidP="00000000" w:rsidRDefault="00000000" w:rsidRPr="00000000" w14:paraId="00000127">
            <w:pPr>
              <w:rPr/>
            </w:pPr>
            <w:r w:rsidDel="00000000" w:rsidR="00000000" w:rsidRPr="00000000">
              <w:rPr>
                <w:rtl w:val="0"/>
              </w:rPr>
              <w:t xml:space="preserve">Romain</w:t>
            </w:r>
          </w:p>
        </w:tc>
        <w:tc>
          <w:tcPr/>
          <w:p w:rsidR="00000000" w:rsidDel="00000000" w:rsidP="00000000" w:rsidRDefault="00000000" w:rsidRPr="00000000" w14:paraId="00000128">
            <w:pPr>
              <w:rPr/>
            </w:pPr>
            <w:r w:rsidDel="00000000" w:rsidR="00000000" w:rsidRPr="00000000">
              <w:rPr>
                <w:rtl w:val="0"/>
              </w:rPr>
              <w:t xml:space="preserve">3</w:t>
            </w:r>
          </w:p>
        </w:tc>
        <w:tc>
          <w:tcPr/>
          <w:p w:rsidR="00000000" w:rsidDel="00000000" w:rsidP="00000000" w:rsidRDefault="00000000" w:rsidRPr="00000000" w14:paraId="00000129">
            <w:pPr>
              <w:rPr/>
            </w:pPr>
            <w:r w:rsidDel="00000000" w:rsidR="00000000" w:rsidRPr="00000000">
              <w:rPr>
                <w:rtl w:val="0"/>
              </w:rPr>
              <w:t xml:space="preserve">PR-20 aggregation</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INFRA-1</w:t>
            </w:r>
          </w:p>
        </w:tc>
        <w:tc>
          <w:tcPr/>
          <w:p w:rsidR="00000000" w:rsidDel="00000000" w:rsidP="00000000" w:rsidRDefault="00000000" w:rsidRPr="00000000" w14:paraId="0000012B">
            <w:pPr>
              <w:rPr/>
            </w:pPr>
            <w:r w:rsidDel="00000000" w:rsidR="00000000" w:rsidRPr="00000000">
              <w:rPr>
                <w:rtl w:val="0"/>
              </w:rPr>
              <w:t xml:space="preserve">JB</w:t>
            </w:r>
          </w:p>
        </w:tc>
        <w:tc>
          <w:tcPr/>
          <w:p w:rsidR="00000000" w:rsidDel="00000000" w:rsidP="00000000" w:rsidRDefault="00000000" w:rsidRPr="00000000" w14:paraId="0000012C">
            <w:pPr>
              <w:rPr/>
            </w:pPr>
            <w:r w:rsidDel="00000000" w:rsidR="00000000" w:rsidRPr="00000000">
              <w:rPr>
                <w:rtl w:val="0"/>
              </w:rPr>
              <w:t xml:space="preserve">6</w:t>
            </w:r>
          </w:p>
        </w:tc>
        <w:tc>
          <w:tcPr/>
          <w:p w:rsidR="00000000" w:rsidDel="00000000" w:rsidP="00000000" w:rsidRDefault="00000000" w:rsidRPr="00000000" w14:paraId="0000012D">
            <w:pPr>
              <w:rPr/>
            </w:pPr>
            <w:r w:rsidDel="00000000" w:rsidR="00000000" w:rsidRPr="00000000">
              <w:rPr>
                <w:rtl w:val="0"/>
              </w:rPr>
              <w:t xml:space="preserve">PR-1 cluster</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INFRA-3</w:t>
            </w:r>
          </w:p>
        </w:tc>
        <w:tc>
          <w:tcPr/>
          <w:p w:rsidR="00000000" w:rsidDel="00000000" w:rsidP="00000000" w:rsidRDefault="00000000" w:rsidRPr="00000000" w14:paraId="0000012F">
            <w:pPr>
              <w:rPr/>
            </w:pPr>
            <w:r w:rsidDel="00000000" w:rsidR="00000000" w:rsidRPr="00000000">
              <w:rPr>
                <w:rtl w:val="0"/>
              </w:rPr>
              <w:t xml:space="preserve">JB</w:t>
            </w:r>
          </w:p>
        </w:tc>
        <w:tc>
          <w:tcPr/>
          <w:p w:rsidR="00000000" w:rsidDel="00000000" w:rsidP="00000000" w:rsidRDefault="00000000" w:rsidRPr="00000000" w14:paraId="00000130">
            <w:pPr>
              <w:rPr/>
            </w:pPr>
            <w:r w:rsidDel="00000000" w:rsidR="00000000" w:rsidRPr="00000000">
              <w:rPr>
                <w:rtl w:val="0"/>
              </w:rPr>
              <w:t xml:space="preserve">2</w:t>
            </w:r>
          </w:p>
        </w:tc>
        <w:tc>
          <w:tcPr/>
          <w:p w:rsidR="00000000" w:rsidDel="00000000" w:rsidP="00000000" w:rsidRDefault="00000000" w:rsidRPr="00000000" w14:paraId="00000131">
            <w:pPr>
              <w:rPr/>
            </w:pPr>
            <w:r w:rsidDel="00000000" w:rsidR="00000000" w:rsidRPr="00000000">
              <w:rPr>
                <w:rtl w:val="0"/>
              </w:rPr>
              <w:t xml:space="preserve">PR-26 Ollama</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Détail des tickets:</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b w:val="1"/>
          <w:bCs w:val="1"/>
          <w:rtl w:val="0"/>
        </w:rPr>
        <w:t xml:space="preserve">• PR-21 - Définir schéma PostgreSQL pour métriques et historiques (2j)</w:t>
        <w:br w:type="textWrapping"/>
      </w:r>
      <w:r w:rsidDel="00000000" w:rsidR="00000000" w:rsidRPr="00000000">
        <w:rPr>
          <w:rtl w:val="0"/>
        </w:rPr>
        <w:t xml:space="preserve">Créer les tables PostgreSQL : metrics (timestamp, node_id, cpu_percent, ram_percent, ...), metrics_history (rollup horaire), thresholds (seuils d'alerte par type métrique). Ajouter des indexes sur (node_id, timestamp) pour la performance. Valider les contraintes. Assigné: Romain.</w:t>
      </w:r>
    </w:p>
    <w:p w:rsidR="00000000" w:rsidDel="00000000" w:rsidP="00000000" w:rsidRDefault="00000000" w:rsidRPr="00000000" w14:paraId="00000135">
      <w:pPr>
        <w:spacing w:after="120" w:lineRule="auto"/>
        <w:rPr/>
      </w:pPr>
      <w:r w:rsidDel="00000000" w:rsidR="00000000" w:rsidRPr="00000000">
        <w:rPr>
          <w:b w:val="1"/>
          <w:bCs w:val="1"/>
          <w:rtl w:val="0"/>
        </w:rPr>
        <w:t xml:space="preserve">• PR-18 - Stockage historique des métriques (3j)</w:t>
        <w:br w:type="textWrapping"/>
      </w:r>
      <w:r w:rsidDel="00000000" w:rsidR="00000000" w:rsidRPr="00000000">
        <w:rPr>
          <w:rtl w:val="0"/>
        </w:rPr>
        <w:t xml:space="preserve">Implémenter un writer Prometheus → PostgreSQL. Options : (a) script cron qui requête Prometheus toutes les 5 min et écrit les valeurs agrégées en PG, (b) webhook Prometheus qui POST les métriques à une API Node.js qui les écrit. Choisir (a) pour stabilité. Tester avec 24h de données. Assigné: Romain.</w:t>
      </w:r>
    </w:p>
    <w:p w:rsidR="00000000" w:rsidDel="00000000" w:rsidP="00000000" w:rsidRDefault="00000000" w:rsidRPr="00000000" w14:paraId="00000136">
      <w:pPr>
        <w:spacing w:after="120" w:lineRule="auto"/>
        <w:rPr/>
      </w:pPr>
      <w:r w:rsidDel="00000000" w:rsidR="00000000" w:rsidRPr="00000000">
        <w:rPr>
          <w:b w:val="1"/>
          <w:bCs w:val="1"/>
          <w:rtl w:val="0"/>
        </w:rPr>
        <w:t xml:space="preserve">• PR-20 - Normalisation et agrégation temporelle (2j)</w:t>
        <w:br w:type="textWrapping"/>
      </w:r>
      <w:r w:rsidDel="00000000" w:rsidR="00000000" w:rsidRPr="00000000">
        <w:rPr>
          <w:rtl w:val="0"/>
        </w:rPr>
        <w:t xml:space="preserve">Implémenter fonctions PostgreSQL ou scripts Node.js qui agrègent les métriques brutes (résolution 30s) en fenêtres temporelles (5min, 1h, 1j). Calculer mean, p95, max, min pour chaque fenêtre. Purger les données brutes après 7 jours. Assigné: Romain.</w:t>
      </w:r>
    </w:p>
    <w:p w:rsidR="00000000" w:rsidDel="00000000" w:rsidP="00000000" w:rsidRDefault="00000000" w:rsidRPr="00000000" w14:paraId="00000137">
      <w:pPr>
        <w:spacing w:after="120" w:lineRule="auto"/>
        <w:rPr/>
      </w:pPr>
      <w:r w:rsidDel="00000000" w:rsidR="00000000" w:rsidRPr="00000000">
        <w:rPr>
          <w:b w:val="1"/>
          <w:bCs w:val="1"/>
          <w:rtl w:val="0"/>
        </w:rPr>
        <w:t xml:space="preserve">• PR-22 - Implémenter ingestion des métriques via API interne Next.js (3j)</w:t>
        <w:br w:type="textWrapping"/>
      </w:r>
      <w:r w:rsidDel="00000000" w:rsidR="00000000" w:rsidRPr="00000000">
        <w:rPr>
          <w:rtl w:val="0"/>
        </w:rPr>
        <w:t xml:space="preserve">Ajouter une route POST /api/metrics/ingest (interne, authentifiée par token k8s) qui reçoit les métriques du writer Prometheus et les persiste en PG. Implémenter batching (100 records par requête) pour la perf. Ajouter logs et monitoring (nombre records/sec). Assigné: Romain.</w:t>
      </w:r>
    </w:p>
    <w:p w:rsidR="00000000" w:rsidDel="00000000" w:rsidP="00000000" w:rsidRDefault="00000000" w:rsidRPr="00000000" w14:paraId="00000138">
      <w:pPr>
        <w:spacing w:after="120" w:lineRule="auto"/>
        <w:rPr/>
      </w:pPr>
      <w:r w:rsidDel="00000000" w:rsidR="00000000" w:rsidRPr="00000000">
        <w:rPr>
          <w:b w:val="1"/>
          <w:bCs w:val="1"/>
          <w:rtl w:val="0"/>
        </w:rPr>
        <w:t xml:space="preserve">• INFRA-1 - Déployer PostgreSQL en Kubernetes (6j)</w:t>
        <w:br w:type="textWrapping"/>
      </w:r>
      <w:r w:rsidDel="00000000" w:rsidR="00000000" w:rsidRPr="00000000">
        <w:rPr>
          <w:rtl w:val="0"/>
        </w:rPr>
        <w:t xml:space="preserve">Écrire StatefulSet PostgreSQL avec PVC persistant (20GB initial), configurer ressources (requests, limits), initialiser DB, user, permissions. Créer script backup (daily snapshot). Test restore. Assigné: JB.</w:t>
      </w:r>
    </w:p>
    <w:p w:rsidR="00000000" w:rsidDel="00000000" w:rsidP="00000000" w:rsidRDefault="00000000" w:rsidRPr="00000000" w14:paraId="00000139">
      <w:pPr>
        <w:spacing w:after="120" w:lineRule="auto"/>
        <w:rPr/>
      </w:pPr>
      <w:r w:rsidDel="00000000" w:rsidR="00000000" w:rsidRPr="00000000">
        <w:rPr>
          <w:b w:val="1"/>
          <w:bCs w:val="1"/>
          <w:rtl w:val="0"/>
        </w:rPr>
        <w:t xml:space="preserve">• INFRA-3 - PersistentVolume pour modèles Ollama (2j)</w:t>
        <w:br w:type="textWrapping"/>
      </w:r>
      <w:r w:rsidDel="00000000" w:rsidR="00000000" w:rsidRPr="00000000">
        <w:rPr>
          <w:rtl w:val="0"/>
        </w:rPr>
        <w:t xml:space="preserve">Créer PVC 5GB, modifier Deployment Ollama pour monter à /root/.ollama/models. Valider que modèles persistent après pod restart. Assigné: JB.</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Risques critiques: </w:t>
      </w:r>
      <w:r w:rsidDel="00000000" w:rsidR="00000000" w:rsidRPr="00000000">
        <w:rPr>
          <w:rtl w:val="0"/>
        </w:rPr>
        <w:t xml:space="preserve">PostgreSQL peut s'avérer lent pour les agrégations complexes sur millions de lignes. Mitigation: tester avec données réelles avant PR-22. Perdre les modèles Ollama si PVC n'est pas configuré. Mitigation: test restore du PVC avant production.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Livrables: </w:t>
      </w:r>
      <w:r w:rsidDel="00000000" w:rsidR="00000000" w:rsidRPr="00000000">
        <w:rPr>
          <w:rtl w:val="0"/>
        </w:rPr>
        <w:t xml:space="preserve">PostgreSQL fonctionnel en K8s avec schéma, données Prometheus historisées depuis 24h, API /api/metrics/ingest opérationnelle, Ollama modèles persistants.</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ÉTAPE 2 : API &amp; Intégration Next.js (Semaines 3-4)</w:t>
      </w:r>
    </w:p>
    <w:p w:rsidR="00000000" w:rsidDel="00000000" w:rsidP="00000000" w:rsidRDefault="00000000" w:rsidRPr="00000000" w14:paraId="00000140">
      <w:pPr>
        <w:rPr/>
      </w:pPr>
      <w:r w:rsidDel="00000000" w:rsidR="00000000" w:rsidRPr="00000000">
        <w:rPr>
          <w:b w:val="1"/>
          <w:bCs w:val="1"/>
          <w:rtl w:val="0"/>
        </w:rPr>
        <w:t xml:space="preserve">Objectif: </w:t>
      </w:r>
      <w:r w:rsidDel="00000000" w:rsidR="00000000" w:rsidRPr="00000000">
        <w:rPr>
          <w:rtl w:val="0"/>
        </w:rPr>
        <w:t xml:space="preserve">Construire les endpoints Next.js qui dialoguent avec le service de prédiction, PostgreSQL, et implémentent la logique décisionnelle initiale.</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75b6" w:val="clear"/>
          </w:tcPr>
          <w:p w:rsidR="00000000" w:rsidDel="00000000" w:rsidP="00000000" w:rsidRDefault="00000000" w:rsidRPr="00000000" w14:paraId="00000141">
            <w:pPr>
              <w:rPr/>
            </w:pPr>
            <w:r w:rsidDel="00000000" w:rsidR="00000000" w:rsidRPr="00000000">
              <w:rPr>
                <w:b w:val="1"/>
                <w:bCs w:val="1"/>
                <w:color w:val="ffffff"/>
                <w:rtl w:val="0"/>
              </w:rPr>
              <w:t xml:space="preserve">Ticket</w:t>
            </w:r>
            <w:r w:rsidDel="00000000" w:rsidR="00000000" w:rsidRPr="00000000">
              <w:rPr>
                <w:rtl w:val="0"/>
              </w:rPr>
            </w:r>
          </w:p>
        </w:tc>
        <w:tc>
          <w:tcPr>
            <w:shd w:fill="2e75b6" w:val="clear"/>
          </w:tcPr>
          <w:p w:rsidR="00000000" w:rsidDel="00000000" w:rsidP="00000000" w:rsidRDefault="00000000" w:rsidRPr="00000000" w14:paraId="00000142">
            <w:pPr>
              <w:rPr/>
            </w:pPr>
            <w:r w:rsidDel="00000000" w:rsidR="00000000" w:rsidRPr="00000000">
              <w:rPr>
                <w:b w:val="1"/>
                <w:bCs w:val="1"/>
                <w:color w:val="ffffff"/>
                <w:rtl w:val="0"/>
              </w:rPr>
              <w:t xml:space="preserve">Responsable</w:t>
            </w:r>
            <w:r w:rsidDel="00000000" w:rsidR="00000000" w:rsidRPr="00000000">
              <w:rPr>
                <w:rtl w:val="0"/>
              </w:rPr>
            </w:r>
          </w:p>
        </w:tc>
        <w:tc>
          <w:tcPr>
            <w:shd w:fill="2e75b6" w:val="clear"/>
          </w:tcPr>
          <w:p w:rsidR="00000000" w:rsidDel="00000000" w:rsidP="00000000" w:rsidRDefault="00000000" w:rsidRPr="00000000" w14:paraId="00000143">
            <w:pPr>
              <w:rPr/>
            </w:pPr>
            <w:r w:rsidDel="00000000" w:rsidR="00000000" w:rsidRPr="00000000">
              <w:rPr>
                <w:b w:val="1"/>
                <w:bCs w:val="1"/>
                <w:color w:val="ffffff"/>
                <w:rtl w:val="0"/>
              </w:rPr>
              <w:t xml:space="preserve">Durée (jours)</w:t>
            </w:r>
            <w:r w:rsidDel="00000000" w:rsidR="00000000" w:rsidRPr="00000000">
              <w:rPr>
                <w:rtl w:val="0"/>
              </w:rPr>
            </w:r>
          </w:p>
        </w:tc>
        <w:tc>
          <w:tcPr>
            <w:shd w:fill="2e75b6" w:val="clear"/>
          </w:tcPr>
          <w:p w:rsidR="00000000" w:rsidDel="00000000" w:rsidP="00000000" w:rsidRDefault="00000000" w:rsidRPr="00000000" w14:paraId="00000144">
            <w:pPr>
              <w:rPr/>
            </w:pPr>
            <w:r w:rsidDel="00000000" w:rsidR="00000000" w:rsidRPr="00000000">
              <w:rPr>
                <w:b w:val="1"/>
                <w:bCs w:val="1"/>
                <w:color w:val="ffffff"/>
                <w:rtl w:val="0"/>
              </w:rPr>
              <w:t xml:space="preserve">Dépendances</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PR-33</w:t>
            </w:r>
          </w:p>
        </w:tc>
        <w:tc>
          <w:tcPr/>
          <w:p w:rsidR="00000000" w:rsidDel="00000000" w:rsidP="00000000" w:rsidRDefault="00000000" w:rsidRPr="00000000" w14:paraId="00000146">
            <w:pPr>
              <w:rPr/>
            </w:pPr>
            <w:r w:rsidDel="00000000" w:rsidR="00000000" w:rsidRPr="00000000">
              <w:rPr>
                <w:rtl w:val="0"/>
              </w:rPr>
              <w:t xml:space="preserve">Romain</w:t>
            </w:r>
          </w:p>
        </w:tc>
        <w:tc>
          <w:tcPr/>
          <w:p w:rsidR="00000000" w:rsidDel="00000000" w:rsidP="00000000" w:rsidRDefault="00000000" w:rsidRPr="00000000" w14:paraId="00000147">
            <w:pPr>
              <w:rPr/>
            </w:pPr>
            <w:r w:rsidDel="00000000" w:rsidR="00000000" w:rsidRPr="00000000">
              <w:rPr>
                <w:rtl w:val="0"/>
              </w:rPr>
              <w:t xml:space="preserve">2</w:t>
            </w:r>
          </w:p>
        </w:tc>
        <w:tc>
          <w:tcPr/>
          <w:p w:rsidR="00000000" w:rsidDel="00000000" w:rsidP="00000000" w:rsidRDefault="00000000" w:rsidRPr="00000000" w14:paraId="00000148">
            <w:pPr>
              <w:rPr/>
            </w:pPr>
            <w:r w:rsidDel="00000000" w:rsidR="00000000" w:rsidRPr="00000000">
              <w:rPr>
                <w:rtl w:val="0"/>
              </w:rPr>
              <w:t xml:space="preserve">INFRA-1 PostgreSQL</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PR-29</w:t>
            </w:r>
          </w:p>
        </w:tc>
        <w:tc>
          <w:tcPr/>
          <w:p w:rsidR="00000000" w:rsidDel="00000000" w:rsidP="00000000" w:rsidRDefault="00000000" w:rsidRPr="00000000" w14:paraId="0000014A">
            <w:pPr>
              <w:rPr/>
            </w:pPr>
            <w:r w:rsidDel="00000000" w:rsidR="00000000" w:rsidRPr="00000000">
              <w:rPr>
                <w:rtl w:val="0"/>
              </w:rPr>
              <w:t xml:space="preserve">Romain</w:t>
            </w:r>
          </w:p>
        </w:tc>
        <w:tc>
          <w:tcPr/>
          <w:p w:rsidR="00000000" w:rsidDel="00000000" w:rsidP="00000000" w:rsidRDefault="00000000" w:rsidRPr="00000000" w14:paraId="0000014B">
            <w:pPr>
              <w:rPr/>
            </w:pPr>
            <w:r w:rsidDel="00000000" w:rsidR="00000000" w:rsidRPr="00000000">
              <w:rPr>
                <w:rtl w:val="0"/>
              </w:rPr>
              <w:t xml:space="preserve">3</w:t>
            </w:r>
          </w:p>
        </w:tc>
        <w:tc>
          <w:tcPr/>
          <w:p w:rsidR="00000000" w:rsidDel="00000000" w:rsidP="00000000" w:rsidRDefault="00000000" w:rsidRPr="00000000" w14:paraId="0000014C">
            <w:pPr>
              <w:rPr/>
            </w:pPr>
            <w:r w:rsidDel="00000000" w:rsidR="00000000" w:rsidRPr="00000000">
              <w:rPr>
                <w:rtl w:val="0"/>
              </w:rPr>
              <w:t xml:space="preserve">PR-23 predict-service</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PR-32</w:t>
            </w:r>
          </w:p>
        </w:tc>
        <w:tc>
          <w:tcPr/>
          <w:p w:rsidR="00000000" w:rsidDel="00000000" w:rsidP="00000000" w:rsidRDefault="00000000" w:rsidRPr="00000000" w14:paraId="0000014E">
            <w:pPr>
              <w:rPr/>
            </w:pPr>
            <w:r w:rsidDel="00000000" w:rsidR="00000000" w:rsidRPr="00000000">
              <w:rPr>
                <w:rtl w:val="0"/>
              </w:rPr>
              <w:t xml:space="preserve">JB</w:t>
            </w:r>
          </w:p>
        </w:tc>
        <w:tc>
          <w:tcPr/>
          <w:p w:rsidR="00000000" w:rsidDel="00000000" w:rsidP="00000000" w:rsidRDefault="00000000" w:rsidRPr="00000000" w14:paraId="0000014F">
            <w:pPr>
              <w:rPr/>
            </w:pPr>
            <w:r w:rsidDel="00000000" w:rsidR="00000000" w:rsidRPr="00000000">
              <w:rPr>
                <w:rtl w:val="0"/>
              </w:rPr>
              <w:t xml:space="preserve">2</w:t>
            </w:r>
          </w:p>
        </w:tc>
        <w:tc>
          <w:tcPr/>
          <w:p w:rsidR="00000000" w:rsidDel="00000000" w:rsidP="00000000" w:rsidRDefault="00000000" w:rsidRPr="00000000" w14:paraId="00000150">
            <w:pPr>
              <w:rPr/>
            </w:pPr>
            <w:r w:rsidDel="00000000" w:rsidR="00000000" w:rsidRPr="00000000">
              <w:rPr>
                <w:rtl w:val="0"/>
              </w:rPr>
              <w:t xml:space="preserve">PR-29 + PR-23</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PR-30</w:t>
            </w:r>
          </w:p>
        </w:tc>
        <w:tc>
          <w:tcPr/>
          <w:p w:rsidR="00000000" w:rsidDel="00000000" w:rsidP="00000000" w:rsidRDefault="00000000" w:rsidRPr="00000000" w14:paraId="00000152">
            <w:pPr>
              <w:rPr/>
            </w:pPr>
            <w:r w:rsidDel="00000000" w:rsidR="00000000" w:rsidRPr="00000000">
              <w:rPr>
                <w:rtl w:val="0"/>
              </w:rPr>
              <w:t xml:space="preserve">JB</w:t>
            </w:r>
          </w:p>
        </w:tc>
        <w:tc>
          <w:tcPr/>
          <w:p w:rsidR="00000000" w:rsidDel="00000000" w:rsidP="00000000" w:rsidRDefault="00000000" w:rsidRPr="00000000" w14:paraId="00000153">
            <w:pPr>
              <w:rPr/>
            </w:pPr>
            <w:r w:rsidDel="00000000" w:rsidR="00000000" w:rsidRPr="00000000">
              <w:rPr>
                <w:rtl w:val="0"/>
              </w:rPr>
              <w:t xml:space="preserve">3</w:t>
            </w:r>
          </w:p>
        </w:tc>
        <w:tc>
          <w:tcPr/>
          <w:p w:rsidR="00000000" w:rsidDel="00000000" w:rsidP="00000000" w:rsidRDefault="00000000" w:rsidRPr="00000000" w14:paraId="00000154">
            <w:pPr>
              <w:rPr/>
            </w:pPr>
            <w:r w:rsidDel="00000000" w:rsidR="00000000" w:rsidRPr="00000000">
              <w:rPr>
                <w:rtl w:val="0"/>
              </w:rPr>
              <w:t xml:space="preserve">PR-32</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PR-31</w:t>
            </w:r>
          </w:p>
        </w:tc>
        <w:tc>
          <w:tcPr/>
          <w:p w:rsidR="00000000" w:rsidDel="00000000" w:rsidP="00000000" w:rsidRDefault="00000000" w:rsidRPr="00000000" w14:paraId="00000156">
            <w:pPr>
              <w:rPr/>
            </w:pPr>
            <w:r w:rsidDel="00000000" w:rsidR="00000000" w:rsidRPr="00000000">
              <w:rPr>
                <w:rtl w:val="0"/>
              </w:rPr>
              <w:t xml:space="preserve">JB</w:t>
            </w:r>
          </w:p>
        </w:tc>
        <w:tc>
          <w:tcPr/>
          <w:p w:rsidR="00000000" w:rsidDel="00000000" w:rsidP="00000000" w:rsidRDefault="00000000" w:rsidRPr="00000000" w14:paraId="00000157">
            <w:pPr>
              <w:rPr/>
            </w:pPr>
            <w:r w:rsidDel="00000000" w:rsidR="00000000" w:rsidRPr="00000000">
              <w:rPr>
                <w:rtl w:val="0"/>
              </w:rPr>
              <w:t xml:space="preserve">3</w:t>
            </w:r>
          </w:p>
        </w:tc>
        <w:tc>
          <w:tcPr/>
          <w:p w:rsidR="00000000" w:rsidDel="00000000" w:rsidP="00000000" w:rsidRDefault="00000000" w:rsidRPr="00000000" w14:paraId="00000158">
            <w:pPr>
              <w:rPr/>
            </w:pPr>
            <w:r w:rsidDel="00000000" w:rsidR="00000000" w:rsidRPr="00000000">
              <w:rPr>
                <w:rtl w:val="0"/>
              </w:rPr>
              <w:t xml:space="preserve">PR-32</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PR-34</w:t>
            </w:r>
          </w:p>
        </w:tc>
        <w:tc>
          <w:tcPr/>
          <w:p w:rsidR="00000000" w:rsidDel="00000000" w:rsidP="00000000" w:rsidRDefault="00000000" w:rsidRPr="00000000" w14:paraId="0000015A">
            <w:pPr>
              <w:rPr/>
            </w:pPr>
            <w:r w:rsidDel="00000000" w:rsidR="00000000" w:rsidRPr="00000000">
              <w:rPr>
                <w:rtl w:val="0"/>
              </w:rPr>
              <w:t xml:space="preserve">JB+Romain</w:t>
            </w:r>
          </w:p>
        </w:tc>
        <w:tc>
          <w:tcPr/>
          <w:p w:rsidR="00000000" w:rsidDel="00000000" w:rsidP="00000000" w:rsidRDefault="00000000" w:rsidRPr="00000000" w14:paraId="0000015B">
            <w:pPr>
              <w:rPr/>
            </w:pPr>
            <w:r w:rsidDel="00000000" w:rsidR="00000000" w:rsidRPr="00000000">
              <w:rPr>
                <w:rtl w:val="0"/>
              </w:rPr>
              <w:t xml:space="preserve">3</w:t>
            </w:r>
          </w:p>
        </w:tc>
        <w:tc>
          <w:tcPr/>
          <w:p w:rsidR="00000000" w:rsidDel="00000000" w:rsidP="00000000" w:rsidRDefault="00000000" w:rsidRPr="00000000" w14:paraId="0000015C">
            <w:pPr>
              <w:rPr/>
            </w:pPr>
            <w:r w:rsidDel="00000000" w:rsidR="00000000" w:rsidRPr="00000000">
              <w:rPr>
                <w:rtl w:val="0"/>
              </w:rPr>
              <w:t xml:space="preserve">PR-30, PR-31</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INFRA-2</w:t>
            </w:r>
          </w:p>
        </w:tc>
        <w:tc>
          <w:tcPr/>
          <w:p w:rsidR="00000000" w:rsidDel="00000000" w:rsidP="00000000" w:rsidRDefault="00000000" w:rsidRPr="00000000" w14:paraId="0000015E">
            <w:pPr>
              <w:rPr/>
            </w:pPr>
            <w:r w:rsidDel="00000000" w:rsidR="00000000" w:rsidRPr="00000000">
              <w:rPr>
                <w:rtl w:val="0"/>
              </w:rPr>
              <w:t xml:space="preserve">JB</w:t>
            </w:r>
          </w:p>
        </w:tc>
        <w:tc>
          <w:tcPr/>
          <w:p w:rsidR="00000000" w:rsidDel="00000000" w:rsidP="00000000" w:rsidRDefault="00000000" w:rsidRPr="00000000" w14:paraId="0000015F">
            <w:pPr>
              <w:rPr/>
            </w:pPr>
            <w:r w:rsidDel="00000000" w:rsidR="00000000" w:rsidRPr="00000000">
              <w:rPr>
                <w:rtl w:val="0"/>
              </w:rPr>
              <w:t xml:space="preserve">6</w:t>
            </w:r>
          </w:p>
        </w:tc>
        <w:tc>
          <w:tcPr/>
          <w:p w:rsidR="00000000" w:rsidDel="00000000" w:rsidP="00000000" w:rsidRDefault="00000000" w:rsidRPr="00000000" w14:paraId="00000160">
            <w:pPr>
              <w:rPr/>
            </w:pPr>
            <w:r w:rsidDel="00000000" w:rsidR="00000000" w:rsidRPr="00000000">
              <w:rPr>
                <w:rtl w:val="0"/>
              </w:rPr>
              <w:t xml:space="preserve">INFRA-1 + PR-33</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Détail des tickets:</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b w:val="1"/>
          <w:bCs w:val="1"/>
          <w:rtl w:val="0"/>
        </w:rPr>
        <w:t xml:space="preserve">• PR-33 - Implémenter accès PostgreSQL via Prisma (2j)</w:t>
        <w:br w:type="textWrapping"/>
      </w:r>
      <w:r w:rsidDel="00000000" w:rsidR="00000000" w:rsidRPr="00000000">
        <w:rPr>
          <w:rtl w:val="0"/>
        </w:rPr>
        <w:t xml:space="preserve">Écrire schema.prisma pour les tables existantes (metrics, predictions, decisions, alerts). Générer types TypeScript via prisma generate. Créer service utility (PrismaService) réutilisable. Tester avec requêtes basiques. Assigné: Romain.</w:t>
      </w:r>
    </w:p>
    <w:p w:rsidR="00000000" w:rsidDel="00000000" w:rsidP="00000000" w:rsidRDefault="00000000" w:rsidRPr="00000000" w14:paraId="00000164">
      <w:pPr>
        <w:spacing w:after="120" w:lineRule="auto"/>
        <w:rPr/>
      </w:pPr>
      <w:r w:rsidDel="00000000" w:rsidR="00000000" w:rsidRPr="00000000">
        <w:rPr>
          <w:b w:val="1"/>
          <w:bCs w:val="1"/>
          <w:rtl w:val="0"/>
        </w:rPr>
        <w:t xml:space="preserve">• PR-29 - Endpoint /predict en Next.js (3j)</w:t>
        <w:br w:type="textWrapping"/>
      </w:r>
      <w:r w:rsidDel="00000000" w:rsidR="00000000" w:rsidRPr="00000000">
        <w:rPr>
          <w:rtl w:val="0"/>
        </w:rPr>
        <w:t xml:space="preserve">Créer route POST /api/predict qui (a) reçoit current_cpu, current_ram, etc., (b) appelle le service de prédiction (ai-module /predict), (c) enrichit la réponse avec contexte PG (historique utilisateur, seuils), (d) persiste en DB, (e) retourne JSON. Inclure validation entrée (Zod), gestion erreurs. Assigné: Romain.</w:t>
      </w:r>
    </w:p>
    <w:p w:rsidR="00000000" w:rsidDel="00000000" w:rsidP="00000000" w:rsidRDefault="00000000" w:rsidRPr="00000000" w14:paraId="00000165">
      <w:pPr>
        <w:spacing w:after="120" w:lineRule="auto"/>
        <w:rPr/>
      </w:pPr>
      <w:r w:rsidDel="00000000" w:rsidR="00000000" w:rsidRPr="00000000">
        <w:rPr>
          <w:b w:val="1"/>
          <w:bCs w:val="1"/>
          <w:rtl w:val="0"/>
        </w:rPr>
        <w:t xml:space="preserve">• PR-32 - Communication API Next.js &lt;-&gt; service IA (2j)</w:t>
        <w:br w:type="textWrapping"/>
      </w:r>
      <w:r w:rsidDel="00000000" w:rsidR="00000000" w:rsidRPr="00000000">
        <w:rPr>
          <w:rtl w:val="0"/>
        </w:rPr>
        <w:t xml:space="preserve">Implémenter HTTP client TypeScript (axios ou node-fetch) pour appeler http://prediction-service.ai-module:3000/predict et /forecast. Ajouter retry logic (3 tentatives, backoff exponentiel), timeout (30s), circuit breaker. Logger tous les appels (tracing). Assigné: JB.</w:t>
      </w:r>
    </w:p>
    <w:p w:rsidR="00000000" w:rsidDel="00000000" w:rsidP="00000000" w:rsidRDefault="00000000" w:rsidRPr="00000000" w14:paraId="00000166">
      <w:pPr>
        <w:spacing w:after="120" w:lineRule="auto"/>
        <w:rPr/>
      </w:pPr>
      <w:r w:rsidDel="00000000" w:rsidR="00000000" w:rsidRPr="00000000">
        <w:rPr>
          <w:b w:val="1"/>
          <w:bCs w:val="1"/>
          <w:rtl w:val="0"/>
        </w:rPr>
        <w:t xml:space="preserve">• PR-30 - Endpoint /reserve (3j)</w:t>
        <w:br w:type="textWrapping"/>
      </w:r>
      <w:r w:rsidDel="00000000" w:rsidR="00000000" w:rsidRPr="00000000">
        <w:rPr>
          <w:rtl w:val="0"/>
        </w:rPr>
        <w:t xml:space="preserve">Créer route POST /api/decisions/reserve qui (a) reçoit une décision de réservation (node_id, num_cpus, ram_gb), (b) vérifie les ResourceQuotas disponibles, (c) crée une entry en DB (decisions table), (d) retourne confirmation + reserved_id. Ne pas appeler K8s API encore (déféré à PR-35). Assigné: JB.</w:t>
      </w:r>
    </w:p>
    <w:p w:rsidR="00000000" w:rsidDel="00000000" w:rsidP="00000000" w:rsidRDefault="00000000" w:rsidRPr="00000000" w14:paraId="00000167">
      <w:pPr>
        <w:spacing w:after="120" w:lineRule="auto"/>
        <w:rPr/>
      </w:pPr>
      <w:r w:rsidDel="00000000" w:rsidR="00000000" w:rsidRPr="00000000">
        <w:rPr>
          <w:b w:val="1"/>
          <w:bCs w:val="1"/>
          <w:rtl w:val="0"/>
        </w:rPr>
        <w:t xml:space="preserve">• PR-31 - Endpoint /release (3j)</w:t>
        <w:br w:type="textWrapping"/>
      </w:r>
      <w:r w:rsidDel="00000000" w:rsidR="00000000" w:rsidRPr="00000000">
        <w:rPr>
          <w:rtl w:val="0"/>
        </w:rPr>
        <w:t xml:space="preserve">Créer route POST /api/decisions/release qui (a) reçoit reserved_id, (b) marque en DB comme 'released', (c) prépare les cleanup instructions, (d) retourne confirmation. Ne pas appeler K8s API encore (déféré à PR-41). Assigné: JB.</w:t>
      </w:r>
    </w:p>
    <w:p w:rsidR="00000000" w:rsidDel="00000000" w:rsidP="00000000" w:rsidRDefault="00000000" w:rsidRPr="00000000" w14:paraId="00000168">
      <w:pPr>
        <w:spacing w:after="120" w:lineRule="auto"/>
        <w:rPr/>
      </w:pPr>
      <w:r w:rsidDel="00000000" w:rsidR="00000000" w:rsidRPr="00000000">
        <w:rPr>
          <w:b w:val="1"/>
          <w:bCs w:val="1"/>
          <w:rtl w:val="0"/>
        </w:rPr>
        <w:t xml:space="preserve">• PR-34 - Sécuriser les endpoints (3j)</w:t>
        <w:br w:type="textWrapping"/>
      </w:r>
      <w:r w:rsidDel="00000000" w:rsidR="00000000" w:rsidRPr="00000000">
        <w:rPr>
          <w:rtl w:val="0"/>
        </w:rPr>
        <w:t xml:space="preserve">Implémenter middleware JWT (vérifier tokens K8s serviceaccount), rate limiting (10 req/sec par client), validation CORS, input sanitization (Zod schemas), logging audit. Tester avec outils (ApacheBench, k6). Assigné: JB + Romain.</w:t>
      </w:r>
    </w:p>
    <w:p w:rsidR="00000000" w:rsidDel="00000000" w:rsidP="00000000" w:rsidRDefault="00000000" w:rsidRPr="00000000" w14:paraId="00000169">
      <w:pPr>
        <w:spacing w:after="120" w:lineRule="auto"/>
        <w:rPr/>
      </w:pPr>
      <w:r w:rsidDel="00000000" w:rsidR="00000000" w:rsidRPr="00000000">
        <w:rPr>
          <w:b w:val="1"/>
          <w:bCs w:val="1"/>
          <w:rtl w:val="0"/>
        </w:rPr>
        <w:t xml:space="preserve">• INFRA-2 - Déployer Next.js en Kubernetes (6j)</w:t>
        <w:br w:type="textWrapping"/>
      </w:r>
      <w:r w:rsidDel="00000000" w:rsidR="00000000" w:rsidRPr="00000000">
        <w:rPr>
          <w:rtl w:val="0"/>
        </w:rPr>
        <w:t xml:space="preserve">Créer Dockerfile (multi-stage build pour optimiser). Build image locale, push à registry. Écrire Deployment K8s (3 replicas, readiness probe /api/health, liveness probe). Créer Service (ClusterIP) et Ingress (route /api/*). Test déploiement et rollback. Assigné: JB.</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Risques critiques: </w:t>
      </w:r>
      <w:r w:rsidDel="00000000" w:rsidR="00000000" w:rsidRPr="00000000">
        <w:rPr>
          <w:rtl w:val="0"/>
        </w:rPr>
        <w:t xml:space="preserve">Appels au service de prédiction lents (Ollama peut prendre 300-500ms par inférence). Mitigation: implémenter cache (Redis) pour même entrée, limit requêtes. Authentification Kubernetes complexe. Mitigation: utiliser ServiceAccount automount token, tester tôt.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Livrables: </w:t>
      </w:r>
      <w:r w:rsidDel="00000000" w:rsidR="00000000" w:rsidRPr="00000000">
        <w:rPr>
          <w:rtl w:val="0"/>
        </w:rPr>
        <w:t xml:space="preserve">Next.js API déployée en K8s, endpoints /predict /reserve /release fonctionnels, données persistées en PostgreSQL, sécurité basique en place.</w:t>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rtl w:val="0"/>
        </w:rPr>
        <w:t xml:space="preserve">ÉTAPE 3 : Boucle de régulation - Réservation &amp; Libération (Semaines 5-7)</w:t>
      </w:r>
    </w:p>
    <w:p w:rsidR="00000000" w:rsidDel="00000000" w:rsidP="00000000" w:rsidRDefault="00000000" w:rsidRPr="00000000" w14:paraId="00000170">
      <w:pPr>
        <w:rPr/>
      </w:pPr>
      <w:r w:rsidDel="00000000" w:rsidR="00000000" w:rsidRPr="00000000">
        <w:rPr>
          <w:b w:val="1"/>
          <w:bCs w:val="1"/>
          <w:rtl w:val="0"/>
        </w:rPr>
        <w:t xml:space="preserve">Objectif: </w:t>
      </w:r>
      <w:r w:rsidDel="00000000" w:rsidR="00000000" w:rsidRPr="00000000">
        <w:rPr>
          <w:rtl w:val="0"/>
        </w:rPr>
        <w:t xml:space="preserve">Fermer la boucle de rétroaction: la décision automatique débouche sur des actions Kubernetes (création de pods, allocation de ressources, cleanup de pods obsolètes).</w:t>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75b6" w:val="clear"/>
          </w:tcPr>
          <w:p w:rsidR="00000000" w:rsidDel="00000000" w:rsidP="00000000" w:rsidRDefault="00000000" w:rsidRPr="00000000" w14:paraId="00000171">
            <w:pPr>
              <w:rPr/>
            </w:pPr>
            <w:r w:rsidDel="00000000" w:rsidR="00000000" w:rsidRPr="00000000">
              <w:rPr>
                <w:b w:val="1"/>
                <w:bCs w:val="1"/>
                <w:color w:val="ffffff"/>
                <w:rtl w:val="0"/>
              </w:rPr>
              <w:t xml:space="preserve">Ticket</w:t>
            </w:r>
            <w:r w:rsidDel="00000000" w:rsidR="00000000" w:rsidRPr="00000000">
              <w:rPr>
                <w:rtl w:val="0"/>
              </w:rPr>
            </w:r>
          </w:p>
        </w:tc>
        <w:tc>
          <w:tcPr>
            <w:shd w:fill="2e75b6" w:val="clear"/>
          </w:tcPr>
          <w:p w:rsidR="00000000" w:rsidDel="00000000" w:rsidP="00000000" w:rsidRDefault="00000000" w:rsidRPr="00000000" w14:paraId="00000172">
            <w:pPr>
              <w:rPr/>
            </w:pPr>
            <w:r w:rsidDel="00000000" w:rsidR="00000000" w:rsidRPr="00000000">
              <w:rPr>
                <w:b w:val="1"/>
                <w:bCs w:val="1"/>
                <w:color w:val="ffffff"/>
                <w:rtl w:val="0"/>
              </w:rPr>
              <w:t xml:space="preserve">Responsable</w:t>
            </w:r>
            <w:r w:rsidDel="00000000" w:rsidR="00000000" w:rsidRPr="00000000">
              <w:rPr>
                <w:rtl w:val="0"/>
              </w:rPr>
            </w:r>
          </w:p>
        </w:tc>
        <w:tc>
          <w:tcPr>
            <w:shd w:fill="2e75b6" w:val="clear"/>
          </w:tcPr>
          <w:p w:rsidR="00000000" w:rsidDel="00000000" w:rsidP="00000000" w:rsidRDefault="00000000" w:rsidRPr="00000000" w14:paraId="00000173">
            <w:pPr>
              <w:rPr/>
            </w:pPr>
            <w:r w:rsidDel="00000000" w:rsidR="00000000" w:rsidRPr="00000000">
              <w:rPr>
                <w:b w:val="1"/>
                <w:bCs w:val="1"/>
                <w:color w:val="ffffff"/>
                <w:rtl w:val="0"/>
              </w:rPr>
              <w:t xml:space="preserve">Durée (jours)</w:t>
            </w:r>
            <w:r w:rsidDel="00000000" w:rsidR="00000000" w:rsidRPr="00000000">
              <w:rPr>
                <w:rtl w:val="0"/>
              </w:rPr>
            </w:r>
          </w:p>
        </w:tc>
        <w:tc>
          <w:tcPr>
            <w:shd w:fill="2e75b6" w:val="clear"/>
          </w:tcPr>
          <w:p w:rsidR="00000000" w:rsidDel="00000000" w:rsidP="00000000" w:rsidRDefault="00000000" w:rsidRPr="00000000" w14:paraId="00000174">
            <w:pPr>
              <w:rPr/>
            </w:pPr>
            <w:r w:rsidDel="00000000" w:rsidR="00000000" w:rsidRPr="00000000">
              <w:rPr>
                <w:b w:val="1"/>
                <w:bCs w:val="1"/>
                <w:color w:val="ffffff"/>
                <w:rtl w:val="0"/>
              </w:rPr>
              <w:t xml:space="preserve">Dépendances</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PR-39</w:t>
            </w:r>
          </w:p>
        </w:tc>
        <w:tc>
          <w:tcPr/>
          <w:p w:rsidR="00000000" w:rsidDel="00000000" w:rsidP="00000000" w:rsidRDefault="00000000" w:rsidRPr="00000000" w14:paraId="00000176">
            <w:pPr>
              <w:rPr/>
            </w:pPr>
            <w:r w:rsidDel="00000000" w:rsidR="00000000" w:rsidRPr="00000000">
              <w:rPr>
                <w:rtl w:val="0"/>
              </w:rPr>
              <w:t xml:space="preserve">Romain</w:t>
            </w:r>
          </w:p>
        </w:tc>
        <w:tc>
          <w:tcPr/>
          <w:p w:rsidR="00000000" w:rsidDel="00000000" w:rsidP="00000000" w:rsidRDefault="00000000" w:rsidRPr="00000000" w14:paraId="00000177">
            <w:pPr>
              <w:rPr/>
            </w:pPr>
            <w:r w:rsidDel="00000000" w:rsidR="00000000" w:rsidRPr="00000000">
              <w:rPr>
                <w:rtl w:val="0"/>
              </w:rPr>
              <w:t xml:space="preserve">3</w:t>
            </w:r>
          </w:p>
        </w:tc>
        <w:tc>
          <w:tcPr/>
          <w:p w:rsidR="00000000" w:rsidDel="00000000" w:rsidP="00000000" w:rsidRDefault="00000000" w:rsidRPr="00000000" w14:paraId="00000178">
            <w:pPr>
              <w:rPr/>
            </w:pPr>
            <w:r w:rsidDel="00000000" w:rsidR="00000000" w:rsidRPr="00000000">
              <w:rPr>
                <w:rtl w:val="0"/>
              </w:rPr>
              <w:t xml:space="preserve">PR-33 + PR-29</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PR-38</w:t>
            </w:r>
          </w:p>
        </w:tc>
        <w:tc>
          <w:tcPr/>
          <w:p w:rsidR="00000000" w:rsidDel="00000000" w:rsidP="00000000" w:rsidRDefault="00000000" w:rsidRPr="00000000" w14:paraId="0000017A">
            <w:pPr>
              <w:rPr/>
            </w:pPr>
            <w:r w:rsidDel="00000000" w:rsidR="00000000" w:rsidRPr="00000000">
              <w:rPr>
                <w:rtl w:val="0"/>
              </w:rPr>
              <w:t xml:space="preserve">JB</w:t>
            </w:r>
          </w:p>
        </w:tc>
        <w:tc>
          <w:tcPr/>
          <w:p w:rsidR="00000000" w:rsidDel="00000000" w:rsidP="00000000" w:rsidRDefault="00000000" w:rsidRPr="00000000" w14:paraId="0000017B">
            <w:pPr>
              <w:rPr/>
            </w:pPr>
            <w:r w:rsidDel="00000000" w:rsidR="00000000" w:rsidRPr="00000000">
              <w:rPr>
                <w:rtl w:val="0"/>
              </w:rPr>
              <w:t xml:space="preserve">4</w:t>
            </w:r>
          </w:p>
        </w:tc>
        <w:tc>
          <w:tcPr/>
          <w:p w:rsidR="00000000" w:rsidDel="00000000" w:rsidP="00000000" w:rsidRDefault="00000000" w:rsidRPr="00000000" w14:paraId="0000017C">
            <w:pPr>
              <w:rPr/>
            </w:pPr>
            <w:r w:rsidDel="00000000" w:rsidR="00000000" w:rsidRPr="00000000">
              <w:rPr>
                <w:rtl w:val="0"/>
              </w:rPr>
              <w:t xml:space="preserve">PR-1</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PR-37</w:t>
            </w:r>
          </w:p>
        </w:tc>
        <w:tc>
          <w:tcPr/>
          <w:p w:rsidR="00000000" w:rsidDel="00000000" w:rsidP="00000000" w:rsidRDefault="00000000" w:rsidRPr="00000000" w14:paraId="0000017E">
            <w:pPr>
              <w:rPr/>
            </w:pPr>
            <w:r w:rsidDel="00000000" w:rsidR="00000000" w:rsidRPr="00000000">
              <w:rPr>
                <w:rtl w:val="0"/>
              </w:rPr>
              <w:t xml:space="preserve">JB</w:t>
            </w:r>
          </w:p>
        </w:tc>
        <w:tc>
          <w:tcPr/>
          <w:p w:rsidR="00000000" w:rsidDel="00000000" w:rsidP="00000000" w:rsidRDefault="00000000" w:rsidRPr="00000000" w14:paraId="0000017F">
            <w:pPr>
              <w:rPr/>
            </w:pPr>
            <w:r w:rsidDel="00000000" w:rsidR="00000000" w:rsidRPr="00000000">
              <w:rPr>
                <w:rtl w:val="0"/>
              </w:rPr>
              <w:t xml:space="preserve">2</w:t>
            </w:r>
          </w:p>
        </w:tc>
        <w:tc>
          <w:tcPr/>
          <w:p w:rsidR="00000000" w:rsidDel="00000000" w:rsidP="00000000" w:rsidRDefault="00000000" w:rsidRPr="00000000" w14:paraId="00000180">
            <w:pPr>
              <w:rPr/>
            </w:pPr>
            <w:r w:rsidDel="00000000" w:rsidR="00000000" w:rsidRPr="00000000">
              <w:rPr>
                <w:rtl w:val="0"/>
              </w:rPr>
              <w:t xml:space="preserve">PR-38</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PR-35</w:t>
            </w:r>
          </w:p>
        </w:tc>
        <w:tc>
          <w:tcPr/>
          <w:p w:rsidR="00000000" w:rsidDel="00000000" w:rsidP="00000000" w:rsidRDefault="00000000" w:rsidRPr="00000000" w14:paraId="00000182">
            <w:pPr>
              <w:rPr/>
            </w:pPr>
            <w:r w:rsidDel="00000000" w:rsidR="00000000" w:rsidRPr="00000000">
              <w:rPr>
                <w:rtl w:val="0"/>
              </w:rPr>
              <w:t xml:space="preserve">JB</w:t>
            </w:r>
          </w:p>
        </w:tc>
        <w:tc>
          <w:tcPr/>
          <w:p w:rsidR="00000000" w:rsidDel="00000000" w:rsidP="00000000" w:rsidRDefault="00000000" w:rsidRPr="00000000" w14:paraId="00000183">
            <w:pPr>
              <w:rPr/>
            </w:pPr>
            <w:r w:rsidDel="00000000" w:rsidR="00000000" w:rsidRPr="00000000">
              <w:rPr>
                <w:rtl w:val="0"/>
              </w:rPr>
              <w:t xml:space="preserve">4</w:t>
            </w:r>
          </w:p>
        </w:tc>
        <w:tc>
          <w:tcPr/>
          <w:p w:rsidR="00000000" w:rsidDel="00000000" w:rsidP="00000000" w:rsidRDefault="00000000" w:rsidRPr="00000000" w14:paraId="00000184">
            <w:pPr>
              <w:rPr/>
            </w:pPr>
            <w:r w:rsidDel="00000000" w:rsidR="00000000" w:rsidRPr="00000000">
              <w:rPr>
                <w:rtl w:val="0"/>
              </w:rPr>
              <w:t xml:space="preserve">PR-37, PR-39</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PR-36</w:t>
            </w:r>
          </w:p>
        </w:tc>
        <w:tc>
          <w:tcPr/>
          <w:p w:rsidR="00000000" w:rsidDel="00000000" w:rsidP="00000000" w:rsidRDefault="00000000" w:rsidRPr="00000000" w14:paraId="00000186">
            <w:pPr>
              <w:rPr/>
            </w:pPr>
            <w:r w:rsidDel="00000000" w:rsidR="00000000" w:rsidRPr="00000000">
              <w:rPr>
                <w:rtl w:val="0"/>
              </w:rPr>
              <w:t xml:space="preserve">Romain</w:t>
            </w:r>
          </w:p>
        </w:tc>
        <w:tc>
          <w:tcPr/>
          <w:p w:rsidR="00000000" w:rsidDel="00000000" w:rsidP="00000000" w:rsidRDefault="00000000" w:rsidRPr="00000000" w14:paraId="00000187">
            <w:pPr>
              <w:rPr/>
            </w:pPr>
            <w:r w:rsidDel="00000000" w:rsidR="00000000" w:rsidRPr="00000000">
              <w:rPr>
                <w:rtl w:val="0"/>
              </w:rPr>
              <w:t xml:space="preserve">3</w:t>
            </w:r>
          </w:p>
        </w:tc>
        <w:tc>
          <w:tcPr/>
          <w:p w:rsidR="00000000" w:rsidDel="00000000" w:rsidP="00000000" w:rsidRDefault="00000000" w:rsidRPr="00000000" w14:paraId="00000188">
            <w:pPr>
              <w:rPr/>
            </w:pPr>
            <w:r w:rsidDel="00000000" w:rsidR="00000000" w:rsidRPr="00000000">
              <w:rPr>
                <w:rtl w:val="0"/>
              </w:rPr>
              <w:t xml:space="preserve">PR-39</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PR-40</w:t>
            </w:r>
          </w:p>
        </w:tc>
        <w:tc>
          <w:tcPr/>
          <w:p w:rsidR="00000000" w:rsidDel="00000000" w:rsidP="00000000" w:rsidRDefault="00000000" w:rsidRPr="00000000" w14:paraId="0000018A">
            <w:pPr>
              <w:rPr/>
            </w:pPr>
            <w:r w:rsidDel="00000000" w:rsidR="00000000" w:rsidRPr="00000000">
              <w:rPr>
                <w:rtl w:val="0"/>
              </w:rPr>
              <w:t xml:space="preserve">JB</w:t>
            </w:r>
          </w:p>
        </w:tc>
        <w:tc>
          <w:tcPr/>
          <w:p w:rsidR="00000000" w:rsidDel="00000000" w:rsidP="00000000" w:rsidRDefault="00000000" w:rsidRPr="00000000" w14:paraId="0000018B">
            <w:pPr>
              <w:rPr/>
            </w:pPr>
            <w:r w:rsidDel="00000000" w:rsidR="00000000" w:rsidRPr="00000000">
              <w:rPr>
                <w:rtl w:val="0"/>
              </w:rPr>
              <w:t xml:space="preserve">2</w:t>
            </w:r>
          </w:p>
        </w:tc>
        <w:tc>
          <w:tcPr/>
          <w:p w:rsidR="00000000" w:rsidDel="00000000" w:rsidP="00000000" w:rsidRDefault="00000000" w:rsidRPr="00000000" w14:paraId="0000018C">
            <w:pPr>
              <w:rPr/>
            </w:pPr>
            <w:r w:rsidDel="00000000" w:rsidR="00000000" w:rsidRPr="00000000">
              <w:rPr>
                <w:rtl w:val="0"/>
              </w:rPr>
              <w:t xml:space="preserve">PR-35</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PR-43</w:t>
            </w:r>
          </w:p>
        </w:tc>
        <w:tc>
          <w:tcPr/>
          <w:p w:rsidR="00000000" w:rsidDel="00000000" w:rsidP="00000000" w:rsidRDefault="00000000" w:rsidRPr="00000000" w14:paraId="0000018E">
            <w:pPr>
              <w:rPr/>
            </w:pPr>
            <w:r w:rsidDel="00000000" w:rsidR="00000000" w:rsidRPr="00000000">
              <w:rPr>
                <w:rtl w:val="0"/>
              </w:rPr>
              <w:t xml:space="preserve">Romain</w:t>
            </w:r>
          </w:p>
        </w:tc>
        <w:tc>
          <w:tcPr/>
          <w:p w:rsidR="00000000" w:rsidDel="00000000" w:rsidP="00000000" w:rsidRDefault="00000000" w:rsidRPr="00000000" w14:paraId="0000018F">
            <w:pPr>
              <w:rPr/>
            </w:pPr>
            <w:r w:rsidDel="00000000" w:rsidR="00000000" w:rsidRPr="00000000">
              <w:rPr>
                <w:rtl w:val="0"/>
              </w:rPr>
              <w:t xml:space="preserve">2</w:t>
            </w:r>
          </w:p>
        </w:tc>
        <w:tc>
          <w:tcPr/>
          <w:p w:rsidR="00000000" w:rsidDel="00000000" w:rsidP="00000000" w:rsidRDefault="00000000" w:rsidRPr="00000000" w14:paraId="00000190">
            <w:pPr>
              <w:rPr/>
            </w:pPr>
            <w:r w:rsidDel="00000000" w:rsidR="00000000" w:rsidRPr="00000000">
              <w:rPr>
                <w:rtl w:val="0"/>
              </w:rPr>
              <w:t xml:space="preserve">PR-35</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PR-41</w:t>
            </w:r>
          </w:p>
        </w:tc>
        <w:tc>
          <w:tcPr/>
          <w:p w:rsidR="00000000" w:rsidDel="00000000" w:rsidP="00000000" w:rsidRDefault="00000000" w:rsidRPr="00000000" w14:paraId="00000192">
            <w:pPr>
              <w:rPr/>
            </w:pPr>
            <w:r w:rsidDel="00000000" w:rsidR="00000000" w:rsidRPr="00000000">
              <w:rPr>
                <w:rtl w:val="0"/>
              </w:rPr>
              <w:t xml:space="preserve">JB</w:t>
            </w:r>
          </w:p>
        </w:tc>
        <w:tc>
          <w:tcPr/>
          <w:p w:rsidR="00000000" w:rsidDel="00000000" w:rsidP="00000000" w:rsidRDefault="00000000" w:rsidRPr="00000000" w14:paraId="00000193">
            <w:pPr>
              <w:rPr/>
            </w:pPr>
            <w:r w:rsidDel="00000000" w:rsidR="00000000" w:rsidRPr="00000000">
              <w:rPr>
                <w:rtl w:val="0"/>
              </w:rPr>
              <w:t xml:space="preserve">3</w:t>
            </w:r>
          </w:p>
        </w:tc>
        <w:tc>
          <w:tcPr/>
          <w:p w:rsidR="00000000" w:rsidDel="00000000" w:rsidP="00000000" w:rsidRDefault="00000000" w:rsidRPr="00000000" w14:paraId="00000194">
            <w:pPr>
              <w:rPr/>
            </w:pPr>
            <w:r w:rsidDel="00000000" w:rsidR="00000000" w:rsidRPr="00000000">
              <w:rPr>
                <w:rtl w:val="0"/>
              </w:rPr>
              <w:t xml:space="preserve">PR-40</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PR-44</w:t>
            </w:r>
          </w:p>
        </w:tc>
        <w:tc>
          <w:tcPr/>
          <w:p w:rsidR="00000000" w:rsidDel="00000000" w:rsidP="00000000" w:rsidRDefault="00000000" w:rsidRPr="00000000" w14:paraId="00000196">
            <w:pPr>
              <w:rPr/>
            </w:pPr>
            <w:r w:rsidDel="00000000" w:rsidR="00000000" w:rsidRPr="00000000">
              <w:rPr>
                <w:rtl w:val="0"/>
              </w:rPr>
              <w:t xml:space="preserve">JB</w:t>
            </w:r>
          </w:p>
        </w:tc>
        <w:tc>
          <w:tcPr/>
          <w:p w:rsidR="00000000" w:rsidDel="00000000" w:rsidP="00000000" w:rsidRDefault="00000000" w:rsidRPr="00000000" w14:paraId="00000197">
            <w:pPr>
              <w:rPr/>
            </w:pPr>
            <w:r w:rsidDel="00000000" w:rsidR="00000000" w:rsidRPr="00000000">
              <w:rPr>
                <w:rtl w:val="0"/>
              </w:rPr>
              <w:t xml:space="preserve">2</w:t>
            </w:r>
          </w:p>
        </w:tc>
        <w:tc>
          <w:tcPr/>
          <w:p w:rsidR="00000000" w:rsidDel="00000000" w:rsidP="00000000" w:rsidRDefault="00000000" w:rsidRPr="00000000" w14:paraId="00000198">
            <w:pPr>
              <w:rPr/>
            </w:pPr>
            <w:r w:rsidDel="00000000" w:rsidR="00000000" w:rsidRPr="00000000">
              <w:rPr>
                <w:rtl w:val="0"/>
              </w:rPr>
              <w:t xml:space="preserve">PR-41</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PR-42</w:t>
            </w:r>
          </w:p>
        </w:tc>
        <w:tc>
          <w:tcPr/>
          <w:p w:rsidR="00000000" w:rsidDel="00000000" w:rsidP="00000000" w:rsidRDefault="00000000" w:rsidRPr="00000000" w14:paraId="0000019A">
            <w:pPr>
              <w:rPr/>
            </w:pPr>
            <w:r w:rsidDel="00000000" w:rsidR="00000000" w:rsidRPr="00000000">
              <w:rPr>
                <w:rtl w:val="0"/>
              </w:rPr>
              <w:t xml:space="preserve">Romain</w:t>
            </w:r>
          </w:p>
        </w:tc>
        <w:tc>
          <w:tcPr/>
          <w:p w:rsidR="00000000" w:rsidDel="00000000" w:rsidP="00000000" w:rsidRDefault="00000000" w:rsidRPr="00000000" w14:paraId="0000019B">
            <w:pPr>
              <w:rPr/>
            </w:pPr>
            <w:r w:rsidDel="00000000" w:rsidR="00000000" w:rsidRPr="00000000">
              <w:rPr>
                <w:rtl w:val="0"/>
              </w:rPr>
              <w:t xml:space="preserve">3</w:t>
            </w:r>
          </w:p>
        </w:tc>
        <w:tc>
          <w:tcPr/>
          <w:p w:rsidR="00000000" w:rsidDel="00000000" w:rsidP="00000000" w:rsidRDefault="00000000" w:rsidRPr="00000000" w14:paraId="0000019C">
            <w:pPr>
              <w:rPr/>
            </w:pPr>
            <w:r w:rsidDel="00000000" w:rsidR="00000000" w:rsidRPr="00000000">
              <w:rPr>
                <w:rtl w:val="0"/>
              </w:rPr>
              <w:t xml:space="preserve">PR-41</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Détail des tickets (résumé):</w:t>
      </w:r>
      <w:r w:rsidDel="00000000" w:rsidR="00000000" w:rsidRPr="00000000">
        <w:rPr>
          <w:rtl w:val="0"/>
        </w:rPr>
      </w:r>
    </w:p>
    <w:p w:rsidR="00000000" w:rsidDel="00000000" w:rsidP="00000000" w:rsidRDefault="00000000" w:rsidRPr="00000000" w14:paraId="0000019F">
      <w:pPr>
        <w:spacing w:after="80" w:lineRule="auto"/>
        <w:rPr/>
      </w:pPr>
      <w:r w:rsidDel="00000000" w:rsidR="00000000" w:rsidRPr="00000000">
        <w:rPr>
          <w:b w:val="1"/>
          <w:bCs w:val="1"/>
          <w:rtl w:val="0"/>
        </w:rPr>
        <w:t xml:space="preserve">• PR-39 - Définir règles de décision: </w:t>
      </w:r>
      <w:r w:rsidDel="00000000" w:rsidR="00000000" w:rsidRPr="00000000">
        <w:rPr>
          <w:rtl w:val="0"/>
        </w:rPr>
        <w:t xml:space="preserve">Écrire règles métier en YAML ou pseudo-code: Si risque &gt; 0.7 ET charge_actuelle &gt; 60%, réserver. Priorités, cooldown, historique décisions. Assigné: Romain.</w:t>
      </w:r>
    </w:p>
    <w:p w:rsidR="00000000" w:rsidDel="00000000" w:rsidP="00000000" w:rsidRDefault="00000000" w:rsidRPr="00000000" w14:paraId="000001A0">
      <w:pPr>
        <w:spacing w:after="80" w:lineRule="auto"/>
        <w:rPr/>
      </w:pPr>
      <w:r w:rsidDel="00000000" w:rsidR="00000000" w:rsidRPr="00000000">
        <w:rPr>
          <w:b w:val="1"/>
          <w:bCs w:val="1"/>
          <w:rtl w:val="0"/>
        </w:rPr>
        <w:t xml:space="preserve">• PR-38 - Intégration K8s API: </w:t>
      </w:r>
      <w:r w:rsidDel="00000000" w:rsidR="00000000" w:rsidRPr="00000000">
        <w:rPr>
          <w:rtl w:val="0"/>
        </w:rPr>
        <w:t xml:space="preserve">Implémenter client Kubernetes (@kubernetes/client-node) en Node.js pour créer/mettre à jour/supprimer ressources. Assigné: JB.</w:t>
      </w:r>
    </w:p>
    <w:p w:rsidR="00000000" w:rsidDel="00000000" w:rsidP="00000000" w:rsidRDefault="00000000" w:rsidRPr="00000000" w14:paraId="000001A1">
      <w:pPr>
        <w:spacing w:after="80" w:lineRule="auto"/>
        <w:rPr/>
      </w:pPr>
      <w:r w:rsidDel="00000000" w:rsidR="00000000" w:rsidRPr="00000000">
        <w:rPr>
          <w:b w:val="1"/>
          <w:bCs w:val="1"/>
          <w:rtl w:val="0"/>
        </w:rPr>
        <w:t xml:space="preserve">• PR-37 - Application des quotas K8s: </w:t>
      </w:r>
      <w:r w:rsidDel="00000000" w:rsidR="00000000" w:rsidRPr="00000000">
        <w:rPr>
          <w:rtl w:val="0"/>
        </w:rPr>
        <w:t xml:space="preserve">Créer ResourceQuota par namespace (ex: app-production max 20 CPUs, 32GB RAM). Implémenter vérification avant réservation. Assigné: JB.</w:t>
      </w:r>
    </w:p>
    <w:p w:rsidR="00000000" w:rsidDel="00000000" w:rsidP="00000000" w:rsidRDefault="00000000" w:rsidRPr="00000000" w14:paraId="000001A2">
      <w:pPr>
        <w:spacing w:after="80" w:lineRule="auto"/>
        <w:rPr/>
      </w:pPr>
      <w:r w:rsidDel="00000000" w:rsidR="00000000" w:rsidRPr="00000000">
        <w:rPr>
          <w:b w:val="1"/>
          <w:bCs w:val="1"/>
          <w:rtl w:val="0"/>
        </w:rPr>
        <w:t xml:space="preserve">• PR-35 - Réservation dynamique des pods: </w:t>
      </w:r>
      <w:r w:rsidDel="00000000" w:rsidR="00000000" w:rsidRPr="00000000">
        <w:rPr>
          <w:rtl w:val="0"/>
        </w:rPr>
        <w:t xml:space="preserve">Quand décision = RESERVE, appeler K8s API pour créer Deployment avec limits/requests spécifiés. Tester placement sur best-fit node. Assigné: JB.</w:t>
      </w:r>
    </w:p>
    <w:p w:rsidR="00000000" w:rsidDel="00000000" w:rsidP="00000000" w:rsidRDefault="00000000" w:rsidRPr="00000000" w14:paraId="000001A3">
      <w:pPr>
        <w:spacing w:after="80" w:lineRule="auto"/>
        <w:rPr/>
      </w:pPr>
      <w:r w:rsidDel="00000000" w:rsidR="00000000" w:rsidRPr="00000000">
        <w:rPr>
          <w:b w:val="1"/>
          <w:bCs w:val="1"/>
          <w:rtl w:val="0"/>
        </w:rPr>
        <w:t xml:space="preserve">• PR-36 - Sélection automatique du node: </w:t>
      </w:r>
      <w:r w:rsidDel="00000000" w:rsidR="00000000" w:rsidRPr="00000000">
        <w:rPr>
          <w:rtl w:val="0"/>
        </w:rPr>
        <w:t xml:space="preserve">Algorithme qui choisit nœud avec meilleur fit (moins charge future prédite). Intégrer Prometheus data. Assigné: Romain.</w:t>
      </w:r>
    </w:p>
    <w:p w:rsidR="00000000" w:rsidDel="00000000" w:rsidP="00000000" w:rsidRDefault="00000000" w:rsidRPr="00000000" w14:paraId="000001A4">
      <w:pPr>
        <w:spacing w:after="80" w:lineRule="auto"/>
        <w:rPr/>
      </w:pPr>
      <w:r w:rsidDel="00000000" w:rsidR="00000000" w:rsidRPr="00000000">
        <w:rPr>
          <w:b w:val="1"/>
          <w:bCs w:val="1"/>
          <w:rtl w:val="0"/>
        </w:rPr>
        <w:t xml:space="preserve">• PR-40 - Détection des tâches terminées: </w:t>
      </w:r>
      <w:r w:rsidDel="00000000" w:rsidR="00000000" w:rsidRPr="00000000">
        <w:rPr>
          <w:rtl w:val="0"/>
        </w:rPr>
        <w:t xml:space="preserve">Watcher qui détecte pods/jobs avec phase=Succeeded ou Completed. Trigger cleanup. Assigné: JB.</w:t>
      </w:r>
    </w:p>
    <w:p w:rsidR="00000000" w:rsidDel="00000000" w:rsidP="00000000" w:rsidRDefault="00000000" w:rsidRPr="00000000" w14:paraId="000001A5">
      <w:pPr>
        <w:spacing w:after="80" w:lineRule="auto"/>
        <w:rPr/>
      </w:pPr>
      <w:r w:rsidDel="00000000" w:rsidR="00000000" w:rsidRPr="00000000">
        <w:rPr>
          <w:b w:val="1"/>
          <w:bCs w:val="1"/>
          <w:rtl w:val="0"/>
        </w:rPr>
        <w:t xml:space="preserve">• PR-43 - Surveillance état pods/jobs: </w:t>
      </w:r>
      <w:r w:rsidDel="00000000" w:rsidR="00000000" w:rsidRPr="00000000">
        <w:rPr>
          <w:rtl w:val="0"/>
        </w:rPr>
        <w:t xml:space="preserve">Monitoring continu de l'état K8s (watch API), logguer changements, alerter anormalités. Assigné: Romain.</w:t>
      </w:r>
    </w:p>
    <w:p w:rsidR="00000000" w:rsidDel="00000000" w:rsidP="00000000" w:rsidRDefault="00000000" w:rsidRPr="00000000" w14:paraId="000001A6">
      <w:pPr>
        <w:spacing w:after="80" w:lineRule="auto"/>
        <w:rPr/>
      </w:pPr>
      <w:r w:rsidDel="00000000" w:rsidR="00000000" w:rsidRPr="00000000">
        <w:rPr>
          <w:b w:val="1"/>
          <w:bCs w:val="1"/>
          <w:rtl w:val="0"/>
        </w:rPr>
        <w:t xml:space="preserve">• PR-41 - Libération automatique des ressources: </w:t>
      </w:r>
      <w:r w:rsidDel="00000000" w:rsidR="00000000" w:rsidRPr="00000000">
        <w:rPr>
          <w:rtl w:val="0"/>
        </w:rPr>
        <w:t xml:space="preserve">Quand tâche détectée finie, appeler K8s API pour supprimer pod et libérer quotas. Assigné: JB.</w:t>
      </w:r>
    </w:p>
    <w:p w:rsidR="00000000" w:rsidDel="00000000" w:rsidP="00000000" w:rsidRDefault="00000000" w:rsidRPr="00000000" w14:paraId="000001A7">
      <w:pPr>
        <w:spacing w:after="80" w:lineRule="auto"/>
        <w:rPr/>
      </w:pPr>
      <w:r w:rsidDel="00000000" w:rsidR="00000000" w:rsidRPr="00000000">
        <w:rPr>
          <w:b w:val="1"/>
          <w:bCs w:val="1"/>
          <w:rtl w:val="0"/>
        </w:rPr>
        <w:t xml:space="preserve">• PR-44 - Cleanup automatique: </w:t>
      </w:r>
      <w:r w:rsidDel="00000000" w:rsidR="00000000" w:rsidRPr="00000000">
        <w:rPr>
          <w:rtl w:val="0"/>
        </w:rPr>
        <w:t xml:space="preserve">Nettoyer les entries DB obsolètes (decisions &gt; 30j), logs archives, métriques anciennes. Assigné: JB.</w:t>
      </w:r>
    </w:p>
    <w:p w:rsidR="00000000" w:rsidDel="00000000" w:rsidP="00000000" w:rsidRDefault="00000000" w:rsidRPr="00000000" w14:paraId="000001A8">
      <w:pPr>
        <w:spacing w:after="80" w:lineRule="auto"/>
        <w:rPr/>
      </w:pPr>
      <w:r w:rsidDel="00000000" w:rsidR="00000000" w:rsidRPr="00000000">
        <w:rPr>
          <w:b w:val="1"/>
          <w:bCs w:val="1"/>
          <w:rtl w:val="0"/>
        </w:rPr>
        <w:t xml:space="preserve">• PR-42 - Réallocation des ressources libérées: </w:t>
      </w:r>
      <w:r w:rsidDel="00000000" w:rsidR="00000000" w:rsidRPr="00000000">
        <w:rPr>
          <w:rtl w:val="0"/>
        </w:rPr>
        <w:t xml:space="preserve">Quand ressources libérées, évaluer si autres pods peuvent en bénéficier (scale-up), sinon laisser pour new workloads. Assigné: Romain.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Risques critiques: </w:t>
      </w:r>
      <w:r w:rsidDel="00000000" w:rsidR="00000000" w:rsidRPr="00000000">
        <w:rPr>
          <w:rtl w:val="0"/>
        </w:rPr>
        <w:t xml:space="preserve">Créer/supprimer des pods à mauvais moment (cascade failures). Mitigation: rate limiting strict, test chaos engineering. Règles décision mal calibrées (trop réactives = thrashing, trop lentes = pas assez résilience). Mitigation: logging complet, tuning itératif en staging. Détection de tâches terminées défaillante → resurces non libérées → pénurie. Mitigation: watchers redondants, alertes si quotas &gt; 90%.</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Livrables: </w:t>
      </w:r>
      <w:r w:rsidDel="00000000" w:rsidR="00000000" w:rsidRPr="00000000">
        <w:rPr>
          <w:rtl w:val="0"/>
        </w:rPr>
        <w:t xml:space="preserve">Boucle complète: prédiction → réservation → libération → reallocation, testée en staging, pas d'action en production sans approbation.</w:t>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3"/>
        <w:rPr/>
      </w:pPr>
      <w:r w:rsidDel="00000000" w:rsidR="00000000" w:rsidRPr="00000000">
        <w:rPr>
          <w:rtl w:val="0"/>
        </w:rPr>
        <w:t xml:space="preserve">ÉTAPE 4 : Dashboard administrateur (Semaines 8-9)</w:t>
      </w:r>
    </w:p>
    <w:p w:rsidR="00000000" w:rsidDel="00000000" w:rsidP="00000000" w:rsidRDefault="00000000" w:rsidRPr="00000000" w14:paraId="000001AF">
      <w:pPr>
        <w:rPr/>
      </w:pPr>
      <w:r w:rsidDel="00000000" w:rsidR="00000000" w:rsidRPr="00000000">
        <w:rPr>
          <w:b w:val="1"/>
          <w:bCs w:val="1"/>
          <w:rtl w:val="0"/>
        </w:rPr>
        <w:t xml:space="preserve">Objectif: </w:t>
      </w:r>
      <w:r w:rsidDel="00000000" w:rsidR="00000000" w:rsidRPr="00000000">
        <w:rPr>
          <w:rtl w:val="0"/>
        </w:rPr>
        <w:t xml:space="preserve">Fournir une interface utilisateur complète pour visualiser la charge actuelle, les prédictions, les décisions prises, et permettre les interventions manuelles.</w:t>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75b6" w:val="clear"/>
          </w:tcPr>
          <w:p w:rsidR="00000000" w:rsidDel="00000000" w:rsidP="00000000" w:rsidRDefault="00000000" w:rsidRPr="00000000" w14:paraId="000001B0">
            <w:pPr>
              <w:rPr/>
            </w:pPr>
            <w:r w:rsidDel="00000000" w:rsidR="00000000" w:rsidRPr="00000000">
              <w:rPr>
                <w:b w:val="1"/>
                <w:bCs w:val="1"/>
                <w:color w:val="ffffff"/>
                <w:rtl w:val="0"/>
              </w:rPr>
              <w:t xml:space="preserve">Ticket</w:t>
            </w:r>
            <w:r w:rsidDel="00000000" w:rsidR="00000000" w:rsidRPr="00000000">
              <w:rPr>
                <w:rtl w:val="0"/>
              </w:rPr>
            </w:r>
          </w:p>
        </w:tc>
        <w:tc>
          <w:tcPr>
            <w:shd w:fill="2e75b6" w:val="clear"/>
          </w:tcPr>
          <w:p w:rsidR="00000000" w:rsidDel="00000000" w:rsidP="00000000" w:rsidRDefault="00000000" w:rsidRPr="00000000" w14:paraId="000001B1">
            <w:pPr>
              <w:rPr/>
            </w:pPr>
            <w:r w:rsidDel="00000000" w:rsidR="00000000" w:rsidRPr="00000000">
              <w:rPr>
                <w:b w:val="1"/>
                <w:bCs w:val="1"/>
                <w:color w:val="ffffff"/>
                <w:rtl w:val="0"/>
              </w:rPr>
              <w:t xml:space="preserve">Responsable</w:t>
            </w:r>
            <w:r w:rsidDel="00000000" w:rsidR="00000000" w:rsidRPr="00000000">
              <w:rPr>
                <w:rtl w:val="0"/>
              </w:rPr>
            </w:r>
          </w:p>
        </w:tc>
        <w:tc>
          <w:tcPr>
            <w:shd w:fill="2e75b6" w:val="clear"/>
          </w:tcPr>
          <w:p w:rsidR="00000000" w:rsidDel="00000000" w:rsidP="00000000" w:rsidRDefault="00000000" w:rsidRPr="00000000" w14:paraId="000001B2">
            <w:pPr>
              <w:rPr/>
            </w:pPr>
            <w:r w:rsidDel="00000000" w:rsidR="00000000" w:rsidRPr="00000000">
              <w:rPr>
                <w:b w:val="1"/>
                <w:bCs w:val="1"/>
                <w:color w:val="ffffff"/>
                <w:rtl w:val="0"/>
              </w:rPr>
              <w:t xml:space="preserve">Durée (jours)</w:t>
            </w:r>
            <w:r w:rsidDel="00000000" w:rsidR="00000000" w:rsidRPr="00000000">
              <w:rPr>
                <w:rtl w:val="0"/>
              </w:rPr>
            </w:r>
          </w:p>
        </w:tc>
        <w:tc>
          <w:tcPr>
            <w:shd w:fill="2e75b6" w:val="clear"/>
          </w:tcPr>
          <w:p w:rsidR="00000000" w:rsidDel="00000000" w:rsidP="00000000" w:rsidRDefault="00000000" w:rsidRPr="00000000" w14:paraId="000001B3">
            <w:pPr>
              <w:rPr/>
            </w:pPr>
            <w:r w:rsidDel="00000000" w:rsidR="00000000" w:rsidRPr="00000000">
              <w:rPr>
                <w:b w:val="1"/>
                <w:bCs w:val="1"/>
                <w:color w:val="ffffff"/>
                <w:rtl w:val="0"/>
              </w:rPr>
              <w:t xml:space="preserve">Dépendances</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PR-49</w:t>
            </w:r>
          </w:p>
        </w:tc>
        <w:tc>
          <w:tcPr/>
          <w:p w:rsidR="00000000" w:rsidDel="00000000" w:rsidP="00000000" w:rsidRDefault="00000000" w:rsidRPr="00000000" w14:paraId="000001B5">
            <w:pPr>
              <w:rPr/>
            </w:pPr>
            <w:r w:rsidDel="00000000" w:rsidR="00000000" w:rsidRPr="00000000">
              <w:rPr>
                <w:rtl w:val="0"/>
              </w:rPr>
              <w:t xml:space="preserve">Romain</w:t>
            </w:r>
          </w:p>
        </w:tc>
        <w:tc>
          <w:tcPr/>
          <w:p w:rsidR="00000000" w:rsidDel="00000000" w:rsidP="00000000" w:rsidRDefault="00000000" w:rsidRPr="00000000" w14:paraId="000001B6">
            <w:pPr>
              <w:rPr/>
            </w:pPr>
            <w:r w:rsidDel="00000000" w:rsidR="00000000" w:rsidRPr="00000000">
              <w:rPr>
                <w:rtl w:val="0"/>
              </w:rPr>
              <w:t xml:space="preserve">2</w:t>
            </w:r>
          </w:p>
        </w:tc>
        <w:tc>
          <w:tcPr/>
          <w:p w:rsidR="00000000" w:rsidDel="00000000" w:rsidP="00000000" w:rsidRDefault="00000000" w:rsidRPr="00000000" w14:paraId="000001B7">
            <w:pPr>
              <w:rPr/>
            </w:pPr>
            <w:r w:rsidDel="00000000" w:rsidR="00000000" w:rsidRPr="00000000">
              <w:rPr>
                <w:rtl w:val="0"/>
              </w:rPr>
              <w:t xml:space="preserve">Next.js base</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PR-45</w:t>
            </w:r>
          </w:p>
        </w:tc>
        <w:tc>
          <w:tcPr/>
          <w:p w:rsidR="00000000" w:rsidDel="00000000" w:rsidP="00000000" w:rsidRDefault="00000000" w:rsidRPr="00000000" w14:paraId="000001B9">
            <w:pPr>
              <w:rPr/>
            </w:pPr>
            <w:r w:rsidDel="00000000" w:rsidR="00000000" w:rsidRPr="00000000">
              <w:rPr>
                <w:rtl w:val="0"/>
              </w:rPr>
              <w:t xml:space="preserve">Romain</w:t>
            </w:r>
          </w:p>
        </w:tc>
        <w:tc>
          <w:tcPr/>
          <w:p w:rsidR="00000000" w:rsidDel="00000000" w:rsidP="00000000" w:rsidRDefault="00000000" w:rsidRPr="00000000" w14:paraId="000001BA">
            <w:pPr>
              <w:rPr/>
            </w:pPr>
            <w:r w:rsidDel="00000000" w:rsidR="00000000" w:rsidRPr="00000000">
              <w:rPr>
                <w:rtl w:val="0"/>
              </w:rPr>
              <w:t xml:space="preserve">3</w:t>
            </w:r>
          </w:p>
        </w:tc>
        <w:tc>
          <w:tcPr/>
          <w:p w:rsidR="00000000" w:rsidDel="00000000" w:rsidP="00000000" w:rsidRDefault="00000000" w:rsidRPr="00000000" w14:paraId="000001BB">
            <w:pPr>
              <w:rPr/>
            </w:pPr>
            <w:r w:rsidDel="00000000" w:rsidR="00000000" w:rsidRPr="00000000">
              <w:rPr>
                <w:rtl w:val="0"/>
              </w:rPr>
              <w:t xml:space="preserve">PR-49</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PR-46</w:t>
            </w:r>
          </w:p>
        </w:tc>
        <w:tc>
          <w:tcPr/>
          <w:p w:rsidR="00000000" w:rsidDel="00000000" w:rsidP="00000000" w:rsidRDefault="00000000" w:rsidRPr="00000000" w14:paraId="000001BD">
            <w:pPr>
              <w:rPr/>
            </w:pPr>
            <w:r w:rsidDel="00000000" w:rsidR="00000000" w:rsidRPr="00000000">
              <w:rPr>
                <w:rtl w:val="0"/>
              </w:rPr>
              <w:t xml:space="preserve">Romain</w:t>
            </w:r>
          </w:p>
        </w:tc>
        <w:tc>
          <w:tcPr/>
          <w:p w:rsidR="00000000" w:rsidDel="00000000" w:rsidP="00000000" w:rsidRDefault="00000000" w:rsidRPr="00000000" w14:paraId="000001BE">
            <w:pPr>
              <w:rPr/>
            </w:pPr>
            <w:r w:rsidDel="00000000" w:rsidR="00000000" w:rsidRPr="00000000">
              <w:rPr>
                <w:rtl w:val="0"/>
              </w:rPr>
              <w:t xml:space="preserve">3</w:t>
            </w:r>
          </w:p>
        </w:tc>
        <w:tc>
          <w:tcPr/>
          <w:p w:rsidR="00000000" w:rsidDel="00000000" w:rsidP="00000000" w:rsidRDefault="00000000" w:rsidRPr="00000000" w14:paraId="000001BF">
            <w:pPr>
              <w:rPr/>
            </w:pPr>
            <w:r w:rsidDel="00000000" w:rsidR="00000000" w:rsidRPr="00000000">
              <w:rPr>
                <w:rtl w:val="0"/>
              </w:rPr>
              <w:t xml:space="preserve">PR-49</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PR-47</w:t>
            </w:r>
          </w:p>
        </w:tc>
        <w:tc>
          <w:tcPr/>
          <w:p w:rsidR="00000000" w:rsidDel="00000000" w:rsidP="00000000" w:rsidRDefault="00000000" w:rsidRPr="00000000" w14:paraId="000001C1">
            <w:pPr>
              <w:rPr/>
            </w:pPr>
            <w:r w:rsidDel="00000000" w:rsidR="00000000" w:rsidRPr="00000000">
              <w:rPr>
                <w:rtl w:val="0"/>
              </w:rPr>
              <w:t xml:space="preserve">JB</w:t>
            </w:r>
          </w:p>
        </w:tc>
        <w:tc>
          <w:tcPr/>
          <w:p w:rsidR="00000000" w:rsidDel="00000000" w:rsidP="00000000" w:rsidRDefault="00000000" w:rsidRPr="00000000" w14:paraId="000001C2">
            <w:pPr>
              <w:rPr/>
            </w:pPr>
            <w:r w:rsidDel="00000000" w:rsidR="00000000" w:rsidRPr="00000000">
              <w:rPr>
                <w:rtl w:val="0"/>
              </w:rPr>
              <w:t xml:space="preserve">2</w:t>
            </w:r>
          </w:p>
        </w:tc>
        <w:tc>
          <w:tcPr/>
          <w:p w:rsidR="00000000" w:rsidDel="00000000" w:rsidP="00000000" w:rsidRDefault="00000000" w:rsidRPr="00000000" w14:paraId="000001C3">
            <w:pPr>
              <w:rPr/>
            </w:pPr>
            <w:r w:rsidDel="00000000" w:rsidR="00000000" w:rsidRPr="00000000">
              <w:rPr>
                <w:rtl w:val="0"/>
              </w:rPr>
              <w:t xml:space="preserve">PR-30, PR-31</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PR-48</w:t>
            </w:r>
          </w:p>
        </w:tc>
        <w:tc>
          <w:tcPr/>
          <w:p w:rsidR="00000000" w:rsidDel="00000000" w:rsidP="00000000" w:rsidRDefault="00000000" w:rsidRPr="00000000" w14:paraId="000001C5">
            <w:pPr>
              <w:rPr/>
            </w:pPr>
            <w:r w:rsidDel="00000000" w:rsidR="00000000" w:rsidRPr="00000000">
              <w:rPr>
                <w:rtl w:val="0"/>
              </w:rPr>
              <w:t xml:space="preserve">JB</w:t>
            </w:r>
          </w:p>
        </w:tc>
        <w:tc>
          <w:tcPr/>
          <w:p w:rsidR="00000000" w:rsidDel="00000000" w:rsidP="00000000" w:rsidRDefault="00000000" w:rsidRPr="00000000" w14:paraId="000001C6">
            <w:pPr>
              <w:rPr/>
            </w:pPr>
            <w:r w:rsidDel="00000000" w:rsidR="00000000" w:rsidRPr="00000000">
              <w:rPr>
                <w:rtl w:val="0"/>
              </w:rPr>
              <w:t xml:space="preserve">3</w:t>
            </w:r>
          </w:p>
        </w:tc>
        <w:tc>
          <w:tcPr/>
          <w:p w:rsidR="00000000" w:rsidDel="00000000" w:rsidP="00000000" w:rsidRDefault="00000000" w:rsidRPr="00000000" w14:paraId="000001C7">
            <w:pPr>
              <w:rPr/>
            </w:pPr>
            <w:r w:rsidDel="00000000" w:rsidR="00000000" w:rsidRPr="00000000">
              <w:rPr>
                <w:rtl w:val="0"/>
              </w:rPr>
              <w:t xml:space="preserve">PR-47</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PR-50</w:t>
            </w:r>
          </w:p>
        </w:tc>
        <w:tc>
          <w:tcPr/>
          <w:p w:rsidR="00000000" w:rsidDel="00000000" w:rsidP="00000000" w:rsidRDefault="00000000" w:rsidRPr="00000000" w14:paraId="000001C9">
            <w:pPr>
              <w:rPr/>
            </w:pPr>
            <w:r w:rsidDel="00000000" w:rsidR="00000000" w:rsidRPr="00000000">
              <w:rPr>
                <w:rtl w:val="0"/>
              </w:rPr>
              <w:t xml:space="preserve">JB+Romain</w:t>
            </w:r>
          </w:p>
        </w:tc>
        <w:tc>
          <w:tcPr/>
          <w:p w:rsidR="00000000" w:rsidDel="00000000" w:rsidP="00000000" w:rsidRDefault="00000000" w:rsidRPr="00000000" w14:paraId="000001CA">
            <w:pPr>
              <w:rPr/>
            </w:pPr>
            <w:r w:rsidDel="00000000" w:rsidR="00000000" w:rsidRPr="00000000">
              <w:rPr>
                <w:rtl w:val="0"/>
              </w:rPr>
              <w:t xml:space="preserve">3</w:t>
            </w:r>
          </w:p>
        </w:tc>
        <w:tc>
          <w:tcPr/>
          <w:p w:rsidR="00000000" w:rsidDel="00000000" w:rsidP="00000000" w:rsidRDefault="00000000" w:rsidRPr="00000000" w14:paraId="000001CB">
            <w:pPr>
              <w:rPr/>
            </w:pPr>
            <w:r w:rsidDel="00000000" w:rsidR="00000000" w:rsidRPr="00000000">
              <w:rPr>
                <w:rtl w:val="0"/>
              </w:rPr>
              <w:t xml:space="preserve">PR-45, 46, 47, 48</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PR-51</w:t>
            </w:r>
          </w:p>
        </w:tc>
        <w:tc>
          <w:tcPr/>
          <w:p w:rsidR="00000000" w:rsidDel="00000000" w:rsidP="00000000" w:rsidRDefault="00000000" w:rsidRPr="00000000" w14:paraId="000001CD">
            <w:pPr>
              <w:rPr/>
            </w:pPr>
            <w:r w:rsidDel="00000000" w:rsidR="00000000" w:rsidRPr="00000000">
              <w:rPr>
                <w:rtl w:val="0"/>
              </w:rPr>
              <w:t xml:space="preserve">JB+Romain</w:t>
            </w:r>
          </w:p>
        </w:tc>
        <w:tc>
          <w:tcPr/>
          <w:p w:rsidR="00000000" w:rsidDel="00000000" w:rsidP="00000000" w:rsidRDefault="00000000" w:rsidRPr="00000000" w14:paraId="000001CE">
            <w:pPr>
              <w:rPr/>
            </w:pPr>
            <w:r w:rsidDel="00000000" w:rsidR="00000000" w:rsidRPr="00000000">
              <w:rPr>
                <w:rtl w:val="0"/>
              </w:rPr>
              <w:t xml:space="preserve">2</w:t>
            </w:r>
          </w:p>
        </w:tc>
        <w:tc>
          <w:tcPr/>
          <w:p w:rsidR="00000000" w:rsidDel="00000000" w:rsidP="00000000" w:rsidRDefault="00000000" w:rsidRPr="00000000" w14:paraId="000001CF">
            <w:pPr>
              <w:rPr/>
            </w:pPr>
            <w:r w:rsidDel="00000000" w:rsidR="00000000" w:rsidRPr="00000000">
              <w:rPr>
                <w:rtl w:val="0"/>
              </w:rPr>
              <w:t xml:space="preserve">PR-50</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Résumé des tickets:</w: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b w:val="1"/>
          <w:bCs w:val="1"/>
          <w:rtl w:val="0"/>
        </w:rPr>
        <w:t xml:space="preserve">• PR-49 - Implémenter Chart.js: </w:t>
      </w:r>
      <w:r w:rsidDel="00000000" w:rsidR="00000000" w:rsidRPr="00000000">
        <w:rPr>
          <w:rtl w:val="0"/>
        </w:rPr>
        <w:t xml:space="preserve">Intégrer librairie de graphiques (Chart.js ou Recharts). Tester avec données statiques. Assigné: Romain.</w:t>
      </w:r>
    </w:p>
    <w:p w:rsidR="00000000" w:rsidDel="00000000" w:rsidP="00000000" w:rsidRDefault="00000000" w:rsidRPr="00000000" w14:paraId="000001D3">
      <w:pPr>
        <w:spacing w:after="80" w:lineRule="auto"/>
        <w:rPr/>
      </w:pPr>
      <w:r w:rsidDel="00000000" w:rsidR="00000000" w:rsidRPr="00000000">
        <w:rPr>
          <w:b w:val="1"/>
          <w:bCs w:val="1"/>
          <w:rtl w:val="0"/>
        </w:rPr>
        <w:t xml:space="preserve">• PR-45 - Charge actuelle: </w:t>
      </w:r>
      <w:r w:rsidDel="00000000" w:rsidR="00000000" w:rsidRPr="00000000">
        <w:rPr>
          <w:rtl w:val="0"/>
        </w:rPr>
        <w:t xml:space="preserve">Dashboard affichant CPU, RAM, disque en temps réel (graphique line/bar, jauge). Data via Prometheus. Assigné: Romain.</w:t>
      </w:r>
    </w:p>
    <w:p w:rsidR="00000000" w:rsidDel="00000000" w:rsidP="00000000" w:rsidRDefault="00000000" w:rsidRPr="00000000" w14:paraId="000001D4">
      <w:pPr>
        <w:spacing w:after="80" w:lineRule="auto"/>
        <w:rPr/>
      </w:pPr>
      <w:r w:rsidDel="00000000" w:rsidR="00000000" w:rsidRPr="00000000">
        <w:rPr>
          <w:b w:val="1"/>
          <w:bCs w:val="1"/>
          <w:rtl w:val="0"/>
        </w:rPr>
        <w:t xml:space="preserve">• PR-46 - Charge prédite: </w:t>
      </w:r>
      <w:r w:rsidDel="00000000" w:rsidR="00000000" w:rsidRPr="00000000">
        <w:rPr>
          <w:rtl w:val="0"/>
        </w:rPr>
        <w:t xml:space="preserve">Overlay graphique : charge actuelle (courbe bleu) + charge prédite (courbe orange). Zones d'alerte en rouge. Assigné: Romain.</w:t>
      </w:r>
    </w:p>
    <w:p w:rsidR="00000000" w:rsidDel="00000000" w:rsidP="00000000" w:rsidRDefault="00000000" w:rsidRPr="00000000" w14:paraId="000001D5">
      <w:pPr>
        <w:spacing w:after="80" w:lineRule="auto"/>
        <w:rPr/>
      </w:pPr>
      <w:r w:rsidDel="00000000" w:rsidR="00000000" w:rsidRPr="00000000">
        <w:rPr>
          <w:b w:val="1"/>
          <w:bCs w:val="1"/>
          <w:rtl w:val="0"/>
        </w:rPr>
        <w:t xml:space="preserve">• PR-47 - Visualisation des réservations actives: </w:t>
      </w:r>
      <w:r w:rsidDel="00000000" w:rsidR="00000000" w:rsidRPr="00000000">
        <w:rPr>
          <w:rtl w:val="0"/>
        </w:rPr>
        <w:t xml:space="preserve">Tableau : réservation_id, node, CPU réservé, RAM réservé, date_expiration. Statut (pending/active/released). Assigné: JB.</w:t>
      </w:r>
    </w:p>
    <w:p w:rsidR="00000000" w:rsidDel="00000000" w:rsidP="00000000" w:rsidRDefault="00000000" w:rsidRPr="00000000" w14:paraId="000001D6">
      <w:pPr>
        <w:spacing w:after="80" w:lineRule="auto"/>
        <w:rPr/>
      </w:pPr>
      <w:r w:rsidDel="00000000" w:rsidR="00000000" w:rsidRPr="00000000">
        <w:rPr>
          <w:b w:val="1"/>
          <w:bCs w:val="1"/>
          <w:rtl w:val="0"/>
        </w:rPr>
        <w:t xml:space="preserve">• PR-48 - Interface de réservation manuelle: </w:t>
      </w:r>
      <w:r w:rsidDel="00000000" w:rsidR="00000000" w:rsidRPr="00000000">
        <w:rPr>
          <w:rtl w:val="0"/>
        </w:rPr>
        <w:t xml:space="preserve">Formulaire : sélectionner node, CPU, RAM, durée. Envoyer POST /api/decisions/reserve. Confirmation + alerte. Assigné: JB.</w:t>
      </w:r>
    </w:p>
    <w:p w:rsidR="00000000" w:rsidDel="00000000" w:rsidP="00000000" w:rsidRDefault="00000000" w:rsidRPr="00000000" w14:paraId="000001D7">
      <w:pPr>
        <w:spacing w:after="80" w:lineRule="auto"/>
        <w:rPr/>
      </w:pPr>
      <w:r w:rsidDel="00000000" w:rsidR="00000000" w:rsidRPr="00000000">
        <w:rPr>
          <w:b w:val="1"/>
          <w:bCs w:val="1"/>
          <w:rtl w:val="0"/>
        </w:rPr>
        <w:t xml:space="preserve">• PR-50 - Connecter API internes: </w:t>
      </w:r>
      <w:r w:rsidDel="00000000" w:rsidR="00000000" w:rsidRPr="00000000">
        <w:rPr>
          <w:rtl w:val="0"/>
        </w:rPr>
        <w:t xml:space="preserve">Créer requêtes Next.js server-side vers Prometheus, PostgreSQL, K8s API pour alimenter dashboard. Assigné: JB + Romain.</w:t>
      </w:r>
    </w:p>
    <w:p w:rsidR="00000000" w:rsidDel="00000000" w:rsidP="00000000" w:rsidRDefault="00000000" w:rsidRPr="00000000" w14:paraId="000001D8">
      <w:pPr>
        <w:spacing w:after="80" w:lineRule="auto"/>
        <w:rPr/>
      </w:pPr>
      <w:r w:rsidDel="00000000" w:rsidR="00000000" w:rsidRPr="00000000">
        <w:rPr>
          <w:b w:val="1"/>
          <w:bCs w:val="1"/>
          <w:rtl w:val="0"/>
        </w:rPr>
        <w:t xml:space="preserve">• PR-51 - Gestion états UI: </w:t>
      </w:r>
      <w:r w:rsidDel="00000000" w:rsidR="00000000" w:rsidRPr="00000000">
        <w:rPr>
          <w:rtl w:val="0"/>
        </w:rPr>
        <w:t xml:space="preserve">Loading spinners, erreurs (toasts), confirmations (modales). Tests unitaires des composants. Assigné: JB + Romain.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Risques critiques: </w:t>
      </w:r>
      <w:r w:rsidDel="00000000" w:rsidR="00000000" w:rsidRPr="00000000">
        <w:rPr>
          <w:rtl w:val="0"/>
        </w:rPr>
        <w:t xml:space="preserve">Requêtes lentes font UI non-réactive. Mitigation: implémenter pagination, caching client, WebSocket pour updates temps réel. Données obsolètes (lag entre réalité et affichage). Mitigation: refresh auto 5-10s, indicateur du timestamp des données.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Livrables: </w:t>
      </w:r>
      <w:r w:rsidDel="00000000" w:rsidR="00000000" w:rsidRPr="00000000">
        <w:rPr>
          <w:rtl w:val="0"/>
        </w:rPr>
        <w:t xml:space="preserve">Dashboard complet et fonctionnel, interface administrateur prête pour l'utilisation quotidienne.</w:t>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tl w:val="0"/>
        </w:rPr>
        <w:t xml:space="preserve">ÉTAPE 5 : Alertes &amp; Supervision (Semaines 10-11)</w:t>
      </w:r>
    </w:p>
    <w:p w:rsidR="00000000" w:rsidDel="00000000" w:rsidP="00000000" w:rsidRDefault="00000000" w:rsidRPr="00000000" w14:paraId="000001DF">
      <w:pPr>
        <w:rPr/>
      </w:pPr>
      <w:r w:rsidDel="00000000" w:rsidR="00000000" w:rsidRPr="00000000">
        <w:rPr>
          <w:b w:val="1"/>
          <w:bCs w:val="1"/>
          <w:rtl w:val="0"/>
        </w:rPr>
        <w:t xml:space="preserve">Objectif: </w:t>
      </w:r>
      <w:r w:rsidDel="00000000" w:rsidR="00000000" w:rsidRPr="00000000">
        <w:rPr>
          <w:rtl w:val="0"/>
        </w:rPr>
        <w:t xml:space="preserve">Implémenter un système d'alertes robuste et configurable pour notifier les administrateurs des situations critiques et des écarts prédiction/réalité.</w:t>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75b6" w:val="clear"/>
          </w:tcPr>
          <w:p w:rsidR="00000000" w:rsidDel="00000000" w:rsidP="00000000" w:rsidRDefault="00000000" w:rsidRPr="00000000" w14:paraId="000001E0">
            <w:pPr>
              <w:rPr/>
            </w:pPr>
            <w:r w:rsidDel="00000000" w:rsidR="00000000" w:rsidRPr="00000000">
              <w:rPr>
                <w:b w:val="1"/>
                <w:bCs w:val="1"/>
                <w:color w:val="ffffff"/>
                <w:rtl w:val="0"/>
              </w:rPr>
              <w:t xml:space="preserve">Ticket</w:t>
            </w:r>
            <w:r w:rsidDel="00000000" w:rsidR="00000000" w:rsidRPr="00000000">
              <w:rPr>
                <w:rtl w:val="0"/>
              </w:rPr>
            </w:r>
          </w:p>
        </w:tc>
        <w:tc>
          <w:tcPr>
            <w:shd w:fill="2e75b6" w:val="clear"/>
          </w:tcPr>
          <w:p w:rsidR="00000000" w:rsidDel="00000000" w:rsidP="00000000" w:rsidRDefault="00000000" w:rsidRPr="00000000" w14:paraId="000001E1">
            <w:pPr>
              <w:rPr/>
            </w:pPr>
            <w:r w:rsidDel="00000000" w:rsidR="00000000" w:rsidRPr="00000000">
              <w:rPr>
                <w:b w:val="1"/>
                <w:bCs w:val="1"/>
                <w:color w:val="ffffff"/>
                <w:rtl w:val="0"/>
              </w:rPr>
              <w:t xml:space="preserve">Responsable</w:t>
            </w:r>
            <w:r w:rsidDel="00000000" w:rsidR="00000000" w:rsidRPr="00000000">
              <w:rPr>
                <w:rtl w:val="0"/>
              </w:rPr>
            </w:r>
          </w:p>
        </w:tc>
        <w:tc>
          <w:tcPr>
            <w:shd w:fill="2e75b6" w:val="clear"/>
          </w:tcPr>
          <w:p w:rsidR="00000000" w:rsidDel="00000000" w:rsidP="00000000" w:rsidRDefault="00000000" w:rsidRPr="00000000" w14:paraId="000001E2">
            <w:pPr>
              <w:rPr/>
            </w:pPr>
            <w:r w:rsidDel="00000000" w:rsidR="00000000" w:rsidRPr="00000000">
              <w:rPr>
                <w:b w:val="1"/>
                <w:bCs w:val="1"/>
                <w:color w:val="ffffff"/>
                <w:rtl w:val="0"/>
              </w:rPr>
              <w:t xml:space="preserve">Durée (jours)</w:t>
            </w:r>
            <w:r w:rsidDel="00000000" w:rsidR="00000000" w:rsidRPr="00000000">
              <w:rPr>
                <w:rtl w:val="0"/>
              </w:rPr>
            </w:r>
          </w:p>
        </w:tc>
        <w:tc>
          <w:tcPr>
            <w:shd w:fill="2e75b6" w:val="clear"/>
          </w:tcPr>
          <w:p w:rsidR="00000000" w:rsidDel="00000000" w:rsidP="00000000" w:rsidRDefault="00000000" w:rsidRPr="00000000" w14:paraId="000001E3">
            <w:pPr>
              <w:rPr/>
            </w:pPr>
            <w:r w:rsidDel="00000000" w:rsidR="00000000" w:rsidRPr="00000000">
              <w:rPr>
                <w:b w:val="1"/>
                <w:bCs w:val="1"/>
                <w:color w:val="ffffff"/>
                <w:rtl w:val="0"/>
              </w:rPr>
              <w:t xml:space="preserve">Dépendances</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PR-52</w:t>
            </w:r>
          </w:p>
        </w:tc>
        <w:tc>
          <w:tcPr/>
          <w:p w:rsidR="00000000" w:rsidDel="00000000" w:rsidP="00000000" w:rsidRDefault="00000000" w:rsidRPr="00000000" w14:paraId="000001E5">
            <w:pPr>
              <w:rPr/>
            </w:pPr>
            <w:r w:rsidDel="00000000" w:rsidR="00000000" w:rsidRPr="00000000">
              <w:rPr>
                <w:rtl w:val="0"/>
              </w:rPr>
              <w:t xml:space="preserve">JB</w:t>
            </w:r>
          </w:p>
        </w:tc>
        <w:tc>
          <w:tcPr/>
          <w:p w:rsidR="00000000" w:rsidDel="00000000" w:rsidP="00000000" w:rsidRDefault="00000000" w:rsidRPr="00000000" w14:paraId="000001E6">
            <w:pPr>
              <w:rPr/>
            </w:pPr>
            <w:r w:rsidDel="00000000" w:rsidR="00000000" w:rsidRPr="00000000">
              <w:rPr>
                <w:rtl w:val="0"/>
              </w:rPr>
              <w:t xml:space="preserve">2</w:t>
            </w:r>
          </w:p>
        </w:tc>
        <w:tc>
          <w:tcPr/>
          <w:p w:rsidR="00000000" w:rsidDel="00000000" w:rsidP="00000000" w:rsidRDefault="00000000" w:rsidRPr="00000000" w14:paraId="000001E7">
            <w:pPr>
              <w:rPr/>
            </w:pPr>
            <w:r w:rsidDel="00000000" w:rsidR="00000000" w:rsidRPr="00000000">
              <w:rPr>
                <w:rtl w:val="0"/>
              </w:rPr>
              <w:t xml:space="preserve">PR-46 dashboard</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PR-53</w:t>
            </w:r>
          </w:p>
        </w:tc>
        <w:tc>
          <w:tcPr/>
          <w:p w:rsidR="00000000" w:rsidDel="00000000" w:rsidP="00000000" w:rsidRDefault="00000000" w:rsidRPr="00000000" w14:paraId="000001E9">
            <w:pPr>
              <w:rPr/>
            </w:pPr>
            <w:r w:rsidDel="00000000" w:rsidR="00000000" w:rsidRPr="00000000">
              <w:rPr>
                <w:rtl w:val="0"/>
              </w:rPr>
              <w:t xml:space="preserve">JB</w:t>
            </w:r>
          </w:p>
        </w:tc>
        <w:tc>
          <w:tcPr/>
          <w:p w:rsidR="00000000" w:rsidDel="00000000" w:rsidP="00000000" w:rsidRDefault="00000000" w:rsidRPr="00000000" w14:paraId="000001EA">
            <w:pPr>
              <w:rPr/>
            </w:pPr>
            <w:r w:rsidDel="00000000" w:rsidR="00000000" w:rsidRPr="00000000">
              <w:rPr>
                <w:rtl w:val="0"/>
              </w:rPr>
              <w:t xml:space="preserve">3</w:t>
            </w:r>
          </w:p>
        </w:tc>
        <w:tc>
          <w:tcPr/>
          <w:p w:rsidR="00000000" w:rsidDel="00000000" w:rsidP="00000000" w:rsidRDefault="00000000" w:rsidRPr="00000000" w14:paraId="000001EB">
            <w:pPr>
              <w:rPr/>
            </w:pPr>
            <w:r w:rsidDel="00000000" w:rsidR="00000000" w:rsidRPr="00000000">
              <w:rPr>
                <w:rtl w:val="0"/>
              </w:rPr>
              <w:t xml:space="preserve">PR-43 monitoring</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PR-54</w:t>
            </w:r>
          </w:p>
        </w:tc>
        <w:tc>
          <w:tcPr/>
          <w:p w:rsidR="00000000" w:rsidDel="00000000" w:rsidP="00000000" w:rsidRDefault="00000000" w:rsidRPr="00000000" w14:paraId="000001ED">
            <w:pPr>
              <w:rPr/>
            </w:pPr>
            <w:r w:rsidDel="00000000" w:rsidR="00000000" w:rsidRPr="00000000">
              <w:rPr>
                <w:rtl w:val="0"/>
              </w:rPr>
              <w:t xml:space="preserve">Romain</w:t>
            </w:r>
          </w:p>
        </w:tc>
        <w:tc>
          <w:tcPr/>
          <w:p w:rsidR="00000000" w:rsidDel="00000000" w:rsidP="00000000" w:rsidRDefault="00000000" w:rsidRPr="00000000" w14:paraId="000001EE">
            <w:pPr>
              <w:rPr/>
            </w:pPr>
            <w:r w:rsidDel="00000000" w:rsidR="00000000" w:rsidRPr="00000000">
              <w:rPr>
                <w:rtl w:val="0"/>
              </w:rPr>
              <w:t xml:space="preserve">2</w:t>
            </w:r>
          </w:p>
        </w:tc>
        <w:tc>
          <w:tcPr/>
          <w:p w:rsidR="00000000" w:rsidDel="00000000" w:rsidP="00000000" w:rsidRDefault="00000000" w:rsidRPr="00000000" w14:paraId="000001EF">
            <w:pPr>
              <w:rPr/>
            </w:pPr>
            <w:r w:rsidDel="00000000" w:rsidR="00000000" w:rsidRPr="00000000">
              <w:rPr>
                <w:rtl w:val="0"/>
              </w:rPr>
              <w:t xml:space="preserve">PR-52 + PR-53</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PR-55</w:t>
            </w:r>
          </w:p>
        </w:tc>
        <w:tc>
          <w:tcPr/>
          <w:p w:rsidR="00000000" w:rsidDel="00000000" w:rsidP="00000000" w:rsidRDefault="00000000" w:rsidRPr="00000000" w14:paraId="000001F1">
            <w:pPr>
              <w:rPr/>
            </w:pPr>
            <w:r w:rsidDel="00000000" w:rsidR="00000000" w:rsidRPr="00000000">
              <w:rPr>
                <w:rtl w:val="0"/>
              </w:rPr>
              <w:t xml:space="preserve">Romain</w:t>
            </w:r>
          </w:p>
        </w:tc>
        <w:tc>
          <w:tcPr/>
          <w:p w:rsidR="00000000" w:rsidDel="00000000" w:rsidP="00000000" w:rsidRDefault="00000000" w:rsidRPr="00000000" w14:paraId="000001F2">
            <w:pPr>
              <w:rPr/>
            </w:pPr>
            <w:r w:rsidDel="00000000" w:rsidR="00000000" w:rsidRPr="00000000">
              <w:rPr>
                <w:rtl w:val="0"/>
              </w:rPr>
              <w:t xml:space="preserve">2</w:t>
            </w:r>
          </w:p>
        </w:tc>
        <w:tc>
          <w:tcPr/>
          <w:p w:rsidR="00000000" w:rsidDel="00000000" w:rsidP="00000000" w:rsidRDefault="00000000" w:rsidRPr="00000000" w14:paraId="000001F3">
            <w:pPr>
              <w:rPr/>
            </w:pPr>
            <w:r w:rsidDel="00000000" w:rsidR="00000000" w:rsidRPr="00000000">
              <w:rPr>
                <w:rtl w:val="0"/>
              </w:rPr>
              <w:t xml:space="preserve">PR-54</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DEVOPS-1</w:t>
            </w:r>
          </w:p>
        </w:tc>
        <w:tc>
          <w:tcPr/>
          <w:p w:rsidR="00000000" w:rsidDel="00000000" w:rsidP="00000000" w:rsidRDefault="00000000" w:rsidRPr="00000000" w14:paraId="000001F5">
            <w:pPr>
              <w:rPr/>
            </w:pPr>
            <w:r w:rsidDel="00000000" w:rsidR="00000000" w:rsidRPr="00000000">
              <w:rPr>
                <w:rtl w:val="0"/>
              </w:rPr>
              <w:t xml:space="preserve">JB+Romain</w:t>
            </w:r>
          </w:p>
        </w:tc>
        <w:tc>
          <w:tcPr/>
          <w:p w:rsidR="00000000" w:rsidDel="00000000" w:rsidP="00000000" w:rsidRDefault="00000000" w:rsidRPr="00000000" w14:paraId="000001F6">
            <w:pPr>
              <w:rPr/>
            </w:pPr>
            <w:r w:rsidDel="00000000" w:rsidR="00000000" w:rsidRPr="00000000">
              <w:rPr>
                <w:rtl w:val="0"/>
              </w:rPr>
              <w:t xml:space="preserve">8</w:t>
            </w:r>
          </w:p>
        </w:tc>
        <w:tc>
          <w:tcPr/>
          <w:p w:rsidR="00000000" w:rsidDel="00000000" w:rsidP="00000000" w:rsidRDefault="00000000" w:rsidRPr="00000000" w14:paraId="000001F7">
            <w:pPr>
              <w:rPr/>
            </w:pPr>
            <w:r w:rsidDel="00000000" w:rsidR="00000000" w:rsidRPr="00000000">
              <w:rPr>
                <w:rtl w:val="0"/>
              </w:rPr>
              <w:t xml:space="preserve">Tous</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Résumé des tickets:</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b w:val="1"/>
          <w:bCs w:val="1"/>
          <w:rtl w:val="0"/>
        </w:rPr>
        <w:t xml:space="preserve">• PR-52 - Alertes visuelles surcharge prédite: </w:t>
      </w:r>
      <w:r w:rsidDel="00000000" w:rsidR="00000000" w:rsidRPr="00000000">
        <w:rPr>
          <w:rtl w:val="0"/>
        </w:rPr>
        <w:t xml:space="preserve">Si overload_risk &gt; 0.7, afficher toast rouge en dashboard. Persister alerte en DB. Assigné: JB.</w:t>
      </w:r>
    </w:p>
    <w:p w:rsidR="00000000" w:rsidDel="00000000" w:rsidP="00000000" w:rsidRDefault="00000000" w:rsidRPr="00000000" w14:paraId="000001FB">
      <w:pPr>
        <w:spacing w:after="80" w:lineRule="auto"/>
        <w:rPr/>
      </w:pPr>
      <w:r w:rsidDel="00000000" w:rsidR="00000000" w:rsidRPr="00000000">
        <w:rPr>
          <w:b w:val="1"/>
          <w:bCs w:val="1"/>
          <w:rtl w:val="0"/>
        </w:rPr>
        <w:t xml:space="preserve">• PR-53 - Alertes seuils critiques: </w:t>
      </w:r>
      <w:r w:rsidDel="00000000" w:rsidR="00000000" w:rsidRPr="00000000">
        <w:rPr>
          <w:rtl w:val="0"/>
        </w:rPr>
        <w:t xml:space="preserve">Alerter si CPU_réel &gt; 85% ou RAM_réel &gt; 90%. Intégrer Prometheus AlertManager. Email/Slack. Assigné: JB.</w:t>
      </w:r>
    </w:p>
    <w:p w:rsidR="00000000" w:rsidDel="00000000" w:rsidP="00000000" w:rsidRDefault="00000000" w:rsidRPr="00000000" w14:paraId="000001FC">
      <w:pPr>
        <w:spacing w:after="80" w:lineRule="auto"/>
        <w:rPr/>
      </w:pPr>
      <w:r w:rsidDel="00000000" w:rsidR="00000000" w:rsidRPr="00000000">
        <w:rPr>
          <w:b w:val="1"/>
          <w:bCs w:val="1"/>
          <w:rtl w:val="0"/>
        </w:rPr>
        <w:t xml:space="preserve">• PR-54 - Seuils configurables: </w:t>
      </w:r>
      <w:r w:rsidDel="00000000" w:rsidR="00000000" w:rsidRPr="00000000">
        <w:rPr>
          <w:rtl w:val="0"/>
        </w:rPr>
        <w:t xml:space="preserve">Interface dashboard pour éditer seuils (CPU max, RAM max, risk threshold). Persister en PostgreSQL. Assigné: Romain.</w:t>
      </w:r>
    </w:p>
    <w:p w:rsidR="00000000" w:rsidDel="00000000" w:rsidP="00000000" w:rsidRDefault="00000000" w:rsidRPr="00000000" w14:paraId="000001FD">
      <w:pPr>
        <w:spacing w:after="80" w:lineRule="auto"/>
        <w:rPr/>
      </w:pPr>
      <w:r w:rsidDel="00000000" w:rsidR="00000000" w:rsidRPr="00000000">
        <w:rPr>
          <w:b w:val="1"/>
          <w:bCs w:val="1"/>
          <w:rtl w:val="0"/>
        </w:rPr>
        <w:t xml:space="preserve">• PR-55 - Journalisation des alertes: </w:t>
      </w:r>
      <w:r w:rsidDel="00000000" w:rsidR="00000000" w:rsidRPr="00000000">
        <w:rPr>
          <w:rtl w:val="0"/>
        </w:rPr>
        <w:t xml:space="preserve">Chaque alerte sauvegardée en DB (timestamp, type, message, nodes affectés). Logs archivés &gt; 90j. Assigné: Romain.</w:t>
      </w:r>
    </w:p>
    <w:p w:rsidR="00000000" w:rsidDel="00000000" w:rsidP="00000000" w:rsidRDefault="00000000" w:rsidRPr="00000000" w14:paraId="000001FE">
      <w:pPr>
        <w:spacing w:after="80" w:lineRule="auto"/>
        <w:rPr/>
      </w:pPr>
      <w:r w:rsidDel="00000000" w:rsidR="00000000" w:rsidRPr="00000000">
        <w:rPr>
          <w:b w:val="1"/>
          <w:bCs w:val="1"/>
          <w:rtl w:val="0"/>
        </w:rPr>
        <w:t xml:space="preserve">• DEVOPS-1 - Pipeline CI/CD (GitHub Actions): </w:t>
      </w:r>
      <w:r w:rsidDel="00000000" w:rsidR="00000000" w:rsidRPr="00000000">
        <w:rPr>
          <w:rtl w:val="0"/>
        </w:rPr>
        <w:t xml:space="preserve">Tests auto, build, push registry, deploy staging, manual approval prod. Assigné: JB + Romain.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Risques critiques: </w:t>
      </w:r>
      <w:r w:rsidDel="00000000" w:rsidR="00000000" w:rsidRPr="00000000">
        <w:rPr>
          <w:rtl w:val="0"/>
        </w:rPr>
        <w:t xml:space="preserve">Alert fatigue (trop d'alertes = ignorées). Mitigation: tuner les seuils en staging, utiliser deduplication. CI/CD pipeline complexe = erreurs déploiement. Mitigation: tester en staging avant production, rollback quick.</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Livrables: </w:t>
      </w:r>
      <w:r w:rsidDel="00000000" w:rsidR="00000000" w:rsidRPr="00000000">
        <w:rPr>
          <w:rtl w:val="0"/>
        </w:rPr>
        <w:t xml:space="preserve">Système d'alertes complet, CI/CD pipeline automatisé, documentation complète (runbooks, troubleshooting). Produit prêt pour production.</w:t>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rtl w:val="0"/>
        </w:rPr>
        <w:t xml:space="preserve">3.2 Détail des Dépendances et Risques</w:t>
      </w:r>
    </w:p>
    <w:p w:rsidR="00000000" w:rsidDel="00000000" w:rsidP="00000000" w:rsidRDefault="00000000" w:rsidRPr="00000000" w14:paraId="00000205">
      <w:pPr>
        <w:pStyle w:val="Heading3"/>
        <w:rPr/>
      </w:pPr>
      <w:r w:rsidDel="00000000" w:rsidR="00000000" w:rsidRPr="00000000">
        <w:rPr>
          <w:rtl w:val="0"/>
        </w:rPr>
        <w:t xml:space="preserve">Graphe de dépendances (par phase):</w:t>
      </w:r>
    </w:p>
    <w:p w:rsidR="00000000" w:rsidDel="00000000" w:rsidP="00000000" w:rsidRDefault="00000000" w:rsidRPr="00000000" w14:paraId="00000206">
      <w:pPr>
        <w:rPr/>
      </w:pPr>
      <w:sdt>
        <w:sdtPr>
          <w:id w:val="-1447481114"/>
          <w:tag w:val="goog_rdk_1"/>
        </w:sdtPr>
        <w:sdtContent>
          <w:r w:rsidDel="00000000" w:rsidR="00000000" w:rsidRPr="00000000">
            <w:rPr>
              <w:rFonts w:ascii="Arial Unicode MS" w:cs="Arial Unicode MS" w:eastAsia="Arial Unicode MS" w:hAnsi="Arial Unicode MS"/>
              <w:sz w:val="14"/>
              <w:szCs w:val="14"/>
              <w:rtl w:val="0"/>
            </w:rPr>
            <w:t xml:space="preserve">```</w:t>
            <w:br w:type="textWrapping"/>
            <w:t xml:space="preserve">ÉTAPE 1 (Semaines 1-2)</w:t>
            <w:br w:type="textWrapping"/>
            <w:t xml:space="preserve">├── PR-21 (schéma PG) [Romain 2j]</w:t>
            <w:br w:type="textWrapping"/>
            <w:t xml:space="preserve">├── PR-18 (stockage PG) [Romain 3j] → dépend PR-21</w:t>
            <w:br w:type="textWrapping"/>
            <w:t xml:space="preserve">├── PR-20 (agrégation) [Romain 2j] → dépend PR-18</w:t>
            <w:br w:type="textWrapping"/>
            <w:t xml:space="preserve">├── PR-22 (ingestion API) [Romain 3j] → dépend PR-20</w:t>
            <w:br w:type="textWrapping"/>
            <w:t xml:space="preserve">├── INFRA-1 (PostgreSQL K8s) [JB 6j]</w:t>
            <w:br w:type="textWrapping"/>
            <w:t xml:space="preserve">└── INFRA-3 (PV Ollama) [JB 2j] → dépend PR-26 ✓</w:t>
            <w:br w:type="textWrapping"/>
            <w:br w:type="textWrapping"/>
            <w:t xml:space="preserve">ÉTAPE 2 (Semaines 3-4)</w:t>
            <w:br w:type="textWrapping"/>
            <w:t xml:space="preserve">├── PR-33 (Prisma) [Romain 2j] → dépend INFRA-1</w:t>
            <w:br w:type="textWrapping"/>
            <w:t xml:space="preserve">├── PR-29 (API /predict) [Romain 3j] → dépend PR-23 ✓</w:t>
            <w:br w:type="textWrapping"/>
            <w:t xml:space="preserve">├── PR-32 (API comm) [JB 2j] → dépend PR-29</w:t>
            <w:br w:type="textWrapping"/>
            <w:t xml:space="preserve">├── PR-30 (/reserve) [JB 3j] → dépend PR-32</w:t>
            <w:br w:type="textWrapping"/>
            <w:t xml:space="preserve">├── PR-31 (/release) [JB 3j] → dépend PR-32</w:t>
            <w:br w:type="textWrapping"/>
            <w:t xml:space="preserve">├── PR-34 (sécurité) [JB+Romain 3j] → dépend PR-30, PR-31</w:t>
            <w:br w:type="textWrapping"/>
            <w:t xml:space="preserve">└── INFRA-2 (Next.js K8s) [JB 6j] → dépend INFRA-1, PR-33</w:t>
            <w:br w:type="textWrapping"/>
            <w:br w:type="textWrapping"/>
            <w:t xml:space="preserve">ÉTAPE 3 (Semaines 5-7)</w:t>
            <w:br w:type="textWrapping"/>
            <w:t xml:space="preserve">├── PR-39 (règles décision) [Romain 3j]</w:t>
            <w:br w:type="textWrapping"/>
            <w:t xml:space="preserve">├── PR-38 (K8s API) [JB 4j]</w:t>
            <w:br w:type="textWrapping"/>
            <w:t xml:space="preserve">├── PR-37 (quotas) [JB 2j] → dépend PR-38</w:t>
            <w:br w:type="textWrapping"/>
            <w:t xml:space="preserve">├── PR-35 (réservation) [JB 4j] → dépend PR-37, PR-39</w:t>
            <w:br w:type="textWrapping"/>
            <w:t xml:space="preserve">├── PR-36 (sélection node) [Romain 3j] → dépend PR-39</w:t>
            <w:br w:type="textWrapping"/>
            <w:t xml:space="preserve">├── PR-40 (détection fin) [JB 2j] → dépend PR-35</w:t>
            <w:br w:type="textWrapping"/>
            <w:t xml:space="preserve">├── PR-43 (monitoring) [Romain 2j] → dépend PR-35</w:t>
            <w:br w:type="textWrapping"/>
            <w:t xml:space="preserve">├── PR-41 (libération) [JB 3j] → dépend PR-40</w:t>
            <w:br w:type="textWrapping"/>
            <w:t xml:space="preserve">├── PR-44 (cleanup) [JB 2j] → dépend PR-41</w:t>
            <w:br w:type="textWrapping"/>
            <w:t xml:space="preserve">└── PR-42 (réallocation) [Romain 3j] → dépend PR-41</w:t>
            <w:br w:type="textWrapping"/>
            <w:br w:type="textWrapping"/>
            <w:t xml:space="preserve">ÉTAPE 4 (Semaines 8-9)</w:t>
            <w:br w:type="textWrapping"/>
            <w:t xml:space="preserve">├── PR-49 (Chart.js) [Romain 2j]</w:t>
            <w:br w:type="textWrapping"/>
            <w:t xml:space="preserve">├── PR-45 (charge actuelle) [Romain 3j] → dépend PR-49</w:t>
            <w:br w:type="textWrapping"/>
            <w:t xml:space="preserve">├── PR-46 (charge prédite) [Romain 3j] → dépend PR-49</w:t>
            <w:br w:type="textWrapping"/>
            <w:t xml:space="preserve">├── PR-47 (visualisation réserv) [JB 2j]</w:t>
            <w:br w:type="textWrapping"/>
            <w:t xml:space="preserve">├── PR-48 (formulaire réserv) [JB 3j] → dépend PR-47</w:t>
            <w:br w:type="textWrapping"/>
            <w:t xml:space="preserve">├── PR-50 (connexion API) [JB+Romain 3j] → dépend PR-45, 46, 47, 48</w:t>
            <w:br w:type="textWrapping"/>
            <w:t xml:space="preserve">└── PR-51 (états UI) [JB+Romain 2j] → dépend PR-50</w:t>
            <w:br w:type="textWrapping"/>
            <w:br w:type="textWrapping"/>
            <w:t xml:space="preserve">ÉTAPE 5 (Semaines 10-11)</w:t>
            <w:br w:type="textWrapping"/>
            <w:t xml:space="preserve">├── PR-52 (alertes visuelles) [JB 2j] → dépend PR-46</w:t>
            <w:br w:type="textWrapping"/>
            <w:t xml:space="preserve">├── PR-53 (alertes critiques) [JB 3j] → dépend PR-43</w:t>
            <w:br w:type="textWrapping"/>
            <w:t xml:space="preserve">├── PR-54 (seuils config) [Romain 2j]</w:t>
            <w:br w:type="textWrapping"/>
            <w:t xml:space="preserve">├── PR-55 (journalisation) [Romain 2j]</w:t>
            <w:br w:type="textWrapping"/>
            <w:t xml:space="preserve">└── DEVOPS-1 (CI/CD) [JB+Romain 8j] → dépend tous les autres</w:t>
            <w:br w:type="textWrapping"/>
            <w:t xml:space="preserve">```</w:t>
          </w:r>
        </w:sdtContent>
      </w:sdt>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Risques globaux et mitigation:</w:t>
      </w:r>
    </w:p>
    <w:p w:rsidR="00000000" w:rsidDel="00000000" w:rsidP="00000000" w:rsidRDefault="00000000" w:rsidRPr="00000000" w14:paraId="00000209">
      <w:pPr>
        <w:spacing w:after="120" w:lineRule="auto"/>
        <w:rPr/>
      </w:pPr>
      <w:r w:rsidDel="00000000" w:rsidR="00000000" w:rsidRPr="00000000">
        <w:rPr>
          <w:b w:val="1"/>
          <w:bCs w:val="1"/>
          <w:rtl w:val="0"/>
        </w:rPr>
        <w:t xml:space="preserve">• Dérive de périmètre</w:t>
        <w:br w:type="textWrapping"/>
      </w:r>
      <w:r w:rsidDel="00000000" w:rsidR="00000000" w:rsidRPr="00000000">
        <w:rPr>
          <w:rtl w:val="0"/>
        </w:rPr>
        <w:t xml:space="preserve">Les tickets peuvent s'étendre (ex: PR-29 qui commence simple devient complexe avec intégrations). Mitigation: time-box chaque ticket, scrum daily standup, couper features non-essentielles.</w:t>
      </w:r>
    </w:p>
    <w:p w:rsidR="00000000" w:rsidDel="00000000" w:rsidP="00000000" w:rsidRDefault="00000000" w:rsidRPr="00000000" w14:paraId="0000020A">
      <w:pPr>
        <w:spacing w:after="120" w:lineRule="auto"/>
        <w:rPr/>
      </w:pPr>
      <w:r w:rsidDel="00000000" w:rsidR="00000000" w:rsidRPr="00000000">
        <w:rPr>
          <w:b w:val="1"/>
          <w:bCs w:val="1"/>
          <w:rtl w:val="0"/>
        </w:rPr>
        <w:t xml:space="preserve">• Dépendances bloquantes</w:t>
        <w:br w:type="textWrapping"/>
      </w:r>
      <w:r w:rsidDel="00000000" w:rsidR="00000000" w:rsidRPr="00000000">
        <w:rPr>
          <w:rtl w:val="0"/>
        </w:rPr>
        <w:t xml:space="preserve">Si PR-21 (schéma PG) est retardée, tout l'étape 1 stagne. Mitigation: prioriser les dépendances critiques, paralléliser où possible (ex: JB sur INFRA-1 en parallèle).</w:t>
      </w:r>
    </w:p>
    <w:p w:rsidR="00000000" w:rsidDel="00000000" w:rsidP="00000000" w:rsidRDefault="00000000" w:rsidRPr="00000000" w14:paraId="0000020B">
      <w:pPr>
        <w:spacing w:after="120" w:lineRule="auto"/>
        <w:rPr/>
      </w:pPr>
      <w:r w:rsidDel="00000000" w:rsidR="00000000" w:rsidRPr="00000000">
        <w:rPr>
          <w:b w:val="1"/>
          <w:bCs w:val="1"/>
          <w:rtl w:val="0"/>
        </w:rPr>
        <w:t xml:space="preserve">• Instabilité de production</w:t>
        <w:br w:type="textWrapping"/>
      </w:r>
      <w:r w:rsidDel="00000000" w:rsidR="00000000" w:rsidRPr="00000000">
        <w:rPr>
          <w:rtl w:val="0"/>
        </w:rPr>
        <w:t xml:space="preserve">Actions K8s mal testées peuvent causer downtime. Mitigation: utiliser namespace staging pour validation avant prod. Tests chaos. Approval manual sur décisions critiques (réservation &gt; 50% ressources).</w:t>
      </w:r>
    </w:p>
    <w:p w:rsidR="00000000" w:rsidDel="00000000" w:rsidP="00000000" w:rsidRDefault="00000000" w:rsidRPr="00000000" w14:paraId="0000020C">
      <w:pPr>
        <w:spacing w:after="120" w:lineRule="auto"/>
        <w:rPr/>
      </w:pPr>
      <w:r w:rsidDel="00000000" w:rsidR="00000000" w:rsidRPr="00000000">
        <w:rPr>
          <w:b w:val="1"/>
          <w:bCs w:val="1"/>
          <w:rtl w:val="0"/>
        </w:rPr>
        <w:t xml:space="preserve">• Modèle IA inexact</w:t>
        <w:br w:type="textWrapping"/>
      </w:r>
      <w:r w:rsidDel="00000000" w:rsidR="00000000" w:rsidRPr="00000000">
        <w:rPr>
          <w:rtl w:val="0"/>
        </w:rPr>
        <w:t xml:space="preserve">qwen2:0.5b peut donner prédictions mauvaises ou inconsistantes. Mitigation: comparer avec baseline (moyenne mobile), feedback loop pour fine-tuning, seuil de confiance (si &lt; 0.5, ne pas déclencher actions).</w:t>
      </w:r>
    </w:p>
    <w:p w:rsidR="00000000" w:rsidDel="00000000" w:rsidP="00000000" w:rsidRDefault="00000000" w:rsidRPr="00000000" w14:paraId="0000020D">
      <w:pPr>
        <w:spacing w:after="120" w:lineRule="auto"/>
        <w:rPr/>
      </w:pPr>
      <w:r w:rsidDel="00000000" w:rsidR="00000000" w:rsidRPr="00000000">
        <w:rPr>
          <w:b w:val="1"/>
          <w:bCs w:val="1"/>
          <w:rtl w:val="0"/>
        </w:rPr>
        <w:t xml:space="preserve">• Performance dégradée sous charge</w:t>
        <w:br w:type="textWrapping"/>
      </w:r>
      <w:r w:rsidDel="00000000" w:rsidR="00000000" w:rsidRPr="00000000">
        <w:rPr>
          <w:rtl w:val="0"/>
        </w:rPr>
        <w:t xml:space="preserve">Prometheus + PostgreSQL lents si millions de métriques. Mitigation: test de charge en étape 1, indexing, partitioning si nécessaire. Retention policies (supprimer données &gt; 90j).</w:t>
      </w:r>
    </w:p>
    <w:p w:rsidR="00000000" w:rsidDel="00000000" w:rsidP="00000000" w:rsidRDefault="00000000" w:rsidRPr="00000000" w14:paraId="0000020E">
      <w:pPr>
        <w:spacing w:after="120" w:lineRule="auto"/>
        <w:rPr/>
      </w:pPr>
      <w:r w:rsidDel="00000000" w:rsidR="00000000" w:rsidRPr="00000000">
        <w:rPr>
          <w:b w:val="1"/>
          <w:bCs w:val="1"/>
          <w:rtl w:val="0"/>
        </w:rPr>
        <w:t xml:space="preserve">• Configuration Kubernetes fragile</w:t>
        <w:br w:type="textWrapping"/>
      </w:r>
      <w:r w:rsidDel="00000000" w:rsidR="00000000" w:rsidRPr="00000000">
        <w:rPr>
          <w:rtl w:val="0"/>
        </w:rPr>
        <w:t xml:space="preserve">RBAC, NetworkPolicies, ResourceQuotas mal configurés peuvent causer accès dénié ou pods non placés. Mitigation: vérifier configurations avec tools (kubeval, polaris), tester restore de backups.</w:t>
      </w:r>
    </w:p>
    <w:p w:rsidR="00000000" w:rsidDel="00000000" w:rsidP="00000000" w:rsidRDefault="00000000" w:rsidRPr="00000000" w14:paraId="0000020F">
      <w:pPr>
        <w:spacing w:after="120" w:lineRule="auto"/>
        <w:rPr/>
      </w:pPr>
      <w:r w:rsidDel="00000000" w:rsidR="00000000" w:rsidRPr="00000000">
        <w:rPr>
          <w:b w:val="1"/>
          <w:bCs w:val="1"/>
          <w:rtl w:val="0"/>
        </w:rPr>
        <w:t xml:space="preserve">• Manque de documentation</w:t>
        <w:br w:type="textWrapping"/>
      </w:r>
      <w:r w:rsidDel="00000000" w:rsidR="00000000" w:rsidRPr="00000000">
        <w:rPr>
          <w:rtl w:val="0"/>
        </w:rPr>
        <w:t xml:space="preserve">Code sans commentaires, runbooks incomplets = perte de productivité. Mitigation: pair programming, PR reviews strictes, écrire docs en même temps que code.</w:t>
      </w:r>
    </w:p>
    <w:p w:rsidR="00000000" w:rsidDel="00000000" w:rsidP="00000000" w:rsidRDefault="00000000" w:rsidRPr="00000000" w14:paraId="00000210">
      <w:pPr>
        <w:spacing w:after="120" w:lineRule="auto"/>
        <w:rPr/>
      </w:pPr>
      <w:r w:rsidDel="00000000" w:rsidR="00000000" w:rsidRPr="00000000">
        <w:rPr>
          <w:b w:val="1"/>
          <w:bCs w:val="1"/>
          <w:rtl w:val="0"/>
        </w:rPr>
        <w:t xml:space="preserve">• Turnover équipe</w:t>
        <w:br w:type="textWrapping"/>
      </w:r>
      <w:r w:rsidDel="00000000" w:rsidR="00000000" w:rsidRPr="00000000">
        <w:rPr>
          <w:rtl w:val="0"/>
        </w:rPr>
        <w:t xml:space="preserve">Si JB ou Romain partent, continuité en péril. Mitigation: documentation, connaissances partagées, croiser les responsabilités.</w:t>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Résumé exécutif</w:t>
      </w:r>
    </w:p>
    <w:p w:rsidR="00000000" w:rsidDel="00000000" w:rsidP="00000000" w:rsidRDefault="00000000" w:rsidRPr="00000000" w14:paraId="00000213">
      <w:pPr>
        <w:rPr/>
      </w:pPr>
      <w:r w:rsidDel="00000000" w:rsidR="00000000" w:rsidRPr="00000000">
        <w:rPr>
          <w:rtl w:val="0"/>
        </w:rPr>
        <w:t xml:space="preserve">Ce projet d'orchestration intelligente des ressources Kubernetes est ambitieux mais réalisable en 11-14 semaines. Avec une équipe de 2 ingénieurs (JB et Romain) et une supervision (Ghassan), les phases POC et MVP sont bien engagées. L'audit du backlog a identifié des duplications et des lacunes qui doivent être adressées avant d'avancer. Le plan d'exécution en 5 étapes fournit une roadmap claire avec dépendances explicites, estimations réalistes, et identifications des risques. Le succès dépend de :</w:t>
        <w:br w:type="textWrapping"/>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Discipline dans le time-boxing et la suppression des features non-essentielles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Tests rigoureux en staging avant production</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Communication quotidienne et réajustements rapides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Documentation simultanée au code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Feedback utilisateur précoce sur le dashboard et les alertes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Date: </w:t>
      </w:r>
      <w:r w:rsidDel="00000000" w:rsidR="00000000" w:rsidRPr="00000000">
        <w:rPr>
          <w:rtl w:val="0"/>
        </w:rPr>
        <w:t xml:space="preserve">12/03/2026</w:t>
        <w:br w:type="textWrapping"/>
      </w:r>
      <w:r w:rsidDel="00000000" w:rsidR="00000000" w:rsidRPr="00000000">
        <w:rPr>
          <w:b w:val="1"/>
          <w:bCs w:val="1"/>
          <w:rtl w:val="0"/>
        </w:rPr>
        <w:t xml:space="preserve">Auteurs: </w:t>
      </w:r>
      <w:r w:rsidDel="00000000" w:rsidR="00000000" w:rsidRPr="00000000">
        <w:rPr>
          <w:rtl w:val="0"/>
        </w:rPr>
        <w:t xml:space="preserve">Claude (Documentation)</w:t>
        <w:br w:type="textWrapping"/>
      </w:r>
      <w:r w:rsidDel="00000000" w:rsidR="00000000" w:rsidRPr="00000000">
        <w:rPr>
          <w:b w:val="1"/>
          <w:bCs w:val="1"/>
          <w:rtl w:val="0"/>
        </w:rPr>
        <w:t xml:space="preserve">Équipe: </w:t>
      </w:r>
      <w:r w:rsidDel="00000000" w:rsidR="00000000" w:rsidRPr="00000000">
        <w:rPr>
          <w:rtl w:val="0"/>
        </w:rPr>
        <w:t xml:space="preserve">Romain Barthélémy, Jean-Baptiste Raffi</w:t>
        <w:br w:type="textWrapping"/>
      </w:r>
      <w:r w:rsidDel="00000000" w:rsidR="00000000" w:rsidRPr="00000000">
        <w:rPr>
          <w:b w:val="1"/>
          <w:bCs w:val="1"/>
          <w:rtl w:val="0"/>
        </w:rPr>
        <w:t xml:space="preserve">Supervision: </w:t>
      </w:r>
      <w:r w:rsidDel="00000000" w:rsidR="00000000" w:rsidRPr="00000000">
        <w:rPr>
          <w:rtl w:val="0"/>
        </w:rPr>
        <w:t xml:space="preserve">Ghassan OREIBY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Arial Unicode MS"/>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8BclF+lTeoeYct0A9S8YN+behA==">CgMxLjAaIwoBMBIeChwIB0IYCgtDb3VyaWVyIE5ldxIJRmlyYSBNb25vGioKATESJQojCAdCHwoLQ291cmllciBOZXcSEEFyaWFsIFVuaWNvZGUgTVMyDmguZHBleWE4Z3pyOHhiOAByITE1Vk1fUXdmQlFESGFRdVYyUTlYajFHUWQ0XzhYa25KNA==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