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ANOVA and Tukey HSD Results</w:t>
      </w:r>
    </w:p>
    <w:p>
      <w:pPr>
        <w:pStyle w:val="Heading1"/>
      </w:pPr>
      <w:r>
        <w:t>ANOVA Table:</w:t>
      </w:r>
    </w:p>
    <w:p>
      <w:r>
        <w:t>F-Statistic: 162.0000</w:t>
      </w:r>
    </w:p>
    <w:p>
      <w:r>
        <w:t>P-Value: 0.0000</w:t>
      </w:r>
    </w:p>
    <w:p/>
    <w:p>
      <w:pPr>
        <w:pStyle w:val="Heading1"/>
      </w:pPr>
      <w:r>
        <w:t>Tukey HSD Test Results: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group1</w:t>
            </w:r>
          </w:p>
        </w:tc>
        <w:tc>
          <w:tcPr>
            <w:tcW w:type="dxa" w:w="1234"/>
          </w:tcPr>
          <w:p>
            <w:r>
              <w:t>group2</w:t>
            </w:r>
          </w:p>
        </w:tc>
        <w:tc>
          <w:tcPr>
            <w:tcW w:type="dxa" w:w="1234"/>
          </w:tcPr>
          <w:p>
            <w:r>
              <w:t>meandiff</w:t>
            </w:r>
          </w:p>
        </w:tc>
        <w:tc>
          <w:tcPr>
            <w:tcW w:type="dxa" w:w="1234"/>
          </w:tcPr>
          <w:p>
            <w:r>
              <w:t>p-adj</w:t>
            </w:r>
          </w:p>
        </w:tc>
        <w:tc>
          <w:tcPr>
            <w:tcW w:type="dxa" w:w="1234"/>
          </w:tcPr>
          <w:p>
            <w:r>
              <w:t>lower</w:t>
            </w:r>
          </w:p>
        </w:tc>
        <w:tc>
          <w:tcPr>
            <w:tcW w:type="dxa" w:w="1234"/>
          </w:tcPr>
          <w:p>
            <w:r>
              <w:t>upper</w:t>
            </w:r>
          </w:p>
        </w:tc>
        <w:tc>
          <w:tcPr>
            <w:tcW w:type="dxa" w:w="1234"/>
          </w:tcPr>
          <w:p>
            <w:r>
              <w:t>reject</w:t>
            </w:r>
          </w:p>
        </w:tc>
      </w:tr>
      <w:tr>
        <w:tc>
          <w:tcPr>
            <w:tcW w:type="dxa" w:w="1234"/>
          </w:tcPr>
          <w:p>
            <w:r>
              <w:t>group1</w:t>
            </w:r>
          </w:p>
        </w:tc>
        <w:tc>
          <w:tcPr>
            <w:tcW w:type="dxa" w:w="1234"/>
          </w:tcPr>
          <w:p>
            <w:r>
              <w:t>group2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6.3321</w:t>
            </w:r>
          </w:p>
        </w:tc>
        <w:tc>
          <w:tcPr>
            <w:tcW w:type="dxa" w:w="1234"/>
          </w:tcPr>
          <w:p>
            <w:r>
              <w:t>11.6679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  <w:tr>
        <w:tc>
          <w:tcPr>
            <w:tcW w:type="dxa" w:w="1234"/>
          </w:tcPr>
          <w:p>
            <w:r>
              <w:t>group1</w:t>
            </w:r>
          </w:p>
        </w:tc>
        <w:tc>
          <w:tcPr>
            <w:tcW w:type="dxa" w:w="1234"/>
          </w:tcPr>
          <w:p>
            <w:r>
              <w:t>group3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15.3321</w:t>
            </w:r>
          </w:p>
        </w:tc>
        <w:tc>
          <w:tcPr>
            <w:tcW w:type="dxa" w:w="1234"/>
          </w:tcPr>
          <w:p>
            <w:r>
              <w:t>20.6679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  <w:tr>
        <w:tc>
          <w:tcPr>
            <w:tcW w:type="dxa" w:w="1234"/>
          </w:tcPr>
          <w:p>
            <w:r>
              <w:t>group2</w:t>
            </w:r>
          </w:p>
        </w:tc>
        <w:tc>
          <w:tcPr>
            <w:tcW w:type="dxa" w:w="1234"/>
          </w:tcPr>
          <w:p>
            <w:r>
              <w:t>group3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6.3321</w:t>
            </w:r>
          </w:p>
        </w:tc>
        <w:tc>
          <w:tcPr>
            <w:tcW w:type="dxa" w:w="1234"/>
          </w:tcPr>
          <w:p>
            <w:r>
              <w:t>11.6679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