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Garri Sieve Analysis — 3 Replications</w:t>
      </w:r>
    </w:p>
    <w:p>
      <w:r>
        <w:t>This report summarises sieve analysis results for three independent replications of milled garri (each replication = 1000 kg total). The garri has been separated into three fine-to-powder categories: Fine (0.45–0.60 mm), Very fine (0.30–0.45 mm), and Powder (&lt;0.30 mm).</w:t>
      </w:r>
    </w:p>
    <w:p>
      <w:pPr>
        <w:pStyle w:val="Heading2"/>
      </w:pPr>
      <w:r>
        <w:t>Raw Data (per replication)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Replication</w:t>
            </w:r>
          </w:p>
        </w:tc>
        <w:tc>
          <w:tcPr>
            <w:tcW w:type="dxa" w:w="2160"/>
          </w:tcPr>
          <w:p>
            <w:r>
              <w:t>Category</w:t>
            </w:r>
          </w:p>
        </w:tc>
        <w:tc>
          <w:tcPr>
            <w:tcW w:type="dxa" w:w="2160"/>
          </w:tcPr>
          <w:p>
            <w:r>
              <w:t>Weight (kg)</w:t>
            </w:r>
          </w:p>
        </w:tc>
        <w:tc>
          <w:tcPr>
            <w:tcW w:type="dxa" w:w="2160"/>
          </w:tcPr>
          <w:p>
            <w:r>
              <w:t>% of 1000 kg</w:t>
            </w:r>
          </w:p>
        </w:tc>
      </w:tr>
      <w:tr>
        <w:tc>
          <w:tcPr>
            <w:tcW w:type="dxa" w:w="2160"/>
          </w:tcPr>
          <w:p>
            <w:r>
              <w:t>Rep1</w:t>
            </w:r>
          </w:p>
        </w:tc>
        <w:tc>
          <w:tcPr>
            <w:tcW w:type="dxa" w:w="2160"/>
          </w:tcPr>
          <w:p>
            <w:r>
              <w:t>Fine (0.45-0.60 mm)</w:t>
            </w:r>
          </w:p>
        </w:tc>
        <w:tc>
          <w:tcPr>
            <w:tcW w:type="dxa" w:w="2160"/>
          </w:tcPr>
          <w:p>
            <w:r>
              <w:t>580.0</w:t>
            </w:r>
          </w:p>
        </w:tc>
        <w:tc>
          <w:tcPr>
            <w:tcW w:type="dxa" w:w="2160"/>
          </w:tcPr>
          <w:p>
            <w:r>
              <w:t>58.0</w:t>
            </w:r>
          </w:p>
        </w:tc>
      </w:tr>
      <w:tr>
        <w:tc>
          <w:tcPr>
            <w:tcW w:type="dxa" w:w="2160"/>
          </w:tcPr>
          <w:p>
            <w:r>
              <w:t>Rep1</w:t>
            </w:r>
          </w:p>
        </w:tc>
        <w:tc>
          <w:tcPr>
            <w:tcW w:type="dxa" w:w="2160"/>
          </w:tcPr>
          <w:p>
            <w:r>
              <w:t>Very fine (0.30-0.45 mm)</w:t>
            </w:r>
          </w:p>
        </w:tc>
        <w:tc>
          <w:tcPr>
            <w:tcW w:type="dxa" w:w="2160"/>
          </w:tcPr>
          <w:p>
            <w:r>
              <w:t>330.0</w:t>
            </w:r>
          </w:p>
        </w:tc>
        <w:tc>
          <w:tcPr>
            <w:tcW w:type="dxa" w:w="2160"/>
          </w:tcPr>
          <w:p>
            <w:r>
              <w:t>33.0</w:t>
            </w:r>
          </w:p>
        </w:tc>
      </w:tr>
      <w:tr>
        <w:tc>
          <w:tcPr>
            <w:tcW w:type="dxa" w:w="2160"/>
          </w:tcPr>
          <w:p>
            <w:r>
              <w:t>Rep1</w:t>
            </w:r>
          </w:p>
        </w:tc>
        <w:tc>
          <w:tcPr>
            <w:tcW w:type="dxa" w:w="2160"/>
          </w:tcPr>
          <w:p>
            <w:r>
              <w:t>Powder (&lt;0.30 mm)</w:t>
            </w:r>
          </w:p>
        </w:tc>
        <w:tc>
          <w:tcPr>
            <w:tcW w:type="dxa" w:w="2160"/>
          </w:tcPr>
          <w:p>
            <w:r>
              <w:t>90.0</w:t>
            </w:r>
          </w:p>
        </w:tc>
        <w:tc>
          <w:tcPr>
            <w:tcW w:type="dxa" w:w="2160"/>
          </w:tcPr>
          <w:p>
            <w:r>
              <w:t>9.0</w:t>
            </w:r>
          </w:p>
        </w:tc>
      </w:tr>
      <w:tr>
        <w:tc>
          <w:tcPr>
            <w:tcW w:type="dxa" w:w="2160"/>
          </w:tcPr>
          <w:p>
            <w:r>
              <w:t>Rep2</w:t>
            </w:r>
          </w:p>
        </w:tc>
        <w:tc>
          <w:tcPr>
            <w:tcW w:type="dxa" w:w="2160"/>
          </w:tcPr>
          <w:p>
            <w:r>
              <w:t>Fine (0.45-0.60 mm)</w:t>
            </w:r>
          </w:p>
        </w:tc>
        <w:tc>
          <w:tcPr>
            <w:tcW w:type="dxa" w:w="2160"/>
          </w:tcPr>
          <w:p>
            <w:r>
              <w:t>560.0</w:t>
            </w:r>
          </w:p>
        </w:tc>
        <w:tc>
          <w:tcPr>
            <w:tcW w:type="dxa" w:w="2160"/>
          </w:tcPr>
          <w:p>
            <w:r>
              <w:t>56.0</w:t>
            </w:r>
          </w:p>
        </w:tc>
      </w:tr>
      <w:tr>
        <w:tc>
          <w:tcPr>
            <w:tcW w:type="dxa" w:w="2160"/>
          </w:tcPr>
          <w:p>
            <w:r>
              <w:t>Rep2</w:t>
            </w:r>
          </w:p>
        </w:tc>
        <w:tc>
          <w:tcPr>
            <w:tcW w:type="dxa" w:w="2160"/>
          </w:tcPr>
          <w:p>
            <w:r>
              <w:t>Very fine (0.30-0.45 mm)</w:t>
            </w:r>
          </w:p>
        </w:tc>
        <w:tc>
          <w:tcPr>
            <w:tcW w:type="dxa" w:w="2160"/>
          </w:tcPr>
          <w:p>
            <w:r>
              <w:t>350.0</w:t>
            </w:r>
          </w:p>
        </w:tc>
        <w:tc>
          <w:tcPr>
            <w:tcW w:type="dxa" w:w="2160"/>
          </w:tcPr>
          <w:p>
            <w:r>
              <w:t>35.0</w:t>
            </w:r>
          </w:p>
        </w:tc>
      </w:tr>
      <w:tr>
        <w:tc>
          <w:tcPr>
            <w:tcW w:type="dxa" w:w="2160"/>
          </w:tcPr>
          <w:p>
            <w:r>
              <w:t>Rep2</w:t>
            </w:r>
          </w:p>
        </w:tc>
        <w:tc>
          <w:tcPr>
            <w:tcW w:type="dxa" w:w="2160"/>
          </w:tcPr>
          <w:p>
            <w:r>
              <w:t>Powder (&lt;0.30 mm)</w:t>
            </w:r>
          </w:p>
        </w:tc>
        <w:tc>
          <w:tcPr>
            <w:tcW w:type="dxa" w:w="2160"/>
          </w:tcPr>
          <w:p>
            <w:r>
              <w:t>90.0</w:t>
            </w:r>
          </w:p>
        </w:tc>
        <w:tc>
          <w:tcPr>
            <w:tcW w:type="dxa" w:w="2160"/>
          </w:tcPr>
          <w:p>
            <w:r>
              <w:t>9.0</w:t>
            </w:r>
          </w:p>
        </w:tc>
      </w:tr>
      <w:tr>
        <w:tc>
          <w:tcPr>
            <w:tcW w:type="dxa" w:w="2160"/>
          </w:tcPr>
          <w:p>
            <w:r>
              <w:t>Rep3</w:t>
            </w:r>
          </w:p>
        </w:tc>
        <w:tc>
          <w:tcPr>
            <w:tcW w:type="dxa" w:w="2160"/>
          </w:tcPr>
          <w:p>
            <w:r>
              <w:t>Fine (0.45-0.60 mm)</w:t>
            </w:r>
          </w:p>
        </w:tc>
        <w:tc>
          <w:tcPr>
            <w:tcW w:type="dxa" w:w="2160"/>
          </w:tcPr>
          <w:p>
            <w:r>
              <w:t>590.0</w:t>
            </w:r>
          </w:p>
        </w:tc>
        <w:tc>
          <w:tcPr>
            <w:tcW w:type="dxa" w:w="2160"/>
          </w:tcPr>
          <w:p>
            <w:r>
              <w:t>59.0</w:t>
            </w:r>
          </w:p>
        </w:tc>
      </w:tr>
      <w:tr>
        <w:tc>
          <w:tcPr>
            <w:tcW w:type="dxa" w:w="2160"/>
          </w:tcPr>
          <w:p>
            <w:r>
              <w:t>Rep3</w:t>
            </w:r>
          </w:p>
        </w:tc>
        <w:tc>
          <w:tcPr>
            <w:tcW w:type="dxa" w:w="2160"/>
          </w:tcPr>
          <w:p>
            <w:r>
              <w:t>Very fine (0.30-0.45 mm)</w:t>
            </w:r>
          </w:p>
        </w:tc>
        <w:tc>
          <w:tcPr>
            <w:tcW w:type="dxa" w:w="2160"/>
          </w:tcPr>
          <w:p>
            <w:r>
              <w:t>320.0</w:t>
            </w:r>
          </w:p>
        </w:tc>
        <w:tc>
          <w:tcPr>
            <w:tcW w:type="dxa" w:w="2160"/>
          </w:tcPr>
          <w:p>
            <w:r>
              <w:t>32.0</w:t>
            </w:r>
          </w:p>
        </w:tc>
      </w:tr>
      <w:tr>
        <w:tc>
          <w:tcPr>
            <w:tcW w:type="dxa" w:w="2160"/>
          </w:tcPr>
          <w:p>
            <w:r>
              <w:t>Rep3</w:t>
            </w:r>
          </w:p>
        </w:tc>
        <w:tc>
          <w:tcPr>
            <w:tcW w:type="dxa" w:w="2160"/>
          </w:tcPr>
          <w:p>
            <w:r>
              <w:t>Powder (&lt;0.30 mm)</w:t>
            </w:r>
          </w:p>
        </w:tc>
        <w:tc>
          <w:tcPr>
            <w:tcW w:type="dxa" w:w="2160"/>
          </w:tcPr>
          <w:p>
            <w:r>
              <w:t>90.0</w:t>
            </w:r>
          </w:p>
        </w:tc>
        <w:tc>
          <w:tcPr>
            <w:tcW w:type="dxa" w:w="2160"/>
          </w:tcPr>
          <w:p>
            <w:r>
              <w:t>9.0</w:t>
            </w:r>
          </w:p>
        </w:tc>
      </w:tr>
    </w:tbl>
    <w:p>
      <w:pPr>
        <w:pStyle w:val="Heading2"/>
      </w:pPr>
      <w:r>
        <w:t>Descriptive Statistics (across replications)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Mean Weight (kg)</w:t>
            </w:r>
          </w:p>
        </w:tc>
        <w:tc>
          <w:tcPr>
            <w:tcW w:type="dxa" w:w="1728"/>
          </w:tcPr>
          <w:p>
            <w:r>
              <w:t>Std Dev (kg)</w:t>
            </w:r>
          </w:p>
        </w:tc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CV (%)</w:t>
            </w:r>
          </w:p>
        </w:tc>
      </w:tr>
      <w:tr>
        <w:tc>
          <w:tcPr>
            <w:tcW w:type="dxa" w:w="1728"/>
          </w:tcPr>
          <w:p>
            <w:r>
              <w:t>Fine (0.45-0.60 mm)</w:t>
            </w:r>
          </w:p>
        </w:tc>
        <w:tc>
          <w:tcPr>
            <w:tcW w:type="dxa" w:w="1728"/>
          </w:tcPr>
          <w:p>
            <w:r>
              <w:t>576.67</w:t>
            </w:r>
          </w:p>
        </w:tc>
        <w:tc>
          <w:tcPr>
            <w:tcW w:type="dxa" w:w="1728"/>
          </w:tcPr>
          <w:p>
            <w:r>
              <w:t>15.28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2.65</w:t>
            </w:r>
          </w:p>
        </w:tc>
      </w:tr>
      <w:tr>
        <w:tc>
          <w:tcPr>
            <w:tcW w:type="dxa" w:w="1728"/>
          </w:tcPr>
          <w:p>
            <w:r>
              <w:t>Powder (&lt;0.30 mm)</w:t>
            </w:r>
          </w:p>
        </w:tc>
        <w:tc>
          <w:tcPr>
            <w:tcW w:type="dxa" w:w="1728"/>
          </w:tcPr>
          <w:p>
            <w:r>
              <w:t>90.00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</w:tr>
      <w:tr>
        <w:tc>
          <w:tcPr>
            <w:tcW w:type="dxa" w:w="1728"/>
          </w:tcPr>
          <w:p>
            <w:r>
              <w:t>Very fine (0.30-0.45 mm)</w:t>
            </w:r>
          </w:p>
        </w:tc>
        <w:tc>
          <w:tcPr>
            <w:tcW w:type="dxa" w:w="1728"/>
          </w:tcPr>
          <w:p>
            <w:r>
              <w:t>333.33</w:t>
            </w:r>
          </w:p>
        </w:tc>
        <w:tc>
          <w:tcPr>
            <w:tcW w:type="dxa" w:w="1728"/>
          </w:tcPr>
          <w:p>
            <w:r>
              <w:t>15.28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4.58</w:t>
            </w:r>
          </w:p>
        </w:tc>
      </w:tr>
    </w:tbl>
    <w:p>
      <w:pPr>
        <w:pStyle w:val="Heading2"/>
      </w:pPr>
      <w:r>
        <w:t>ANOVA: Differences between category means</w:t>
      </w:r>
    </w:p>
    <w:p>
      <w:r>
        <w:t>A one-way ANOVA was performed to test whether the mean weights (kg per 1000 kg replication) differ across the three categories.</w:t>
      </w:r>
    </w:p>
    <w:p>
      <w:r>
        <w:t>ANOVA table (Type II):</w:t>
      </w:r>
    </w:p>
    <w:p>
      <w:r>
        <w:t xml:space="preserve">                    sum_sq   df            F        PR(&gt;F)</w:t>
        <w:br/>
        <w:t>C(Category)  355266.666667  2.0  1141.928571  1.798989e-08</w:t>
        <w:br/>
        <w:t>Residual        933.333333  6.0          NaN           NaN</w:t>
      </w:r>
    </w:p>
    <w:p>
      <w:r>
        <w:br/>
        <w:t>Model summary (OLS):</w:t>
        <w:br/>
        <w:br/>
        <w:t xml:space="preserve">                            OLS Regression Results                            </w:t>
        <w:br/>
        <w:t>==============================================================================</w:t>
        <w:br/>
        <w:t>Dep. Variable:              Weight_kg   R-squared:                       0.997</w:t>
        <w:br/>
        <w:t>Model:                            OLS   Adj. R-squared:                  0.997</w:t>
        <w:br/>
        <w:t>Method:                 Least Squares   F-statistic:                     1142.</w:t>
        <w:br/>
        <w:t>Date:                Thu, 09 Oct 2025   Prob (F-statistic):           1.80e-08</w:t>
        <w:br/>
        <w:t>Time:                        08:33:03   Log-Likelihood:                -33.657</w:t>
        <w:br/>
        <w:t>No. Observations:                   9   AIC:                             73.31</w:t>
        <w:br/>
        <w:t>Df Residuals:                       6   BIC:                             73.91</w:t>
        <w:br/>
        <w:t xml:space="preserve">Df Model:                           2                                         </w:t>
        <w:br/>
        <w:t xml:space="preserve">Covariance Type:            nonrobust                                         </w:t>
        <w:br/>
        <w:t>===========================================================================================================</w:t>
        <w:br/>
        <w:t xml:space="preserve">                                              coef    std err          t      P&gt;|t|      [0.025      0.975]</w:t>
        <w:br/>
        <w:t>-----------------------------------------------------------------------------------------------------------</w:t>
        <w:br/>
        <w:t>Intercept                                 576.6667      7.201     80.083      0.000     559.047     594.286</w:t>
        <w:br/>
        <w:t>C(Category)[T.Powder (&lt;0.30 mm)]         -486.6667     10.184    -47.790      0.000    -511.585    -461.749</w:t>
        <w:br/>
        <w:t>C(Category)[T.Very fine (0.30-0.45 mm)]  -243.3333     10.184    -23.895      0.000    -268.251    -218.415</w:t>
        <w:br/>
        <w:t>==============================================================================</w:t>
        <w:br/>
        <w:t>Omnibus:                        0.001   Durbin-Watson:                   2.988</w:t>
        <w:br/>
        <w:t>Prob(Omnibus):                  0.999   Jarque-Bera (JB):                0.211</w:t>
        <w:br/>
        <w:t>Skew:                           0.000   Prob(JB):                        0.900</w:t>
        <w:br/>
        <w:t>Kurtosis:                       2.250   Cond. No.                         3.73</w:t>
        <w:br/>
        <w:t>==============================================================================</w:t>
        <w:br/>
        <w:br/>
        <w:t>Notes:</w:t>
        <w:br/>
        <w:t>[1] Standard Errors assume that the covariance matrix of the errors is correctly specified.</w:t>
        <w:br/>
      </w:r>
    </w:p>
    <w:p>
      <w:pPr>
        <w:pStyle w:val="Heading2"/>
      </w:pPr>
      <w:r>
        <w:t>Plots</w:t>
      </w:r>
    </w:p>
    <w:p>
      <w:r>
        <w:t>1. Stacked composition of 1000 kg per replication: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2. Category means ± SD (n=3):</w:t>
      </w:r>
    </w:p>
    <w:p>
      <w:r>
        <w:drawing>
          <wp:inline xmlns:a="http://schemas.openxmlformats.org/drawingml/2006/main" xmlns:pic="http://schemas.openxmlformats.org/drawingml/2006/picture">
            <wp:extent cx="5029200" cy="359228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922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3. Boxplot of weights by category: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Discussion and Interpretation</w:t>
      </w:r>
    </w:p>
    <w:p>
      <w:r>
        <w:br/>
        <w:t>Summary of results:</w:t>
        <w:br/>
        <w:t>- The three replications each sum to 1000 kg. Observed weights per category across the replications:</w:t>
        <w:br/>
        <w:t xml:space="preserve">  Fine (0.45–0.60 mm): Rep1=580 kg, Rep2=560 kg, Rep3=590 kg.</w:t>
        <w:br/>
        <w:t xml:space="preserve">  Very fine (0.30–0.45 mm): Rep1=330 kg, Rep2=350 kg, Rep3=320 kg.</w:t>
        <w:br/>
        <w:t xml:space="preserve">  Powder (&lt;0.30 mm): consistently 90 kg in all replications.</w:t>
        <w:br/>
        <w:br/>
        <w:t>Descriptive statistics:</w:t>
        <w:br/>
        <w:t>- Fine category has the highest mean weight (~576.67 kg) and a small variation (std ≈ 15.275 kg; CV ≈ 2.65%),</w:t>
        <w:br/>
        <w:t xml:space="preserve">  indicating good consistency across replications.</w:t>
        <w:br/>
        <w:t>- Very fine category mean ≈ 333.33 kg, std ≈ 15.275 kg, CV ≈ 4.58%, also reasonably consistent.</w:t>
        <w:br/>
        <w:t>- Powder fraction is constant in these replications (mean = 90 kg, std = 0) — CV = 0% in the provided data.</w:t>
        <w:br/>
        <w:br/>
        <w:t>ANOVA interpretation:</w:t>
        <w:br/>
        <w:t>- The ANOVA table tests whether at least one category mean differs from the others.</w:t>
        <w:br/>
        <w:t>- Given the clear numerical differences (means ≈ 576.7, 333.3, 90.0), the ANOVA F-statistic will be large and p-value very small,</w:t>
        <w:br/>
        <w:t xml:space="preserve">  indicating statistically significant differences between category means. This result is expected because the categories are</w:t>
        <w:br/>
        <w:t xml:space="preserve">  defined to partition the 1000 kg batch and naturally have different magnitudes.</w:t>
        <w:br/>
        <w:t>- Note: The ANOVA here confirms what the descriptive statistics indicate — the mean weights are not all equal.</w:t>
        <w:br/>
        <w:br/>
        <w:t>Practical implications:</w:t>
        <w:br/>
        <w:t>- Majority of the batch is concentrated in the 'Fine' category (~57–59% of each batch), which aligns with a well-milled product</w:t>
        <w:br/>
        <w:t xml:space="preserve">  intended for typical market use (soft, sand-like texture).</w:t>
        <w:br/>
        <w:t>- The 'Very fine' fraction (~32–35%) indicates a significant portion of the product is finer and may appeal to premium users or finer</w:t>
        <w:br/>
        <w:t xml:space="preserve">  preparation methods.</w:t>
        <w:br/>
        <w:t>- The powder fraction (~9%) is small but consistent; it could be collected and marketed as 'garri flour' or reprocessed to reduce dust.</w:t>
        <w:br/>
        <w:br/>
        <w:t>Caveats and recommendations:</w:t>
        <w:br/>
        <w:t>- The dataset supplied has only n=3 replications — while adequate for demonstration, higher replication (e.g., n&gt;=5 or n&gt;=10)</w:t>
        <w:br/>
        <w:t xml:space="preserve">  would give more reliable estimates of variability and allow stronger inferential statements.</w:t>
        <w:br/>
        <w:t>- If the powder fraction is undesirable in the product line, consider adjusting milling settings (less aggressive milling) or</w:t>
        <w:br/>
        <w:t xml:space="preserve">  implementing a targeted re-sieving/reprocessing step to reduce the &lt;0.30 mm portion.</w:t>
        <w:br/>
        <w:t>- If comparing treatments (e.g., different mill types, roasting levels), set up a randomized experiment with balanced replications</w:t>
        <w:br/>
        <w:t xml:space="preserve">  per treatment and perform two-way ANOVA or mixed models as appropriate.</w:t>
        <w:br/>
        <w:br/>
        <w:t>Conclusion:</w:t>
        <w:br/>
        <w:t>- The three-replication analysis demonstrates a consistent product profile: most material is present in the fine fraction,</w:t>
        <w:br/>
        <w:t xml:space="preserve">  with moderate very-fine fraction and a small powder fraction. The statistical analysis (ANOVA) supports that the category means</w:t>
        <w:br/>
        <w:t xml:space="preserve">  differ significantly—as expected given their function as partitioned fractions of the product.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