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 SA033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Pandan Residence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https://maps.app.goo.gl/41q8oueY9zUbAbCQ9?g_st=com.google.maps.preview.copy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Condominium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235,000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250,000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Build-up Area: 604sqft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Leasehold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Non-Bumi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until 31/5/2026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RM 1200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Studio 1 Bathrooms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Owner partition make into 1 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Floor: Mid floor - Level 11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Furnishing: 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170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