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Mayfair, Prima Regency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https://maps.app.goo.gl/StaAHakr9AtR1Lnc7?g_st=com.google.maps.preview.copy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RM320,000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560SQFT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Maintenance Fee: RM100+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