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SA051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One Tebrau @Residence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https://maps.app.goo.gl/PbH4jXmYDLdYB8AX7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Service Apartment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 380,000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TBC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621 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Leasehold 2109 Years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International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Strata Title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Airbnb Now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Apartment Listing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1Bedroom 1Bathroom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Floor: Low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Lake View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Fully Furnished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1 Carparks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Maintenance Fee: RM 168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