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 18-09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SMA: VINCENT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