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SA120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Green Haven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https://maps.app.goo.gl/cFP6LwNJCi7TAUhMA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682,000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720,000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1364SQFT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Floor: 13th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Maintenance Fee: RM 450.12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The photos are for reference only; the layout inside the unit is the same, but floor and view is different.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2.This unit also comes with a private lift.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