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SA171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WaterEdge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https://maps.app.goo.gl/F9bbwZ6KpN7dQNwe6?g_st=com.google.maps.preview.copy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RM1,420,500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1894sqft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3+1 bedrooms,3+1bathrooms     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