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Kempas Utama 1/23, Taman Kempas Utama (Serissa Villas)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https://maps.app.goo.gl/TZ48JyjQrvEhyLh19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Semi D (Corner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1,800,000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1,670,000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4000Sqft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6700Sqft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 Occupied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4 Bathroom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280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Fully renovated with built in furnitures.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Extended back kitchen with 1,000 sq ft  and Rooftop Balcony with 1,100 sq ft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Renovation cost RM 500k++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