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Black on White Villa @ Leisure Farm, No 11, Jalan Pinang 1, 81550 Gelang Patah,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1.Buyer to Pay：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-Down payment 10% upon signing SPA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-Levy- 3% of SPA + 6k application fee (Estimated for foreigner)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-Loan legal fees,stamp duty,valuation fee (If Loan buyer)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-Booking Fee : RM10,000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-SPA stamp duty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-Disbursement fee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2.Commission 2.1% before tiering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