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SA265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Black on White Villa @ Leisure Farm, Gelang Patah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https://maps.app.goo.gl/fv8PUqf3cBUz5MgV8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1 Storey Villa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RM11,000,000 nett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9,662sqft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Land Size &amp; Area: 24,806sqft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Vacant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House Listing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4+1 Bedroom 5+1 Bathroom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Original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Gated &amp; Guarded: Yes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RMTBC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Remark: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1.Free SPA legal fees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