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418" w:rsidRDefault="00B97901" w:rsidP="00B97901">
      <w:pPr>
        <w:pStyle w:val="Heading1"/>
      </w:pPr>
      <w:r>
        <w:t xml:space="preserve">Computer Architecture Midterm – </w:t>
      </w:r>
      <w:r w:rsidR="00533418">
        <w:t>S</w:t>
      </w:r>
      <w:r w:rsidR="00536F9D">
        <w:t>chematic and Block Diagram</w:t>
      </w:r>
    </w:p>
    <w:p w:rsidR="00A2550D" w:rsidRDefault="00B97901" w:rsidP="00533418">
      <w:pPr>
        <w:pStyle w:val="NoSpacing"/>
      </w:pPr>
      <w:r>
        <w:t>Marie-Caroline Finke</w:t>
      </w:r>
    </w:p>
    <w:p w:rsidR="00533418" w:rsidRDefault="00533418" w:rsidP="00533418">
      <w:pPr>
        <w:pStyle w:val="NoSpacing"/>
      </w:pPr>
    </w:p>
    <w:p w:rsidR="00B97901" w:rsidRDefault="00536F9D" w:rsidP="00536F9D">
      <w:pPr>
        <w:pStyle w:val="Heading2"/>
      </w:pPr>
      <w:r>
        <w:t>Block Diagram:</w:t>
      </w:r>
    </w:p>
    <w:p w:rsidR="00536F9D" w:rsidRDefault="00536F9D" w:rsidP="00536F9D">
      <w:r>
        <w:rPr>
          <w:noProof/>
        </w:rPr>
        <w:drawing>
          <wp:inline distT="0" distB="0" distL="0" distR="0">
            <wp:extent cx="5410200" cy="3292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chMidtermBlockDiagram.jpg"/>
                    <pic:cNvPicPr/>
                  </pic:nvPicPr>
                  <pic:blipFill rotWithShape="1">
                    <a:blip r:embed="rId5" cstate="print">
                      <a:extLst>
                        <a:ext uri="{28A0092B-C50C-407E-A947-70E740481C1C}">
                          <a14:useLocalDpi xmlns:a14="http://schemas.microsoft.com/office/drawing/2010/main" val="0"/>
                        </a:ext>
                      </a:extLst>
                    </a:blip>
                    <a:srcRect l="3845" t="6744" r="5129"/>
                    <a:stretch/>
                  </pic:blipFill>
                  <pic:spPr bwMode="auto">
                    <a:xfrm>
                      <a:off x="0" y="0"/>
                      <a:ext cx="5410200" cy="3292475"/>
                    </a:xfrm>
                    <a:prstGeom prst="rect">
                      <a:avLst/>
                    </a:prstGeom>
                    <a:ln>
                      <a:noFill/>
                    </a:ln>
                    <a:extLst>
                      <a:ext uri="{53640926-AAD7-44D8-BBD7-CCE9431645EC}">
                        <a14:shadowObscured xmlns:a14="http://schemas.microsoft.com/office/drawing/2010/main"/>
                      </a:ext>
                    </a:extLst>
                  </pic:spPr>
                </pic:pic>
              </a:graphicData>
            </a:graphic>
          </wp:inline>
        </w:drawing>
      </w:r>
    </w:p>
    <w:p w:rsidR="00536F9D" w:rsidRDefault="00536F9D" w:rsidP="00536F9D">
      <w:pPr>
        <w:pStyle w:val="Heading2"/>
      </w:pPr>
      <w:r>
        <w:t>Schematic:</w:t>
      </w:r>
    </w:p>
    <w:p w:rsidR="00536F9D" w:rsidRDefault="00536F9D" w:rsidP="00536F9D">
      <w:pPr>
        <w:pStyle w:val="Heading3"/>
      </w:pPr>
      <w:r>
        <w:t>Input Conditioner:</w:t>
      </w:r>
    </w:p>
    <w:p w:rsidR="00536F9D" w:rsidRDefault="00536F9D" w:rsidP="00536F9D">
      <w:r>
        <w:t>Specification: Makes sure the button press is actually a button press and not just noise and only sends the signal once whenever the signal changes.</w:t>
      </w:r>
      <w:r w:rsidR="00BD67F8">
        <w:t xml:space="preserve"> To make sure the signal isn’t noise a series of 33 D Flip-flops are used and all the outputs are compared to make sure they are all the same and the signal has stabilized. This number was found by dividing the length of the suspected signal noise decay: .001 seconds by the amount of seconds in a clock cycle: .0000305 seconds.</w:t>
      </w:r>
    </w:p>
    <w:p w:rsidR="00536F9D" w:rsidRDefault="00536F9D" w:rsidP="00536F9D">
      <w:r>
        <w:t>Inputs: Button, CLK</w:t>
      </w:r>
    </w:p>
    <w:p w:rsidR="00536F9D" w:rsidRDefault="00536F9D" w:rsidP="00536F9D">
      <w:r>
        <w:t>Outputs: Conditioned Button</w:t>
      </w:r>
    </w:p>
    <w:p w:rsidR="00536F9D" w:rsidRDefault="00536F9D" w:rsidP="00536F9D">
      <w:r>
        <w:lastRenderedPageBreak/>
        <w:t xml:space="preserve">Schematic: </w:t>
      </w:r>
      <w:r>
        <w:rPr>
          <w:noProof/>
        </w:rPr>
        <w:drawing>
          <wp:inline distT="0" distB="0" distL="0" distR="0">
            <wp:extent cx="5943600" cy="2262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chMidtermInputConditioner.jpg"/>
                    <pic:cNvPicPr/>
                  </pic:nvPicPr>
                  <pic:blipFill rotWithShape="1">
                    <a:blip r:embed="rId6" cstate="print">
                      <a:extLst>
                        <a:ext uri="{28A0092B-C50C-407E-A947-70E740481C1C}">
                          <a14:useLocalDpi xmlns:a14="http://schemas.microsoft.com/office/drawing/2010/main" val="0"/>
                        </a:ext>
                      </a:extLst>
                    </a:blip>
                    <a:srcRect t="7406"/>
                    <a:stretch/>
                  </pic:blipFill>
                  <pic:spPr bwMode="auto">
                    <a:xfrm>
                      <a:off x="0" y="0"/>
                      <a:ext cx="5943600" cy="2262505"/>
                    </a:xfrm>
                    <a:prstGeom prst="rect">
                      <a:avLst/>
                    </a:prstGeom>
                    <a:ln>
                      <a:noFill/>
                    </a:ln>
                    <a:extLst>
                      <a:ext uri="{53640926-AAD7-44D8-BBD7-CCE9431645EC}">
                        <a14:shadowObscured xmlns:a14="http://schemas.microsoft.com/office/drawing/2010/main"/>
                      </a:ext>
                    </a:extLst>
                  </pic:spPr>
                </pic:pic>
              </a:graphicData>
            </a:graphic>
          </wp:inline>
        </w:drawing>
      </w:r>
    </w:p>
    <w:p w:rsidR="00536F9D" w:rsidRDefault="00536F9D" w:rsidP="00536F9D">
      <w:r>
        <w:t>Size:</w:t>
      </w:r>
    </w:p>
    <w:tbl>
      <w:tblPr>
        <w:tblStyle w:val="TableGrid"/>
        <w:tblW w:w="0" w:type="auto"/>
        <w:tblLook w:val="04A0" w:firstRow="1" w:lastRow="0" w:firstColumn="1" w:lastColumn="0" w:noHBand="0" w:noVBand="1"/>
      </w:tblPr>
      <w:tblGrid>
        <w:gridCol w:w="2394"/>
        <w:gridCol w:w="2394"/>
        <w:gridCol w:w="2394"/>
        <w:gridCol w:w="2394"/>
      </w:tblGrid>
      <w:tr w:rsidR="00536F9D" w:rsidTr="00536F9D">
        <w:tc>
          <w:tcPr>
            <w:tcW w:w="2394" w:type="dxa"/>
          </w:tcPr>
          <w:p w:rsidR="00536F9D" w:rsidRDefault="00536F9D" w:rsidP="00536F9D">
            <w:r>
              <w:t>Type</w:t>
            </w:r>
          </w:p>
        </w:tc>
        <w:tc>
          <w:tcPr>
            <w:tcW w:w="2394" w:type="dxa"/>
          </w:tcPr>
          <w:p w:rsidR="00536F9D" w:rsidRDefault="00536F9D" w:rsidP="00536F9D">
            <w:r>
              <w:t>Number</w:t>
            </w:r>
          </w:p>
        </w:tc>
        <w:tc>
          <w:tcPr>
            <w:tcW w:w="2394" w:type="dxa"/>
          </w:tcPr>
          <w:p w:rsidR="00536F9D" w:rsidRDefault="00536F9D" w:rsidP="00536F9D">
            <w:r>
              <w:t>Cost</w:t>
            </w:r>
          </w:p>
        </w:tc>
        <w:tc>
          <w:tcPr>
            <w:tcW w:w="2394" w:type="dxa"/>
          </w:tcPr>
          <w:p w:rsidR="00536F9D" w:rsidRDefault="00536F9D" w:rsidP="00536F9D">
            <w:r>
              <w:t>Total</w:t>
            </w:r>
          </w:p>
        </w:tc>
      </w:tr>
      <w:tr w:rsidR="00536F9D" w:rsidTr="00536F9D">
        <w:tc>
          <w:tcPr>
            <w:tcW w:w="2394" w:type="dxa"/>
          </w:tcPr>
          <w:p w:rsidR="00536F9D" w:rsidRDefault="00536F9D" w:rsidP="00536F9D">
            <w:r>
              <w:t>4 Input AND</w:t>
            </w:r>
          </w:p>
        </w:tc>
        <w:tc>
          <w:tcPr>
            <w:tcW w:w="2394" w:type="dxa"/>
          </w:tcPr>
          <w:p w:rsidR="00536F9D" w:rsidRDefault="00536F9D" w:rsidP="00536F9D">
            <w:r>
              <w:t>2</w:t>
            </w:r>
          </w:p>
        </w:tc>
        <w:tc>
          <w:tcPr>
            <w:tcW w:w="2394" w:type="dxa"/>
          </w:tcPr>
          <w:p w:rsidR="00536F9D" w:rsidRDefault="00536F9D" w:rsidP="00536F9D">
            <w:r>
              <w:t>5</w:t>
            </w:r>
          </w:p>
        </w:tc>
        <w:tc>
          <w:tcPr>
            <w:tcW w:w="2394" w:type="dxa"/>
          </w:tcPr>
          <w:p w:rsidR="00536F9D" w:rsidRDefault="00536F9D" w:rsidP="00536F9D">
            <w:r>
              <w:t>10</w:t>
            </w:r>
          </w:p>
        </w:tc>
      </w:tr>
      <w:tr w:rsidR="00536F9D" w:rsidTr="00536F9D">
        <w:tc>
          <w:tcPr>
            <w:tcW w:w="2394" w:type="dxa"/>
          </w:tcPr>
          <w:p w:rsidR="00536F9D" w:rsidRDefault="00536F9D" w:rsidP="00536F9D">
            <w:r>
              <w:t>2 Input AND</w:t>
            </w:r>
          </w:p>
        </w:tc>
        <w:tc>
          <w:tcPr>
            <w:tcW w:w="2394" w:type="dxa"/>
          </w:tcPr>
          <w:p w:rsidR="00536F9D" w:rsidRDefault="00536F9D" w:rsidP="00536F9D">
            <w:r>
              <w:t>1</w:t>
            </w:r>
          </w:p>
        </w:tc>
        <w:tc>
          <w:tcPr>
            <w:tcW w:w="2394" w:type="dxa"/>
          </w:tcPr>
          <w:p w:rsidR="00536F9D" w:rsidRDefault="00536F9D" w:rsidP="00536F9D">
            <w:r>
              <w:t>3</w:t>
            </w:r>
          </w:p>
        </w:tc>
        <w:tc>
          <w:tcPr>
            <w:tcW w:w="2394" w:type="dxa"/>
          </w:tcPr>
          <w:p w:rsidR="00536F9D" w:rsidRDefault="00536F9D" w:rsidP="00536F9D">
            <w:r>
              <w:t>3</w:t>
            </w:r>
          </w:p>
        </w:tc>
      </w:tr>
      <w:tr w:rsidR="00536F9D" w:rsidTr="00536F9D">
        <w:tc>
          <w:tcPr>
            <w:tcW w:w="2394" w:type="dxa"/>
          </w:tcPr>
          <w:p w:rsidR="00536F9D" w:rsidRDefault="00536F9D" w:rsidP="00536F9D">
            <w:r>
              <w:t>2 Input NAND</w:t>
            </w:r>
          </w:p>
        </w:tc>
        <w:tc>
          <w:tcPr>
            <w:tcW w:w="2394" w:type="dxa"/>
          </w:tcPr>
          <w:p w:rsidR="00536F9D" w:rsidRDefault="00536F9D" w:rsidP="00536F9D">
            <w:r>
              <w:t>1</w:t>
            </w:r>
          </w:p>
        </w:tc>
        <w:tc>
          <w:tcPr>
            <w:tcW w:w="2394" w:type="dxa"/>
          </w:tcPr>
          <w:p w:rsidR="00536F9D" w:rsidRDefault="00536F9D" w:rsidP="00536F9D">
            <w:r>
              <w:t>2</w:t>
            </w:r>
          </w:p>
        </w:tc>
        <w:tc>
          <w:tcPr>
            <w:tcW w:w="2394" w:type="dxa"/>
          </w:tcPr>
          <w:p w:rsidR="00536F9D" w:rsidRDefault="00536F9D" w:rsidP="00536F9D">
            <w:r>
              <w:t>2</w:t>
            </w:r>
          </w:p>
        </w:tc>
      </w:tr>
      <w:tr w:rsidR="00536F9D" w:rsidTr="00536F9D">
        <w:tc>
          <w:tcPr>
            <w:tcW w:w="2394" w:type="dxa"/>
          </w:tcPr>
          <w:p w:rsidR="00536F9D" w:rsidRDefault="00536F9D" w:rsidP="00536F9D">
            <w:r>
              <w:t>Inverter</w:t>
            </w:r>
          </w:p>
        </w:tc>
        <w:tc>
          <w:tcPr>
            <w:tcW w:w="2394" w:type="dxa"/>
          </w:tcPr>
          <w:p w:rsidR="00536F9D" w:rsidRDefault="00536F9D" w:rsidP="00536F9D">
            <w:r>
              <w:t>1</w:t>
            </w:r>
          </w:p>
        </w:tc>
        <w:tc>
          <w:tcPr>
            <w:tcW w:w="2394" w:type="dxa"/>
          </w:tcPr>
          <w:p w:rsidR="00536F9D" w:rsidRDefault="00536F9D" w:rsidP="00536F9D">
            <w:r>
              <w:t>1</w:t>
            </w:r>
          </w:p>
        </w:tc>
        <w:tc>
          <w:tcPr>
            <w:tcW w:w="2394" w:type="dxa"/>
          </w:tcPr>
          <w:p w:rsidR="00536F9D" w:rsidRDefault="00536F9D" w:rsidP="00536F9D">
            <w:r>
              <w:t>1</w:t>
            </w:r>
          </w:p>
        </w:tc>
      </w:tr>
      <w:tr w:rsidR="00536F9D" w:rsidTr="00536F9D">
        <w:tc>
          <w:tcPr>
            <w:tcW w:w="2394" w:type="dxa"/>
          </w:tcPr>
          <w:p w:rsidR="00536F9D" w:rsidRDefault="00536F9D" w:rsidP="00536F9D">
            <w:r>
              <w:t>Edge Triggered DFF</w:t>
            </w:r>
          </w:p>
        </w:tc>
        <w:tc>
          <w:tcPr>
            <w:tcW w:w="2394" w:type="dxa"/>
          </w:tcPr>
          <w:p w:rsidR="00536F9D" w:rsidRDefault="00536F9D" w:rsidP="00536F9D">
            <w:r>
              <w:t>34</w:t>
            </w:r>
          </w:p>
        </w:tc>
        <w:tc>
          <w:tcPr>
            <w:tcW w:w="2394" w:type="dxa"/>
          </w:tcPr>
          <w:p w:rsidR="00536F9D" w:rsidRDefault="00536F9D" w:rsidP="00536F9D">
            <w:r>
              <w:t>13</w:t>
            </w:r>
          </w:p>
        </w:tc>
        <w:tc>
          <w:tcPr>
            <w:tcW w:w="2394" w:type="dxa"/>
          </w:tcPr>
          <w:p w:rsidR="00536F9D" w:rsidRDefault="00536F9D" w:rsidP="00536F9D">
            <w:r>
              <w:t>442</w:t>
            </w:r>
          </w:p>
        </w:tc>
      </w:tr>
      <w:tr w:rsidR="00536F9D" w:rsidTr="00536F9D">
        <w:tc>
          <w:tcPr>
            <w:tcW w:w="2394" w:type="dxa"/>
          </w:tcPr>
          <w:p w:rsidR="00536F9D" w:rsidRDefault="00536F9D" w:rsidP="00536F9D">
            <w:r>
              <w:t>TOTAL</w:t>
            </w:r>
          </w:p>
        </w:tc>
        <w:tc>
          <w:tcPr>
            <w:tcW w:w="2394" w:type="dxa"/>
          </w:tcPr>
          <w:p w:rsidR="00536F9D" w:rsidRDefault="00536F9D" w:rsidP="00536F9D"/>
        </w:tc>
        <w:tc>
          <w:tcPr>
            <w:tcW w:w="2394" w:type="dxa"/>
          </w:tcPr>
          <w:p w:rsidR="00536F9D" w:rsidRDefault="00536F9D" w:rsidP="00536F9D"/>
        </w:tc>
        <w:tc>
          <w:tcPr>
            <w:tcW w:w="2394" w:type="dxa"/>
          </w:tcPr>
          <w:p w:rsidR="00536F9D" w:rsidRDefault="00BD34D0" w:rsidP="00536F9D">
            <w:r>
              <w:t>458</w:t>
            </w:r>
          </w:p>
        </w:tc>
      </w:tr>
    </w:tbl>
    <w:p w:rsidR="00BD34D0" w:rsidRDefault="00BD34D0" w:rsidP="00BD34D0">
      <w:pPr>
        <w:pStyle w:val="Heading3"/>
      </w:pPr>
      <w:r>
        <w:t>2-bit Adder</w:t>
      </w:r>
    </w:p>
    <w:p w:rsidR="00BD34D0" w:rsidRDefault="00BD34D0" w:rsidP="00BD34D0">
      <w:r>
        <w:t xml:space="preserve">Specification: </w:t>
      </w:r>
      <w:r>
        <w:t xml:space="preserve">Creates the output used to address the MUX by having each press of the button add 1 to the current total. It does not deal with overflow for the second but and thus cycles through 0-3 continuously. </w:t>
      </w:r>
    </w:p>
    <w:p w:rsidR="00BD34D0" w:rsidRDefault="00BD34D0" w:rsidP="00BD34D0">
      <w:r>
        <w:t xml:space="preserve">Inputs: </w:t>
      </w:r>
      <w:r>
        <w:t>Conditioned Button, CLK</w:t>
      </w:r>
    </w:p>
    <w:p w:rsidR="00BD34D0" w:rsidRDefault="00BD34D0" w:rsidP="00BD34D0">
      <w:r>
        <w:t xml:space="preserve">Outputs: </w:t>
      </w:r>
      <w:r>
        <w:t>2-bit Bus address for MUX</w:t>
      </w:r>
    </w:p>
    <w:p w:rsidR="00BD34D0" w:rsidRDefault="00BD34D0" w:rsidP="00BD34D0">
      <w:r>
        <w:lastRenderedPageBreak/>
        <w:t xml:space="preserve">Schematic: </w:t>
      </w:r>
      <w:r>
        <w:rPr>
          <w:noProof/>
        </w:rPr>
        <w:drawing>
          <wp:inline distT="0" distB="0" distL="0" distR="0">
            <wp:extent cx="5943600" cy="2226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chMidterm2-BitAdd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inline>
        </w:drawing>
      </w:r>
    </w:p>
    <w:p w:rsidR="00BD34D0" w:rsidRDefault="00BD34D0" w:rsidP="00BD34D0">
      <w:r>
        <w:t>Size:</w:t>
      </w:r>
    </w:p>
    <w:tbl>
      <w:tblPr>
        <w:tblStyle w:val="TableGrid"/>
        <w:tblW w:w="0" w:type="auto"/>
        <w:tblLook w:val="04A0" w:firstRow="1" w:lastRow="0" w:firstColumn="1" w:lastColumn="0" w:noHBand="0" w:noVBand="1"/>
      </w:tblPr>
      <w:tblGrid>
        <w:gridCol w:w="2394"/>
        <w:gridCol w:w="2394"/>
        <w:gridCol w:w="2394"/>
        <w:gridCol w:w="2394"/>
      </w:tblGrid>
      <w:tr w:rsidR="00BD34D0" w:rsidTr="004A5ECB">
        <w:tc>
          <w:tcPr>
            <w:tcW w:w="2394" w:type="dxa"/>
          </w:tcPr>
          <w:p w:rsidR="00BD34D0" w:rsidRDefault="00BD34D0" w:rsidP="004A5ECB">
            <w:r>
              <w:t>Type</w:t>
            </w:r>
          </w:p>
        </w:tc>
        <w:tc>
          <w:tcPr>
            <w:tcW w:w="2394" w:type="dxa"/>
          </w:tcPr>
          <w:p w:rsidR="00BD34D0" w:rsidRDefault="00BD34D0" w:rsidP="004A5ECB">
            <w:r>
              <w:t>Number</w:t>
            </w:r>
          </w:p>
        </w:tc>
        <w:tc>
          <w:tcPr>
            <w:tcW w:w="2394" w:type="dxa"/>
          </w:tcPr>
          <w:p w:rsidR="00BD34D0" w:rsidRDefault="00BD34D0" w:rsidP="004A5ECB">
            <w:r>
              <w:t>Cost</w:t>
            </w:r>
          </w:p>
        </w:tc>
        <w:tc>
          <w:tcPr>
            <w:tcW w:w="2394" w:type="dxa"/>
          </w:tcPr>
          <w:p w:rsidR="00BD34D0" w:rsidRDefault="00BD34D0" w:rsidP="004A5ECB">
            <w:r>
              <w:t>Total</w:t>
            </w:r>
          </w:p>
        </w:tc>
      </w:tr>
      <w:tr w:rsidR="00BD34D0" w:rsidTr="004A5ECB">
        <w:tc>
          <w:tcPr>
            <w:tcW w:w="2394" w:type="dxa"/>
          </w:tcPr>
          <w:p w:rsidR="00BD34D0" w:rsidRDefault="00BD34D0" w:rsidP="004A5ECB">
            <w:r>
              <w:t>2 Input AND</w:t>
            </w:r>
          </w:p>
        </w:tc>
        <w:tc>
          <w:tcPr>
            <w:tcW w:w="2394" w:type="dxa"/>
          </w:tcPr>
          <w:p w:rsidR="00BD34D0" w:rsidRDefault="00BD34D0" w:rsidP="004A5ECB">
            <w:r>
              <w:t>1</w:t>
            </w:r>
          </w:p>
        </w:tc>
        <w:tc>
          <w:tcPr>
            <w:tcW w:w="2394" w:type="dxa"/>
          </w:tcPr>
          <w:p w:rsidR="00BD34D0" w:rsidRDefault="00BD34D0" w:rsidP="004A5ECB">
            <w:r>
              <w:t>3</w:t>
            </w:r>
          </w:p>
        </w:tc>
        <w:tc>
          <w:tcPr>
            <w:tcW w:w="2394" w:type="dxa"/>
          </w:tcPr>
          <w:p w:rsidR="00BD34D0" w:rsidRDefault="00BD34D0" w:rsidP="004A5ECB">
            <w:r>
              <w:t>3</w:t>
            </w:r>
          </w:p>
        </w:tc>
      </w:tr>
      <w:tr w:rsidR="00BD34D0" w:rsidTr="004A5ECB">
        <w:tc>
          <w:tcPr>
            <w:tcW w:w="2394" w:type="dxa"/>
          </w:tcPr>
          <w:p w:rsidR="00BD34D0" w:rsidRDefault="00BD34D0" w:rsidP="00BD34D0">
            <w:r>
              <w:t>2 Input N</w:t>
            </w:r>
            <w:r>
              <w:t>OR</w:t>
            </w:r>
          </w:p>
        </w:tc>
        <w:tc>
          <w:tcPr>
            <w:tcW w:w="2394" w:type="dxa"/>
          </w:tcPr>
          <w:p w:rsidR="00BD34D0" w:rsidRDefault="00BD34D0" w:rsidP="004A5ECB">
            <w:r>
              <w:t>3</w:t>
            </w:r>
          </w:p>
        </w:tc>
        <w:tc>
          <w:tcPr>
            <w:tcW w:w="2394" w:type="dxa"/>
          </w:tcPr>
          <w:p w:rsidR="00BD34D0" w:rsidRDefault="00BD34D0" w:rsidP="004A5ECB">
            <w:r>
              <w:t>2</w:t>
            </w:r>
          </w:p>
        </w:tc>
        <w:tc>
          <w:tcPr>
            <w:tcW w:w="2394" w:type="dxa"/>
          </w:tcPr>
          <w:p w:rsidR="00BD34D0" w:rsidRDefault="00BD34D0" w:rsidP="004A5ECB">
            <w:r>
              <w:t>6</w:t>
            </w:r>
          </w:p>
        </w:tc>
      </w:tr>
      <w:tr w:rsidR="00BD34D0" w:rsidTr="004A5ECB">
        <w:tc>
          <w:tcPr>
            <w:tcW w:w="2394" w:type="dxa"/>
          </w:tcPr>
          <w:p w:rsidR="00BD34D0" w:rsidRDefault="00BD34D0" w:rsidP="004A5ECB">
            <w:r>
              <w:t>Edge Triggered DFF</w:t>
            </w:r>
          </w:p>
        </w:tc>
        <w:tc>
          <w:tcPr>
            <w:tcW w:w="2394" w:type="dxa"/>
          </w:tcPr>
          <w:p w:rsidR="00BD34D0" w:rsidRDefault="00BD34D0" w:rsidP="004A5ECB">
            <w:r>
              <w:t>2</w:t>
            </w:r>
          </w:p>
        </w:tc>
        <w:tc>
          <w:tcPr>
            <w:tcW w:w="2394" w:type="dxa"/>
          </w:tcPr>
          <w:p w:rsidR="00BD34D0" w:rsidRDefault="00BD34D0" w:rsidP="004A5ECB">
            <w:r>
              <w:t>13</w:t>
            </w:r>
          </w:p>
        </w:tc>
        <w:tc>
          <w:tcPr>
            <w:tcW w:w="2394" w:type="dxa"/>
          </w:tcPr>
          <w:p w:rsidR="00BD34D0" w:rsidRDefault="00BD34D0" w:rsidP="004A5ECB">
            <w:r>
              <w:t>26</w:t>
            </w:r>
          </w:p>
        </w:tc>
      </w:tr>
      <w:tr w:rsidR="00BD34D0" w:rsidTr="004A5ECB">
        <w:tc>
          <w:tcPr>
            <w:tcW w:w="2394" w:type="dxa"/>
          </w:tcPr>
          <w:p w:rsidR="00BD34D0" w:rsidRDefault="00BD34D0" w:rsidP="004A5ECB">
            <w:r>
              <w:t>TOTAL</w:t>
            </w:r>
          </w:p>
        </w:tc>
        <w:tc>
          <w:tcPr>
            <w:tcW w:w="2394" w:type="dxa"/>
          </w:tcPr>
          <w:p w:rsidR="00BD34D0" w:rsidRDefault="00BD34D0" w:rsidP="004A5ECB"/>
        </w:tc>
        <w:tc>
          <w:tcPr>
            <w:tcW w:w="2394" w:type="dxa"/>
          </w:tcPr>
          <w:p w:rsidR="00BD34D0" w:rsidRDefault="00BD34D0" w:rsidP="004A5ECB"/>
        </w:tc>
        <w:tc>
          <w:tcPr>
            <w:tcW w:w="2394" w:type="dxa"/>
          </w:tcPr>
          <w:p w:rsidR="00BD34D0" w:rsidRDefault="00BD34D0" w:rsidP="004A5ECB">
            <w:r>
              <w:t>35</w:t>
            </w:r>
          </w:p>
        </w:tc>
      </w:tr>
    </w:tbl>
    <w:p w:rsidR="00BD34D0" w:rsidRDefault="00BD34D0" w:rsidP="00536F9D"/>
    <w:p w:rsidR="00BD34D0" w:rsidRDefault="00B02649" w:rsidP="00BD34D0">
      <w:pPr>
        <w:pStyle w:val="Heading3"/>
      </w:pPr>
      <w:r>
        <w:t>Modes:</w:t>
      </w:r>
    </w:p>
    <w:p w:rsidR="00B02649" w:rsidRDefault="00B02649" w:rsidP="00B02649">
      <w:r w:rsidRPr="00B02649">
        <w:rPr>
          <w:b/>
        </w:rPr>
        <w:t>On:</w:t>
      </w:r>
      <w:r>
        <w:t xml:space="preserve"> </w:t>
      </w:r>
    </w:p>
    <w:p w:rsidR="00B02649" w:rsidRDefault="00B02649" w:rsidP="00B02649">
      <w:pPr>
        <w:ind w:firstLine="720"/>
      </w:pPr>
      <w:r>
        <w:t>Input: 1, Output: On Out for MUX</w:t>
      </w:r>
    </w:p>
    <w:p w:rsidR="00B02649" w:rsidRPr="00B02649" w:rsidRDefault="00B02649" w:rsidP="00B02649">
      <w:pPr>
        <w:rPr>
          <w:b/>
        </w:rPr>
      </w:pPr>
      <w:r w:rsidRPr="00B02649">
        <w:rPr>
          <w:b/>
        </w:rPr>
        <w:t>Off:</w:t>
      </w:r>
    </w:p>
    <w:p w:rsidR="00B02649" w:rsidRDefault="00B02649" w:rsidP="00B02649">
      <w:pPr>
        <w:ind w:firstLine="720"/>
      </w:pPr>
      <w:r>
        <w:t xml:space="preserve"> Input: 0, Output: Off Out for MUX</w:t>
      </w:r>
    </w:p>
    <w:p w:rsidR="00B02649" w:rsidRPr="00B02649" w:rsidRDefault="00B02649" w:rsidP="00B02649">
      <w:pPr>
        <w:rPr>
          <w:b/>
        </w:rPr>
      </w:pPr>
      <w:r w:rsidRPr="00B02649">
        <w:rPr>
          <w:b/>
        </w:rPr>
        <w:t>Dim:</w:t>
      </w:r>
    </w:p>
    <w:p w:rsidR="00B02649" w:rsidRDefault="00B02649" w:rsidP="00B02649">
      <w:pPr>
        <w:ind w:firstLine="720"/>
      </w:pPr>
      <w:r>
        <w:t xml:space="preserve"> Input: CLK, Output: Dim Out for MUX</w:t>
      </w:r>
    </w:p>
    <w:p w:rsidR="00B02649" w:rsidRDefault="00B02649" w:rsidP="00B02649">
      <w:pPr>
        <w:rPr>
          <w:b/>
        </w:rPr>
      </w:pPr>
      <w:r w:rsidRPr="00B02649">
        <w:rPr>
          <w:b/>
        </w:rPr>
        <w:t xml:space="preserve">Blink: </w:t>
      </w:r>
    </w:p>
    <w:p w:rsidR="00B02649" w:rsidRDefault="00B02649" w:rsidP="00B02649">
      <w:pPr>
        <w:ind w:firstLine="720"/>
      </w:pPr>
      <w:r>
        <w:t>Specification: Causes the LED to blink at a rate visible to the eye. In this example a blink rate of .5 seconds or 2Hz was chosen and so the</w:t>
      </w:r>
      <w:r w:rsidR="00BD67F8">
        <w:t xml:space="preserve"> original Hz of the clock: 32,768 was reduced to 2 Hz by dividing it in half 14 times using a 14-bit up counter out of 14 Ede-triggered D- Flip-flops. </w:t>
      </w:r>
    </w:p>
    <w:p w:rsidR="00B02649" w:rsidRDefault="00B02649" w:rsidP="00B02649">
      <w:pPr>
        <w:ind w:firstLine="720"/>
      </w:pPr>
      <w:r>
        <w:t>Input: CLK, Output: Blink Out for MUX</w:t>
      </w:r>
    </w:p>
    <w:p w:rsidR="00BD67F8" w:rsidRDefault="00BD67F8" w:rsidP="00B02649">
      <w:pPr>
        <w:ind w:firstLine="720"/>
      </w:pPr>
    </w:p>
    <w:p w:rsidR="00BD67F8" w:rsidRDefault="00BD67F8" w:rsidP="00B02649">
      <w:pPr>
        <w:ind w:firstLine="720"/>
      </w:pPr>
    </w:p>
    <w:p w:rsidR="00B02649" w:rsidRPr="00B02649" w:rsidRDefault="00B02649" w:rsidP="00B02649">
      <w:r>
        <w:lastRenderedPageBreak/>
        <w:tab/>
        <w:t xml:space="preserve">Cost:  </w:t>
      </w:r>
    </w:p>
    <w:tbl>
      <w:tblPr>
        <w:tblStyle w:val="TableGrid"/>
        <w:tblW w:w="0" w:type="auto"/>
        <w:tblLook w:val="04A0" w:firstRow="1" w:lastRow="0" w:firstColumn="1" w:lastColumn="0" w:noHBand="0" w:noVBand="1"/>
      </w:tblPr>
      <w:tblGrid>
        <w:gridCol w:w="2394"/>
        <w:gridCol w:w="2394"/>
        <w:gridCol w:w="2394"/>
        <w:gridCol w:w="2394"/>
      </w:tblGrid>
      <w:tr w:rsidR="00B02649" w:rsidTr="00B02649">
        <w:tc>
          <w:tcPr>
            <w:tcW w:w="2394" w:type="dxa"/>
          </w:tcPr>
          <w:p w:rsidR="00B02649" w:rsidRDefault="00B02649" w:rsidP="00B02649">
            <w:r>
              <w:t>Type</w:t>
            </w:r>
          </w:p>
        </w:tc>
        <w:tc>
          <w:tcPr>
            <w:tcW w:w="2394" w:type="dxa"/>
          </w:tcPr>
          <w:p w:rsidR="00B02649" w:rsidRDefault="00B02649" w:rsidP="00B02649">
            <w:r>
              <w:t>Number</w:t>
            </w:r>
          </w:p>
        </w:tc>
        <w:tc>
          <w:tcPr>
            <w:tcW w:w="2394" w:type="dxa"/>
          </w:tcPr>
          <w:p w:rsidR="00B02649" w:rsidRDefault="00B02649" w:rsidP="00B02649">
            <w:r>
              <w:t>Cost</w:t>
            </w:r>
          </w:p>
        </w:tc>
        <w:tc>
          <w:tcPr>
            <w:tcW w:w="2394" w:type="dxa"/>
          </w:tcPr>
          <w:p w:rsidR="00B02649" w:rsidRDefault="00B02649" w:rsidP="00B02649">
            <w:r>
              <w:t>Total</w:t>
            </w:r>
          </w:p>
        </w:tc>
      </w:tr>
      <w:tr w:rsidR="00B02649" w:rsidTr="00B02649">
        <w:tc>
          <w:tcPr>
            <w:tcW w:w="2394" w:type="dxa"/>
          </w:tcPr>
          <w:p w:rsidR="00B02649" w:rsidRDefault="00B02649" w:rsidP="00B02649">
            <w:r>
              <w:t>Edge Triggered DFF</w:t>
            </w:r>
          </w:p>
        </w:tc>
        <w:tc>
          <w:tcPr>
            <w:tcW w:w="2394" w:type="dxa"/>
          </w:tcPr>
          <w:p w:rsidR="00B02649" w:rsidRDefault="00B02649" w:rsidP="00B02649">
            <w:r>
              <w:t>14</w:t>
            </w:r>
          </w:p>
        </w:tc>
        <w:tc>
          <w:tcPr>
            <w:tcW w:w="2394" w:type="dxa"/>
          </w:tcPr>
          <w:p w:rsidR="00B02649" w:rsidRDefault="00B02649" w:rsidP="00B02649">
            <w:r>
              <w:t>13</w:t>
            </w:r>
          </w:p>
        </w:tc>
        <w:tc>
          <w:tcPr>
            <w:tcW w:w="2394" w:type="dxa"/>
          </w:tcPr>
          <w:p w:rsidR="00B02649" w:rsidRDefault="00B02649" w:rsidP="00B02649">
            <w:r>
              <w:t>182</w:t>
            </w:r>
          </w:p>
        </w:tc>
      </w:tr>
    </w:tbl>
    <w:p w:rsidR="00B02649" w:rsidRPr="00B02649" w:rsidRDefault="00B02649" w:rsidP="00B02649"/>
    <w:p w:rsidR="00BD34D0" w:rsidRDefault="00B02649" w:rsidP="00B02649">
      <w:r>
        <w:t xml:space="preserve">Schematic: </w:t>
      </w:r>
      <w:r>
        <w:rPr>
          <w:noProof/>
        </w:rPr>
        <w:drawing>
          <wp:inline distT="0" distB="0" distL="0" distR="0">
            <wp:extent cx="5943600" cy="488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chMidtermMod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883150"/>
                    </a:xfrm>
                    <a:prstGeom prst="rect">
                      <a:avLst/>
                    </a:prstGeom>
                  </pic:spPr>
                </pic:pic>
              </a:graphicData>
            </a:graphic>
          </wp:inline>
        </w:drawing>
      </w:r>
    </w:p>
    <w:p w:rsidR="00BD34D0" w:rsidRDefault="00BD34D0" w:rsidP="00536F9D"/>
    <w:p w:rsidR="00BD34D0" w:rsidRDefault="00B02649" w:rsidP="00B02649">
      <w:pPr>
        <w:pStyle w:val="Heading2"/>
      </w:pPr>
      <w:r>
        <w:t>Cost Estimation:</w:t>
      </w:r>
    </w:p>
    <w:tbl>
      <w:tblPr>
        <w:tblStyle w:val="TableGrid"/>
        <w:tblW w:w="0" w:type="auto"/>
        <w:tblLook w:val="04A0" w:firstRow="1" w:lastRow="0" w:firstColumn="1" w:lastColumn="0" w:noHBand="0" w:noVBand="1"/>
      </w:tblPr>
      <w:tblGrid>
        <w:gridCol w:w="4788"/>
        <w:gridCol w:w="4788"/>
      </w:tblGrid>
      <w:tr w:rsidR="00BD34D0" w:rsidTr="00BD34D0">
        <w:tc>
          <w:tcPr>
            <w:tcW w:w="4788" w:type="dxa"/>
          </w:tcPr>
          <w:p w:rsidR="00BD34D0" w:rsidRDefault="00BD34D0" w:rsidP="00536F9D">
            <w:r>
              <w:t>Component</w:t>
            </w:r>
          </w:p>
        </w:tc>
        <w:tc>
          <w:tcPr>
            <w:tcW w:w="4788" w:type="dxa"/>
          </w:tcPr>
          <w:p w:rsidR="00BD34D0" w:rsidRDefault="00BD34D0" w:rsidP="00536F9D">
            <w:r>
              <w:t>Cost</w:t>
            </w:r>
          </w:p>
        </w:tc>
      </w:tr>
      <w:tr w:rsidR="00BD34D0" w:rsidTr="00BD34D0">
        <w:tc>
          <w:tcPr>
            <w:tcW w:w="4788" w:type="dxa"/>
          </w:tcPr>
          <w:p w:rsidR="00BD34D0" w:rsidRDefault="00BD34D0" w:rsidP="00536F9D">
            <w:r>
              <w:t>Input Conditioner</w:t>
            </w:r>
          </w:p>
        </w:tc>
        <w:tc>
          <w:tcPr>
            <w:tcW w:w="4788" w:type="dxa"/>
          </w:tcPr>
          <w:p w:rsidR="00BD34D0" w:rsidRDefault="00BD34D0" w:rsidP="00536F9D">
            <w:r>
              <w:t>458</w:t>
            </w:r>
          </w:p>
        </w:tc>
      </w:tr>
      <w:tr w:rsidR="00BD34D0" w:rsidTr="00BD34D0">
        <w:tc>
          <w:tcPr>
            <w:tcW w:w="4788" w:type="dxa"/>
          </w:tcPr>
          <w:p w:rsidR="00BD34D0" w:rsidRDefault="00BD34D0" w:rsidP="00536F9D">
            <w:r>
              <w:t>2-bit Adder</w:t>
            </w:r>
          </w:p>
        </w:tc>
        <w:tc>
          <w:tcPr>
            <w:tcW w:w="4788" w:type="dxa"/>
          </w:tcPr>
          <w:p w:rsidR="00BD34D0" w:rsidRDefault="00BD34D0" w:rsidP="00536F9D">
            <w:r>
              <w:t>35</w:t>
            </w:r>
          </w:p>
        </w:tc>
      </w:tr>
      <w:tr w:rsidR="00BD34D0" w:rsidTr="00BD34D0">
        <w:tc>
          <w:tcPr>
            <w:tcW w:w="4788" w:type="dxa"/>
          </w:tcPr>
          <w:p w:rsidR="00BD34D0" w:rsidRDefault="00BD34D0" w:rsidP="00536F9D">
            <w:r>
              <w:t>MUX</w:t>
            </w:r>
          </w:p>
        </w:tc>
        <w:tc>
          <w:tcPr>
            <w:tcW w:w="4788" w:type="dxa"/>
          </w:tcPr>
          <w:p w:rsidR="00BD34D0" w:rsidRDefault="00BD34D0" w:rsidP="00536F9D">
            <w:r>
              <w:t>23</w:t>
            </w:r>
          </w:p>
        </w:tc>
      </w:tr>
      <w:tr w:rsidR="00BD34D0" w:rsidTr="00BD34D0">
        <w:tc>
          <w:tcPr>
            <w:tcW w:w="4788" w:type="dxa"/>
          </w:tcPr>
          <w:p w:rsidR="00BD34D0" w:rsidRDefault="00BD34D0" w:rsidP="00536F9D">
            <w:r>
              <w:t>Blink</w:t>
            </w:r>
          </w:p>
        </w:tc>
        <w:tc>
          <w:tcPr>
            <w:tcW w:w="4788" w:type="dxa"/>
          </w:tcPr>
          <w:p w:rsidR="00BD34D0" w:rsidRDefault="00BD67F8" w:rsidP="00536F9D">
            <w:r>
              <w:t>182</w:t>
            </w:r>
          </w:p>
        </w:tc>
      </w:tr>
      <w:tr w:rsidR="00BD34D0" w:rsidTr="00BD34D0">
        <w:tc>
          <w:tcPr>
            <w:tcW w:w="4788" w:type="dxa"/>
          </w:tcPr>
          <w:p w:rsidR="00BD34D0" w:rsidRDefault="00BD34D0" w:rsidP="00536F9D">
            <w:r>
              <w:t>LED Driver</w:t>
            </w:r>
          </w:p>
        </w:tc>
        <w:tc>
          <w:tcPr>
            <w:tcW w:w="4788" w:type="dxa"/>
          </w:tcPr>
          <w:p w:rsidR="00BD34D0" w:rsidRDefault="00BD34D0" w:rsidP="00536F9D">
            <w:r>
              <w:t>211</w:t>
            </w:r>
          </w:p>
        </w:tc>
      </w:tr>
      <w:tr w:rsidR="00BD34D0" w:rsidTr="00BD34D0">
        <w:tc>
          <w:tcPr>
            <w:tcW w:w="4788" w:type="dxa"/>
          </w:tcPr>
          <w:p w:rsidR="00BD34D0" w:rsidRDefault="00BD34D0" w:rsidP="00536F9D">
            <w:r>
              <w:t>System Clock</w:t>
            </w:r>
          </w:p>
        </w:tc>
        <w:tc>
          <w:tcPr>
            <w:tcW w:w="4788" w:type="dxa"/>
          </w:tcPr>
          <w:p w:rsidR="00BD34D0" w:rsidRDefault="00BD34D0" w:rsidP="00536F9D">
            <w:r>
              <w:t>2</w:t>
            </w:r>
          </w:p>
        </w:tc>
      </w:tr>
      <w:tr w:rsidR="00BD34D0" w:rsidTr="00BD34D0">
        <w:tc>
          <w:tcPr>
            <w:tcW w:w="4788" w:type="dxa"/>
          </w:tcPr>
          <w:p w:rsidR="00BD34D0" w:rsidRDefault="00BD34D0" w:rsidP="00536F9D">
            <w:r>
              <w:t>TOTAL</w:t>
            </w:r>
          </w:p>
        </w:tc>
        <w:tc>
          <w:tcPr>
            <w:tcW w:w="4788" w:type="dxa"/>
          </w:tcPr>
          <w:p w:rsidR="00BD34D0" w:rsidRDefault="00BD67F8" w:rsidP="00536F9D">
            <w:r>
              <w:t>911</w:t>
            </w:r>
          </w:p>
        </w:tc>
      </w:tr>
    </w:tbl>
    <w:p w:rsidR="00BD67F8" w:rsidRDefault="00BD67F8" w:rsidP="00BD67F8">
      <w:pPr>
        <w:pStyle w:val="Heading2"/>
      </w:pPr>
      <w:r>
        <w:lastRenderedPageBreak/>
        <w:t>Other resources used:</w:t>
      </w:r>
    </w:p>
    <w:p w:rsidR="00BD67F8" w:rsidRDefault="00BD67F8" w:rsidP="00BD67F8">
      <w:hyperlink r:id="rId9" w:history="1">
        <w:r w:rsidRPr="009C146E">
          <w:rPr>
            <w:rStyle w:val="Hyperlink"/>
          </w:rPr>
          <w:t>http://www.circuitsgallery.com/2013/01/Binary-Up-Counter.html</w:t>
        </w:r>
      </w:hyperlink>
    </w:p>
    <w:p w:rsidR="00BD67F8" w:rsidRDefault="00BD67F8" w:rsidP="00BD67F8">
      <w:hyperlink r:id="rId10" w:history="1">
        <w:r w:rsidRPr="009C146E">
          <w:rPr>
            <w:rStyle w:val="Hyperlink"/>
          </w:rPr>
          <w:t>http://www.edwardbosworth.com/CPSC2105/Lectures/Slides_05/Chapter_03/DecodersAndMux_files/image015.jpg</w:t>
        </w:r>
      </w:hyperlink>
    </w:p>
    <w:p w:rsidR="00BD67F8" w:rsidRDefault="00BD67F8" w:rsidP="00BD67F8">
      <w:hyperlink r:id="rId11" w:history="1">
        <w:r w:rsidRPr="009C146E">
          <w:rPr>
            <w:rStyle w:val="Hyperlink"/>
          </w:rPr>
          <w:t>http://i.stack.imgur.com/TpBpr.gif</w:t>
        </w:r>
      </w:hyperlink>
    </w:p>
    <w:p w:rsidR="00605FEC" w:rsidRDefault="00605FEC" w:rsidP="00BD67F8">
      <w:hyperlink r:id="rId12" w:history="1">
        <w:r w:rsidRPr="009C146E">
          <w:rPr>
            <w:rStyle w:val="Hyperlink"/>
          </w:rPr>
          <w:t>http://www.allaboutcircuits.com/textbook/digital/chpt-11/synchronous-counters/</w:t>
        </w:r>
      </w:hyperlink>
    </w:p>
    <w:p w:rsidR="00605FEC" w:rsidRDefault="00605FEC" w:rsidP="00BD67F8">
      <w:bookmarkStart w:id="0" w:name="_GoBack"/>
      <w:bookmarkEnd w:id="0"/>
    </w:p>
    <w:p w:rsidR="00BD67F8" w:rsidRDefault="00BD67F8" w:rsidP="00BD67F8">
      <w:r>
        <w:t>I also used work I did with my teammates during Lab 2 as I didn’t consider this assistance from others for this particular assignment</w:t>
      </w:r>
    </w:p>
    <w:p w:rsidR="00BD67F8" w:rsidRPr="00BD67F8" w:rsidRDefault="00BD67F8" w:rsidP="00BD67F8">
      <w:r>
        <w:t xml:space="preserve">I did a lot of internet searching however the pages I ended up putting information into my work from are listed above. </w:t>
      </w:r>
    </w:p>
    <w:sectPr w:rsidR="00BD67F8" w:rsidRPr="00BD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01"/>
    <w:rsid w:val="00533418"/>
    <w:rsid w:val="00536F9D"/>
    <w:rsid w:val="00605FEC"/>
    <w:rsid w:val="00A2550D"/>
    <w:rsid w:val="00B02649"/>
    <w:rsid w:val="00B97901"/>
    <w:rsid w:val="00BD34D0"/>
    <w:rsid w:val="00BD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9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7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01"/>
    <w:rPr>
      <w:rFonts w:ascii="Tahoma" w:hAnsi="Tahoma" w:cs="Tahoma"/>
      <w:sz w:val="16"/>
      <w:szCs w:val="16"/>
    </w:rPr>
  </w:style>
  <w:style w:type="paragraph" w:styleId="NoSpacing">
    <w:name w:val="No Spacing"/>
    <w:uiPriority w:val="1"/>
    <w:qFormat/>
    <w:rsid w:val="00533418"/>
    <w:pPr>
      <w:spacing w:after="0" w:line="240" w:lineRule="auto"/>
    </w:pPr>
  </w:style>
  <w:style w:type="character" w:customStyle="1" w:styleId="Heading3Char">
    <w:name w:val="Heading 3 Char"/>
    <w:basedOn w:val="DefaultParagraphFont"/>
    <w:link w:val="Heading3"/>
    <w:uiPriority w:val="9"/>
    <w:rsid w:val="00536F9D"/>
    <w:rPr>
      <w:rFonts w:asciiTheme="majorHAnsi" w:eastAsiaTheme="majorEastAsia" w:hAnsiTheme="majorHAnsi" w:cstheme="majorBidi"/>
      <w:b/>
      <w:bCs/>
      <w:color w:val="4F81BD" w:themeColor="accent1"/>
    </w:rPr>
  </w:style>
  <w:style w:type="table" w:styleId="TableGrid">
    <w:name w:val="Table Grid"/>
    <w:basedOn w:val="TableNormal"/>
    <w:uiPriority w:val="59"/>
    <w:rsid w:val="0053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7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9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7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01"/>
    <w:rPr>
      <w:rFonts w:ascii="Tahoma" w:hAnsi="Tahoma" w:cs="Tahoma"/>
      <w:sz w:val="16"/>
      <w:szCs w:val="16"/>
    </w:rPr>
  </w:style>
  <w:style w:type="paragraph" w:styleId="NoSpacing">
    <w:name w:val="No Spacing"/>
    <w:uiPriority w:val="1"/>
    <w:qFormat/>
    <w:rsid w:val="00533418"/>
    <w:pPr>
      <w:spacing w:after="0" w:line="240" w:lineRule="auto"/>
    </w:pPr>
  </w:style>
  <w:style w:type="character" w:customStyle="1" w:styleId="Heading3Char">
    <w:name w:val="Heading 3 Char"/>
    <w:basedOn w:val="DefaultParagraphFont"/>
    <w:link w:val="Heading3"/>
    <w:uiPriority w:val="9"/>
    <w:rsid w:val="00536F9D"/>
    <w:rPr>
      <w:rFonts w:asciiTheme="majorHAnsi" w:eastAsiaTheme="majorEastAsia" w:hAnsiTheme="majorHAnsi" w:cstheme="majorBidi"/>
      <w:b/>
      <w:bCs/>
      <w:color w:val="4F81BD" w:themeColor="accent1"/>
    </w:rPr>
  </w:style>
  <w:style w:type="table" w:styleId="TableGrid">
    <w:name w:val="Table Grid"/>
    <w:basedOn w:val="TableNormal"/>
    <w:uiPriority w:val="59"/>
    <w:rsid w:val="0053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7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allaboutcircuits.com/textbook/digital/chpt-11/synchronous-count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i.stack.imgur.com/TpBpr.gif" TargetMode="External"/><Relationship Id="rId5" Type="http://schemas.openxmlformats.org/officeDocument/2006/relationships/image" Target="media/image1.jpg"/><Relationship Id="rId10" Type="http://schemas.openxmlformats.org/officeDocument/2006/relationships/hyperlink" Target="http://www.edwardbosworth.com/CPSC2105/Lectures/Slides_05/Chapter_03/DecodersAndMux_files/image015.jpg" TargetMode="External"/><Relationship Id="rId4" Type="http://schemas.openxmlformats.org/officeDocument/2006/relationships/webSettings" Target="webSettings.xml"/><Relationship Id="rId9" Type="http://schemas.openxmlformats.org/officeDocument/2006/relationships/hyperlink" Target="http://www.circuitsgallery.com/2013/01/Binary-Up-Coun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Marie-Caroline Finke</dc:creator>
  <cp:lastModifiedBy>Marie-Caroline Finke</cp:lastModifiedBy>
  <cp:revision>2</cp:revision>
  <cp:lastPrinted>2015-11-16T12:08:00Z</cp:lastPrinted>
  <dcterms:created xsi:type="dcterms:W3CDTF">2015-11-16T12:50:00Z</dcterms:created>
  <dcterms:modified xsi:type="dcterms:W3CDTF">2015-11-16T12:50:00Z</dcterms:modified>
</cp:coreProperties>
</file>