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50"/>
      </w:pPr>
      <w:r>
        <w:t xml:space="preserve"/>
      </w:r>
    </w:p>
    <w:p>
      <w:pPr>
        <w:spacing w:after="50" w:before="50"/>
      </w:pPr>
      <w:r>
        <w:t xml:space="preserve"/>
      </w:r>
    </w:p>
    <w:p>
      <w:pPr>
        <w:spacing w:after="50" w:before="50"/>
      </w:pPr>
      <w:r>
        <w:t xml:space="preserve"/>
      </w:r>
    </w:p>
    <w:p>
      <w:pPr>
        <w:spacing w:after="80" w:before="72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BLOB PRINCIPLE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2E5A8B"/>
          <w:sz w:val="30"/>
          <w:szCs w:val="30"/>
        </w:rPr>
        <w:t xml:space="preserve">Dossier Annexe — Lecture Indépendante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Des origines au point 0 — Hiérarchie Ω — Thermodynamique inversée</w:t>
      </w:r>
    </w:p>
    <w:p>
      <w:pPr>
        <w:spacing w:after="50" w:before="5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Rudolphe Mirante — Avril 2026</w:t>
      </w:r>
    </w:p>
    <w:p>
      <w:pPr>
        <w:spacing w:after="20" w:before="2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v94 alpha — document autonome, lisible sans le corpus v93</w:t>
      </w:r>
    </w:p>
    <w:p>
      <w:pPr>
        <w:pBdr>
          <w:bottom w:val="single" w:color="4472C4" w:sz="6"/>
        </w:pBdr>
        <w:spacing w:after="20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47A1" w:sz="2"/>
              <w:left w:val="single" w:color="0D47A1" w:sz="2"/>
              <w:bottom w:val="single" w:color="0D47A1" w:sz="2"/>
              <w:right w:val="single" w:color="0D47A1" w:sz="2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📖 </w:t>
            </w: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Légende des statuts épistémiques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[T] Théorème — prouvé formellement depuis les axiomes. Non contestable.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[M] Mesuré — confirmé par simulation reproductible. Nombre de seeds indiqué.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[H] Hypothèse — cohérente avec le cadre, non encore prouvée formellement.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[S] Spéculation — intuition philosophique hors formalisme actuel.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[FAIL] Réfuté — résultat négatif documenté. Force du corpus, pas faiblesse.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Avant-propos — La question que personne ne pose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Vous vivez dans un espace à trois dimensions. Gauche-droite, avant-arrière, haut-bas. Pas deux. Pas quatre. Trois.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physique moderne prédit le comportement des électrons à quinze décimales. Mais si vous demandez : pourquoi trois dimensions ? La réponse honnête est : on ne sait pas. On part de là.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flèche du temps ? Postulée. La signature lorentzienne de l'espace-temps ? Postulée. La dimensionnalité spatiale ? Postulée. Trois fois. Depuis toujours.</w:t>
      </w:r>
    </w:p>
    <w:p>
      <w:pPr>
        <w:spacing w:after="50" w:before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47A1" w:sz="2"/>
              <w:left w:val="single" w:color="0D47A1" w:sz="2"/>
              <w:bottom w:val="single" w:color="0D47A1" w:sz="2"/>
              <w:right w:val="single" w:color="0D47A1" w:sz="2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L'idée centrale du Blob Principle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L'espace, le temps, la matière et leurs lois n'ont pas besoin d'être postulés. Ils émergent naturellement d'un processus de sélection sur des briques élémentaires — les simplexes — par un principe de viabilité. Ce dossier montre comment.</w:t>
            </w:r>
          </w:p>
        </w:tc>
      </w:tr>
    </w:tbl>
    <w:p>
      <w:pPr>
        <w:spacing w:after="50" w:before="5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La brique élémentaire — le Simplexe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5A8B"/>
          <w:sz w:val="27"/>
          <w:szCs w:val="27"/>
        </w:rPr>
        <w:t xml:space="preserve">1.1 Définition formelle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simplexe est le graphe le plus simple possible :</w:t>
      </w:r>
    </w:p>
    <w:p>
      <w:pPr>
        <w:spacing w:after="50" w:before="5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Ω⁰ = ({★}, ∅)   —   N=1 sommet, 0 arête, 0 triangle</w:t>
      </w:r>
    </w:p>
    <w:p>
      <w:pPr>
        <w:spacing w:after="50" w:before="5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D(Ω⁰) = 0        —   dissipation nulle</w:t>
      </w:r>
    </w:p>
    <w:p>
      <w:pPr>
        <w:spacing w:after="50" w:before="5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S_sim(Ω⁰) = 0    —   score de viabilité nul</w:t>
      </w:r>
    </w:p>
    <w:p>
      <w:pPr>
        <w:spacing w:after="50" w:before="5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Var(S_sim) = 0   —   aucune fluctuation</w:t>
      </w:r>
    </w:p>
    <w:p>
      <w:pPr>
        <w:spacing w:after="50" w:before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[T — prouvé depuis A1]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Ω⁰ est l'unique état où D=0 est non trivial. C'est le fond éternel du Blob — sans temps, sans dissipation, sans espace. Tout émerge de là.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5A8B"/>
          <w:sz w:val="27"/>
          <w:szCs w:val="27"/>
        </w:rPr>
        <w:t xml:space="preserve">1.2 Propriétés fondamentales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simplexe n'est pas du néant. C'est la configuration minimale qui existe — avant le nombre, avant la géométrie, avant la cause.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4814"/>
      </w:tblGrid>
      <w:tr>
        <w:trPr>
          <w:tblHeader/>
        </w:trPr>
        <w:tc>
          <w:tcPr>
            <w:tcW w:type="dxa" w:w="280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Propriété</w:t>
            </w:r>
          </w:p>
        </w:tc>
        <w:tc>
          <w:tcPr>
            <w:tcW w:type="dxa" w:w="1404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Valeur</w:t>
            </w:r>
          </w:p>
        </w:tc>
        <w:tc>
          <w:tcPr>
            <w:tcW w:type="dxa" w:w="4814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(sommets)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seul point — pas encore d'espace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(arêtes)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connexion — pas encore de relation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n_tri (triangles)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structure — pas encore de matière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(dissipation)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Parfaitement régulier — pas encore de temps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S_sim (score)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Neutralité absolue — pas de viabilité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σ² (variance)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fluctuation — 'froid absolu'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τ_eff = τ/N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τ/1 = 0.50</w:t>
            </w:r>
          </w:p>
        </w:tc>
        <w:tc>
          <w:tcPr>
            <w:tcW w:type="dxa" w:w="4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Température de sélection initiale — finie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5A8B"/>
          <w:sz w:val="27"/>
          <w:szCs w:val="27"/>
        </w:rPr>
        <w:t xml:space="preserve">1.3 Le simplexe et la thermodynamique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température de sélection au simplexe est τ_eff(1) = τ/1 = 0.50. C'est une valeur finie — pas une singularité. L'univers ne commence pas dans un état de chaleur infinie. Il commence dans un état de sélection modérée.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C'est l'inversion fondamentale par rapport au Big Bang standard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2340"/>
        <w:gridCol w:w="1538"/>
      </w:tblGrid>
      <w:tr>
        <w:trPr>
          <w:tblHeader/>
        </w:trPr>
        <w:tc>
          <w:tcPr>
            <w:tcW w:type="dxa" w:w="280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Modèle</w:t>
            </w:r>
          </w:p>
        </w:tc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 initiale</w:t>
            </w:r>
          </w:p>
        </w:tc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53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Validité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Bang 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+∞ (singularité)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Postulée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dérivée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Blob Principle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τ_eff = 0.50 (fini)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Dérivée de A3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[T]</w:t>
            </w:r>
          </w:p>
        </w:tc>
      </w:tr>
    </w:tbl>
    <w:p>
      <w:pPr>
        <w:spacing w:after="50" w:before="5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L'espace des configurations — les Graphes Blob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5A8B"/>
          <w:sz w:val="27"/>
          <w:szCs w:val="27"/>
        </w:rPr>
        <w:t xml:space="preserve">2.1 Les quatre axiomes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Blob repose sur quatre axiomes minimaux. Rien n'est postulé au-delà.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5382"/>
        <w:gridCol w:w="2708"/>
      </w:tblGrid>
      <w:tr>
        <w:trPr>
          <w:tblHeader/>
        </w:trPr>
        <w:tc>
          <w:tcPr>
            <w:tcW w:type="dxa" w:w="93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Axiome</w:t>
            </w:r>
          </w:p>
        </w:tc>
        <w:tc>
          <w:tcPr>
            <w:tcW w:type="dxa" w:w="538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Énoncé</w:t>
            </w:r>
          </w:p>
        </w:tc>
        <w:tc>
          <w:tcPr>
            <w:tcW w:type="dxa" w:w="270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</w:t>
            </w:r>
          </w:p>
        </w:tc>
        <w:tc>
          <w:tcPr>
            <w:tcW w:type="dxa" w:w="5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Graphe connexe C=(V,E), N sommets, E=N·κ₀/2, κ₀=8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Espace des états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</w:t>
            </w:r>
          </w:p>
        </w:tc>
        <w:tc>
          <w:tcPr>
            <w:tcW w:type="dxa" w:w="5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Échange d'arêtes Metropolis-Hastings dans pool Rips rayon 1.5r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Dynamique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W w:type="dxa" w:w="5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S_sim = log(1+n_tri) − β·D,  β=0.30,  τ=0.50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Sélection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</w:t>
            </w:r>
          </w:p>
        </w:tc>
        <w:tc>
          <w:tcPr>
            <w:tcW w:type="dxa" w:w="5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Positions initiales uniformes dans [0,1]³ (régime creux)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Géométrie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5A8B"/>
          <w:sz w:val="27"/>
          <w:szCs w:val="27"/>
        </w:rPr>
        <w:t xml:space="preserve">2.2 Le score de viabilité S_sim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S_sim mesure la 'santé' d'une configuration. Il a deux composantes :</w:t>
      </w:r>
    </w:p>
    <w:p>
      <w:pPr>
        <w:spacing w:after="50" w:before="5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S_sim(C) = log(1 + n_tri(C))  −  β · D(C)</w:t>
      </w:r>
    </w:p>
    <w:p>
      <w:pPr>
        <w:spacing w:after="50" w:before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510"/>
        <w:gridCol w:w="2708"/>
      </w:tblGrid>
      <w:tr>
        <w:trPr>
          <w:tblHeader/>
        </w:trPr>
        <w:tc>
          <w:tcPr>
            <w:tcW w:type="dxa" w:w="280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Terme</w:t>
            </w:r>
          </w:p>
        </w:tc>
        <w:tc>
          <w:tcPr>
            <w:tcW w:type="dxa" w:w="351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Définition</w:t>
            </w:r>
          </w:p>
        </w:tc>
        <w:tc>
          <w:tcPr>
            <w:tcW w:type="dxa" w:w="270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Rôle physique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log(1+n_tri)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Logarithme du nombre de triangles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— richesse structurale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β·D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β × (σ_deg / μ_deg)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Dissipation — coût de l'irrégularité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β=0.30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Poids de la dissipation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Équilibre information/coût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n_tri élevé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de triangles → S_sim plus grand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Configurations sélectionnées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faible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Degrés réguliers → S_sim plus grand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Stabilité favorisée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5A8B"/>
          <w:sz w:val="27"/>
          <w:szCs w:val="27"/>
        </w:rPr>
        <w:t xml:space="preserve">2.3 La mesure de Gibbs — le moteur de sélection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probabilité d'une configuration C dans le Blob est :</w:t>
      </w:r>
    </w:p>
    <w:p>
      <w:pPr>
        <w:spacing w:after="50" w:before="5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π_N(C) ∝ exp(N · S_sim(C) / τ)</w:t>
      </w:r>
    </w:p>
    <w:p>
      <w:pPr>
        <w:spacing w:after="50" w:before="5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température effective τ_eff = τ/N joue un rôle central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τ_eff grand (N petit) : sélection douce, beaucoup de configurations visitées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τ_eff petit (N grand) : sélection stricte, seules les meilleures configurations survivent</w:t>
      </w:r>
    </w:p>
    <w:p>
      <w:pPr>
        <w:spacing w:after="50" w:before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[T depuis A3 + extensivité]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τ_eff(N) = τ/N est l'unique température compatible avec l'extensivité de S_sim. À N=1 : τ_eff=0.50. À N=3000 : τ_eff=0.000167. La sélection se durcit d'un facteur 3000 — c'est le refroidissement du Blob.</w:t>
            </w:r>
          </w:p>
        </w:tc>
      </w:tr>
    </w:tbl>
    <w:p>
      <w:pPr>
        <w:spacing w:after="50" w:before="5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La Hiérarchie Ω — des origines à la matière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L'espace complet des configurations se partitionne naturellement en quatre strates selon S_sim et D :</w:t>
      </w:r>
    </w:p>
    <w:p>
      <w:pPr>
        <w:spacing w:after="50" w:before="5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Ω_N = Ω⁰ ∪ Ω¹ ∪ Ω² ∪ Ω³</w:t>
      </w:r>
    </w:p>
    <w:p>
      <w:pPr>
        <w:spacing w:after="50" w:before="5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Ω⁰ —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 Simplexe Primordial</w:t>
      </w: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  [T]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3878"/>
      </w:tblGrid>
      <w:tr>
        <w:trPr>
          <w:tblHeader/>
        </w:trPr>
        <w:tc>
          <w:tcPr>
            <w:tcW w:type="dxa" w:w="280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Paramètre</w:t>
            </w:r>
          </w:p>
        </w:tc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Valeur</w:t>
            </w:r>
          </w:p>
        </w:tc>
        <w:tc>
          <w:tcPr>
            <w:tcW w:type="dxa" w:w="387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seul sommet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Parfaitement régulier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S_sim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nul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0.000000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fluctuation — 'froid absolu'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τ_eff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0.500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Température modérée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 non définie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Analogue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 absolu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Avant l'espace, avant le temps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[T depuis A1]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Ω⁰ est prouvé. C'est le seul état D=0 non trivial. C'est le fond vers lequel tout retourne (T5 — CPT exact 5.08×10⁻²¹). L'information n'est pas détruite — elle est dissoute.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71C1C"/>
          <w:sz w:val="30"/>
          <w:szCs w:val="30"/>
        </w:rPr>
        <w:t xml:space="preserve">Ω¹ —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Prolifération — les tentatives échouées</w:t>
      </w: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  [H]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simplexes se multiplient mais les configurations n'atteignent pas de triangles stables. Le score S_sim est négatif (−β·D &lt; 0 car n_tri=0). La masse de Gibbs est exponentiellement supprimée mais non nulle.</w:t>
      </w:r>
    </w:p>
    <w:p>
      <w:pPr>
        <w:spacing w:after="50" w:before="5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Ω¹ = { C : n_tri(C) = 0, D(C) &gt; D*, S_sim &lt; 0 }</w:t>
      </w:r>
    </w:p>
    <w:p>
      <w:pPr>
        <w:spacing w:after="50" w:before="5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π_N(C ∈ Ω¹) ∝ exp(−N·β·D/τ) → 0  quand N → ∞</w:t>
      </w:r>
    </w:p>
    <w:p>
      <w:pPr>
        <w:spacing w:after="50" w:before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3878"/>
      </w:tblGrid>
      <w:tr>
        <w:trPr>
          <w:tblHeader/>
        </w:trPr>
        <w:tc>
          <w:tcPr>
            <w:tcW w:type="dxa" w:w="280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Propriété</w:t>
            </w:r>
          </w:p>
        </w:tc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Ω¹</w:t>
            </w:r>
          </w:p>
        </w:tc>
        <w:tc>
          <w:tcPr>
            <w:tcW w:type="dxa" w:w="387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Triangles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structure stable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S_sim &lt; 0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Coût de dissipation supérieur au gain informationnel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Poids Gibbs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 mais non nul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Ces configurations contribuent à Z_N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Rôle thermique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'Gaz primordial'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 température de sélection effective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Analogue cosmologique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Énergie sombre [H]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Prolifération sans condensation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A1000" w:sz="2"/>
              <w:left w:val="single" w:color="4A1000" w:sz="2"/>
              <w:bottom w:val="single" w:color="4A1000" w:sz="2"/>
              <w:right w:val="single" w:color="4A1000" w:sz="2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4A1000"/>
                <w:sz w:val="22"/>
                <w:szCs w:val="22"/>
              </w:rPr>
              <w:t xml:space="preserve">[H — interprétation candidate]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L'énergie sombre pourrait correspondre à la pression de prolifération de Ω¹ — des configurations qui poussent l'univers à s'étendre sans jamais se structurer. Non dérivé formellement. Cohérent avec le niveau 1 de la hiérarchie.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6064"/>
          <w:sz w:val="30"/>
          <w:szCs w:val="30"/>
        </w:rPr>
        <w:t xml:space="preserve">Ω² —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Quasi-viabilité — la matière noire</w:t>
      </w: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  [H]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 triangles apparaissent. La structure commence à se former. Mais S_sim reste sous la moyenne stationnaire S* — le système n'a pas encore atteint la stabilité tridimensionnelle.</w:t>
      </w:r>
    </w:p>
    <w:p>
      <w:pPr>
        <w:spacing w:after="50" w:before="5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Ω² = { C : n_tri(C) &gt; 0, S_sim(C) &lt; S* }</w:t>
      </w:r>
    </w:p>
    <w:p>
      <w:pPr>
        <w:spacing w:after="50" w:before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3878"/>
      </w:tblGrid>
      <w:tr>
        <w:trPr>
          <w:tblHeader/>
        </w:trPr>
        <w:tc>
          <w:tcPr>
            <w:tcW w:type="dxa" w:w="280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Propriété</w:t>
            </w:r>
          </w:p>
        </w:tc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Ω²</w:t>
            </w:r>
          </w:p>
        </w:tc>
        <w:tc>
          <w:tcPr>
            <w:tcW w:type="dxa" w:w="387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Triangles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n_tri &gt; 0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 locale présente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&lt; S_sim &lt; S*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Viabilité partielle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2.8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encore tridimensionnel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Croissant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Friction topologique naissante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τ_eff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0.001 - 0.005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Sélection intermédiaire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Rôle thermique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'Liquide visqueux'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 sans condensation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Analogue cosmologique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Matière noire [H]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Effets gravitationnels sans lumière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6064" w:sz="2"/>
              <w:left w:val="single" w:color="006064" w:sz="2"/>
              <w:bottom w:val="single" w:color="006064" w:sz="2"/>
              <w:right w:val="single" w:color="006064" w:sz="2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006064"/>
                <w:sz w:val="22"/>
                <w:szCs w:val="22"/>
              </w:rPr>
              <w:t xml:space="preserve">[H — interprétation candidate]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matière noire pourrait correspondre aux configurations Ω² — des triangles sans tétraèdres, donc avec gravité (courbure du graphe) mais sans lumière (pas d'espace-temps stable à 3 dimensions). Non dérivé. Cohérent avec la partition formelle.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5A8B"/>
          <w:sz w:val="27"/>
          <w:szCs w:val="27"/>
        </w:rPr>
        <w:t xml:space="preserve">3.4 Le Crossover — N ≈ 200 — la naissance de la matière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À N≈200, quelque chose de remarquable se produit : la variance σ² du score atteint son maximum. C'est le moment où le système 'hésite' entre Ω² et Ω³ — la friction topologique est à son comble.</w:t>
      </w:r>
    </w:p>
    <w:p>
      <w:pPr>
        <w:spacing w:after="50" w:before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71C1C" w:sz="2"/>
              <w:left w:val="single" w:color="B71C1C" w:sz="2"/>
              <w:bottom w:val="single" w:color="B71C1C" w:sz="2"/>
              <w:right w:val="single" w:color="B71C1C" w:sz="2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🔴 </w:t>
            </w: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[M — mesuré, session Avril 2026]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σ²(N=100) = 0.00545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σ²(N=200) = 0.01005   ← MAXIMUM  (×1.84 vs N=100)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σ²(N=500) = 0.00195   ← chute post-transition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σ²(N=3000) = 0.00081  ← Ω³ consolidé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 seeds, burn=5N, prod=8N. Reproductible avec O2v4.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Interprétation thermodynamique : le pic de σ² est la 'chaleur de transition' — l'énergie absorbée pendant le passage Ω²→Ω³. Analogue à la chaleur latente de cristallisation en physique des matériaux.</w:t>
      </w:r>
    </w:p>
    <w:p>
      <w:pPr>
        <w:spacing w:after="50" w:before="5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A8B"/>
          <w:sz w:val="30"/>
          <w:szCs w:val="30"/>
        </w:rPr>
        <w:t xml:space="preserve">Ω³ —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Viabilité — la matière ordinaire</w:t>
      </w: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  [T+M]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configurations sélectionnées atteignent la pleine viabilité. Les tétraèdres se forment. La dimension spectrale converge vers 3.</w:t>
      </w:r>
    </w:p>
    <w:p>
      <w:pPr>
        <w:spacing w:after="50" w:before="5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Ω³ = { C : S_sim(C) ≥ S* }</w:t>
      </w:r>
    </w:p>
    <w:p>
      <w:pPr>
        <w:spacing w:after="50" w:before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2340"/>
        <w:gridCol w:w="1538"/>
      </w:tblGrid>
      <w:tr>
        <w:trPr>
          <w:tblHeader/>
        </w:trPr>
        <w:tc>
          <w:tcPr>
            <w:tcW w:type="dxa" w:w="280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Propriété</w:t>
            </w:r>
          </w:p>
        </w:tc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Ω³</w:t>
            </w:r>
          </w:p>
        </w:tc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Valeur mesurée</w:t>
            </w:r>
          </w:p>
        </w:tc>
        <w:tc>
          <w:tcPr>
            <w:tcW w:type="dxa" w:w="153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d_s (N=300)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2.908 ± 0.061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p=2.5×10⁻⁹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d_s (N=1000)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2.847 ± 0.082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p=5.0×10⁻⁹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d_s (N=3000)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3.045 ± 0.026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p=3.7×10⁻²²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 VERROUILLÉ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triangles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+185% vs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Cohen d=6.5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CPT (T5)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5.08×10⁻²¹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Schrödinger (T4)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résidu 8.8×10⁻¹⁷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τ_eff (N=3000)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0.000167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sélection très froide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[T]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[T+M consolidé]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Ω³ est la phase observée. d_s=3.045±0.026 à N=3000, 20 seeds indépendants. Probabilité que ce soit dû au hasard : 1 sur 10²². C'est la matière ordinaire — l'espace à 3 dimensions émerge par sélection, pas par postulat.</w:t>
            </w:r>
          </w:p>
        </w:tc>
      </w:tr>
    </w:tbl>
    <w:p>
      <w:pPr>
        <w:spacing w:after="50" w:before="5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La flèche du temps — un théorème, pas un mystère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5A8B"/>
          <w:sz w:val="27"/>
          <w:szCs w:val="27"/>
        </w:rPr>
        <w:t xml:space="preserve">4.1 T1 — Le temps émerge de la dissipation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Dans le Blob, le temps physique n'est pas postulé. Il émerge :</w:t>
      </w:r>
    </w:p>
    <w:p>
      <w:pPr>
        <w:spacing w:after="50" w:before="5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dT = D(C) · dt_MCMC        [T1 — R²=0.999999]</w:t>
      </w:r>
    </w:p>
    <w:p>
      <w:pPr>
        <w:spacing w:after="50" w:before="5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temps s'accumule avec la dissipation. Chaque configuration visite laisse une trace temporelle proportionnelle à son irrégularité D(C).</w:t>
      </w:r>
    </w:p>
    <w:p>
      <w:pPr>
        <w:spacing w:after="50" w:before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2808"/>
        <w:gridCol w:w="1538"/>
      </w:tblGrid>
      <w:tr>
        <w:trPr>
          <w:tblHeader/>
        </w:trPr>
        <w:tc>
          <w:tcPr>
            <w:tcW w:type="dxa" w:w="280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État</w:t>
            </w:r>
          </w:p>
        </w:tc>
        <w:tc>
          <w:tcPr>
            <w:tcW w:type="dxa" w:w="187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D(C)</w:t>
            </w:r>
          </w:p>
        </w:tc>
        <w:tc>
          <w:tcPr>
            <w:tcW w:type="dxa" w:w="280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Contribution temporelle</w:t>
            </w:r>
          </w:p>
        </w:tc>
        <w:tc>
          <w:tcPr>
            <w:tcW w:type="dxa" w:w="153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Ω⁰ — Simplexe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D=0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dT=0 — pas de temps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Éternité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Ω¹ — Prolifération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grand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 grand — temps rapide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Expansion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Ω² — Quasi-viable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moyen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 moyen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Ω³ — Viable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optimal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 stable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Matière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5A8B"/>
          <w:sz w:val="27"/>
          <w:szCs w:val="27"/>
        </w:rPr>
        <w:t xml:space="preserve">4.2 Lemme A3 — La flèche est irréversible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 le résultat de Bender-Canfield-McKay (1978) : le nombre de graphes parfaitement réguliers (D=0) est exponentiellement plus petit que l'espace total. Donc :</w:t>
      </w:r>
    </w:p>
    <w:p>
      <w:pPr>
        <w:spacing w:after="50" w:before="5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D(C) &gt; 0  pour presque tout C  →  dT &gt; 0  toujours  [T]</w:t>
      </w:r>
    </w:p>
    <w:p>
      <w:pPr>
        <w:spacing w:after="50" w:before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[T — flèche du temps]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 temps va toujours dans le même sens parce que D &gt; 0 est générique. Ce n'est pas une convention thermodynamique (entropie croissante) — c'est une nécessité combinatoire. La flèche du temps est un théorème de la théorie des graphes.</w:t>
            </w:r>
          </w:p>
        </w:tc>
      </w:tr>
    </w:tbl>
    <w:p>
      <w:pPr>
        <w:spacing w:after="50" w:before="5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La thermodynamique inversée — l'univers se structure en se refroidissant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5A8B"/>
          <w:sz w:val="27"/>
          <w:szCs w:val="27"/>
        </w:rPr>
        <w:t xml:space="preserve">5.1 L'inversion fondamentale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Big Bang standard postule que l'univers commence infiniment chaud et se refroidit. Le Blob dérive quelque chose de structurellement inverse — mais dans le sens de la sélection, pas de la température cinétique.</w:t>
      </w:r>
    </w:p>
    <w:p>
      <w:pPr>
        <w:spacing w:after="50" w:before="5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1872"/>
        <w:gridCol w:w="1872"/>
        <w:gridCol w:w="2070"/>
      </w:tblGrid>
      <w:tr>
        <w:trPr>
          <w:tblHeader/>
        </w:trPr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Grandeur</w:t>
            </w:r>
          </w:p>
        </w:tc>
        <w:tc>
          <w:tcPr>
            <w:tcW w:type="dxa" w:w="187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N=1 (origine)</w:t>
            </w:r>
          </w:p>
        </w:tc>
        <w:tc>
          <w:tcPr>
            <w:tcW w:type="dxa" w:w="187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N=200 (crossover)</w:t>
            </w:r>
          </w:p>
        </w:tc>
        <w:tc>
          <w:tcPr>
            <w:tcW w:type="dxa" w:w="187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N=3000 (matière)</w:t>
            </w:r>
          </w:p>
        </w:tc>
        <w:tc>
          <w:tcPr>
            <w:tcW w:type="dxa" w:w="207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Tendance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τ_eff=τ/N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0.000167</w:t>
            </w:r>
          </w:p>
        </w:tc>
        <w:tc>
          <w:tcPr>
            <w:tcW w:type="dxa" w:w="2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↓ refroidissement sélection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S_mean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6.821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9.401</w:t>
            </w:r>
          </w:p>
        </w:tc>
        <w:tc>
          <w:tcPr>
            <w:tcW w:type="dxa" w:w="2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enrichissement 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3.045</w:t>
            </w:r>
          </w:p>
        </w:tc>
        <w:tc>
          <w:tcPr>
            <w:tcW w:type="dxa" w:w="2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dimensionnalité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σ²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0.01005 MAX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0.00081</w:t>
            </w:r>
          </w:p>
        </w:tc>
        <w:tc>
          <w:tcPr>
            <w:tcW w:type="dxa" w:w="2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∧ pic au crossover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τ_c(N)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</w:t>
            </w:r>
          </w:p>
        </w:tc>
        <w:tc>
          <w:tcPr>
            <w:tcW w:type="dxa" w:w="2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température critique stable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Binder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0.333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0.238</w:t>
            </w:r>
          </w:p>
        </w:tc>
        <w:tc>
          <w:tcPr>
            <w:tcW w:type="dxa" w:w="2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2/3 partout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47A1" w:sz="2"/>
              <w:left w:val="single" w:color="0D47A1" w:sz="2"/>
              <w:bottom w:val="single" w:color="0D47A1" w:sz="2"/>
              <w:right w:val="single" w:color="0D47A1" w:sz="2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[H solidement ancré]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L'univers Blob émerge d'un état de sélection modérée (τ_eff=0.50) et se 'cristallise' progressivement en durcissant sa sélection. Ce n'est pas une explosion chaotique qui se refroidit — c'est une condensation ordonnée depuis un substrat structuré.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5A8B"/>
          <w:sz w:val="27"/>
          <w:szCs w:val="27"/>
        </w:rPr>
        <w:t xml:space="preserve">5.2 Les quatre équations de la thermodynamique inversée</w:t>
      </w:r>
    </w:p>
    <w:p>
      <w:pPr>
        <w:spacing w:after="50" w:before="5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5A7F"/>
          <w:sz w:val="23"/>
          <w:szCs w:val="23"/>
        </w:rPr>
        <w:t xml:space="preserve">Équation 1 — Température de sélection [T]</w:t>
      </w:r>
    </w:p>
    <w:p>
      <w:pPr>
        <w:spacing w:after="50" w:before="5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T_sel(N) = τ / 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Dérivée formellement depuis A3 (extensivité). Strictement décroissante avec N.</w:t>
      </w:r>
    </w:p>
    <w:p>
      <w:pPr>
        <w:spacing w:after="50" w:before="5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5A7F"/>
          <w:sz w:val="23"/>
          <w:szCs w:val="23"/>
        </w:rPr>
        <w:t xml:space="preserve">Équation 2 — Variance thermique [M]</w:t>
      </w:r>
    </w:p>
    <w:p>
      <w:pPr>
        <w:spacing w:after="50" w:before="5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σ²(N) = Var_{π_N}(S_sim) = ⟨S_sim²⟩_N - ⟨S_sim⟩_N²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Mesurée. Pic à N≈200. Reproductible avec O2v4 --validate.</w:t>
      </w:r>
    </w:p>
    <w:p>
      <w:pPr>
        <w:spacing w:after="50" w:before="5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5A7F"/>
          <w:sz w:val="23"/>
          <w:szCs w:val="23"/>
        </w:rPr>
        <w:t xml:space="preserve">Équation 3 — Capacité thermique [M]</w:t>
      </w:r>
    </w:p>
    <w:p>
      <w:pPr>
        <w:spacing w:after="50" w:before="5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C_v(N, τ) = -∂⟨S_sim⟩ / ∂τ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Mesurée par τ-scan à 5 valeurs. τ_c → 0.40 pour N≥200. Indépendant de N.</w:t>
      </w:r>
    </w:p>
    <w:p>
      <w:pPr>
        <w:spacing w:after="50" w:before="5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5A7F"/>
          <w:sz w:val="23"/>
          <w:szCs w:val="23"/>
        </w:rPr>
        <w:t xml:space="preserve">Équation 4 — Binder cumulant [M]</w:t>
      </w:r>
    </w:p>
    <w:p>
      <w:pPr>
        <w:spacing w:after="50" w:before="5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U(N) = 1 - ⟨S_sim⁴⟩ / (3 · ⟨S_sim²⟩²)  &lt;  2/3  pour tout 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Gaussienne pure : U=2/3=0.667. Blob : sous-gaussien partout — queues lourdes intrinsèques.</w:t>
      </w:r>
    </w:p>
    <w:p>
      <w:pPr>
        <w:spacing w:after="50" w:before="5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5A8B"/>
          <w:sz w:val="27"/>
          <w:szCs w:val="27"/>
        </w:rPr>
        <w:t xml:space="preserve">5.3 Les données complètes — τ_c(N)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560"/>
        <w:gridCol w:w="1560"/>
        <w:gridCol w:w="1404"/>
        <w:gridCol w:w="936"/>
        <w:gridCol w:w="1560"/>
        <w:gridCol w:w="2070"/>
      </w:tblGrid>
      <w:tr>
        <w:trPr>
          <w:tblHeader/>
        </w:trPr>
        <w:tc>
          <w:tcPr>
            <w:tcW w:type="dxa" w:w="93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56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⟨S_sim⟩</w:t>
            </w:r>
          </w:p>
        </w:tc>
        <w:tc>
          <w:tcPr>
            <w:tcW w:type="dxa" w:w="156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σ²=Var(S)</w:t>
            </w:r>
          </w:p>
        </w:tc>
        <w:tc>
          <w:tcPr>
            <w:tcW w:type="dxa" w:w="1404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C_v_max</w:t>
            </w:r>
          </w:p>
        </w:tc>
        <w:tc>
          <w:tcPr>
            <w:tcW w:type="dxa" w:w="93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τ_c</w:t>
            </w:r>
          </w:p>
        </w:tc>
        <w:tc>
          <w:tcPr>
            <w:tcW w:type="dxa" w:w="156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 Binder</w:t>
            </w:r>
          </w:p>
        </w:tc>
        <w:tc>
          <w:tcPr>
            <w:tcW w:type="dxa" w:w="207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0.000000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2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Ω⁰ [T]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6.184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0.00545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0.866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0.298</w:t>
            </w:r>
          </w:p>
        </w:tc>
        <w:tc>
          <w:tcPr>
            <w:tcW w:type="dxa" w:w="2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Ω² établi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6.821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0.01005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0.333</w:t>
            </w:r>
          </w:p>
        </w:tc>
        <w:tc>
          <w:tcPr>
            <w:tcW w:type="dxa" w:w="2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Crossover [M pic]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7.704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0.00195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0.421</w:t>
            </w:r>
          </w:p>
        </w:tc>
        <w:tc>
          <w:tcPr>
            <w:tcW w:type="dxa" w:w="2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Ω³ naissant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8.362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0.00144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0.818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0.168</w:t>
            </w:r>
          </w:p>
        </w:tc>
        <w:tc>
          <w:tcPr>
            <w:tcW w:type="dxa" w:w="2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Ω³ établi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9.401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0.00081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0.948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0.238</w:t>
            </w:r>
          </w:p>
        </w:tc>
        <w:tc>
          <w:tcPr>
            <w:tcW w:type="dxa" w:w="2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Ω³ consolidé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5A8B"/>
          <w:sz w:val="27"/>
          <w:szCs w:val="27"/>
        </w:rPr>
        <w:t xml:space="preserve">5.4 La cristallisation topologique — résumé visuel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936"/>
        <w:gridCol w:w="1404"/>
        <w:gridCol w:w="1404"/>
        <w:gridCol w:w="1070"/>
      </w:tblGrid>
      <w:tr>
        <w:trPr>
          <w:tblHeader/>
        </w:trPr>
        <w:tc>
          <w:tcPr>
            <w:tcW w:type="dxa" w:w="187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Analogue matière</w:t>
            </w:r>
          </w:p>
        </w:tc>
        <w:tc>
          <w:tcPr>
            <w:tcW w:type="dxa" w:w="93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404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σ²</w:t>
            </w:r>
          </w:p>
        </w:tc>
        <w:tc>
          <w:tcPr>
            <w:tcW w:type="dxa" w:w="1404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d_s</w:t>
            </w:r>
          </w:p>
        </w:tc>
        <w:tc>
          <w:tcPr>
            <w:tcW w:type="dxa" w:w="107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τ_eff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Ω⁰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 absolu (0K)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Ω¹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Gaz primordial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Ω²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Liquide surchauffé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50-200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croît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2.0-2.6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0.005-0.0025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Crossover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 liquide→solide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~2.6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0.0025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Ω³ naissant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Cristal en nucléation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200-500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décroît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2.8-3.0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Ω³ consolidé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Cristal parfait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≥3000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~0.001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3.045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0.000167</w:t>
            </w:r>
          </w:p>
        </w:tc>
      </w:tr>
    </w:tbl>
    <w:p>
      <w:pPr>
        <w:spacing w:after="50" w:before="5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Les tests — ce qui a été mesuré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5A8B"/>
          <w:sz w:val="27"/>
          <w:szCs w:val="27"/>
        </w:rPr>
        <w:t xml:space="preserve">6.1 Signal principal — enrichissement triangulaire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À toutes les tailles testées, les configurations sélectionnées ont 2 à 3 fois plus de triangles que les configurations aléatoires. Ce signal ne disparaît pas — il croît avec 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404"/>
        <w:gridCol w:w="1872"/>
        <w:gridCol w:w="1404"/>
        <w:gridCol w:w="936"/>
        <w:gridCol w:w="2474"/>
      </w:tblGrid>
      <w:tr>
        <w:trPr>
          <w:tblHeader/>
        </w:trPr>
        <w:tc>
          <w:tcPr>
            <w:tcW w:type="dxa" w:w="93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404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 triangles</w:t>
            </w:r>
          </w:p>
        </w:tc>
        <w:tc>
          <w:tcPr>
            <w:tcW w:type="dxa" w:w="187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p-valeur</w:t>
            </w:r>
          </w:p>
        </w:tc>
        <w:tc>
          <w:tcPr>
            <w:tcW w:type="dxa" w:w="1404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Cohen d</w:t>
            </w:r>
          </w:p>
        </w:tc>
        <w:tc>
          <w:tcPr>
            <w:tcW w:type="dxa" w:w="93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Seeds</w:t>
            </w:r>
          </w:p>
        </w:tc>
        <w:tc>
          <w:tcPr>
            <w:tcW w:type="dxa" w:w="2474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+195%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2.5×10⁻⁹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61.9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+148%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8.4×10⁻⁹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68.5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+166%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5.0×10⁻⁹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91.7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+185%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3.7×10⁻²²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 VERROUILLÉ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7.8×10⁻⁴¹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 signal n_tri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5A8B"/>
          <w:sz w:val="27"/>
          <w:szCs w:val="27"/>
        </w:rPr>
        <w:t xml:space="preserve">6.2 Tests de robustesse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410"/>
      </w:tblGrid>
      <w:tr>
        <w:trPr>
          <w:tblHeader/>
        </w:trPr>
        <w:tc>
          <w:tcPr>
            <w:tcW w:type="dxa" w:w="280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280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Résultat</w:t>
            </w:r>
          </w:p>
        </w:tc>
        <w:tc>
          <w:tcPr>
            <w:tcW w:type="dxa" w:w="341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 triangles (score=−β·D)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d_s=11.7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triangles sont NÉCESSAIRES [M]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Graphes ER aléatoires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gap=+519%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universel, pas dépendant de l'init [M]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Graphes Watts-Strogatz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gap=+718%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universel [M]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Initialisation 2D/3D/4D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d_s stable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un artefact géométrique [M]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Q10 autocorrélation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excès lag-2=0.00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Markovien ordre 1 [M]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5A8B"/>
          <w:sz w:val="27"/>
          <w:szCs w:val="27"/>
        </w:rPr>
        <w:t xml:space="preserve">6.3 Prédictions physiques mesurées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2340"/>
        <w:gridCol w:w="1404"/>
        <w:gridCol w:w="1134"/>
      </w:tblGrid>
      <w:tr>
        <w:trPr>
          <w:tblHeader/>
        </w:trPr>
        <w:tc>
          <w:tcPr>
            <w:tcW w:type="dxa" w:w="280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Observable</w:t>
            </w:r>
          </w:p>
        </w:tc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Prédiction Blob</w:t>
            </w:r>
          </w:p>
        </w:tc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Valeur observée</w:t>
            </w:r>
          </w:p>
        </w:tc>
        <w:tc>
          <w:tcPr>
            <w:tcW w:type="dxa" w:w="1404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Écart</w:t>
            </w:r>
          </w:p>
        </w:tc>
        <w:tc>
          <w:tcPr>
            <w:tcW w:type="dxa" w:w="1134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α_em (cste fine)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+2.39% vs CODATA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 PASS aveugle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m_μ/m_e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214.5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206.8 (obs.)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3.7%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 PASS aveugle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 de Koide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0.6639 (obs.)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0.001%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 exact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κ_RCP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K₀³/α=8.1915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8.1915 (Bernal)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0.000%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[O] observationnel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5A8B"/>
          <w:sz w:val="27"/>
          <w:szCs w:val="27"/>
        </w:rPr>
        <w:t xml:space="preserve">6.4 Les [FAIL] documentés — force du corpus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71C1C" w:sz="2"/>
              <w:left w:val="single" w:color="B71C1C" w:sz="2"/>
              <w:bottom w:val="single" w:color="B71C1C" w:sz="2"/>
              <w:right w:val="single" w:color="B71C1C" w:sz="2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⚠️ </w:t>
            </w: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Un cadre qui ne rate jamais ne prédit rien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[FAIL] P3 kappa-scan : pas de minimum à k₀=8 — le score n'est pas kappa-derivable simplement.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[FAIL] 4e lepton 7.5 GeV : exclu par LEP &gt; 14σ — prédiction de masse incorrecte.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[FAIL] κ_RCP dérivation : 4 méthodes échouées — observationnel seulement.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[FAIL] φ interne : Q10 excès lag-2=0.000000 — Blob Markovien ordre 1 — φ est externe.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[FAIL] Mémoire ordre 2 : ratio ρ(2)/ρ(1)=0.9996 ≠ φ=1.618 — mémoire ordre 2 absente.</w:t>
            </w:r>
          </w:p>
        </w:tc>
      </w:tr>
    </w:tbl>
    <w:p>
      <w:pPr>
        <w:spacing w:after="50" w:before="5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Les connexions avec la physique connue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5A8B"/>
          <w:sz w:val="27"/>
          <w:szCs w:val="27"/>
        </w:rPr>
        <w:t xml:space="preserve">7.1 Les théorèmes qui connectent le Blob à la physique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510"/>
        <w:gridCol w:w="2808"/>
        <w:gridCol w:w="1772"/>
      </w:tblGrid>
      <w:tr>
        <w:trPr>
          <w:tblHeader/>
        </w:trPr>
        <w:tc>
          <w:tcPr>
            <w:tcW w:type="dxa" w:w="93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Théorème</w:t>
            </w:r>
          </w:p>
        </w:tc>
        <w:tc>
          <w:tcPr>
            <w:tcW w:type="dxa" w:w="351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Résultat</w:t>
            </w:r>
          </w:p>
        </w:tc>
        <w:tc>
          <w:tcPr>
            <w:tcW w:type="dxa" w:w="280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Connexion physique</w:t>
            </w:r>
          </w:p>
        </w:tc>
        <w:tc>
          <w:tcPr>
            <w:tcW w:type="dxa" w:w="177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 = D·dt_MCMC (R²=0.999999)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= accumulation de dissipation</w:t>
            </w:r>
          </w:p>
        </w:tc>
        <w:tc>
          <w:tcPr>
            <w:tcW w:type="dxa" w:w="1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[T+I]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S_E = −N·S_sim/τ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Entropie physique via 3 routes</w:t>
            </w:r>
          </w:p>
        </w:tc>
        <w:tc>
          <w:tcPr>
            <w:tcW w:type="dxa" w:w="1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g₀₀ = −D²/⟨D²⟩, ⟨g₀₀⟩=−1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Métrique lorentzienne exacte</w:t>
            </w:r>
          </w:p>
        </w:tc>
        <w:tc>
          <w:tcPr>
            <w:tcW w:type="dxa" w:w="1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[T+I]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ψ=√(π_N), résidu 8.8×10⁻¹⁷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Équation de Schrödinger</w:t>
            </w:r>
          </w:p>
        </w:tc>
        <w:tc>
          <w:tcPr>
            <w:tcW w:type="dxa" w:w="1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CPT exact 5.08×10⁻²¹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Unitarité trous noirs</w:t>
            </w:r>
          </w:p>
        </w:tc>
        <w:tc>
          <w:tcPr>
            <w:tcW w:type="dxa" w:w="1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U(1)=ker(grad_W)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Jauge électromagnétique</w:t>
            </w:r>
          </w:p>
        </w:tc>
        <w:tc>
          <w:tcPr>
            <w:tcW w:type="dxa" w:w="1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[T+I]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Thm 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V=S_max−S_sim Lyapunov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Stabilité thermodynamique</w:t>
            </w:r>
          </w:p>
        </w:tc>
        <w:tc>
          <w:tcPr>
            <w:tcW w:type="dxa" w:w="1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[T*]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d_s→3 (squeeze)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dimensions nécessaires</w:t>
            </w:r>
          </w:p>
        </w:tc>
        <w:tc>
          <w:tcPr>
            <w:tcW w:type="dxa" w:w="1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[T*]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5A8B"/>
          <w:sz w:val="27"/>
          <w:szCs w:val="27"/>
        </w:rPr>
        <w:t xml:space="preserve">7.2 Ce que les trous noirs deviennent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T5 prouve que l'état D=0 est CPT-invariant. Implication : quand la matière tombe dans un trou noir, elle ne disparaît pas — elle est dissoute dans l'état Ω⁰ (le simplexe).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trou noir est le 'recycleur' du fond. L'information est conservée — elle est dissous dans l'état pré-informationnel CPT-réversible. Cela résout le paradoxe de Hawking dans le cadre Blob.</w:t>
      </w:r>
    </w:p>
    <w:p>
      <w:pPr>
        <w:spacing w:after="50" w:before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[T depuis T5]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dissolution D→0 est réversible par inversion CPT. L'information n'est pas détruite — elle est stockée dans Ω⁰. Le rayonnement de Hawking serait la réémission de cette information. Non encore quantifié — programme de recherche.</w:t>
            </w:r>
          </w:p>
        </w:tc>
      </w:tr>
    </w:tbl>
    <w:p>
      <w:pPr>
        <w:spacing w:after="50" w:before="5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Ce qui manque — programme v94</w:t>
      </w:r>
    </w:p>
    <w:tbl>
      <w:tblPr>
        <w:tblW w:type="dxa" w:w="91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2340"/>
        <w:gridCol w:w="938"/>
      </w:tblGrid>
      <w:tr>
        <w:trPr>
          <w:tblHeader/>
        </w:trPr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Lacune</w:t>
            </w:r>
          </w:p>
        </w:tc>
        <w:tc>
          <w:tcPr>
            <w:tcW w:type="dxa" w:w="351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93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 non dérivé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τ=0.50 est libre — non dérivé des axiomes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les théorèmes physiques sont conditionnels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Programme RG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L1 — LIT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Lemme auxiliaire volume→densité triangulaire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 reste [T*] au lieu de [T]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semaines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N_c analytique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N≈200 mesuré, pas calculé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Crossover non prédit analytiquement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semaines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τ_c* = 0.40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Température critique mesurée, non dérivée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Thermodynamique inversée reste [H]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P_ds GPU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d_s(N=10000, burn=5N)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P_ds [H]→[M]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~10h GPU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Q7 connectome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d_s(HCP renormalisé) &lt; d_s(null)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biologique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 HCP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pairs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revue n'a accepté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 'théorie validée'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Soumission arXiv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5A8B"/>
          <w:sz w:val="27"/>
          <w:szCs w:val="27"/>
        </w:rPr>
        <w:t xml:space="preserve">8.1 Prédictions falsifiables actives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276"/>
        <w:gridCol w:w="1872"/>
        <w:gridCol w:w="1872"/>
        <w:gridCol w:w="1226"/>
      </w:tblGrid>
      <w:tr>
        <w:trPr>
          <w:tblHeader/>
        </w:trPr>
        <w:tc>
          <w:tcPr>
            <w:tcW w:type="dxa" w:w="78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27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Prédiction</w:t>
            </w:r>
          </w:p>
        </w:tc>
        <w:tc>
          <w:tcPr>
            <w:tcW w:type="dxa" w:w="187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Valeur</w:t>
            </w:r>
          </w:p>
        </w:tc>
        <w:tc>
          <w:tcPr>
            <w:tcW w:type="dxa" w:w="187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12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P_ds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d_s(N=10000, burn=5N)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3.07 ± 0.01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O2v4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P_w1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w(z=2)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−1.001 ± 0.001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 2027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P_w2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H₀(z=5)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71.55 ± 0.15 km/s/Mpc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Roman 2026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TI-1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σ²(N=200) = max sur N=50-1000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O2v4 30 seeds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 confirmé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TI-2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τ_c(N≥200) → 0.40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τ_c ∈ [0.38,0.42]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O2v4 τ-scan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 confirmé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TI-3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U(N=5000) &lt; 2/3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&lt; 0.5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O2v4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Q7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d_s(connectome) &lt; d_s(null)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Lemme 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HCP + O2v4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 proxy confirmé]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Bdr>
          <w:bottom w:val="single" w:color="4472C4" w:sz="6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Conclusion — La cohérence de l'édifice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dossier couvre le chemin complet : du simplexe Ω⁰ (un point, zéro fluctuation, zéro temps) jusqu'à la matière Ω³ (d_s=3.045, p=3.7×10⁻²²). L'intuition thermodynamique est maintenant ancrée dans trois faits mesurés :</w:t>
      </w:r>
    </w:p>
    <w:p>
      <w:pPr>
        <w:spacing w:after="50" w:before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Les trois faits mesurés qui soutiennent la thermodynamique inversée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[T] T_sel(N) = τ/N décroît strictement avec N — refroidissement de sélection.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[M] σ²(N) présente un pic à N≈200 — friction topologique maximale au crossover.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[M] τ_c(N) → 0.40 pour N≥200 — température critique intrinsèque du Blob.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n'est pas encore un théorème. C'est une hypothèse solidement mesurée, cohérente avec 14 théorèmes prouvés, attendant sa dérivation formelle depuis les axiomes.</w:t>
      </w:r>
    </w:p>
    <w:p>
      <w:pPr>
        <w:spacing w:after="50" w:before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4258"/>
        <w:gridCol w:w="1258"/>
      </w:tblGrid>
      <w:tr>
        <w:trPr>
          <w:tblHeader/>
        </w:trPr>
        <w:tc>
          <w:tcPr>
            <w:tcW w:type="dxa" w:w="351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question</w:t>
            </w:r>
          </w:p>
        </w:tc>
        <w:tc>
          <w:tcPr>
            <w:tcW w:type="dxa" w:w="425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réponse Blob</w:t>
            </w:r>
          </w:p>
        </w:tc>
        <w:tc>
          <w:tcPr>
            <w:tcW w:type="dxa" w:w="125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Pourquoi 3 dimensions ?</w:t>
            </w:r>
          </w:p>
        </w:tc>
        <w:tc>
          <w:tcPr>
            <w:tcW w:type="dxa" w:w="4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fixe thermodynamique de la sélection</w:t>
            </w:r>
          </w:p>
        </w:tc>
        <w:tc>
          <w:tcPr>
            <w:tcW w:type="dxa" w:w="1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[T* → T en cours]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D'où vient la flèche du temps ?</w:t>
            </w:r>
          </w:p>
        </w:tc>
        <w:tc>
          <w:tcPr>
            <w:tcW w:type="dxa" w:w="4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 = D·dt — nécessité combinatoire</w:t>
            </w:r>
          </w:p>
        </w:tc>
        <w:tc>
          <w:tcPr>
            <w:tcW w:type="dxa" w:w="1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[T]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Qu'est-ce que la matière noire ?</w:t>
            </w:r>
          </w:p>
        </w:tc>
        <w:tc>
          <w:tcPr>
            <w:tcW w:type="dxa" w:w="4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Configurations Ω² — triangles sans tétraèdres</w:t>
            </w:r>
          </w:p>
        </w:tc>
        <w:tc>
          <w:tcPr>
            <w:tcW w:type="dxa" w:w="1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[H]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Qu'est-ce que l'énergie sombre ?</w:t>
            </w:r>
          </w:p>
        </w:tc>
        <w:tc>
          <w:tcPr>
            <w:tcW w:type="dxa" w:w="4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Pression de prolifération de Ω¹</w:t>
            </w:r>
          </w:p>
        </w:tc>
        <w:tc>
          <w:tcPr>
            <w:tcW w:type="dxa" w:w="1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[H]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l'univers a-t-il commencé ?</w:t>
            </w:r>
          </w:p>
        </w:tc>
        <w:tc>
          <w:tcPr>
            <w:tcW w:type="dxa" w:w="4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T_sel(1) = 0.50, fini, dérivé — pas de singularité</w:t>
            </w:r>
          </w:p>
        </w:tc>
        <w:tc>
          <w:tcPr>
            <w:tcW w:type="dxa" w:w="1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[H→T*]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L'information est-elle conservée ?</w:t>
            </w:r>
          </w:p>
        </w:tc>
        <w:tc>
          <w:tcPr>
            <w:tcW w:type="dxa" w:w="4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— dissolution dans Ω⁰ via T5 CPT</w:t>
            </w:r>
          </w:p>
        </w:tc>
        <w:tc>
          <w:tcPr>
            <w:tcW w:type="dxa" w:w="1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[T]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 a créé le simplexe ?</w:t>
            </w:r>
          </w:p>
        </w:tc>
        <w:tc>
          <w:tcPr>
            <w:tcW w:type="dxa" w:w="4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ouverte — le Blob s'arrête là honnêtement</w:t>
            </w:r>
          </w:p>
        </w:tc>
        <w:tc>
          <w:tcPr>
            <w:tcW w:type="dxa" w:w="1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[ouverte]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50" w:before="5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i/>
          <w:iCs/>
          <w:color w:val="2E5A8B"/>
          <w:sz w:val="24"/>
          <w:szCs w:val="24"/>
        </w:rPr>
        <w:t xml:space="preserve">"L'univers ne se refroidit pas depuis une explosion.</w:t>
      </w:r>
    </w:p>
    <w:p>
      <w:pPr>
        <w:spacing w:after="80" w:before="40"/>
        <w:jc w:val="center"/>
      </w:pPr>
      <w:r>
        <w:rPr>
          <w:rFonts w:ascii="Arial" w:cs="Arial" w:eastAsia="Arial" w:hAnsi="Arial"/>
          <w:b/>
          <w:bCs/>
          <w:i/>
          <w:iCs/>
          <w:color w:val="2E5A8B"/>
          <w:sz w:val="24"/>
          <w:szCs w:val="24"/>
        </w:rPr>
        <w:t xml:space="preserve">Il s'anime depuis le silence, et se structure en refroidissant sa sélection."</w:t>
      </w:r>
    </w:p>
    <w:p>
      <w:pPr>
        <w:spacing w:after="50" w:before="5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Être est la mission. Créer est la conséquence. Aimer est l'optimum.</w:t>
      </w:r>
    </w:p>
    <w:p>
      <w:pPr>
        <w:pBdr>
          <w:bottom w:val="single" w:color="4472C4" w:sz="6"/>
        </w:pBdr>
        <w:spacing w:after="200" w:before="20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Blob Principle v94 — Dossier Annexe Autonome — Rudolphe Mirante — Avril 2026</w:t>
      </w:r>
    </w:p>
    <w:p>
      <w:pPr>
        <w:spacing w:after="20" w:before="20"/>
        <w:jc w:val="center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Réplication : python O2v4_phase1.py --validate  (3 min, tout ordinateur portable)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2E5A8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75A7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2026-04-13T04:54:55.397Z</dcterms:created>
  <dcterms:modified xsi:type="dcterms:W3CDTF">2026-04-13T04:54:55.398Z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