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b/>
          <w:bCs/>
          <w:sz w:val="56"/>
          <w:szCs w:val="56"/>
        </w:rPr>
        <w:t xml:space="preserve">LE BLOB SURNATUREL</w:t>
      </w:r>
    </w:p>
    <w:p>
      <w:pPr>
        <w:spacing w:before="360"/>
        <w:jc w:val="center"/>
      </w:pPr>
      <w:r>
        <w:rPr>
          <w:i/>
          <w:iCs/>
          <w:sz w:val="32"/>
          <w:szCs w:val="32"/>
        </w:rPr>
        <w:t xml:space="preserve">Une grammaire pour le mystère</w:t>
      </w:r>
    </w:p>
    <w:p>
      <w:pPr>
        <w:spacing w:before="2400"/>
        <w:jc w:val="center"/>
      </w:pPr>
      <w:r>
        <w:rPr>
          <w:sz w:val="28"/>
          <w:szCs w:val="28"/>
        </w:rPr>
        <w:t xml:space="preserve">Rudolphe Mirante</w:t>
      </w:r>
    </w:p>
    <w:p>
      <w:pPr>
        <w:spacing w:before="240"/>
        <w:jc w:val="center"/>
      </w:pPr>
      <w:r>
        <w:rPr>
          <w:color w:val="555555"/>
          <w:sz w:val="22"/>
          <w:szCs w:val="22"/>
        </w:rPr>
        <w:t xml:space="preserve">Version 3 — Juin 2026</w:t>
      </w:r>
    </w:p>
    <w:p>
      <w:r>
        <w:br w:type="page"/>
      </w:r>
    </w:p>
    <w:p>
      <w:pPr>
        <w:spacing w:after="240"/>
      </w:pPr>
      <w:r>
        <w:rPr>
          <w:b/>
          <w:bCs/>
          <w:sz w:val="32"/>
          <w:szCs w:val="32"/>
        </w:rPr>
        <w:t xml:space="preserve">Sommaire</w:t>
      </w:r>
    </w:p>
    <w:sdt>
      <w:sdtPr>
        <w:alias w:val="Sommaire"/>
      </w:sdtPr>
      <w:sdtContent>
        <w:p>
          <w:r>
            <w:fldChar w:fldCharType="begin" w:dirty="true"/>
            <w:instrText xml:space="preserve">TOC \h \o "1-1"</w:instrText>
            <w:fldChar w:fldCharType="separate"/>
          </w:r>
        </w:p>
        <w:p>
          <w:r>
            <w:fldChar w:fldCharType="end"/>
          </w:r>
        </w:p>
      </w:sdtContent>
    </w:sdt>
    <w:p>
      <w:pPr>
        <w:spacing w:before="240"/>
      </w:pPr>
      <w:r>
        <w:rPr>
          <w:i/>
          <w:iCs/>
          <w:color w:val="777777"/>
          <w:sz w:val="18"/>
          <w:szCs w:val="18"/>
        </w:rPr>
        <w:t xml:space="preserve">(Dans Word : clic droit sur le sommaire, puis « Mettre à jour les champs ».)</w:t>
      </w:r>
    </w:p>
    <w:p>
      <w:pPr>
        <w:pStyle w:val="Heading1"/>
        <w:pageBreakBefore/>
        <w:spacing w:after="160" w:before="0"/>
      </w:pPr>
      <w:r>
        <w:t xml:space="preserve">Préface</w:t>
      </w:r>
    </w:p>
    <w:p>
      <w:pPr>
        <w:pStyle w:val="Heading2"/>
        <w:spacing w:after="160" w:before="240"/>
      </w:pPr>
      <w:r>
        <w:t xml:space="preserve">Une grammaire pour le mystère</w:t>
      </w:r>
    </w:p>
    <w:p>
      <w:pPr>
        <w:pBdr>
          <w:bottom w:val="single" w:color="BFBFBF" w:sz="4" w:space="1"/>
        </w:pBdr>
        <w:spacing w:after="240" w:before="120"/>
      </w:pPr>
      <w:r>
        <w:t xml:space="preserve"/>
      </w:r>
    </w:p>
    <w:p>
      <w:pPr>
        <w:spacing w:after="160" w:line="300"/>
        <w:jc w:val="both"/>
      </w:pPr>
      <w:r>
        <w:t xml:space="preserve">Ce livre est né d'un étonnement.</w:t>
      </w:r>
    </w:p>
    <w:p>
      <w:pPr>
        <w:spacing w:after="160" w:line="300"/>
        <w:jc w:val="both"/>
      </w:pPr>
      <w:r>
        <w:t xml:space="preserve">Nous vivons dans un univers d'une intelligibilité </w:t>
      </w:r>
      <w:r>
        <w:rPr>
          <w:b/>
          <w:bCs/>
        </w:rPr>
        <w:t xml:space="preserve">vertigineuse</w:t>
      </w:r>
      <w:r>
        <w:t xml:space="preserve">. Des équations tracées sur du papier décrivent les structures cosmiques aux plus grandes échelles. Une intuition mathématique de Riemann en 1854 décrit, soixante ans plus tard, la géométrie de l'espace-temps d'Einstein. L'univers, ce vaste océan apparemment chaotique, </w:t>
      </w:r>
      <w:r>
        <w:rPr>
          <w:b/>
          <w:bCs/>
        </w:rPr>
        <w:t xml:space="preserve">se laisse écrire</w:t>
      </w:r>
      <w:r>
        <w:t xml:space="preserve">.</w:t>
      </w:r>
    </w:p>
    <w:p>
      <w:pPr>
        <w:spacing w:after="160" w:line="300"/>
        <w:jc w:val="both"/>
      </w:pPr>
      <w:r>
        <w:t xml:space="preserve">Et simultanément, cet univers reste </w:t>
      </w:r>
      <w:r>
        <w:rPr>
          <w:b/>
          <w:bCs/>
        </w:rPr>
        <w:t xml:space="preserve">profondément vivant de mystères</w:t>
      </w:r>
      <w:r>
        <w:t xml:space="preserve">. La conscience qui lit ces lignes ne se réduit pas à ses neurones. L'amour transforme les vies sans qu'aucune équation classique ne sache pourquoi. Des mystiques chrétiens reçoivent des stigmates qui saignent pendant cinquante ans sans s'infecter. Des enfants de trois ans rapportent des mémoires vérifiables de personnes mortes avant leur naissance. La mort attend chacun de nous comme l'horizon ultime que toutes les sagesses ont approché sans en épuiser la profondeur.</w:t>
      </w:r>
    </w:p>
    <w:p>
      <w:pPr>
        <w:spacing w:after="160" w:line="300"/>
        <w:jc w:val="both"/>
      </w:pPr>
      <w:r>
        <w:t xml:space="preserve">Pendant longtemps, notre culture a cru qu'il fallait </w:t>
      </w:r>
      <w:r>
        <w:rPr>
          <w:b/>
          <w:bCs/>
        </w:rPr>
        <w:t xml:space="preserve">choisir</w:t>
      </w:r>
      <w:r>
        <w:t xml:space="preserve"> entre la rigueur scientifique et la profondeur spirituelle. Ce livre, et le programme dont il est l'aile grand public, refuse cette alternative.</w:t>
      </w:r>
    </w:p>
    <w:p>
      <w:pPr>
        <w:pBdr>
          <w:bottom w:val="single" w:color="BFBFBF" w:sz="4" w:space="1"/>
        </w:pBdr>
        <w:spacing w:after="240" w:before="120"/>
      </w:pPr>
      <w:r>
        <w:t xml:space="preserve"/>
      </w:r>
    </w:p>
    <w:p>
      <w:pPr>
        <w:spacing w:after="160" w:line="300"/>
        <w:jc w:val="both"/>
      </w:pPr>
      <w:r>
        <w:t xml:space="preserve">Le </w:t>
      </w:r>
      <w:r>
        <w:rPr>
          <w:b/>
          <w:bCs/>
        </w:rPr>
        <w:t xml:space="preserve">Blob</w:t>
      </w:r>
      <w:r>
        <w:t xml:space="preserve"> est une proposition scientifique et philosophique qui ose tenir les deux exigences simultanément. Une grammaire mathématique précise — démontrable, testée par simulation, prédictive, falsifiable. Et une profondeur qui accueille les grandes questions ultimes plutôt que de les abandonner aux poètes.</w:t>
      </w:r>
    </w:p>
    <w:p>
      <w:pPr>
        <w:spacing w:after="160" w:line="300"/>
        <w:jc w:val="both"/>
      </w:pPr>
      <w:r>
        <w:t xml:space="preserve">Sa cosmogonie est saisissante par sa simplicité. Tout part de </w:t>
      </w:r>
      <w:r>
        <w:rPr>
          <w:b/>
          <w:bCs/>
        </w:rPr>
        <w:t xml:space="preserve">μ₀</w:t>
      </w:r>
      <w:r>
        <w:t xml:space="preserve"> — la mesure primordiale, l'indifférencié pur, ce que les hindous appellent le </w:t>
      </w:r>
      <w:r>
        <w:rPr>
          <w:i/>
          <w:iCs/>
        </w:rPr>
        <w:t xml:space="preserve">Brahman nirguna</w:t>
      </w:r>
      <w:r>
        <w:t xml:space="preserve">, ce que Maître Eckhart évoquait par sa théologie négative. Sur μ₀ agit l'</w:t>
      </w:r>
      <w:r>
        <w:rPr>
          <w:b/>
          <w:bCs/>
        </w:rPr>
        <w:t xml:space="preserve">opérateur de viabilité 𝒱</w:t>
      </w:r>
      <w:r>
        <w:t xml:space="preserve"> qui différencie par mitose. Pourquoi ? Parce que la non-différenciation est </w:t>
      </w:r>
      <w:r>
        <w:rPr>
          <w:b/>
          <w:bCs/>
        </w:rPr>
        <w:t xml:space="preserve">structurellement instable</w:t>
      </w:r>
      <w:r>
        <w:t xml:space="preserve"> : rien ne peut rester rien. Réponse formelle, enfin, à la question de Leibniz : </w:t>
      </w:r>
      <w:r>
        <w:rPr>
          <w:i/>
          <w:iCs/>
        </w:rPr>
        <w:t xml:space="preserve">pourquoi y a-t-il quelque chose plutôt que rien ?</w:t>
      </w:r>
    </w:p>
    <w:p>
      <w:pPr>
        <w:spacing w:after="160" w:line="300"/>
        <w:jc w:val="both"/>
      </w:pPr>
      <w:r>
        <w:t xml:space="preserve">De cette cascade éternelle émerge la complexité : étoiles, molécules, cellules, cerveaux, consciences. Régulée par une équation cardinale :</w:t>
      </w:r>
    </w:p>
    <w:p>
      <w:pPr>
        <w:spacing w:after="160" w:line="300"/>
        <w:jc w:val="both"/>
      </w:pPr>
      <w:r>
        <w:rPr>
          <w:b/>
          <w:bCs/>
        </w:rPr>
        <w:t xml:space="preserve">S_sim(C) = log(1+n_tri) − β·D</w:t>
      </w:r>
    </w:p>
    <w:p>
      <w:pPr>
        <w:spacing w:after="160" w:line="300"/>
        <w:jc w:val="both"/>
      </w:pPr>
      <w:r>
        <w:t xml:space="preserve">avec β = 0,30, τ = 0,50. Cette équation articule l'équilibre </w:t>
      </w:r>
      <w:r>
        <w:rPr>
          <w:b/>
          <w:bCs/>
        </w:rPr>
        <w:t xml:space="preserve">viable</w:t>
      </w:r>
      <w:r>
        <w:t xml:space="preserve"> entre l'ordre qui construit et le chaos qui dissipe. Trop d'ordre tue le mouvement. Trop de chaos tue la structure. La merveille de la création se déploie précisément à ce point d'équilibre.</w:t>
      </w:r>
    </w:p>
    <w:p>
      <w:pPr>
        <w:spacing w:after="160" w:line="300"/>
        <w:jc w:val="both"/>
      </w:pPr>
      <w:r>
        <w:t xml:space="preserve">Et cette grammaire produit déjà des résultats expérimentaux saisissants. La dimension spectrale du Blob, mesurée par double méthode après calibration sur réseaux 1D, 2D et 3D de référence, présente une dépendance d'échelle (un </w:t>
      </w:r>
      <w:r>
        <w:rPr>
          <w:b/>
          <w:bCs/>
        </w:rPr>
        <w:t xml:space="preserve">running</w:t>
      </w:r>
      <w:r>
        <w:t xml:space="preserve">) : aux grandes échelles spatiales, d_s ≈ 3,03 ± 0,10 — exactement la dimension macroscopique de notre univers ; aux échelles intermédiaires, d_s ≈ 1,82 ± 0,04. Pattern qualitativement cohérent avec ce que prédit la gravité quantique discrète depuis vingt ans (Ambjorn-Jurkiewicz-Loll, </w:t>
      </w:r>
      <w:r>
        <w:rPr>
          <w:i/>
          <w:iCs/>
        </w:rPr>
        <w:t xml:space="preserve">Phys. Rev. Lett.</w:t>
      </w:r>
      <w:r>
        <w:t xml:space="preserve">, 2005). Le pipeline de mesure a été </w:t>
      </w:r>
      <w:r>
        <w:rPr>
          <w:b/>
          <w:bCs/>
        </w:rPr>
        <w:t xml:space="preserve">audité bit-fidèle par instance indépendante</w:t>
      </w:r>
      <w:r>
        <w:t xml:space="preserve"> — reproductibilité scientifique confirmée. Plus saisissant encore, les régions denses en matière dans le graphe simplicial présentent un </w:t>
      </w:r>
      <w:r>
        <w:rPr>
          <w:b/>
          <w:bCs/>
        </w:rPr>
        <w:t xml:space="preserve">effondrement dimensionnel local</w:t>
      </w:r>
      <w:r>
        <w:t xml:space="preserve"> mesurable (ρ = −0,66, p &lt; 10⁻²³³) qui pourrait être l'une des signatures structurelles profondes des analogues internes d'horizon.</w:t>
      </w:r>
    </w:p>
    <w:p>
      <w:pPr>
        <w:pBdr>
          <w:bottom w:val="single" w:color="BFBFBF" w:sz="4" w:space="1"/>
        </w:pBdr>
        <w:spacing w:after="240" w:before="120"/>
      </w:pPr>
      <w:r>
        <w:t xml:space="preserve"/>
      </w:r>
    </w:p>
    <w:p>
      <w:pPr>
        <w:spacing w:after="160" w:line="300"/>
        <w:jc w:val="both"/>
      </w:pPr>
      <w:r>
        <w:t xml:space="preserve">C'est ici que le Blob révèle sa véritable puissance. </w:t>
      </w:r>
      <w:r>
        <w:rPr>
          <w:b/>
          <w:bCs/>
        </w:rPr>
        <w:t xml:space="preserve">Le principe de viabilité ouvre une explication logique à tout sans jamais diluer la magie.</w:t>
      </w:r>
    </w:p>
    <w:p>
      <w:pPr>
        <w:spacing w:after="160" w:line="300"/>
        <w:jc w:val="both"/>
      </w:pPr>
      <w:r>
        <w:t xml:space="preserve">Pourquoi l'amour fonctionne-t-il ? Parce qu'il est mathématiquement l'unité de viabilité maximale du système humain. Pourquoi la conscience existe-t-elle ? Parce qu'elle émerge nécessairement quand un graphe atteint une certaine complexité topologique — signature locale d'une réorganisation mesurable. Que se passe-t-il à la mort ? Retour à μ₀, dissolution de la projection qui constituait votre conscience incarnée — avec plusieurs lectures structurées que le Blob accueille sans imposer (dissolution, persistance informationnelle, réincarnation, dimensions transcendantes propres à chaque tradition). Pourquoi les stigmates des mystiques ? Couplage entre graphe-conscience et graphe-corps sous concentration spirituelle intense. Pourquoi les synchronicités ? Résonance entre configurations symboliques collectives et trajectoires individuelles, inscrite dans la trinité temporelle Blob.</w:t>
      </w:r>
    </w:p>
    <w:p>
      <w:pPr>
        <w:spacing w:after="160" w:line="300"/>
        <w:jc w:val="both"/>
      </w:pPr>
      <w:r>
        <w:t xml:space="preserve">À chaque grand mystère que ce livre va explorer — et ils sont nombreux —, le Blob propose une </w:t>
      </w:r>
      <w:r>
        <w:rPr>
          <w:b/>
          <w:bCs/>
        </w:rPr>
        <w:t xml:space="preserve">lecture</w:t>
      </w:r>
      <w:r>
        <w:t xml:space="preserve"> avec son statut épistémique précisé : théorème démontré [T], théorème conditionnel [T</w:t>
      </w:r>
      <w:r>
        <w:rPr>
          <w:i/>
          <w:iCs/>
        </w:rPr>
        <w:t xml:space="preserve">], mesure [M], hypothèse formelle [H], identification structurelle [I], prédiction falsifiable [P], dimension de foi propre à chaque tradition [F]. Plus une catégorie d'</w:t>
      </w:r>
      <w:r>
        <w:rPr>
          <w:i/>
          <w:iCs/>
        </w:rPr>
        <w:t xml:space="preserve">échec assumé</w:t>
      </w:r>
      <w:r>
        <w:t xml:space="preserve">* [FAIL] pour les hypothèses testées qui n'ont pas tenu. Cette discipline du « zéro maquillage » est la signature du programme — quinze [FAIL] sont documentés à ce jour, publiquement, comme parties intégrantes du processus de recherche.</w:t>
      </w:r>
    </w:p>
    <w:p>
      <w:pPr>
        <w:pBdr>
          <w:bottom w:val="single" w:color="BFBFBF" w:sz="4" w:space="1"/>
        </w:pBdr>
        <w:spacing w:after="240" w:before="120"/>
      </w:pPr>
      <w:r>
        <w:t xml:space="preserve"/>
      </w:r>
    </w:p>
    <w:p>
      <w:pPr>
        <w:spacing w:after="160" w:line="300"/>
        <w:jc w:val="both"/>
      </w:pPr>
      <w:r>
        <w:t xml:space="preserve">Et pourtant — c'est ici que je voudrais que vous me suiviez avec attention — </w:t>
      </w:r>
      <w:r>
        <w:rPr>
          <w:b/>
          <w:bCs/>
        </w:rPr>
        <w:t xml:space="preserve">expliquer n'est pas dissoudre</w:t>
      </w:r>
      <w:r>
        <w:t xml:space="preserve">. Quand le Blob structure le mystère, il ne l'éteint pas. Il le </w:t>
      </w:r>
      <w:r>
        <w:rPr>
          <w:b/>
          <w:bCs/>
        </w:rPr>
        <w:t xml:space="preserve">révèle</w:t>
      </w:r>
      <w:r>
        <w:t xml:space="preserve"> comme inscrit dans une grammaire universelle, ce qui en approfondit la merveille plutôt que de la réduire.</w:t>
      </w:r>
    </w:p>
    <w:p>
      <w:pPr>
        <w:spacing w:after="160" w:line="300"/>
        <w:jc w:val="both"/>
      </w:pPr>
      <w:r>
        <w:t xml:space="preserve">Vous n'êtes pas un cerveau accidentel qui produit par hasard de l'expérience. Vous êtes l'expression locale, ici et maintenant, d'une dynamique informationnelle qui traverse l'univers entier pour produire précisément cette conscience qui lit ces mots. La création n'a pas eu lieu une fois dans un passé lointain — elle est l'</w:t>
      </w:r>
      <w:r>
        <w:rPr>
          <w:b/>
          <w:bCs/>
        </w:rPr>
        <w:t xml:space="preserve">activité éternelle</w:t>
      </w:r>
      <w:r>
        <w:t xml:space="preserve"> de l'univers, dont vous êtes participant conscient. L'amour qui vous traverse, les coïncidences signifiantes que vous remarquez, les beautés qui vous émeuvent, les questions vertigineuses qui parfois vous saisissent — tout cela est </w:t>
      </w:r>
      <w:r>
        <w:rPr>
          <w:b/>
          <w:bCs/>
        </w:rPr>
        <w:t xml:space="preserve">inscrit dans la trame</w:t>
      </w:r>
      <w:r>
        <w:t xml:space="preserve"> de la réalité elle-même.</w:t>
      </w:r>
    </w:p>
    <w:p>
      <w:pPr>
        <w:spacing w:after="160" w:line="300"/>
        <w:jc w:val="both"/>
      </w:pPr>
      <w:r>
        <w:t xml:space="preserve">Le Blob est compatible avec toutes les lois physiques avérées, tous les paradoxes scientifiques sérieux, et toutes les grandes traditions spirituelles sans en imposer aucune. Chrétien, juif, musulman, hindou, bouddhiste, agnostique, athée — chacun peut utiliser ce vocabulaire comme outil descriptif complémentaire sans abandonner ce qui lui est précieux.</w:t>
      </w:r>
    </w:p>
    <w:p>
      <w:pPr>
        <w:pBdr>
          <w:bottom w:val="single" w:color="BFBFBF" w:sz="4" w:space="1"/>
        </w:pBdr>
        <w:spacing w:after="240" w:before="120"/>
      </w:pPr>
      <w:r>
        <w:t xml:space="preserve"/>
      </w:r>
    </w:p>
    <w:p>
      <w:pPr>
        <w:spacing w:after="160" w:line="300"/>
        <w:jc w:val="both"/>
      </w:pPr>
      <w:r>
        <w:t xml:space="preserve">Ce livre vous emmène dans vingt-trois chapitres consacrés aux phénomènes du surnaturel — apparitions, prémonitions, synchronicités, expériences de mort imminente, médiumnité, guérisons, transes, voies mystiques, créatures, oracles, rites, anges, civilisations cycliques, paradoxes de la réalité, manifestation par la pensée, extases corporelles. Chaque chapitre examine avec respect ce que les humains ont vécu, sans réduction matérialiste ni adhésion crédule, et propose une lecture Blob qui structure sans appauvrir.</w:t>
      </w:r>
    </w:p>
    <w:p>
      <w:pPr>
        <w:spacing w:after="160" w:line="300"/>
        <w:jc w:val="both"/>
      </w:pPr>
      <w:r>
        <w:t xml:space="preserve">Le Blob mathématique complet est développé dans deux ouvrages-frères : </w:t>
      </w:r>
      <w:r>
        <w:rPr>
          <w:i/>
          <w:iCs/>
        </w:rPr>
        <w:t xml:space="preserve">Blob Principle, du Simplexe au Complexe</w:t>
      </w:r>
      <w:r>
        <w:t xml:space="preserve"> (annexe formelle publique) et la version master V218 (juin 2026), qui consolide l'ensemble des avancées expérimentales du programme. Le présent livre est leur aile grand public, accessible à toute personne curieuse, ouverte aux grandes questions et exigeante sur la rigueur.</w:t>
      </w:r>
    </w:p>
    <w:p>
      <w:pPr>
        <w:spacing w:after="160" w:line="300"/>
        <w:jc w:val="both"/>
      </w:pPr>
      <w:r>
        <w:t xml:space="preserve">J'écris ces lignes en chercheur indépendant, sans affiliation institutionnelle, avec pour seuls outils ma rigueur, ma curiosité, et plusieurs intelligences artificielles complémentaires qui collaborent à la validation croisée du cadre. Cette modalité de recherche annonce peut-être quelque chose des transformations à venir dans la production scientifique. Le Blob en est, modestement, un témoignage.</w:t>
      </w:r>
    </w:p>
    <w:p>
      <w:pPr>
        <w:spacing w:after="160" w:line="300"/>
        <w:jc w:val="both"/>
      </w:pPr>
      <w:r>
        <w:t xml:space="preserve">Si ce livre vous touche, je serais heureux. Si certains de ses chapitres vous transforment, je serais comblé. Mais surtout — ne le laissez pas rester de l'information. Faites-en de la </w:t>
      </w:r>
      <w:r>
        <w:rPr>
          <w:b/>
          <w:bCs/>
        </w:rPr>
        <w:t xml:space="preserve">transformation</w:t>
      </w:r>
      <w:r>
        <w:t xml:space="preserve">. Le surnaturel n'est pas ailleurs, dans des dimensions ésotériques séparées de votre vie ordinaire. Il est ici, dans votre vie présente, accessible à votre attention sincère.</w:t>
      </w:r>
    </w:p>
    <w:p>
      <w:pPr>
        <w:spacing w:after="160" w:line="300"/>
        <w:jc w:val="both"/>
      </w:pPr>
      <w:r>
        <w:t xml:space="preserve">Le Blob propose une grammaire pour penser ce territoire. Mais le vivre — cela, c'est à vous.</w:t>
      </w:r>
    </w:p>
    <w:p>
      <w:pPr>
        <w:spacing w:after="160" w:line="300"/>
        <w:jc w:val="both"/>
      </w:pPr>
      <w:r>
        <w:t xml:space="preserve">Bonne lecture. Et bon voyage.</w:t>
      </w:r>
    </w:p>
    <w:p>
      <w:pPr>
        <w:pBdr>
          <w:bottom w:val="single" w:color="BFBFBF" w:sz="4" w:space="1"/>
        </w:pBdr>
        <w:spacing w:after="240" w:before="120"/>
      </w:pPr>
      <w:r>
        <w:t xml:space="preserve"/>
      </w:r>
    </w:p>
    <w:p>
      <w:pPr>
        <w:spacing w:after="160" w:line="300"/>
        <w:jc w:val="both"/>
      </w:pPr>
      <w:r>
        <w:rPr>
          <w:i/>
          <w:iCs/>
        </w:rPr>
        <w:t xml:space="preserve">Rudolphe Mirante</w:t>
      </w:r>
    </w:p>
    <w:p>
      <w:pPr>
        <w:spacing w:after="160" w:line="300"/>
        <w:jc w:val="both"/>
      </w:pPr>
      <w:r>
        <w:rPr>
          <w:i/>
          <w:iCs/>
        </w:rPr>
        <w:t xml:space="preserve">France, mai 2026</w:t>
      </w:r>
    </w:p>
    <w:p>
      <w:pPr>
        <w:pBdr>
          <w:bottom w:val="single" w:color="BFBFBF" w:sz="4" w:space="1"/>
        </w:pBdr>
        <w:spacing w:after="240" w:before="120"/>
      </w:pPr>
      <w:r>
        <w:t xml:space="preserve"/>
      </w:r>
    </w:p>
    <w:p>
      <w:pPr>
        <w:pStyle w:val="Heading1"/>
        <w:pageBreakBefore/>
        <w:spacing w:after="160" w:before="0"/>
      </w:pPr>
      <w:r>
        <w:t xml:space="preserve">Chapitre 1 — Apparitions et visions</w:t>
      </w:r>
    </w:p>
    <w:p>
      <w:pPr>
        <w:pStyle w:val="Heading2"/>
        <w:spacing w:after="160" w:before="240"/>
      </w:pPr>
      <w:r>
        <w:rPr>
          <w:i/>
          <w:iCs/>
        </w:rPr>
        <w:t xml:space="preserve">Ils sont revenus avec la marée</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Ishinomaki, préfecture de Miyagi, Japon. Une nuit d'été, quelques années après la vague.</w:t>
      </w:r>
    </w:p>
    <w:p>
      <w:pPr>
        <w:spacing w:after="160" w:line="300"/>
        <w:jc w:val="both"/>
      </w:pPr>
      <w:r>
        <w:t xml:space="preserve">Le chauffeur de taxi attend près de la gare, moteur au ralenti. Le quartier a été reconstruit par plaques : des maisons neuves, des parcelles vides, des fondations nues que l'herbe recouvre. Le 11 mars 2011, l'océan est entré ici jusqu'au premier étage des immeubles. Près de vingt mille morts et disparus sur la côte du Tōhoku. Ishinomaki, à elle seule, a perdu des milliers des siens.</w:t>
      </w:r>
    </w:p>
    <w:p>
      <w:pPr>
        <w:spacing w:after="160" w:line="300"/>
        <w:jc w:val="both"/>
      </w:pPr>
      <w:r>
        <w:t xml:space="preserve">Une femme monte à l'arrière. Manteau d'hiver — en plein mois d'août. Le chauffeur ne relève pas : les clients ont leurs raisons. Il demande la destination. Elle donne le nom d'un quartier qui n'existe presque plus, un de ceux que la vague a rasés. Il enclenche le compteur, démarre, et dans le rétroviseur il pose la question machinale des chauffeurs du monde entier : il fait doux ce soir, non ?</w:t>
      </w:r>
    </w:p>
    <w:p>
      <w:pPr>
        <w:spacing w:after="160" w:line="300"/>
        <w:jc w:val="both"/>
      </w:pPr>
      <w:r>
        <w:t xml:space="preserve">La voix qui répond ne répond pas à la question. Elle demande, lentement : </w:t>
      </w:r>
      <w:r>
        <w:rPr>
          <w:i/>
          <w:iCs/>
        </w:rPr>
        <w:t xml:space="preserve">« Est-ce que je suis morte ? »</w:t>
      </w:r>
    </w:p>
    <w:p>
      <w:pPr>
        <w:spacing w:after="160" w:line="300"/>
        <w:jc w:val="both"/>
      </w:pPr>
      <w:r>
        <w:t xml:space="preserve">Le chauffeur se retourne. La banquette est vide. Le compteur tourne toujours.</w:t>
      </w:r>
    </w:p>
    <w:p>
      <w:pPr>
        <w:spacing w:after="160" w:line="300"/>
        <w:jc w:val="both"/>
      </w:pPr>
      <w:r>
        <w:t xml:space="preserve">Ce récit n'est pas une légende urbaine recopiée de forum en forum. Il fait partie d'un ensemble de témoignages recueillis entre 2013 et 2016 par Yuka Kudo, alors étudiante en sociologie à l'université Tōhoku Gakuin, qui a interrogé plus d'une centaine de chauffeurs de taxi d'Ishinomaki pour son mémoire. La plupart ont refusé de parler. Mais sept d'entre eux, indépendamment les uns des autres, ont décrit la même chose : un passager monte, donne une adresse dans une zone détruite, puis disparaît avant l'arrivée. Plusieurs chauffeurs ont continué la course jusqu'au bout, porte arrière ouverte sur la nuit, et ont payé de leur poche le trajet du passager absent. L'un d'eux a dit à la jeune chercheuse une phrase que l'on n'oublie pas : ce n'était pas effrayant, c'était quelqu'un qu'il fallait conduire chez lui.</w:t>
      </w:r>
    </w:p>
    <w:p>
      <w:pPr>
        <w:spacing w:after="160" w:line="300"/>
        <w:jc w:val="both"/>
      </w:pPr>
      <w:r>
        <w:t xml:space="preserve">Voilà le seuil de ce chapitre. Pas un château écossais, pas un manoir victorien : une banquette de taxi au Japon, un compteur qui tourne pour personne, et des hommes pudiques qui n'y croyaient pas mais qui ont noté la course dans leur registre — parce qu'une course est une course, et qu'on ne laisse pas un client, même mort, sans le raccompagner.</w:t>
      </w:r>
    </w:p>
    <w:p>
      <w:pPr>
        <w:spacing w:after="160" w:line="300"/>
        <w:jc w:val="both"/>
      </w:pPr>
      <w:r>
        <w:t xml:space="preserve">Que s'est-il passé sur ces banquettes ? Un deuil collectif qui hallucine ? Une fatigue de veilleurs de nuit ? Un mensonge à sept voix ? Ou autre chose — quelque chose pour quoi nous n'avons pas encore de grammaire ?</w:t>
      </w:r>
    </w:p>
    <w:p>
      <w:pPr>
        <w:spacing w:after="160" w:line="300"/>
        <w:jc w:val="both"/>
      </w:pPr>
      <w:r>
        <w:t xml:space="preserve">Ce livre entier est une tentative de répondre sans tricher. Et ce premier chapitre s'attaque au plus ancien, au plus universel, au plus intime des phénomènes étranges : voir ce qui ne devrait pas être là.</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Une apparition, au sens où ce chapitre l'entend, est une expérience perceptive — visuelle, auditive, tactile, ou simplement ce sentiment écrasant d'une </w:t>
      </w:r>
      <w:r>
        <w:rPr>
          <w:i/>
          <w:iCs/>
        </w:rPr>
        <w:t xml:space="preserve">présence</w:t>
      </w:r>
      <w:r>
        <w:t xml:space="preserve"> — d'un être qui, selon toute vraisemblance physique, n'est pas dans la pièce. Le défunt au pied du lit. La silhouette dans le couloir. La voix qui appelle votre prénom dans une maison vide. La présence qui marche à côté de vous dans la montagne quand vous êtes seul depuis trois jours.</w:t>
      </w:r>
    </w:p>
    <w:p>
      <w:pPr>
        <w:spacing w:after="160" w:line="300"/>
        <w:jc w:val="both"/>
      </w:pPr>
      <w:r>
        <w:t xml:space="preserve">Avant d'être un sujet d'émissions de seconde partie de soirée, c'est l'un des invariants les mieux distribués de l'expérience humaine. Aucune culture connue n'en est dépourvue. Les tablettes de Mésopotamie réglementent déjà les rapports avec les </w:t>
      </w:r>
      <w:r>
        <w:rPr>
          <w:i/>
          <w:iCs/>
        </w:rPr>
        <w:t xml:space="preserve">etemmu</w:t>
      </w:r>
      <w:r>
        <w:t xml:space="preserve">, les esprits des morts qu'il faut nourrir de libations sous peine de les voir revenir troubler les vivants. L'Odyssée, au chant XI, montre Ulysse creusant une fosse pour faire monter les ombres, et sa mère morte lui échappe trois fois des bras « comme une ombre ou comme un songe ». La Rome antique distingue avec soin ses morts apaisés (les mânes) de ses morts errants (les lémures), et Pline le Jeune, haut fonctionnaire peu suspect de crédulité, rapporte dans une lettre fameuse l'histoire d'une maison d'Athènes hantée par un vieillard enchaîné — récit qui contient déjà, il y a dix-neuf siècles, toute la structure du film de maison hantée moderne, jusqu'à la découverte du squelette sous la cour.</w:t>
      </w:r>
    </w:p>
    <w:p>
      <w:pPr>
        <w:spacing w:after="160" w:line="300"/>
        <w:jc w:val="both"/>
      </w:pPr>
      <w:r>
        <w:t xml:space="preserve">Au Japon, les </w:t>
      </w:r>
      <w:r>
        <w:rPr>
          <w:i/>
          <w:iCs/>
        </w:rPr>
        <w:t xml:space="preserve">yūrei</w:t>
      </w:r>
      <w:r>
        <w:t xml:space="preserve"> aux cheveux défaits attendent dans les théâtres kabuki et les estampes bien avant de peupler les films d'horreur. En Chine, la fête des fantômes affamés leur ouvre chaque année les portes du monde. Au Mexique, le Día de los Muertos dresse la table pour eux. Dans une grande partie de l'Afrique subsaharienne, les ancêtres ne sont pas « apparus » : ils ne sont simplement jamais partis, et c'est leur silence, non leur présence, qui inquiéterait. L'Europe chrétienne médiévale, elle, a inventé pour ses revenants une véritable bureaucratie de l'au-delà : le mort qui apparaît vient demander des messes, régler une dette, révéler un testament. On apparaît pour </w:t>
      </w:r>
      <w:r>
        <w:rPr>
          <w:i/>
          <w:iCs/>
        </w:rPr>
        <w:t xml:space="preserve">finir quelque chose</w:t>
      </w:r>
      <w:r>
        <w:t xml:space="preserve">.</w:t>
      </w:r>
    </w:p>
    <w:p>
      <w:pPr>
        <w:spacing w:after="160" w:line="300"/>
        <w:jc w:val="both"/>
      </w:pPr>
      <w:r>
        <w:t xml:space="preserve">Et aujourd'hui ? Le phénomène n'a pas reculé d'un pas. Les enquêtes d'opinion menées dans les pays industrialisés retrouvent, décennie après décennie, des proportions considérables d'adultes déclarant avoir perçu au moins une fois la présence d'un défunt — chez les personnes en deuil, c'est même l'expérience majoritaire, on y reviendra. La modernité n'a pas éteint les apparitions. Elle leur a donné des caméras de surveillance, des sonnettes connectées et des fils Reddit.</w:t>
      </w:r>
    </w:p>
    <w:p>
      <w:pPr>
        <w:spacing w:after="160" w:line="300"/>
        <w:jc w:val="both"/>
      </w:pPr>
      <w:r>
        <w:t xml:space="preserve">Trois remarques pour cadrer la suite, et elles importent.</w:t>
      </w:r>
    </w:p>
    <w:p>
      <w:pPr>
        <w:spacing w:after="160" w:line="300"/>
        <w:jc w:val="both"/>
      </w:pPr>
      <w:r>
        <w:t xml:space="preserve">D'abord, l'apparition est une </w:t>
      </w:r>
      <w:r>
        <w:rPr>
          <w:i/>
          <w:iCs/>
        </w:rPr>
        <w:t xml:space="preserve">expérience</w:t>
      </w:r>
      <w:r>
        <w:t xml:space="preserve">, pas une </w:t>
      </w:r>
      <w:r>
        <w:rPr>
          <w:i/>
          <w:iCs/>
        </w:rPr>
        <w:t xml:space="preserve">explication</w:t>
      </w:r>
      <w:r>
        <w:t xml:space="preserve">. Quand un chauffeur d'Ishinomaki dit qu'une femme en manteau d'hiver a disparu de sa banquette, il rapporte un vécu. Ce vécu est une donnée — au sens fort : quelque chose qui s'est produit dans un système nerveux humain à un instant donné. Ce que ce vécu </w:t>
      </w:r>
      <w:r>
        <w:rPr>
          <w:i/>
          <w:iCs/>
        </w:rPr>
        <w:t xml:space="preserve">signifie</w:t>
      </w:r>
      <w:r>
        <w:t xml:space="preserve"> (fantôme, hallucination, fraude, erreur, autre chose) est une question distincte. Confondre les deux, dans un sens comme dans l'autre, est la première façon de mal penser ce sujet. Celui qui dit « donc les morts reviennent » va trop vite. Celui qui dit « donc il a menti ou déliré » va exactement aussi vite.</w:t>
      </w:r>
    </w:p>
    <w:p>
      <w:pPr>
        <w:spacing w:after="160" w:line="300"/>
        <w:jc w:val="both"/>
      </w:pPr>
      <w:r>
        <w:t xml:space="preserve">Ensuite, l'apparition est </w:t>
      </w:r>
      <w:r>
        <w:rPr>
          <w:i/>
          <w:iCs/>
        </w:rPr>
        <w:t xml:space="preserve">banale</w:t>
      </w:r>
      <w:r>
        <w:t xml:space="preserve">. C'est peut-être la chose la plus étrange à son sujet : elle est statistiquement ordinaire. Dès 1894, une enquête monumentale dont nous reparlerons établissait qu'environ une personne sur dix, dans la population générale, déclare avoir vécu au moins une hallucination sensorielle en pleine santé et en plein éveil. Un phénomène vécu par dix pour cent de l'humanité n'est pas une anomalie marginale : c'est un trait de l'espèce.</w:t>
      </w:r>
    </w:p>
    <w:p>
      <w:pPr>
        <w:spacing w:after="160" w:line="300"/>
        <w:jc w:val="both"/>
      </w:pPr>
      <w:r>
        <w:t xml:space="preserve">Enfin, l'apparition est </w:t>
      </w:r>
      <w:r>
        <w:rPr>
          <w:i/>
          <w:iCs/>
        </w:rPr>
        <w:t xml:space="preserve">grave</w:t>
      </w:r>
      <w:r>
        <w:t xml:space="preserve">. Elle touche à ce que nous avons de plus précieux : nos morts, notre peur de la nuit, notre besoin que l'amour ne s'arrête pas au dernier souffle. C'est pourquoi ce chapitre s'interdit deux facilités symétriques : le ricanement et le frisson complaisant. Les sept chauffeurs d'Ishinomaki méritent mieux que les deux.</w:t>
      </w:r>
    </w:p>
    <w:p>
      <w:pPr>
        <w:pBdr>
          <w:bottom w:val="single" w:color="BFBFBF" w:sz="4" w:space="1"/>
        </w:pBdr>
        <w:spacing w:after="240" w:before="120"/>
      </w:pPr>
      <w:r>
        <w:t xml:space="preserve"/>
      </w:r>
    </w:p>
    <w:p>
      <w:pPr>
        <w:pStyle w:val="Heading2"/>
        <w:spacing w:after="160" w:before="240"/>
      </w:pPr>
      <w:r>
        <w:t xml:space="preserve">§3. Les dossiers</w:t>
      </w:r>
    </w:p>
    <w:p>
      <w:pPr>
        <w:spacing w:after="160" w:line="300"/>
        <w:jc w:val="both"/>
      </w:pPr>
      <w:r>
        <w:t xml:space="preserve">Toute bibliothèque du surnaturel contient des milliers de récits d'apparitions. La plupart sont invérifiables, beaucoup sont faibles, certains sont des fraudes documentées. Mais il existe un petit noyau de dossiers qui résistent — non parce qu'ils </w:t>
      </w:r>
      <w:r>
        <w:rPr>
          <w:i/>
          <w:iCs/>
        </w:rPr>
        <w:t xml:space="preserve">prouvent</w:t>
      </w:r>
      <w:r>
        <w:t xml:space="preserve"> quoi que ce soit, mais parce qu'ils sont datés, documentés, multi-témoins, et qu'ils ont survécu à l'examen hostile. Les voici, du plus collectif au plus intime.</w:t>
      </w:r>
    </w:p>
    <w:p>
      <w:pPr>
        <w:pStyle w:val="Heading3"/>
        <w:spacing w:after="120" w:before="200"/>
      </w:pPr>
      <w:r>
        <w:t xml:space="preserve">Le recensement des hallucinations (1889-1894) — quand la science a compté les fantômes</w:t>
      </w:r>
    </w:p>
    <w:p>
      <w:pPr>
        <w:spacing w:after="160" w:line="300"/>
        <w:jc w:val="both"/>
      </w:pPr>
      <w:r>
        <w:t xml:space="preserve">À la fin du XIXᵉ siècle, la Society for Psychical Research de Londres — qui comptait dans ses rangs des physiciens, des philosophes et de futurs prix Nobel — lance la plus vaste enquête jamais menée sur les apparitions : le </w:t>
      </w:r>
      <w:r>
        <w:rPr>
          <w:i/>
          <w:iCs/>
        </w:rPr>
        <w:t xml:space="preserve">Census of Hallucinations</w:t>
      </w:r>
      <w:r>
        <w:t xml:space="preserve">. Une seule question de départ, posée à 17 000 personnes : avez-vous déjà, en étant éveillé et en bonne santé, vu ou entendu distinctement un être qui n'était pas là ?</w:t>
      </w:r>
    </w:p>
    <w:p>
      <w:pPr>
        <w:spacing w:after="160" w:line="300"/>
        <w:jc w:val="both"/>
      </w:pPr>
      <w:r>
        <w:t xml:space="preserve">Résultat : environ dix pour cent répondent oui. Et dans ce dixième, un sous-ensemble fascine les enquêteurs : les « apparitions de crise » — des cas où la personne perçue mourait, au même moment ou presque, à des kilomètres ou des continents de distance, sans que le témoin pût le savoir. Le rapport final, publié en 1894, conclut que la fréquence de ces coïncidences excède largement ce que le hasard devrait produire. La méthode de l'époque prête le flanc à des critiques sérieuses — biais de mémoire, sélection des récits, datations reconstituées après coup — et nous les détaillerons. Mais le geste demeure fondateur : pour la première fois, on ne demandait pas si les fantômes existent. On comptait.</w:t>
      </w:r>
    </w:p>
    <w:p>
      <w:pPr>
        <w:pStyle w:val="Heading3"/>
        <w:spacing w:after="120" w:before="200"/>
      </w:pPr>
      <w:r>
        <w:t xml:space="preserve">Le « miracle du soleil » de Fátima (13 octobre 1917) — soixante-dix mille témoins</w:t>
      </w:r>
    </w:p>
    <w:p>
      <w:pPr>
        <w:spacing w:after="160" w:line="300"/>
        <w:jc w:val="both"/>
      </w:pPr>
      <w:r>
        <w:t xml:space="preserve">Cova da Iria, Portugal. Trois enfants bergers annoncent depuis des mois qu'une dame leur apparaît le 13 de chaque mois, et qu'en octobre un signe sera donné à tous. Le 13 octobre 1917, sous une pluie battante, une foule immense — les estimations de l'époque vont de trente mille à cent mille personnes, journalistes anticléricaux compris — converge vers le lieu. Vers midi, la pluie cesse, et des dizaines de milliers de personnes déclarent voir le soleil devenir un disque pâle, tournoyer, projeter des couleurs, puis sembler se précipiter vers la terre avant de reprendre sa place. Le quotidien </w:t>
      </w:r>
      <w:r>
        <w:rPr>
          <w:i/>
          <w:iCs/>
        </w:rPr>
        <w:t xml:space="preserve">O Século</w:t>
      </w:r>
      <w:r>
        <w:t xml:space="preserve">, journal de la capitale plutôt hostile à l'Église, titre sur la danse du soleil devant la foule.</w:t>
      </w:r>
    </w:p>
    <w:p>
      <w:pPr>
        <w:spacing w:after="160" w:line="300"/>
        <w:jc w:val="both"/>
      </w:pPr>
      <w:r>
        <w:t xml:space="preserve">Aucun observatoire astronomique n'a enregistré quoi que ce soit d'anormal ce jour-là — ce qui établit au moins une chose : ce qui s'est produit s'est produit </w:t>
      </w:r>
      <w:r>
        <w:rPr>
          <w:i/>
          <w:iCs/>
        </w:rPr>
        <w:t xml:space="preserve">dans les témoins</w:t>
      </w:r>
      <w:r>
        <w:t xml:space="preserve">, pas dans le système solaire. Mais c'est précisément là que le dossier devient vertigineux au lieu de se refermer : comment des dizaines de milliers de systèmes nerveux, croyants et sceptiques mêlés, produisent-ils en quelques minutes une expérience convergente ? Fixation rétinienne du soleil à travers des nuages fins, attente extatique, contagion perceptive de proche en proche : chaque ingrédient est documenté isolément. Leur orchestration à cette échelle reste l'un des plus grands événements perceptifs collectifs jamais enregistrés — et le mot « enregistré » est juste : il y a des archives, des photos de la foule, des témoignages écrits le soir même.</w:t>
      </w:r>
    </w:p>
    <w:p>
      <w:pPr>
        <w:pStyle w:val="Heading3"/>
        <w:spacing w:after="120" w:before="200"/>
      </w:pPr>
      <w:r>
        <w:t xml:space="preserve">Zeitoun (1968-1971) — l'apparition photographiée par des foules</w:t>
      </w:r>
    </w:p>
    <w:p>
      <w:pPr>
        <w:spacing w:after="160" w:line="300"/>
        <w:jc w:val="both"/>
      </w:pPr>
      <w:r>
        <w:t xml:space="preserve">Onze ans avant les caméras de surveillance modernes, un faubourg du Caire. À partir d'avril 1968, des silhouettes lumineuses sont aperçues, nuit après nuit, au-dessus des dômes de l'église copte de Zeitoun. Le phénomène dure plus de deux ans. Les foules se comptent par dizaines de milliers — musulmans et chrétiens mêlés, ce qui en fait l'un des rares phénomènes d'apparition véritablement interconfessionnels de l'histoire moderne. Des photographies existent : des formes lumineuses au-dessus de l'édifice, diversement interprétées. Les explications proposées vont des décharges lumineuses liées à des contraintes géologiques (la piézoélectricité des failles, hypothèse dite des « lumières sismiques ») à la pareidolie collective entretenue par l'attente, en passant par des reflets d'éclairages urbains. Aucune ne fait consensus. Le dossier reste ouvert, avec cette particularité rare : ici, des appareils photographiques ont vu </w:t>
      </w:r>
      <w:r>
        <w:rPr>
          <w:i/>
          <w:iCs/>
        </w:rPr>
        <w:t xml:space="preserve">quelque chose</w:t>
      </w:r>
      <w:r>
        <w:t xml:space="preserve">, même si ce quelque chose n'est pas nécessairement ce que les foules voyaient.</w:t>
      </w:r>
    </w:p>
    <w:p>
      <w:pPr>
        <w:pStyle w:val="Heading3"/>
        <w:spacing w:after="120" w:before="200"/>
      </w:pPr>
      <w:r>
        <w:t xml:space="preserve">Le « troisième homme » (1916) — la présence qui sauve</w:t>
      </w:r>
    </w:p>
    <w:p>
      <w:pPr>
        <w:spacing w:after="160" w:line="300"/>
        <w:jc w:val="both"/>
      </w:pPr>
      <w:r>
        <w:t xml:space="preserve">Mai 1916. Ernest Shackleton, Frank Worsley et Tom Crean traversent à pied, sans carte et sans équipement, les montagnes inexplorées de Géorgie du Sud pour sauver leur équipage naufragé. Trente-six heures de marche continue, épuisement total, gel, faim. Plus tard, chacun des trois hommes confiera séparément la même chose : pendant la traversée, il lui semblait qu'ils étaient </w:t>
      </w:r>
      <w:r>
        <w:rPr>
          <w:i/>
          <w:iCs/>
        </w:rPr>
        <w:t xml:space="preserve">quatre</w:t>
      </w:r>
      <w:r>
        <w:t xml:space="preserve">. Une présence marchait avec eux — silencieuse, bienveillante, parfaitement réelle. Shackleton l'écrira dans son récit d'expédition, avec la pudeur d'un homme de sa génération. T. S. Eliot transposera l'épisode dans </w:t>
      </w:r>
      <w:r>
        <w:rPr>
          <w:i/>
          <w:iCs/>
        </w:rPr>
        <w:t xml:space="preserve">La Terre vaine</w:t>
      </w:r>
      <w:r>
        <w:t xml:space="preserve">, demandant qui est ce troisième qui marche toujours à côté de vous.</w:t>
      </w:r>
    </w:p>
    <w:p>
      <w:pPr>
        <w:spacing w:after="160" w:line="300"/>
        <w:jc w:val="both"/>
      </w:pPr>
      <w:r>
        <w:t xml:space="preserve">Le phénomène a depuis reçu un nom — le </w:t>
      </w:r>
      <w:r>
        <w:rPr>
          <w:i/>
          <w:iCs/>
        </w:rPr>
        <w:t xml:space="preserve">facteur troisième homme</w:t>
      </w:r>
      <w:r>
        <w:t xml:space="preserve"> — et un dossier épais : alpinistes, marins solitaires, survivants d'attentats, plongeurs en détresse rapportent, dans des conditions extrêmes, cette présence sentie qui guide, rassure, parfois donne des ordres brefs qui sauvent. Les neurosciences contemporaines ont une lecture précise de ce phénomène, et elle est plus étrange qu'on ne le croit ; nous y venons au §5.</w:t>
      </w:r>
    </w:p>
    <w:p>
      <w:pPr>
        <w:pStyle w:val="Heading3"/>
        <w:spacing w:after="120" w:before="200"/>
      </w:pPr>
      <w:r>
        <w:t xml:space="preserve">L'expérience « Philip » (Toronto, 1972-1973) — le fantôme fabriqué de toutes pièces</w:t>
      </w:r>
    </w:p>
    <w:p>
      <w:pPr>
        <w:spacing w:after="160" w:line="300"/>
        <w:jc w:val="both"/>
      </w:pPr>
      <w:r>
        <w:t xml:space="preserve">C'est peut-être le dossier le plus dérangeant de tous — dans les deux directions à la fois. Au début des années 1970, un groupe de huit personnes réuni autour de la chercheuse Iris Owen, à Toronto, décide de tester une hypothèse radicale : et si les phénomènes de séance ne venaient pas des morts, mais des vivants ? Le groupe </w:t>
      </w:r>
      <w:r>
        <w:rPr>
          <w:i/>
          <w:iCs/>
        </w:rPr>
        <w:t xml:space="preserve">invente</w:t>
      </w:r>
      <w:r>
        <w:t xml:space="preserve"> alors un personnage de toutes pièces : Philip Aylesford, aristocrate anglais du XVIIᵉ siècle, avec une biographie volontairement truffée d'incohérences historiques, écrite noir sur blanc avant toute séance. Personne, par construction, ne peut « être » Philip : il n'a jamais existé.</w:t>
      </w:r>
    </w:p>
    <w:p>
      <w:pPr>
        <w:spacing w:after="160" w:line="300"/>
        <w:jc w:val="both"/>
      </w:pPr>
      <w:r>
        <w:t xml:space="preserve">Puis le groupe se réunit, des mois durant, autour d'une table, dans une ambiance délibérément légère, et s'adresse à Philip. Et la table se met à répondre. Coups frappés corrélés aux questions, mouvements de table rapportés par l'ensemble du groupe, séances filmées pour la télévision canadienne — répondant </w:t>
      </w:r>
      <w:r>
        <w:rPr>
          <w:i/>
          <w:iCs/>
        </w:rPr>
        <w:t xml:space="preserve">conformément à la biographie inventée</w:t>
      </w:r>
      <w:r>
        <w:t xml:space="preserve">, incohérences comprises. Les sceptiques y voient une démonstration éclatante d'idéomotricité collective : les huit participants, sans tricher consciemment, produisent ensemble les micro-poussées qui animent la table, et le « personnage » n'est que le reflet de leur propre script. Les autres y voient quelque chose de plus troublant : la preuve qu'un </w:t>
      </w:r>
      <w:r>
        <w:rPr>
          <w:i/>
          <w:iCs/>
        </w:rPr>
        <w:t xml:space="preserve">égrégore</w:t>
      </w:r>
      <w:r>
        <w:t xml:space="preserve"> — une forme créée et nourrie par l'attention d'un groupe — peut acquérir une autonomie comportementale. Notez bien ce qui est extraordinaire ici : les deux camps sont d'accord sur les faits. Une fiction, collectivement investie, s'est mise à se comporter comme une entité. La question n'est pas de savoir si c'est arrivé. La question est de savoir ce que ça </w:t>
      </w:r>
      <w:r>
        <w:rPr>
          <w:i/>
          <w:iCs/>
        </w:rPr>
        <w:t xml:space="preserve">dit</w:t>
      </w:r>
      <w:r>
        <w:t xml:space="preserve">.</w:t>
      </w:r>
    </w:p>
    <w:p>
      <w:pPr>
        <w:pStyle w:val="Heading3"/>
        <w:spacing w:after="120" w:before="200"/>
      </w:pPr>
      <w:r>
        <w:t xml:space="preserve">Ishinomaki (2011-2016) — le deuil d'une côte entière</w:t>
      </w:r>
    </w:p>
    <w:p>
      <w:pPr>
        <w:spacing w:after="160" w:line="300"/>
        <w:jc w:val="both"/>
      </w:pPr>
      <w:r>
        <w:t xml:space="preserve">Et nous revoici sur la banquette du début. Le dossier japonais a une valeur particulière dans cet ensemble, pour trois raisons. Il est récent et de première main : Yuka Kudo a recueilli les témoignages directement, dans le cadre d'un travail universitaire encadré, et plusieurs chauffeurs ont montré leurs registres de course. Il est culturellement dense : le Tōhoku est une terre où le lien aux morts (les autels domestiques, la fête d'Obon où les défunts reviennent visiter les vivants) structure la vie ordinaire — les apparitions y ont été massivement rapportées après 2011, au point que des moines bouddhistes, des pasteurs et des psychologues ont organisé ensemble des « cafés des fantômes » pour accueillir la parole des endeuillés sans la pathologiser. Et il est moralement exemplaire : ni les chauffeurs ni la chercheuse n'ont rien à vendre. Pas de livre à succès, pas d'émission. Des hommes qui ont conduit des absents, et qui ont payé la course.</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Aucune tradition spirituelle majeure n'ignore les apparitions. Mais — et c'est ce qui rend leur comparaison passionnante — aucune ne leur donne le même statut. Les traditions ne se contentent pas de croire ou de ne pas croire : chacune a développé une </w:t>
      </w:r>
      <w:r>
        <w:rPr>
          <w:i/>
          <w:iCs/>
        </w:rPr>
        <w:t xml:space="preserve">politique</w:t>
      </w:r>
      <w:r>
        <w:t xml:space="preserve"> de l'apparition. Qui peut apparaître, pourquoi, et que doit faire le vivant qui voit.</w:t>
      </w:r>
    </w:p>
    <w:p>
      <w:pPr>
        <w:spacing w:after="160" w:line="300"/>
        <w:jc w:val="both"/>
      </w:pPr>
      <w:r>
        <w:t xml:space="preserve">Dans la Bible hébraïque, l'expérience est attestée avec une précision saisissante. Le livre de Job fait dire à Éliphaz : « Un esprit passa devant ma face, et les poils de ma chair se hérissèrent » (Job 4, 15). Tout y est déjà : la nuit, le passage, la peur du corps avant celle de l'âme. Mais la même tradition encadre sévèrement le contact : le roi Saül, consultant en secret la nécromancienne d'En-Dor pour faire monter l'ombre du prophète Samuel (1 Samuel 28), commet une transgression qui lui sera comptée. Le judaïsme reconnaît donc le phénomène — et en interdit la sollicitation.</w:t>
      </w:r>
    </w:p>
    <w:p>
      <w:pPr>
        <w:spacing w:after="160" w:line="300"/>
        <w:jc w:val="both"/>
      </w:pPr>
      <w:r>
        <w:t xml:space="preserve">Le christianisme hérite de cette double position et la déploie. D'un côté, les apparitions y sont centrales : le Ressuscité lui-même apparaît aux disciples, qui le prennent d'abord « pour un esprit » (Luc 24, 37) — détail remarquable, qui montre que la catégorie du fantôme était si familière qu'elle servait de première hypothèse. La tradition catholique a ensuite construit la procédure de discernement la plus bureaucratique de l'histoire du surnaturel : enquêtes canoniques, médecins, théologiens, et trois verdicts possibles dont le fameux </w:t>
      </w:r>
      <w:r>
        <w:rPr>
          <w:i/>
          <w:iCs/>
        </w:rPr>
        <w:t xml:space="preserve">constat de surnaturalité</w:t>
      </w:r>
      <w:r>
        <w:t xml:space="preserve"> — accordé avec une parcimonie extrême (Lourdes, Fátima en bénéficient ; l'immense majorité des cas est classée sans suite). De l'autre côté, la théologie maintient la prudence : toute apparition peut être illusion, et l'Église ne contraint jamais un fidèle à croire à une apparition, même reconnue. Le statut de tout cela, dans notre grille, est [F] — registre de foi : légitime, structurant pour des milliards de vies, et distinct par nature du registre de la mesure.</w:t>
      </w:r>
    </w:p>
    <w:p>
      <w:pPr>
        <w:spacing w:after="160" w:line="300"/>
        <w:jc w:val="both"/>
      </w:pPr>
      <w:r>
        <w:t xml:space="preserve">L'islam apporte une clé différente et puissante : la catégorie des djinns. Le Coran consacre une sourate entière (la 72ᵉ, </w:t>
      </w:r>
      <w:r>
        <w:rPr>
          <w:i/>
          <w:iCs/>
        </w:rPr>
        <w:t xml:space="preserve">Al-Jinn</w:t>
      </w:r>
      <w:r>
        <w:t xml:space="preserve">) à ces êtres créés « d'un feu sans fumée », doués de libre arbitre, capables de croire ou non, et invisibles à l'homme dans les conditions ordinaires. Dans une grande partie du monde musulman, l'apparition n'est donc pas d'abord pensée comme un mort qui revient — la tradition majoritaire enseigne que les morts ne reviennent pas — mais comme la manifestation possible d'une autre population du réel, créée en parallèle de la nôtre. Relisez le taxi d'Ishinomaki avec cette grille : ce n'est plus la même histoire. Même expérience, autre ontologie.</w:t>
      </w:r>
    </w:p>
    <w:p>
      <w:pPr>
        <w:spacing w:after="160" w:line="300"/>
        <w:jc w:val="both"/>
      </w:pPr>
      <w:r>
        <w:t xml:space="preserve">Le bouddhisme, lui, déplace la question. Dans le </w:t>
      </w:r>
      <w:r>
        <w:rPr>
          <w:i/>
          <w:iCs/>
        </w:rPr>
        <w:t xml:space="preserve">Bardo Thödol</w:t>
      </w:r>
      <w:r>
        <w:t xml:space="preserve"> — le « Livre des morts tibétain », guide récité au défunt pendant les quarante-neuf jours de l'état intermédiaire — les apparitions sont attendues, cartographiées, et désamorcées d'avance : les formes paisibles puis terribles que rencontre la conscience du mort sont décrites comme ses propres projections, qu'il ne doit ni fuir ni adorer, mais reconnaître. C'est peut-être la position la plus vertigineuse de toutes : la tradition tibétaine ne nie pas l'apparition — elle enseigne que toute apparition est réelle </w:t>
      </w:r>
      <w:r>
        <w:rPr>
          <w:i/>
          <w:iCs/>
        </w:rPr>
        <w:t xml:space="preserve">en tant qu'expérience</w:t>
      </w:r>
      <w:r>
        <w:t xml:space="preserve"> et vide </w:t>
      </w:r>
      <w:r>
        <w:rPr>
          <w:i/>
          <w:iCs/>
        </w:rPr>
        <w:t xml:space="preserve">en tant qu'entité</w:t>
      </w:r>
      <w:r>
        <w:t xml:space="preserve">. Dans le bouddhisme populaire d'Asie de l'Est, la fête des fantômes affamés (Obon au Japon, Zhongyuan en Chine, Vu Lan au Vietnam) organise quant à elle, chaque année, l'hospitalité rituelle envers les défunts : on les nourrit, on les éclaire, on les raccompagne. On ne discute pas leur existence ; on leur tient la porte.</w:t>
      </w:r>
    </w:p>
    <w:p>
      <w:pPr>
        <w:spacing w:after="160" w:line="300"/>
        <w:jc w:val="both"/>
      </w:pPr>
      <w:r>
        <w:t xml:space="preserve">Les traditions de l'ancestralité — dans de nombreuses cultures d'Afrique, d'Océanie, des Amériques — renversent enfin la charge de l'étrange : ce n'est pas l'apparition de l'ancêtre qui ferait événement, c'est sa disparition. Les morts y sont des membres actifs de la famille, consultés, honorés, parfois grondés. L'hindouisme, de son côté, ritualise la transition : les rites funéraires (</w:t>
      </w:r>
      <w:r>
        <w:rPr>
          <w:i/>
          <w:iCs/>
        </w:rPr>
        <w:t xml:space="preserve">śrāddha</w:t>
      </w:r>
      <w:r>
        <w:t xml:space="preserve">) nourrissent le défunt dans son corps subtil et l'aident à rejoindre les ancêtres — un mort qui apparaît est souvent compris comme un mort dont le voyage est inachevé, ce qui rejoint, par un tout autre chemin, le revenant médiéval européen venu « finir quelque chose ».</w:t>
      </w:r>
    </w:p>
    <w:p>
      <w:pPr>
        <w:spacing w:after="160" w:line="300"/>
        <w:jc w:val="both"/>
      </w:pPr>
      <w:r>
        <w:t xml:space="preserve">Posons ce qui doit l'être, et qui vaudra pour tout le livre : ces traditions ne disent pas la même chose, et ce livre ne les départagera pas. Chacune est ici présentée avec un respect égal, comme une lecture cohérente, éprouvée par des siècles d'expérience humaine, du même fait brut : des vivants perçoivent des êtres que la physique du moment ne place pas dans la pièce. Le statut [F] n'est pas un strapontin : c'est un registre de vérité propre, que la mesure ne peut ni confirmer ni infirmer, et qui ne demande à la mesure aucune permission.</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Voici maintenant l'autre versant — et qu'on ne s'y trompe pas : il n'est pas moins étrange. La science des apparitions ne « dégonfle » pas le phénomène. Elle le déplace, et ce qu'elle révèle au passage sur le cerveau humain est presque plus troublant que les fantômes eux-mêmes.</w:t>
      </w:r>
    </w:p>
    <w:p>
      <w:pPr>
        <w:spacing w:after="160" w:line="300"/>
        <w:jc w:val="both"/>
      </w:pPr>
      <w:r>
        <w:t xml:space="preserve">Premier fait massif : halluciner est une capacité normale du cerveau sain. L'enquête fondatrice de 1894 (environ dix pour cent de la population générale) a été répliquée, sous des formes diverses, tout au long du XXᵉ siècle, avec des résultats convergents. Les hallucinations dites hypnagogiques (à l'endormissement) et hypnopompiques (au réveil) touchent une fraction encore bien plus large de la population : silhouette au pied du lit, voix qui prononce votre prénom, présence assise sur la poitrine — l'essentiel du folklore mondial des visiteurs nocturnes (l'incube médiéval, le </w:t>
      </w:r>
      <w:r>
        <w:rPr>
          <w:i/>
          <w:iCs/>
        </w:rPr>
        <w:t xml:space="preserve">kanashibari</w:t>
      </w:r>
      <w:r>
        <w:t xml:space="preserve"> japonais, la « vieille » des traditions créoles) correspond trait pour trait à la paralysie du sommeil, cet état documenté où le corps est encore verrouillé par l'atonie du sommeil paradoxal tandis que la conscience s'est rallumée — et où le système de détection des présences, lui, tourne à plein régime sur une scène vide.</w:t>
      </w:r>
    </w:p>
    <w:p>
      <w:pPr>
        <w:spacing w:after="160" w:line="300"/>
        <w:jc w:val="both"/>
      </w:pPr>
      <w:r>
        <w:t xml:space="preserve">Deuxième fait massif, et c'est peut-être le plus important de tout ce chapitre : le deuil hallucine — normalement, fréquemment, sainement. En 1971, le médecin gallois W. D. Rees publie dans le </w:t>
      </w:r>
      <w:r>
        <w:rPr>
          <w:i/>
          <w:iCs/>
        </w:rPr>
        <w:t xml:space="preserve">British Medical Journal</w:t>
      </w:r>
      <w:r>
        <w:t xml:space="preserve"> une étude restée classique : interrogeant près de trois cents veufs et veuves de sa région, il constate qu'environ la moitié déclarent avoir perçu leur conjoint défunt — présence sentie, voix, vision, parfois conversation — souvent pendant des années, et que la grande majorité n'en avait jamais parlé à personne, par peur d'être pris pour fous. Des travaux ultérieurs, dans plusieurs pays, retrouvent des proportions comparables. Lisez bien ce que cela signifie : l'expérience des chauffeurs d'Ishinomaki n'est pas une bizarrerie japonaise. C'est la réponse perceptive </w:t>
      </w:r>
      <w:r>
        <w:rPr>
          <w:i/>
          <w:iCs/>
        </w:rPr>
        <w:t xml:space="preserve">majoritaire</w:t>
      </w:r>
      <w:r>
        <w:t xml:space="preserve"> de l'espèce humaine à la perte d'un être aimé. La psychiatrie contemporaine ne la classe d'ailleurs plus parmi les symptômes : ces perceptions du défunt sont aujourd'hui largement considérées comme une composante ordinaire, et souvent aidante, du deuil.</w:t>
      </w:r>
    </w:p>
    <w:p>
      <w:pPr>
        <w:spacing w:after="160" w:line="300"/>
        <w:jc w:val="both"/>
      </w:pPr>
      <w:r>
        <w:t xml:space="preserve">Troisième front : la fabrique neurale de la présence. En 2014, l'équipe d'Olaf Blanke à l'École polytechnique fédérale de Lausanne réussit quelque chose d'extraordinaire : </w:t>
      </w:r>
      <w:r>
        <w:rPr>
          <w:i/>
          <w:iCs/>
        </w:rPr>
        <w:t xml:space="preserve">induire sur commande</w:t>
      </w:r>
      <w:r>
        <w:t xml:space="preserve">, chez des volontaires sains et en pleine lumière, le sentiment qu'une présence se tient derrière eux. Le dispositif est un robot : le sujet, les yeux bandés, pilote de la main un bras robotique qui reproduit ses mouvements dans son dos, sur son propre dos — avec un léger décalage temporel. Tant que le geste et la sensation sont synchrones, tout va bien : le cerveau comprend « je me touche ». Introduisez une demi-seconde de retard, et le système de représentation du corps craque proprement : nombre de sujets sentent distinctement </w:t>
      </w:r>
      <w:r>
        <w:rPr>
          <w:i/>
          <w:iCs/>
        </w:rPr>
        <w:t xml:space="preserve">quelqu'un</w:t>
      </w:r>
      <w:r>
        <w:t xml:space="preserve"> dans leur dos, au point que certains demandent l'arrêt de l'expérience. La même équipe avait montré, chez une patiente épileptique, que la stimulation électrique de la jonction temporo-pariétale faisait surgir une « personne d'ombre » copiant la posture de la patiente. Conclusion des chercheurs : le sentiment de présence est ce qui se produit quand le cerveau, qui entretient en permanence un modèle de votre propre corps dans l'espace, voit ce modèle se dédoubler — l'écho de soi est alors perçu comme un autre. Le « troisième homme » de Shackleton entre exactement dans ce cadre : froid extrême, épuisement, monotonie sensorielle — toutes conditions connues pour désynchroniser l'intégration multisensorielle. La présence qui sauve serait votre propre modèle corporel, externalisé, marchant à côté de vous.</w:t>
      </w:r>
    </w:p>
    <w:p>
      <w:pPr>
        <w:spacing w:after="160" w:line="300"/>
        <w:jc w:val="both"/>
      </w:pPr>
      <w:r>
        <w:t xml:space="preserve">Ajoutez à cela la pareidolie — ce biais qui nous fait voir des visages dans trois taches parce qu'un détecteur de visages trop prudent coûtait moins cher, à nos ancêtres, qu'un détecteur trop sévère —, la suggestibilité contextuelle (on voit davantage de silhouettes dans un lieu réputé hanté, à obscurité égale), l'idéomotricité collective démontrée par l'affaire Philip, et la fixation solaire à travers nuages pour Fátima : la boîte à outils est riche, robuste, réplicable.</w:t>
      </w:r>
    </w:p>
    <w:p>
      <w:pPr>
        <w:spacing w:after="160" w:line="300"/>
        <w:jc w:val="both"/>
      </w:pPr>
      <w:r>
        <w:t xml:space="preserve">Alors, dossier clos ? Non — et c'est ici qu'il faut être d'une honnêteté de chirurgien, dans les deux sens.</w:t>
      </w:r>
    </w:p>
    <w:p>
      <w:pPr>
        <w:spacing w:after="160" w:line="300"/>
        <w:jc w:val="both"/>
      </w:pPr>
      <w:r>
        <w:t xml:space="preserve">Ce que la boîte à outils explique bien : les visiteurs du seuil du sommeil, la présence sentie des conditions extrêmes, l'essentiel des perceptions du deuil, les tables tournantes, les visages dans les ombres. C'est énorme. C'est probablement la grande majorité du corpus mondial.</w:t>
      </w:r>
    </w:p>
    <w:p>
      <w:pPr>
        <w:spacing w:after="160" w:line="300"/>
        <w:jc w:val="both"/>
      </w:pPr>
      <w:r>
        <w:t xml:space="preserve">Ce qu'elle explique mal, ou pas encore : la convergence fine de certaines expériences collectives (que des dizaines de milliers de personnes regardent le soleil et aient mal aux yeux, soit ; qu'elles rapportent des séquences perceptives aussi structurées et concordantes, c'est moins simple) ; les apparitions dites « véridiques », où le témoin rapporte une information exacte qu'il n'avait aucun moyen ordinaire de connaître — typiquement la mort simultanée d'un proche éloigné — cas rares, mal datables après coup, mais dont le recensement de 1894 et la littérature ultérieure gardent un résidu qui n'a jamais été ni solidement confirmé ni proprement dissous ; et enfin la question la plus profonde, que les neurosciences déplacent sans la fermer : expliquer </w:t>
      </w:r>
      <w:r>
        <w:rPr>
          <w:i/>
          <w:iCs/>
        </w:rPr>
        <w:t xml:space="preserve">comment</w:t>
      </w:r>
      <w:r>
        <w:t xml:space="preserve"> le cerveau construit une présence ne dit pas, à soi seul, </w:t>
      </w:r>
      <w:r>
        <w:rPr>
          <w:i/>
          <w:iCs/>
        </w:rPr>
        <w:t xml:space="preserve">ce que</w:t>
      </w:r>
      <w:r>
        <w:t xml:space="preserve"> mesure cette construction. Le détecteur de fumée explique l'alarme ; il ne dit pas s'il y a, parfois, de la fumée. La position rationnelle par défaut — pas de fumée, jamais — est probablement la bonne. Mais elle est une </w:t>
      </w:r>
      <w:r>
        <w:rPr>
          <w:i/>
          <w:iCs/>
        </w:rPr>
        <w:t xml:space="preserve">position</w:t>
      </w:r>
      <w:r>
        <w:t xml:space="preserve">, pas un théorème, et ce livre tient le registre exact de ce qui est démontré et de ce qui est présumé.</w:t>
      </w:r>
    </w:p>
    <w:p>
      <w:pPr>
        <w:spacing w:after="160" w:line="300"/>
        <w:jc w:val="both"/>
      </w:pPr>
      <w:r>
        <w:t xml:space="preserve">Une dernière histoire, pour mesurer à quel point cette frontière a été féconde. En 1893, un jeune soldat allemand tombe de cheval pendant une manœuvre, et passe à un cheveu d'être broyé par une pièce d'artillerie. Le soir même, il reçoit un télégramme de son père : sa sœur aînée, à des centaines de kilomètres, avait été saisie au même moment d'une angoisse irrépressible le concernant et avait supplié qu'on prenne de ses nouvelles. Le jeune homme, bouleversé, consacrera sa vie à chercher le mécanisme physique qui aurait pu transmettre cette détresse. Il ne le trouvera jamais. Mais c'est en le cherchant qu'il inventa, en 1924, l'électroencéphalogramme. Il s'appelait Hans Berger. Toute la lecture moderne de l'activité électrique du cerveau humain — du diagnostic de l'épilepsie aux interfaces cerveau-machine — descend en droite ligne d'une apparition ressentie par une sœur inquiète. Le surnaturel n'a pas livré son fantôme ; il a accouché d'une science. Retenez ce motif : il reviendra tout au long de ce livre.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Si vous voulez savoir ce qu'une époque pense vraiment de ses morts, ne lisez pas ses sondages : regardez ses écrans.</w:t>
      </w:r>
    </w:p>
    <w:p>
      <w:pPr>
        <w:spacing w:after="160" w:line="300"/>
        <w:jc w:val="both"/>
      </w:pPr>
      <w:r>
        <w:t xml:space="preserve">Le cinéma a fait de l'apparition son laboratoire moral. </w:t>
      </w:r>
      <w:r>
        <w:rPr>
          <w:i/>
          <w:iCs/>
        </w:rPr>
        <w:t xml:space="preserve">Sixième Sens</w:t>
      </w:r>
      <w:r>
        <w:t xml:space="preserve"> (1999) a imposé l'idée — profondément médiévale, on l'a vu — du mort qui ne sait pas qu'il est mort et qui doit </w:t>
      </w:r>
      <w:r>
        <w:rPr>
          <w:i/>
          <w:iCs/>
        </w:rPr>
        <w:t xml:space="preserve">finir quelque chose</w:t>
      </w:r>
      <w:r>
        <w:t xml:space="preserve"> ; le film entier tient dans la phrase du taxi d'Ishinomaki : « Est-ce que je suis morte ? ». </w:t>
      </w:r>
      <w:r>
        <w:rPr>
          <w:i/>
          <w:iCs/>
        </w:rPr>
        <w:t xml:space="preserve">Les Autres</w:t>
      </w:r>
      <w:r>
        <w:t xml:space="preserve"> (2001) retourne le gant : et si le hanté, c'était vous ? </w:t>
      </w:r>
      <w:r>
        <w:rPr>
          <w:i/>
          <w:iCs/>
        </w:rPr>
        <w:t xml:space="preserve">Hérédité</w:t>
      </w:r>
      <w:r>
        <w:t xml:space="preserve"> (2018) et </w:t>
      </w:r>
      <w:r>
        <w:rPr>
          <w:i/>
          <w:iCs/>
        </w:rPr>
        <w:t xml:space="preserve">The Haunting of Hill House</w:t>
      </w:r>
      <w:r>
        <w:t xml:space="preserve"> (2018) ont refondé l'horreur contemporaine sur une intuition que ce chapitre a croisée trois fois déjà : la maison hantée est d'abord une famille en deuil, et le fantôme le plus dangereux est un chagrin non traité. À l'autre pôle, </w:t>
      </w:r>
      <w:r>
        <w:rPr>
          <w:i/>
          <w:iCs/>
        </w:rPr>
        <w:t xml:space="preserve">Coco</w:t>
      </w:r>
      <w:r>
        <w:t xml:space="preserve"> (2017) a mis dans toutes les têtes d'enfants la théologie du Día de los Muertos : les morts vivent tant qu'on se souvient d'eux — formulation que la lecture Blob, au paragraphe suivant, va rendre étrangement littérale. Et le Japon, encore lui, a exporté avec </w:t>
      </w:r>
      <w:r>
        <w:rPr>
          <w:i/>
          <w:iCs/>
        </w:rPr>
        <w:t xml:space="preserve">Ring</w:t>
      </w:r>
      <w:r>
        <w:t xml:space="preserve"> et </w:t>
      </w:r>
      <w:r>
        <w:rPr>
          <w:i/>
          <w:iCs/>
        </w:rPr>
        <w:t xml:space="preserve">Dark Water</w:t>
      </w:r>
      <w:r>
        <w:t xml:space="preserve"> ses </w:t>
      </w:r>
      <w:r>
        <w:rPr>
          <w:i/>
          <w:iCs/>
        </w:rPr>
        <w:t xml:space="preserve">yūrei</w:t>
      </w:r>
      <w:r>
        <w:t xml:space="preserve"> aux cheveux noirs, enfants de l'estampe et du kabuki, devenus la grammaire visuelle mondiale du revenant.</w:t>
      </w:r>
    </w:p>
    <w:p>
      <w:pPr>
        <w:spacing w:after="160" w:line="300"/>
        <w:jc w:val="both"/>
      </w:pPr>
      <w:r>
        <w:t xml:space="preserve">Le jeu vidéo a fait mieux : il a rendu l'apparition </w:t>
      </w:r>
      <w:r>
        <w:rPr>
          <w:i/>
          <w:iCs/>
        </w:rPr>
        <w:t xml:space="preserve">opérationnelle</w:t>
      </w:r>
      <w:r>
        <w:t xml:space="preserve">. Dans </w:t>
      </w:r>
      <w:r>
        <w:rPr>
          <w:i/>
          <w:iCs/>
        </w:rPr>
        <w:t xml:space="preserve">Phasmophobia</w:t>
      </w:r>
      <w:r>
        <w:t xml:space="preserve"> (2020, toujours massivement joué), des millions de joueurs traquent des entités avec thermomètres, capteurs d'ondes et boîtiers d'écoute — c'est-à-dire rejouent, en coopération et caméra à l'épaule, la liturgie complète des chasseurs de fantômes télévisuels, mi-parodie mi-rituel. </w:t>
      </w:r>
      <w:r>
        <w:rPr>
          <w:i/>
          <w:iCs/>
        </w:rPr>
        <w:t xml:space="preserve">P.T.</w:t>
      </w:r>
      <w:r>
        <w:t xml:space="preserve"> (2014), démo jouable d'un </w:t>
      </w:r>
      <w:r>
        <w:rPr>
          <w:i/>
          <w:iCs/>
        </w:rPr>
        <w:t xml:space="preserve">Silent Hills</w:t>
      </w:r>
      <w:r>
        <w:t xml:space="preserve"> jamais sorti, a concentré en un seul couloir bouclé la peur pure de l'apparition domestique, au point de devenir une légende — supprimée des serveurs, elle hante désormais les consoles qui l'hébergent encore, fantôme à son tour. Quant à l'horreur analogique de YouTube — fausses archives VHS, chaînes locales corrompues, visages au coin du cadre —, elle a réinventé pour l'ère numérique le frisson du </w:t>
      </w:r>
      <w:r>
        <w:rPr>
          <w:i/>
          <w:iCs/>
        </w:rPr>
        <w:t xml:space="preserve">presque vu</w:t>
      </w:r>
      <w:r>
        <w:t xml:space="preserve"> : l'apparition y est toujours à une image près.</w:t>
      </w:r>
    </w:p>
    <w:p>
      <w:pPr>
        <w:spacing w:after="160" w:line="300"/>
        <w:jc w:val="both"/>
      </w:pPr>
      <w:r>
        <w:t xml:space="preserve">Et le présent immédiat continue d'alimenter la machine : à l'hiver 2024, la côte Est des États-Unis a passé des semaines à scruter le ciel du New Jersey, où des essaims de lumières non identifiées — drones pour les uns, méprises pour les autres, autre chose pour les derniers — ont ressuscité en temps réel la mécanique exacte de Zeitoun : foules, téléphones levés, images ambiguës, autorités prudentes, interprétations en roue libre. Nous y reviendrons au chapitre 16 ; notez simplement que le phénomène « tout le monde regarde le ciel et personne n'est d'accord sur ce qu'il voit » n'a pas pris une ride en un siècle.</w:t>
      </w:r>
    </w:p>
    <w:p>
      <w:pPr>
        <w:spacing w:after="160" w:line="300"/>
        <w:jc w:val="both"/>
      </w:pPr>
      <w:r>
        <w:t xml:space="preserve">Côté créateurs, l'apparition est un genre à part entière : en français, Feldup a consacré des enquêtes fouillées aux grandes affaires de maisons hantées et aux légendes du web, Occulture explore l'histoire des spectres et du spiritisme avec une érudition rare, et Axolot raconte les cas classiques avec le sens du détail qui tue ; en anglais, LEMMiNO dissèque les dossiers mystérieux avec une rigueur de documentariste, Wendigoon cartographie les icebergs du paranormal, et Nexpo a fait du frisson numérique un art. Aucun de ces créateurs ne vous dira quoi croire — c'est précisément pour cela qu'ils sont recommandés ici.</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Il est temps d'ouvrir la boîte à outils qui donne son titre à ce livre. Rappel en six lignes pour le lecteur qui commence ici — le détail complet est dans le livre-frère, </w:t>
      </w:r>
      <w:r>
        <w:rPr>
          <w:i/>
          <w:iCs/>
        </w:rPr>
        <w:t xml:space="preserve">Du Simplexe au Complexe</w:t>
      </w:r>
      <w:r>
        <w:t xml:space="preserve">.</w:t>
      </w:r>
    </w:p>
    <w:p>
      <w:pPr>
        <w:spacing w:after="160" w:line="300"/>
        <w:jc w:val="both"/>
      </w:pPr>
      <w:r>
        <w:t xml:space="preserve">Le Blob Principle est un programme de recherche mathématique qui pose la question suivante : si l'univers n'était, au départ, qu'un substrat indifférencié se divisant aveuglément — une </w:t>
      </w:r>
      <w:r>
        <w:rPr>
          <w:i/>
          <w:iCs/>
        </w:rPr>
        <w:t xml:space="preserve">mitose</w:t>
      </w:r>
      <w:r>
        <w:t xml:space="preserve"> combinatoire produisant points et liens —, quelles structures survivraient ? Le programme munit cet univers de graphes d'une unique règle de sélection, la fonctionnelle de viabilité S = log(1 + n_tri) − β·D : les configurations riches en triangles (en liens </w:t>
      </w:r>
      <w:r>
        <w:rPr>
          <w:i/>
          <w:iCs/>
        </w:rPr>
        <w:t xml:space="preserve">bouclés sur eux-mêmes</w:t>
      </w:r>
      <w:r>
        <w:t xml:space="preserve">, en cohésion) et pauvres en dispersion sont favorisées ; les autres se défont. Tout le reste — l'espace, le temps, la matière — doit </w:t>
      </w:r>
      <w:r>
        <w:rPr>
          <w:i/>
          <w:iCs/>
        </w:rPr>
        <w:t xml:space="preserve">émerger</w:t>
      </w:r>
      <w:r>
        <w:t xml:space="preserve"> de cette règle ou le programme échoue. Et il échoue souvent : son registre d'échecs documentés ([FAIL]) est public, c'est même sa fierté méthodologique.</w:t>
      </w:r>
    </w:p>
    <w:p>
      <w:pPr>
        <w:spacing w:after="160" w:line="300"/>
        <w:jc w:val="both"/>
      </w:pPr>
      <w:r>
        <w:t xml:space="preserve">Au master V218 (8 juin 2026), voici ce qui tient. La dimension trois de l'espace émerge des simulations sans y avoir été mise : la dimension spectrale mesurée vaut d_s ≈ 3,03 ± 0,10 aux grandes échelles [M], et — détail vertigineux — elle </w:t>
      </w:r>
      <w:r>
        <w:rPr>
          <w:i/>
          <w:iCs/>
        </w:rPr>
        <w:t xml:space="preserve">descend</w:t>
      </w:r>
      <w:r>
        <w:t xml:space="preserve"> vers ≈ 1,82 aux échelles fines [M], un « running dimensionnel » que des approches indépendantes de gravité quantique avaient prédit de leur côté. L'univers Blob distingue très légèrement la gauche de la droite : une asymétrie de parité de +0,0249, confirmée à 12,5 sigmas [M] — un écho structurel de cette étrangeté bien réelle de notre monde, où l'interaction faible viole la parité. Et le programme a démontré en 2026 un théorème qui le borne lui-même, le « mur des valeurs » [T] : le Blob ne produit que des nombres sans dimension ; il ne fixera jamais, à lui seul, une échelle absolue en mètres ou en secondes. Retenez ce mur : il va servir de garde-fou dans tout ce livre.</w:t>
      </w:r>
    </w:p>
    <w:p>
      <w:pPr>
        <w:spacing w:after="160" w:line="300"/>
        <w:jc w:val="both"/>
      </w:pPr>
      <w:r>
        <w:t xml:space="preserve">Une découverte de juin 2026 importe particulièrement pour nous : le Blob n'est pas une géométrie </w:t>
      </w:r>
      <w:r>
        <w:rPr>
          <w:i/>
          <w:iCs/>
        </w:rPr>
        <w:t xml:space="preserve">de formes</w:t>
      </w:r>
      <w:r>
        <w:t xml:space="preserve">, c'est une géométrie </w:t>
      </w:r>
      <w:r>
        <w:rPr>
          <w:i/>
          <w:iCs/>
        </w:rPr>
        <w:t xml:space="preserve">diffusive</w:t>
      </w:r>
      <w:r>
        <w:t xml:space="preserve"> [M]. La viabilité, en maximisant les triangles, sacrifie délibérément la régularité de surface — le tissu Blob est partout cohésif et nulle part lisse. C'est un univers dont la texture profonde est faite de connexions denses et non de membranes propres. Gardez cette image : un monde dont l'étoffe fondamentale est </w:t>
      </w:r>
      <w:r>
        <w:rPr>
          <w:i/>
          <w:iCs/>
        </w:rPr>
        <w:t xml:space="preserve">relationnelle</w:t>
      </w:r>
      <w:r>
        <w:t xml:space="preserve"> — des liens avant des lieux.</w:t>
      </w:r>
    </w:p>
    <w:p>
      <w:pPr>
        <w:spacing w:after="160" w:line="300"/>
        <w:jc w:val="both"/>
      </w:pPr>
      <w:r>
        <w:t xml:space="preserve">Maintenant, les apparitions. Quatre lectures, du plus solide au plus spéculatif, statuts affichés.</w:t>
      </w:r>
    </w:p>
    <w:p>
      <w:pPr>
        <w:spacing w:after="160" w:line="300"/>
        <w:jc w:val="both"/>
      </w:pPr>
      <w:r>
        <w:rPr>
          <w:b/>
          <w:bCs/>
        </w:rPr>
        <w:t xml:space="preserve">Première lecture — la perception comme relaxation [I].</w:t>
      </w:r>
      <w:r>
        <w:t xml:space="preserve"> Dans le cadre Blob, un cerveau est ce que le programme appelle une région de très haute viabilité : une concentration extrême de boucles, de triangles, de redondance cohésive. Percevoir, dans ce vocabulaire, ce n'est pas photographier le monde : c'est </w:t>
      </w:r>
      <w:r>
        <w:rPr>
          <w:i/>
          <w:iCs/>
        </w:rPr>
        <w:t xml:space="preserve">relaxer</w:t>
      </w:r>
      <w:r>
        <w:t xml:space="preserve"> — laisser le réseau retomber vers la configuration interne la plus viable compatible avec les signaux reçus. Quand les signaux sont riches, la relaxation est contrainte : vous voyez ce qui est là. Quand les signaux s'appauvrissent — nuit, fatigue, monotonie d'une cabine de taxi après minuit, blanc d'une tempête antarctique —, la relaxation devient sous-contrainte : le réseau retombe alors vers ses formes les plus profondément creusées. Et quelles sont les formes les plus creusées d'un cerveau humain ? Les visages. Les silhouettes. Les êtres aimés. L'hallucination du sain n'est pas une panne dans ce cadre : c'est la dynamique normale de relaxation, tournant à vide de contraintes. Cette lecture est une interprétation [I] : elle reformule en vocabulaire Blob ce que les neurosciences de la prédiction disent dans le leur, et son mérite est de l'inscrire dans une dynamique universelle — la même qui fait émerger l'espace fait émerger les visages dans le noir.</w:t>
      </w:r>
    </w:p>
    <w:p>
      <w:pPr>
        <w:spacing w:after="160" w:line="300"/>
        <w:jc w:val="both"/>
      </w:pPr>
      <w:r>
        <w:rPr>
          <w:b/>
          <w:bCs/>
        </w:rPr>
        <w:t xml:space="preserve">Deuxième lecture — les seuils comme changements de régime [I].</w:t>
      </w:r>
      <w:r>
        <w:t xml:space="preserve"> Pourquoi les apparitions se massent-elles aux </w:t>
      </w:r>
      <w:r>
        <w:rPr>
          <w:i/>
          <w:iCs/>
        </w:rPr>
        <w:t xml:space="preserve">seuils</w:t>
      </w:r>
      <w:r>
        <w:t xml:space="preserve"> — endormissement, réveil, épuisement, agonie, deuil ? Le cadre Blob a une réponse structurelle : un réseau qui change de régime dynamique traverse des configurations intermédiaires qui n'appartiennent à aucun des deux régimes stables. Au V218, le programme a précisément documenté ce que produit la transition entre dynamiques : des états transitoires mesurables, ni l'un ni l'autre. L'hypnagogie est exactement cela : un cerveau entre deux dynamiques, dont les états intermédiaires — instables, riches, sans objet — sont </w:t>
      </w:r>
      <w:r>
        <w:rPr>
          <w:i/>
          <w:iCs/>
        </w:rPr>
        <w:t xml:space="preserve">vécus de l'intérieur</w:t>
      </w:r>
      <w:r>
        <w:t xml:space="preserve"> comme des formes, des voix, des présences. L'apparition de seuil serait la phénoménologie d'une transition de régime [I]. Ce n'est pas rien, philosophiquement : cela signifie que la silhouette au pied du lit est réelle — réelle comme état transitoire d'un système, pas comme habitant de la chambre. Le Bardo Thödol, qui enseigne que les formes de l'entre-deux sont vraies en tant qu'expérience et vides en tant qu'entités, a formulé cette structure il y a des siècles. La convergence est notée [O], pas revendiquée comme preuve.</w:t>
      </w:r>
    </w:p>
    <w:p>
      <w:pPr>
        <w:spacing w:after="160" w:line="300"/>
        <w:jc w:val="both"/>
      </w:pPr>
      <w:r>
        <w:rPr>
          <w:b/>
          <w:bCs/>
        </w:rPr>
        <w:t xml:space="preserve">Troisième lecture — la mémoire de liaison [H].</w:t>
      </w:r>
      <w:r>
        <w:t xml:space="preserve"> Voici la lecture la plus profonde, et veillez à son statut : hypothèse, non démontrée. Deux êtres qui partagent une vie sont, en vocabulaire Blob, deux sous-réseaux massivement co-stabilisés : des milliers de boucles de l'un n'existent et ne tiennent que par des boucles de l'autre. La viabilité de chacun est, littéralement, distribuée dans les deux. Que se passe-t-il quand l'un des deux est brutalement retiré ? Le cadre est formel sur un point : un réseau ne s'effondre pas instantanément. Les simulations d'équilibre entre destruction et mitose au V218 montrent des plateaux : le tissu encaisse, réorganise, et les structures co-construites </w:t>
      </w:r>
      <w:r>
        <w:rPr>
          <w:i/>
          <w:iCs/>
        </w:rPr>
        <w:t xml:space="preserve">persistent</w:t>
      </w:r>
      <w:r>
        <w:t xml:space="preserve"> tant qu'elles restent localement viables. Le survivant porte donc, structurellement, des régions entières de lui-même qui n'ont de sens que jointes au disparu — et qui continuent de relaxer vers l'état joint. La perception du défunt par l'endeuillé serait l'expérience vécue de cette relaxation vers une configuration dont la moitié manque : non un message venu d'ailleurs, mais l'écho, dans le tissu du vivant, d'une co-stabilité réelle qui fut [H]. Cette lecture rend un compte précis de trois faits têtus : la fréquence massive du phénomène chez les endeuillés (la moitié des veufs de l'étude de Rees), sa durée (les boucles co-construites mettent des années à se réorganiser), et sa tonalité — si souvent apaisante, comme les chauffeurs d'Ishinomaki le disaient : pas effrayant ; quelqu'un qu'il fallait raccompagner. Et elle rend littérale, sans la trahir, l'intuition de </w:t>
      </w:r>
      <w:r>
        <w:rPr>
          <w:i/>
          <w:iCs/>
        </w:rPr>
        <w:t xml:space="preserve">Coco</w:t>
      </w:r>
      <w:r>
        <w:t xml:space="preserve"> : ce qui maintient les morts, c'est la structure qu'ils ont laissée dans les vivants.</w:t>
      </w:r>
    </w:p>
    <w:p>
      <w:pPr>
        <w:spacing w:after="160" w:line="300"/>
        <w:jc w:val="both"/>
      </w:pPr>
      <w:r>
        <w:rPr>
          <w:b/>
          <w:bCs/>
        </w:rPr>
        <w:t xml:space="preserve">Quatrième lecture — l'attracteur co-créé [I].</w:t>
      </w:r>
      <w:r>
        <w:t xml:space="preserve"> L'affaire Philip, maintenant. Huit personnes couplées des mois durant autour d'un même script inventé : en vocabulaire Blob, huit dynamiques qui synchronisent une partie de leurs relaxations sur une forme commune. Le cadre prédit qu'une telle forme — appelons-la un attracteur symbolique partagé — peut devenir </w:t>
      </w:r>
      <w:r>
        <w:rPr>
          <w:i/>
          <w:iCs/>
        </w:rPr>
        <w:t xml:space="preserve">stable</w:t>
      </w:r>
      <w:r>
        <w:t xml:space="preserve"> dans l'espace des configurations du groupe : chacun la renforce chez les autres, l'idéomotricité la rend tangible, et la forme acquiert une autonomie comportementale réelle au niveau du collectif, sans qu'aucune entité n'existe nulle part ailleurs que dans le couplage. C'est exactement ce que les deux camps de 1973 ont observé en se disputant les mots [I]. La portée de cette lecture dépasse de très loin les tables tournantes : des égrégores aux paniques collectives, de Fátima aux foules du New Jersey, elle reviendra dans ce livre comme un outil central — qu'arrive-t-il quand des milliers de réseaux humains relaxent ensemble vers la même forme attendue ? Le chapitre 18 lui donnera son tranchage.</w:t>
      </w:r>
    </w:p>
    <w:p>
      <w:pPr>
        <w:spacing w:after="160" w:line="300"/>
        <w:jc w:val="both"/>
      </w:pPr>
      <w:r>
        <w:rPr>
          <w:b/>
          <w:bCs/>
        </w:rPr>
        <w:t xml:space="preserve">Et les apparitions véridiques ?</w:t>
      </w:r>
      <w:r>
        <w:t xml:space="preserve"> Celles où le témoin apprend, par l'apparition, un fait réel qu'il ne pouvait pas connaître ? Ici, le cadre s'arrête net, et le dire est une obligation. Le Blob ne dispose d'aucun canal démontré de transfert d'information à distance entre sous-réseaux découplés. Le programme prédit bien des corrélations de type quantique dans son tissu fin — c'est l'une de ses prédictions ouvertes [P], non testée —, mais entre une prédiction non testée et « votre sœur peut sentir votre accident à cinq cents kilomètres », il y a un gouffre que rien, au V218, ne franchit. La lecture honnête du résidu véridique de 1894 est donc : datations fragiles, biais de mémoire probables, hasard sous-estimé — et un reste non liquidé que le cadre n'explique pas et ne revendique pas [H, non confirmée]. Hans Berger a cherché le canal toute sa vie avec les meilleurs outils de son temps. Il a trouvé l'EEG. Le canal, lui, court toujours.</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t xml:space="preserve">Ce paragraphe existera dans chaque chapitre, et il n'est pas décoratif. Un cadre qui explique tout n'explique rien ; voici donc, noir sur blanc, les limites.</w:t>
      </w:r>
    </w:p>
    <w:p>
      <w:pPr>
        <w:spacing w:after="160" w:line="300"/>
        <w:jc w:val="both"/>
      </w:pPr>
      <w:r>
        <w:rPr>
          <w:b/>
          <w:bCs/>
        </w:rPr>
        <w:t xml:space="preserve">Le Blob n'authentifie aucun cas individuel.</w:t>
      </w:r>
      <w:r>
        <w:t xml:space="preserve"> Aucune des lectures ci-dessus ne dit que la passagère d'Ishinomaki, la foule de Fátima ou la table de Toronto « était » ceci ou cela. Le cadre propose des mécanismes de </w:t>
      </w:r>
      <w:r>
        <w:rPr>
          <w:i/>
          <w:iCs/>
        </w:rPr>
        <w:t xml:space="preserve">classe</w:t>
      </w:r>
      <w:r>
        <w:t xml:space="preserve"> ; il est structurellement incapable de juger un témoignage singulier, et ce livre ne le fera jamais à sa place.</w:t>
      </w:r>
    </w:p>
    <w:p>
      <w:pPr>
        <w:spacing w:after="160" w:line="300"/>
        <w:jc w:val="both"/>
      </w:pPr>
      <w:r>
        <w:rPr>
          <w:b/>
          <w:bCs/>
        </w:rPr>
        <w:t xml:space="preserve">Le mur des valeurs interdit les chiffres.</w:t>
      </w:r>
      <w:r>
        <w:t xml:space="preserve"> Le théorème du mur [T] établit que le Blob ne produit que des rapports sans dimension. Quiconque vous vendrait « la fréquence des fantômes en hertz » ou « l'énergie des esprits en électronvolts » au nom de ce cadre le trahirait frontalement. Toute lecture Blob du surnaturel est qualitative et structurelle, par théorème.</w:t>
      </w:r>
    </w:p>
    <w:p>
      <w:pPr>
        <w:spacing w:after="160" w:line="300"/>
        <w:jc w:val="both"/>
      </w:pPr>
      <w:r>
        <w:rPr>
          <w:b/>
          <w:bCs/>
        </w:rPr>
        <w:t xml:space="preserve">Le Blob ne démontre pas la survie de la conscience.</w:t>
      </w:r>
      <w:r>
        <w:t xml:space="preserve"> La lecture de la mémoire de liaison [H] situe l'écho du défunt dans le tissu du survivant. Elle ne dit ni que le défunt perçoit, ni qu'il persiste comme sujet, ni le contraire. Cette question appartient aux traditions — registre [F], souverain chez lui — et au chapitre 23, qui l'affrontera sans la trancher.</w:t>
      </w:r>
    </w:p>
    <w:p>
      <w:pPr>
        <w:spacing w:after="160" w:line="300"/>
        <w:jc w:val="both"/>
      </w:pPr>
      <w:r>
        <w:rPr>
          <w:b/>
          <w:bCs/>
        </w:rPr>
        <w:t xml:space="preserve">Le programme échoue, et le publie.</w:t>
      </w:r>
      <w:r>
        <w:t xml:space="preserve"> Le registre des [FAIL] du master V218 documente, sans maquillage, les tentatives chiffrées qui se sont effondrées — y compris des ponts cosmologiques entiers que des esprits pressés auraient gardés sous le tapis. Si un jour une lecture de ce chapitre est falsifiée, elle rejoindra ce registre, visiblement. C'est le contrat.</w:t>
      </w:r>
    </w:p>
    <w:p>
      <w:pPr>
        <w:spacing w:after="160" w:line="300"/>
        <w:jc w:val="both"/>
      </w:pPr>
      <w:r>
        <w:rPr>
          <w:b/>
          <w:bCs/>
        </w:rPr>
        <w:t xml:space="preserve">Et ceci, qui compte plus que tout :</w:t>
      </w:r>
      <w:r>
        <w:t xml:space="preserve"> si vous êtes en deuil et que votre personne disparue vous visite, rien dans ce chapitre ne demande d'y renoncer ni d'en avoir peur. La science dit que c'est fréquent et généralement bénin ; les traditions disent que c'est sensé ; le Blob dit que c'est structurellement attendu. Mais si ces expériences vous submergent, vous effraient durablement ou vous isolent, la bonne porte n'est ni un cadre mathématique ni un livre : c'est un professionnel du deuil ou de la santé mentale. Les moines et psychologues du Tōhoku ont travaillé </w:t>
      </w:r>
      <w:r>
        <w:rPr>
          <w:i/>
          <w:iCs/>
        </w:rPr>
        <w:t xml:space="preserve">ensemble</w:t>
      </w:r>
      <w:r>
        <w:t xml:space="preserve">. C'est le bon modèle.</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Deux protocoles, du plus doux au plus intense. Aucun matériel coûteux, aucun risque physique, des bornes claires. L'objectif n'est pas de « voir un fantôme » : c'est d'observer, sur vous-même, la machinerie décrite dans ce chapitre — la relaxation sous-contrainte, les états de seuil — et de tenir un registre digne de 1894.</w:t>
      </w:r>
    </w:p>
    <w:p>
      <w:pPr>
        <w:spacing w:after="160" w:line="300"/>
        <w:jc w:val="both"/>
      </w:pPr>
      <w:r>
        <w:rPr>
          <w:b/>
          <w:bCs/>
        </w:rPr>
        <w:t xml:space="preserve">Encadré sécurité — à lire d'abord.</w:t>
      </w:r>
      <w:r>
        <w:t xml:space="preserve"> Ces exercices sont des expériences perceptives, pas des rituels d'invocation ; ils ne sollicitent personne, vivant ou mort. Ne les pratiquez pas si vous traversez un deuil de moins d'un an, une période d'anxiété marquée, ou si vous avez des antécédents de troubles psychotiques ou dissociatifs — non qu'ils soient dangereux en eux-mêmes, mais parce qu'un esprit éprouvé mérite mieux qu'une expérience de plus. Durée maximale respectée strictement. Toute détresse = lumière, arrêt, et l'on passe à autre chose. Les mineurs s'abstiennent ou pratiquent accompagnés d'un adulte. Rien ici ne remplace un avis médical.</w:t>
      </w:r>
    </w:p>
    <w:p>
      <w:pPr>
        <w:spacing w:after="160" w:line="300"/>
        <w:jc w:val="both"/>
      </w:pPr>
      <w:r>
        <w:rPr>
          <w:b/>
          <w:bCs/>
        </w:rPr>
        <w:t xml:space="preserve">Protocole A — Le registre des seuils (30 jours, intensité douce).</w:t>
      </w:r>
      <w:r>
        <w:t xml:space="preserve"> Posez un carnet et un crayon à portée du lit. Chaque matin, avant toute autre action — avant le téléphone, c'est la condition absolue —, notez soixante secondes durant : avez-vous, cette nuit ou au réveil, perçu une présence, une voix, une silhouette, un contact ? Notez aussi les nuits « rien », elles sont des données. Trois colonnes : date, perception (ou néant), contexte (fatigue, stress, réveil brutal). Au bout de trente jours, vous posséderez ce que presque personne ne possède : votre propre recensement de 1894, taux de base inclus. La plupart des gens découvrent qu'ils vivent des micro-phénomènes de seuil plusieurs fois par mois — et qu'ils les oubliaient intégralement dans les trois minutes. Vous ne lirez plus jamais un témoignage d'apparition de la même façon.</w:t>
      </w:r>
    </w:p>
    <w:p>
      <w:pPr>
        <w:spacing w:after="160" w:line="300"/>
        <w:jc w:val="both"/>
      </w:pPr>
      <w:r>
        <w:rPr>
          <w:b/>
          <w:bCs/>
        </w:rPr>
        <w:t xml:space="preserve">Protocole B — Le miroir de Caputo (10 minutes, intensité forte).</w:t>
      </w:r>
      <w:r>
        <w:t xml:space="preserve"> En 2010, le psychologue Giovanni Caputo a publié dans la revue </w:t>
      </w:r>
      <w:r>
        <w:rPr>
          <w:i/>
          <w:iCs/>
        </w:rPr>
        <w:t xml:space="preserve">Perception</w:t>
      </w:r>
      <w:r>
        <w:t xml:space="preserve"> une découverte d'une simplicité stupéfiante : fixez votre propre visage dans un miroir, en lumière très faible, pendant quelques minutes — et le visage se met à changer. Traits qui glissent, visage qui vieillit, visage d'inconnu, parfois figure animale ou « autre ». Le phénomène, baptisé </w:t>
      </w:r>
      <w:r>
        <w:rPr>
          <w:i/>
          <w:iCs/>
        </w:rPr>
        <w:t xml:space="preserve">strange-face illusion</w:t>
      </w:r>
      <w:r>
        <w:t xml:space="preserve">, survient chez une large majorité des sujets sains en moins de dix minutes ; c'est l'adaptation neurale et la relaxation sous-contrainte de ce chapitre, servies sur table. Dispositif : une pièce sombre, une petite source de lumière faible et stable placée </w:t>
      </w:r>
      <w:r>
        <w:rPr>
          <w:i/>
          <w:iCs/>
        </w:rPr>
        <w:t xml:space="preserve">derrière vous</w:t>
      </w:r>
      <w:r>
        <w:t xml:space="preserve"> ou au sol (lampe tamisée ou bougie LED — pas de flamme nue), un miroir à environ quarante centimètres, votre visage à peine discernable. Asseyez-vous, minuteur sur dix minutes, et fixez vos propres yeux sans dévisager le reste. Ne luttez pas contre les déformations ; observez-les comme un naturaliste. À la sonnerie : lumière, fin, et notez immédiatement ce que vous avez vu, avec l'heure et votre état de fatigue. Règles absolues : dix minutes maximum, une seule session par jour, arrêt immédiat en cas de malaise — et rappelez-vous à chaque seconde ce que vous savez désormais : ce visage qui change n'est pas dans le miroir. Il est dans la relaxation de votre réseau. Vous êtes en train de regarder votre cerveau halluciner en direct, dans des conditions contrôlées, répliquées et publiées. C'est exactement le frisson que ce livre vous promet : intégral — et expliqué.</w:t>
      </w:r>
    </w:p>
    <w:p>
      <w:pPr>
        <w:spacing w:after="160" w:line="300"/>
        <w:jc w:val="both"/>
      </w:pPr>
      <w:r>
        <w:t xml:space="preserve">Variante historique pour les nuits d'ambition : la technique du trousseau de clés, qu'utilisaient, dit-on, Aristote pour penser et Dalí pour peindre — s'endormir assis, un objet métallique dans la main au-dessus d'une assiette ; sa chute au seuil du sommeil vous réveille en pleine hypnagogie, carnet prêt. Vous y récolterez vos propres formes de seuil, fraîches, avant qu'elles ne s'évaporent.</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Oliver Sacks, </w:t>
      </w:r>
      <w:r>
        <w:rPr>
          <w:i/>
          <w:iCs/>
        </w:rPr>
        <w:t xml:space="preserve">L'Odyssée des hallucinations</w:t>
      </w:r>
      <w:r>
        <w:t xml:space="preserve"> (le grand classique humaniste : pourquoi halluciner est humain) ; John Geiger, </w:t>
      </w:r>
      <w:r>
        <w:rPr>
          <w:i/>
          <w:iCs/>
        </w:rPr>
        <w:t xml:space="preserve">The Third Man Factor</w:t>
      </w:r>
      <w:r>
        <w:t xml:space="preserve"> (le dossier complet des présences salvatrices) ; Iris M. Owen et Margaret Sparrow, </w:t>
      </w:r>
      <w:r>
        <w:rPr>
          <w:i/>
          <w:iCs/>
        </w:rPr>
        <w:t xml:space="preserve">Conjuring Up Philip</w:t>
      </w:r>
      <w:r>
        <w:t xml:space="preserve"> (le compte rendu de Toronto, par ses acteurs) ; le </w:t>
      </w:r>
      <w:r>
        <w:rPr>
          <w:i/>
          <w:iCs/>
        </w:rPr>
        <w:t xml:space="preserve">Bardo Thödol</w:t>
      </w:r>
      <w:r>
        <w:t xml:space="preserve"> (Livre des morts tibétain, dans une édition commentée) ; Richard Lloyd Parry, </w:t>
      </w:r>
      <w:r>
        <w:rPr>
          <w:i/>
          <w:iCs/>
        </w:rPr>
        <w:t xml:space="preserve">Les Fantômes du tsunami</w:t>
      </w:r>
      <w:r>
        <w:t xml:space="preserve"> (enquête magistrale sur le Tōhoku endeuillé, dont les taxis d'Ishinomaki) ; et les </w:t>
      </w:r>
      <w:r>
        <w:rPr>
          <w:i/>
          <w:iCs/>
        </w:rPr>
        <w:t xml:space="preserve">Lettres</w:t>
      </w:r>
      <w:r>
        <w:t xml:space="preserve"> de Pline le Jeune pour la plus ancienne histoire de maison hantée proprement racontée.</w:t>
      </w:r>
    </w:p>
    <w:p>
      <w:pPr>
        <w:spacing w:after="160" w:line="300"/>
        <w:jc w:val="both"/>
      </w:pPr>
      <w:r>
        <w:rPr>
          <w:b/>
          <w:bCs/>
        </w:rPr>
        <w:t xml:space="preserve">Documentaires et archives.</w:t>
      </w:r>
      <w:r>
        <w:t xml:space="preserve"> Les documentaires d'ARTE sur le deuil au Japon après 2011 et sur l'histoire du spiritisme ; les archives du </w:t>
      </w:r>
      <w:r>
        <w:rPr>
          <w:i/>
          <w:iCs/>
        </w:rPr>
        <w:t xml:space="preserve">Census of Hallucinations</w:t>
      </w:r>
      <w:r>
        <w:t xml:space="preserve"> (Society for Psychical Research, 1894), libres et lisibles ; l'étude de W. D. Rees, « The hallucinations of widowhood », </w:t>
      </w:r>
      <w:r>
        <w:rPr>
          <w:i/>
          <w:iCs/>
        </w:rPr>
        <w:t xml:space="preserve">British Medical Journal</w:t>
      </w:r>
      <w:r>
        <w:t xml:space="preserve">, 1971 ; Giovanni Caputo, « Strange-face-in-the-mirror illusion », </w:t>
      </w:r>
      <w:r>
        <w:rPr>
          <w:i/>
          <w:iCs/>
        </w:rPr>
        <w:t xml:space="preserve">Perception</w:t>
      </w:r>
      <w:r>
        <w:t xml:space="preserve">, 2010 ; et les publications de l'équipe d'Olaf Blanke (EPFL) sur l'induction robotique du sentiment de présence, 2014.</w:t>
      </w:r>
    </w:p>
    <w:p>
      <w:pPr>
        <w:spacing w:after="160" w:line="300"/>
        <w:jc w:val="both"/>
      </w:pPr>
      <w:r>
        <w:rPr>
          <w:b/>
          <w:bCs/>
        </w:rPr>
        <w:t xml:space="preserve">En ligne.</w:t>
      </w:r>
      <w:r>
        <w:t xml:space="preserve"> Sur les affaires et leur histoire : Feldup et Occulture (français), LEMMiNO, Wendigoon et Nexpo (anglais), Axolot pour l'art du cas raconté. Sur le cerveau qui perçoit : ScienceÉtonnante. Cherchez ces noms avec « apparitions », « fantômes », « paralysie du sommeil » ou « Fátima » : leurs catalogues couvrent l'essentiel de ce chapitre, chacun avec sa loupe.</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Voir ce qui n'est pas là est une capacité normale et universelle de l'espèce humaine : un humain sur dix en éveil, la moitié des endeuillés. Les grands dossiers — Ishinomaki, Fátima, Zeitoun, le troisième homme, Philip — sont des faits d'expérience documentés ; leur interprétation, elle, reste ouverte. Toutes les traditions encadrent le phénomène, chacune avec sa politique propre, et leur registre [F] est souverain. La science explique la machinerie — relaxation perceptive, états de seuil, présence induite, idéomotricité — sans liquider un mince résidu qu'elle date mal. La lecture Blob (V218) propose : perception = relaxation [I], seuils = transitions de régime [I], deuil = mémoire de liaison co-stabilisée [H], entités collectives = attracteurs co-créés [I] — et s'interdit, par le théorème du mur, tout chiffre et toute authentification. Le Blob ne prouve aucun fantôme et n'en a tué aucun : il offre une grammaire où le témoignage du chauffeur, l'étude du neurologue et la prière du moine cessent de se contredire pour décrire, chacun dans sa langue, le même tissu. Essayez le registre des seuils, osez le miroir de Caputo — et la prochaine fois qu'une présence vous frôlera dans une maison vide, vous aurez trois langues pour la penser. Aucune des trois ne vous demandera de cesser de frissonner.</w:t>
      </w:r>
    </w:p>
    <w:p>
      <w:pPr>
        <w:pBdr>
          <w:bottom w:val="single" w:color="BFBFBF" w:sz="4" w:space="1"/>
        </w:pBdr>
        <w:spacing w:after="240" w:before="120"/>
      </w:pPr>
      <w:r>
        <w:t xml:space="preserve"/>
      </w:r>
    </w:p>
    <w:p>
      <w:pPr>
        <w:spacing w:after="160" w:line="300"/>
        <w:jc w:val="both"/>
      </w:pPr>
      <w:r>
        <w:rPr>
          <w:i/>
          <w:iCs/>
        </w:rPr>
        <w:t xml:space="preserve">Chapitre suivant — Prémonitions et rêves prophétiques : la nuit où des dizaines de personnes rêvèrent d'une montagne noire qui glisse, avant qu'elle ne glisse.</w:t>
      </w:r>
    </w:p>
    <w:p>
      <w:pPr>
        <w:pStyle w:val="Heading1"/>
        <w:pageBreakBefore/>
        <w:spacing w:after="160" w:before="0"/>
      </w:pPr>
      <w:r>
        <w:t xml:space="preserve">Chapitre 2 — Prémonitions et rêves prophétiques</w:t>
      </w:r>
    </w:p>
    <w:p>
      <w:pPr>
        <w:pStyle w:val="Heading2"/>
        <w:spacing w:after="160" w:before="240"/>
      </w:pPr>
      <w:r>
        <w:rPr>
          <w:i/>
          <w:iCs/>
        </w:rPr>
        <w:t xml:space="preserve">La montagne noire qui glisse</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Aberfan, pays de Galles, le 20 octobre 1966 au soir.</w:t>
      </w:r>
    </w:p>
    <w:p>
      <w:pPr>
        <w:spacing w:after="160" w:line="300"/>
        <w:jc w:val="both"/>
      </w:pPr>
      <w:r>
        <w:t xml:space="preserve">Eryl Mai Jones a dix ans. C'est une enfant bavarde et gaie, qui depuis quelques jours répète à sa mère une chose étrange : elle n'a pas peur de mourir. Sa mère écarte le sujet comme on écarte les phrases bizarres des enfants. Alors, ce soir-là, Eryl Mai insiste autrement. Elle raconte son rêve de la nuit : elle partait à l'école, mais l'école n'était plus là. </w:t>
      </w:r>
      <w:r>
        <w:rPr>
          <w:i/>
          <w:iCs/>
        </w:rPr>
        <w:t xml:space="preserve">Quelque chose de noir était descendu dessus.</w:t>
      </w:r>
    </w:p>
    <w:p>
      <w:pPr>
        <w:spacing w:after="160" w:line="300"/>
        <w:jc w:val="both"/>
      </w:pPr>
      <w:r>
        <w:t xml:space="preserve">Au-dessus du village, dans la brume galloise, il y a précisément quelque chose de noir : le terril numéro 7, des centaines de milliers de tonnes de déchets miniers entassées depuis des décennies par la houillère, posées — on le saura trop tard — sur des sources d'eau vive. Les habitants s'en sont plaints. Des courriers existent. Rien n'a bougé.</w:t>
      </w:r>
    </w:p>
    <w:p>
      <w:pPr>
        <w:spacing w:after="160" w:line="300"/>
        <w:jc w:val="both"/>
      </w:pPr>
      <w:r>
        <w:t xml:space="preserve">Le lendemain matin, 21 octobre, à 9 h 13, après des jours de pluie, le flanc du terril se liquéfie. Cent cinquante mille tonnes de boue noire dévalent la pente à la vitesse d'un train et frappent l'école primaire de Pantglas, où les enfants viennent de chanter l'hymne du matin. Cent quarante-quatre morts. Cent seize sont des enfants. Eryl Mai Jones est parmi eux. On l'enterre sur la colline, dans une tranchée commune, avec ses camarades de classe.</w:t>
      </w:r>
    </w:p>
    <w:p>
      <w:pPr>
        <w:spacing w:after="160" w:line="300"/>
        <w:jc w:val="both"/>
      </w:pPr>
      <w:r>
        <w:t xml:space="preserve">L'histoire pourrait s'arrêter là, insoutenable et close. Elle ne s'arrête pas là.</w:t>
      </w:r>
    </w:p>
    <w:p>
      <w:pPr>
        <w:spacing w:after="160" w:line="300"/>
        <w:jc w:val="both"/>
      </w:pPr>
      <w:r>
        <w:t xml:space="preserve">Dans les jours qui suivent, un psychiatre anglais nommé John Barker se rend à Aberfan. Ce qu'il y entend le saisit : le rêve d'Eryl Mai n'est pas isolé. Des récits de pressentiments circulent dans toute la vallée. Barker fait alors une chose que personne n'avait faite : avec le journaliste scientifique Peter Fairley, il lance dans l'</w:t>
      </w:r>
      <w:r>
        <w:rPr>
          <w:i/>
          <w:iCs/>
        </w:rPr>
        <w:t xml:space="preserve">Evening Standard</w:t>
      </w:r>
      <w:r>
        <w:t xml:space="preserve"> un appel national — quiconque a eu, </w:t>
      </w:r>
      <w:r>
        <w:rPr>
          <w:i/>
          <w:iCs/>
        </w:rPr>
        <w:t xml:space="preserve">avant</w:t>
      </w:r>
      <w:r>
        <w:t xml:space="preserve"> la catastrophe, un rêve ou un pressentiment la concernant est prié d'écrire. Soixante-seize lettres arrivent. Barker en retient une soixantaine après tri, et surtout : pour vingt-quatre d'entre elles, il obtient des corroborations — des proches confirmant que le rêve avait bien été raconté </w:t>
      </w:r>
      <w:r>
        <w:rPr>
          <w:i/>
          <w:iCs/>
        </w:rPr>
        <w:t xml:space="preserve">avant</w:t>
      </w:r>
      <w:r>
        <w:t xml:space="preserve"> le 21 octobre. Le rêve d'Eryl Mai est du nombre : sa mère l'avait rapporté, et des voisins l'attestent par écrit.</w:t>
      </w:r>
    </w:p>
    <w:p>
      <w:pPr>
        <w:spacing w:after="160" w:line="300"/>
        <w:jc w:val="both"/>
      </w:pPr>
      <w:r>
        <w:t xml:space="preserve">Barker en tire une idée folle et magnifique : si les catastrophes projettent une ombre devant elles, alors il faut bâtir un sismographe humain. En janvier 1967, il fonde le British Premonitions Bureau : un bureau où le public est invité à déposer ses pressentiments, datés et horodatés, </w:t>
      </w:r>
      <w:r>
        <w:rPr>
          <w:i/>
          <w:iCs/>
        </w:rPr>
        <w:t xml:space="preserve">avant</w:t>
      </w:r>
      <w:r>
        <w:t xml:space="preserve"> les événements. Des centaines de prédictions affluent. L'écrasante majorité ne donne rien. Mais deux correspondants sortent du lot — Kathleen Middleton, professeure de piano et de danse à Londres, et Alan Hencher, opérateur des télécommunications — qui enchaînent quelques annonces troublantes, dont certaines précèdent de peu des accidents réels.</w:t>
      </w:r>
    </w:p>
    <w:p>
      <w:pPr>
        <w:spacing w:after="160" w:line="300"/>
        <w:jc w:val="both"/>
      </w:pPr>
      <w:r>
        <w:t xml:space="preserve">Puis vient la fin de l'histoire, que personne n'aurait osé écrire. Au printemps 1968, Middleton et Hencher se mettent, indépendamment, à envoyer des avertissements d'un genre nouveau : ils sont angoissés </w:t>
      </w:r>
      <w:r>
        <w:rPr>
          <w:i/>
          <w:iCs/>
        </w:rPr>
        <w:t xml:space="preserve">pour Barker lui-même</w:t>
      </w:r>
      <w:r>
        <w:t xml:space="preserve">. En août 1968, John Barker, quarante-quatre ans, s'effondre, victime d'une hémorragie cérébrale. Il meurt le lendemain. Le sismographe humain s'est tu peu après — sur cette dernière mesure, qui le concernait.</w:t>
      </w:r>
    </w:p>
    <w:p>
      <w:pPr>
        <w:spacing w:after="160" w:line="300"/>
        <w:jc w:val="both"/>
      </w:pPr>
      <w:r>
        <w:t xml:space="preserve">Que faire de tout cela ? C'est la question de ce chapitre, et nous n'allons pas la fuir : ni en décrétant qu'Eryl Mai « a vu l'avenir », ni en faisant comme si une enfant de dix ans, qui dormait sous un terril dont tout le village redoutait la masse, n'avait rien pu sentir venir. Entre ces deux paresses, il y a tout un monde — et il est plus étrange que les deux.</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La prémonition est une connaissance apparente du futur sans canal d'information ordinaire : rêve qui précède l'événement, certitude soudaine et infondée, malaise daté qui se révèle synchrone d'un drame lointain. Sa petite sœur diurne s'appelle pressentiment ; sa forme institutionnelle, prophétie ; sa version de laboratoire, précognition.</w:t>
      </w:r>
    </w:p>
    <w:p>
      <w:pPr>
        <w:spacing w:after="160" w:line="300"/>
        <w:jc w:val="both"/>
      </w:pPr>
      <w:r>
        <w:t xml:space="preserve">C'est, avec l'apparition, le plus ancien des phénomènes étranges — et sans doute le plus universellement administré. Toutes les grandes civilisations ont créé des </w:t>
      </w:r>
      <w:r>
        <w:rPr>
          <w:i/>
          <w:iCs/>
        </w:rPr>
        <w:t xml:space="preserve">métiers</w:t>
      </w:r>
      <w:r>
        <w:t xml:space="preserve"> du futur. La Mésopotamie scrutait les foies de moutons et tenait des registres astrologiques d'une minutie d'actuaire. L'Égypte et la Grèce pratiquaient l'incubation : on dormait dans le temple pour y recevoir le songe, et le sanctuaire d'Asclépios à Épidaure fonctionnait comme une clinique du rêve, avec stèles de remerciement gravées par les patients guéris. Delphes a piloté la politique méditerranéenne pendant des siècles depuis les vapeurs d'une faille. Rome ne déclarait pas la guerre sans ses augures. La Chine interrogeait les fissures des os chauffés — c'est sur ces os oraculaires que l'écriture chinoise elle-même nous est parvenue : la divination est, littéralement, le plus vieux texte de l'humanité.</w:t>
      </w:r>
    </w:p>
    <w:p>
      <w:pPr>
        <w:spacing w:after="160" w:line="300"/>
        <w:jc w:val="both"/>
      </w:pPr>
      <w:r>
        <w:t xml:space="preserve">Et le rêve, partout, fut le canal royal. L'Iliade le dit sans détour : le songe aussi vient de Zeus. Le pharaon rêve de sept vaches grasses et de sept vaches maigres, et c'est l'interprétation de Joseph qui sauve l'Égypte de la famine (Genèse 41). Le Talmud tranche avec une formule superbe : un rêve non interprété est comme une lettre non lue. L'islam distingue avec soin les songes : la tradition prophétique fait de la vision véridique (</w:t>
      </w:r>
      <w:r>
        <w:rPr>
          <w:i/>
          <w:iCs/>
        </w:rPr>
        <w:t xml:space="preserve">ru'yā</w:t>
      </w:r>
      <w:r>
        <w:t xml:space="preserve">) une parcelle de la prophétie, tout en enseignant à se garder des rêves confus. Le bouddhisme s'ouvre sur un rêve prémonitoire : la reine Māyā songe qu'un éléphant blanc entre dans son flanc, et les sages y lisent la naissance d'un être d'exception. Au deuxième siècle de notre ère, Artémidore de Daldis compile cinq volumes d'interprétation des songes, l'</w:t>
      </w:r>
      <w:r>
        <w:rPr>
          <w:i/>
          <w:iCs/>
        </w:rPr>
        <w:t xml:space="preserve">Onirocritique</w:t>
      </w:r>
      <w:r>
        <w:t xml:space="preserve"> — best-seller pendant quinze siècles, et lointain ancêtre, par ricochet et renversement, du livre de Freud.</w:t>
      </w:r>
    </w:p>
    <w:p>
      <w:pPr>
        <w:spacing w:after="160" w:line="300"/>
        <w:jc w:val="both"/>
      </w:pPr>
      <w:r>
        <w:t xml:space="preserve">Une précision de respect, avant d'aller plus loin : le « Temps du Rêve » des cultures aborigènes d'Australie, malgré son nom anglais (</w:t>
      </w:r>
      <w:r>
        <w:rPr>
          <w:i/>
          <w:iCs/>
        </w:rPr>
        <w:t xml:space="preserve">Dreamtime</w:t>
      </w:r>
      <w:r>
        <w:t xml:space="preserve">), n'est pas un répertoire de rêves prophétiques — c'est une cosmologie complète, un temps fondateur toujours actif sous le présent. Nous le retrouverons au chapitre 20, à sa juste place, qui est immense.</w:t>
      </w:r>
    </w:p>
    <w:p>
      <w:pPr>
        <w:spacing w:after="160" w:line="300"/>
        <w:jc w:val="both"/>
      </w:pPr>
      <w:r>
        <w:t xml:space="preserve">Aujourd'hui ? Le phénomène n'a rien perdu de sa vigueur statistique : les enquêtes contemporaines retrouvent régulièrement qu'entre le quart et la moitié des adultes, selon les pays et les formulations, déclarent avoir vécu au moins un rêve qui « s'est réalisé ». Le futur reste l'objet du plus vieux désir cognitif de l'espèce. Simplement, nous avons remplacé les foies de moutons par des modèles météo, des sondages et des algorithmes prédictifs — c'est-à-dire, et il faudra y revenir, par d'autres machines à pressentir, dont certaines marchent.</w:t>
      </w:r>
    </w:p>
    <w:p>
      <w:pPr>
        <w:spacing w:after="160" w:line="300"/>
        <w:jc w:val="both"/>
      </w:pPr>
      <w:r>
        <w:t xml:space="preserve">Cadrons, comme au chapitre 1. La prémonition est une </w:t>
      </w:r>
      <w:r>
        <w:rPr>
          <w:i/>
          <w:iCs/>
        </w:rPr>
        <w:t xml:space="preserve">expérience</w:t>
      </w:r>
      <w:r>
        <w:t xml:space="preserve"> (quelqu'un a rêvé, ressenti, dit quelque chose avant l'événement) doublée d'une </w:t>
      </w:r>
      <w:r>
        <w:rPr>
          <w:i/>
          <w:iCs/>
        </w:rPr>
        <w:t xml:space="preserve">relation</w:t>
      </w:r>
      <w:r>
        <w:t xml:space="preserve"> (l'événement a eu lieu). L'expérience est une donnée. La relation, elle, est une construction — et c'est là, exactement là, que tout se joue : qui a daté le rêve, quand, devant qui ? C'est pourquoi le geste de Barker — corroborations écrites, antériorité vérifiée — vaut de l'or, et pourquoi ce chapitre ne retiendra comme dossiers que des cas où la question de la date a été prise au sérieux.</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Aberfan et le Bureau des prémonitions (1966-1968)</w:t>
      </w:r>
    </w:p>
    <w:p>
      <w:pPr>
        <w:spacing w:after="160" w:line="300"/>
        <w:jc w:val="both"/>
      </w:pPr>
      <w:r>
        <w:t xml:space="preserve">Le dossier-cadre de ce chapitre, raconté au seuil. Retenons-en la double leçon méthodologique. D'un côté, c'est l'un des très rares corpus de prémonitions </w:t>
      </w:r>
      <w:r>
        <w:rPr>
          <w:i/>
          <w:iCs/>
        </w:rPr>
        <w:t xml:space="preserve">corroborées avant l'événement</w:t>
      </w:r>
      <w:r>
        <w:t xml:space="preserve"> : les vingt-quatre cas validés de Barker ne sont pas des souvenirs reconstruits après coup, ce sont des récits dont l'antériorité est attestée. De l'autre, le Bureau lui-même, en deux ans d'existence, a illustré la loi d'airain du domaine : des centaines de prédictions déposées, une poignée de correspondances frappantes, un océan d'échecs — et aucun protocole qui ait permis de transformer les quelques « voyants » du Bureau en système d'alerte fiable. L'histoire complète, magnifiquement documentée, a été racontée par le journaliste Sam Knight dans </w:t>
      </w:r>
      <w:r>
        <w:rPr>
          <w:i/>
          <w:iCs/>
        </w:rPr>
        <w:t xml:space="preserve">The Premonitions Bureau</w:t>
      </w:r>
      <w:r>
        <w:t xml:space="preserve"> (2022). Elle se lit comme un roman, parce que c'en est presque un — sauf que tout est sourcé.</w:t>
      </w:r>
    </w:p>
    <w:p>
      <w:pPr>
        <w:pStyle w:val="Heading3"/>
        <w:spacing w:after="120" w:before="200"/>
      </w:pPr>
      <w:r>
        <w:t xml:space="preserve">Le catafalque de Lincoln (avril 1865)</w:t>
      </w:r>
    </w:p>
    <w:p>
      <w:pPr>
        <w:spacing w:after="160" w:line="300"/>
        <w:jc w:val="both"/>
      </w:pPr>
      <w:r>
        <w:t xml:space="preserve">Quelques jours avant son assassinat, Abraham Lincoln aurait raconté à son épouse et à quelques proches un rêve : il erre dans une Maison Blanche silencieuse, guidé par des sanglots, jusqu'à la salle Est où repose un cercueil gardé par des soldats. Il demande qui est mort. On lui répond : le président, tué par un assassin. Le 14 avril 1865, John Wilkes Booth tire. Le récit du rêve nous vient de Ward Hill Lamon, ami et garde du corps de Lincoln — qui ne l'a publié que trente ans plus tard, dans ses souvenirs. Source unique, tardive, écrite par un homme qui savait la fin de l'histoire : voilà l'exact contre-exemple du dossier Barker, et la raison pour laquelle il figure ici — non comme preuve, mais comme étalon du problème de datation. Le rêve est peut-être authentique. Il est surtout invérifiable, et la différence entre Aberfan et Lincoln est toute la différence entre une donnée et une légende.</w:t>
      </w:r>
    </w:p>
    <w:p>
      <w:pPr>
        <w:pStyle w:val="Heading3"/>
        <w:spacing w:after="120" w:before="200"/>
      </w:pPr>
      <w:r>
        <w:t xml:space="preserve">Le naufrage écrit d'avance (1898-1912)</w:t>
      </w:r>
    </w:p>
    <w:p>
      <w:pPr>
        <w:spacing w:after="160" w:line="300"/>
        <w:jc w:val="both"/>
      </w:pPr>
      <w:r>
        <w:t xml:space="preserve">En 1898, un ancien marin devenu romancier, Morgan Robertson, publie </w:t>
      </w:r>
      <w:r>
        <w:rPr>
          <w:i/>
          <w:iCs/>
        </w:rPr>
        <w:t xml:space="preserve">Futility</w:t>
      </w:r>
      <w:r>
        <w:t xml:space="preserve"> : l'histoire du </w:t>
      </w:r>
      <w:r>
        <w:rPr>
          <w:i/>
          <w:iCs/>
        </w:rPr>
        <w:t xml:space="preserve">Titan</w:t>
      </w:r>
      <w:r>
        <w:t xml:space="preserve">, le plus grand paquebot du monde, réputé insubmersible, manquant de canots de sauvetage, et qui sombre une nuit d'avril dans l'Atlantique Nord après avoir heurté un iceberg par tribord. Quatorze ans plus tard, le </w:t>
      </w:r>
      <w:r>
        <w:rPr>
          <w:i/>
          <w:iCs/>
        </w:rPr>
        <w:t xml:space="preserve">Titanic</w:t>
      </w:r>
      <w:r>
        <w:t xml:space="preserve"> — mêmes superlatifs, même réputation, même pénurie de canots, même mois, même océan, même iceberg — coule en emportant mille cinq cents personnes. Parmi elles, le journaliste W. T. Stead, figure du spiritisme britannique, qui avait lui-même publié, des années auparavant, deux récits de naufrages dont l'un pointait précisément le manque de canots de sauvetage. Robertson, assailli après 1912, a toujours refusé le titre de prophète : il connaissait les navires, disait-il, et avait simplement extrapolé les tendances de l'industrie — les paquebots grossissaient plus vite que leurs canots, et la route d'avril croise les glaces. C'est la réponse la plus importante de ce chapitre, et elle vient d'un « voyant » lui-même : la meilleure prémonition est souvent une expertise qui s'ignore. Gardez-la pour le §7 ; le Blob en fera quelque chose de précis.</w:t>
      </w:r>
    </w:p>
    <w:p>
      <w:pPr>
        <w:pStyle w:val="Heading3"/>
        <w:spacing w:after="120" w:before="200"/>
      </w:pPr>
      <w:r>
        <w:t xml:space="preserve">Le laboratoire des rêves (1962-1978) et la bombe Bem (2011)</w:t>
      </w:r>
    </w:p>
    <w:p>
      <w:pPr>
        <w:spacing w:after="160" w:line="300"/>
        <w:jc w:val="both"/>
      </w:pPr>
      <w:r>
        <w:t xml:space="preserve">Le phénomène a aussi son histoire de laboratoire, et elle culmine en une affaire qui a changé la science — mais pas comme ses acteurs l'espéraient. Dans les années 1960-1970, au Maimonides Medical Center de New York, Montague Ullman et Stanley Krippner endorment des volontaires pendant qu'un « émetteur », dans une autre pièce, se concentre sur une image tirée au sort ; au réveil, des juges indépendants comparent les récits de rêve aux images. Les résultats publiés sont intrigants, les réplications ultérieures inégales, et le débat n'a jamais été proprement clos — faute de moyens plus que de méthode.</w:t>
      </w:r>
    </w:p>
    <w:p>
      <w:pPr>
        <w:spacing w:after="160" w:line="300"/>
        <w:jc w:val="both"/>
      </w:pPr>
      <w:r>
        <w:t xml:space="preserve">Puis, en 2011, coup de tonnerre : Daryl Bem, professeur respecté de l'université Cornell, publie dans l'une des revues les plus prestigieuses de la psychologie neuf expériences regroupées sous le titre </w:t>
      </w:r>
      <w:r>
        <w:rPr>
          <w:i/>
          <w:iCs/>
        </w:rPr>
        <w:t xml:space="preserve">Feeling the Future</w:t>
      </w:r>
      <w:r>
        <w:t xml:space="preserve">, concluant à de petits effets de précognition chez plus de mille sujets — par exemple, des étudiants « se souvenant » mieux de mots qu'ils réviseront </w:t>
      </w:r>
      <w:r>
        <w:rPr>
          <w:i/>
          <w:iCs/>
        </w:rPr>
        <w:t xml:space="preserve">après</w:t>
      </w:r>
      <w:r>
        <w:t xml:space="preserve"> le test. La communauté tente de répliquer. Les réplications échouent, massivement. Et c'est ici que l'histoire devient grandiose : en cherchant pourquoi des résultats faux avaient pu franchir tous les filtres, la psychologie découvre que ses filtres eux-mêmes fuyaient — petits échantillons, analyses flexibles, tiroirs pleins d'études négatives jamais publiées. La « crise de la réplication » qui s'ensuit réforme la discipline entière : préenregistrement des protocoles, données ouvertes, rapports enregistrés avant résultats. Retenez le motif, c'est le deuxième du livre après l'électroencéphalogramme de Hans Berger : </w:t>
      </w:r>
      <w:r>
        <w:rPr>
          <w:i/>
          <w:iCs/>
        </w:rPr>
        <w:t xml:space="preserve">la chasse au surnaturel n'a pas attrapé le fantôme, mais elle a réparé la science qui le chassait.</w:t>
      </w:r>
      <w:r>
        <w:t xml:space="preserve"> Bem voulait prouver la précognition ; il a involontairement offert à la psychologie ses meilleurs garde-fous. Le futur, décidément, ne se laisse pas lire — mais essayer de le lire rend plus lucide.</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Les traditions, sur le futur, partagent une structure étonnamment commune : toutes affirment qu'il peut se laisser entrevoir, et toutes encadrent sévèrement cette vision. Comme si l'humanité entière avait conclu la même chose : la fenêtre existe, et il ne faut pas trop s'y pencher.</w:t>
      </w:r>
    </w:p>
    <w:p>
      <w:pPr>
        <w:spacing w:after="160" w:line="300"/>
        <w:jc w:val="both"/>
      </w:pPr>
      <w:r>
        <w:t xml:space="preserve">Le judaïsme place la prophétie au sommet de sa hiérarchie spirituelle — Moïse, à qui Dieu parle « face à face », les prophètes, à qui Il parle « en songe et en vision » (Nombres 12, 6) — puis enseigne sa clôture : depuis les derniers prophètes, dit le Talmud, la prophétie a été retirée et il n'en reste qu'un éclat, donné aux enfants et aux simples. Le rêve y conserve un statut sérieux mais subordonné à l'interprétation : la lettre non lue de Berakhot attend son lecteur, et la tradition ajoute, avec une psychologie très sûre, que le rêve suit la bouche de celui qui l'interprète.</w:t>
      </w:r>
    </w:p>
    <w:p>
      <w:pPr>
        <w:spacing w:after="160" w:line="300"/>
        <w:jc w:val="both"/>
      </w:pPr>
      <w:r>
        <w:t xml:space="preserve">Le christianisme hérite des songes bibliques — c'est en rêve que Joseph est averti de fuir en Égypte (Matthieu 2, 13) — et maintient la prophétie comme don de l'Esprit, tout en la soumettant au discernement : « Éprouvez les esprits », demande la première épître de Jean. L'Église a passé deux millénaires à départager visions reçues et illusions, avec le même appareil prudent que pour les apparitions du chapitre 1.</w:t>
      </w:r>
    </w:p>
    <w:p>
      <w:pPr>
        <w:spacing w:after="160" w:line="300"/>
        <w:jc w:val="both"/>
      </w:pPr>
      <w:r>
        <w:t xml:space="preserve">L'islam offre la taxinomie la plus fine : la tradition prophétique distingue le songe véridique, venu de Dieu, du rêve issu de l'âme et de celui que souffle le démon — et fait de la vision véridique une fraction de la prophétie. L'istikhāra, prière de consultation avant une décision, institutionnalise quelque chose d'unique : demander au futur, par le canal du cœur et du songe, une inclination — non une carte. Le Coran lui-même s'articule autour du plus célèbre cycle onirique des Écritures : la sourate de Joseph (Yūsuf), où les rêves du prophète, du prisonnier et du roi s'interprètent et s'accomplissent.</w:t>
      </w:r>
    </w:p>
    <w:p>
      <w:pPr>
        <w:spacing w:after="160" w:line="300"/>
        <w:jc w:val="both"/>
      </w:pPr>
      <w:r>
        <w:t xml:space="preserve">L'Inde et le bouddhisme déplacent l'axe : si le temps est cyclique, voir « l'avenir », c'est reconnaître la forme d'une roue déjà tournée. Les grands textes regorgent de songes annonciateurs — celui de la reine Māyā en tête — mais la pointe de la tradition est ailleurs : les facultés de vision (les </w:t>
      </w:r>
      <w:r>
        <w:rPr>
          <w:i/>
          <w:iCs/>
        </w:rPr>
        <w:t xml:space="preserve">siddhis</w:t>
      </w:r>
      <w:r>
        <w:t xml:space="preserve">, dont la connaissance des existences passées et futures) y sont décrites comme réelles, accessibles par la concentration, et </w:t>
      </w:r>
      <w:r>
        <w:rPr>
          <w:i/>
          <w:iCs/>
        </w:rPr>
        <w:t xml:space="preserve">déconseillées</w:t>
      </w:r>
      <w:r>
        <w:t xml:space="preserve"> — distractions sur le chemin, dit le Yoga-sūtra. C'est peut-être le verdict le plus subtil jamais rendu sur la précognition : non pas « c'est faux », mais « ce n'est pas le but ».</w:t>
      </w:r>
    </w:p>
    <w:p>
      <w:pPr>
        <w:spacing w:after="160" w:line="300"/>
        <w:jc w:val="both"/>
      </w:pPr>
      <w:r>
        <w:t xml:space="preserve">La Grèce, enfin, a légué à l'Occident sa structure tragique : l'oracle dit vrai, et c'est précisément en fuyant l'oracle qu'on l'accomplit. Œdipe n'est pas victime du destin ; il est victime de la </w:t>
      </w:r>
      <w:r>
        <w:rPr>
          <w:i/>
          <w:iCs/>
        </w:rPr>
        <w:t xml:space="preserve">réception</w:t>
      </w:r>
      <w:r>
        <w:t xml:space="preserve"> de la prophétie. Cassandre dit vrai et n'est pas crue. Entre ces deux malheurs symétriques — être cru à tort, dire vrai pour rien — la pensée grecque a enfermé tout le problème que la science des biais redécouvrira : le danger n'est pas dans la vision, il est dans ce que les humains en font. Le statut de tout ce paragraphe est [F], registre de foi et de sagesse, souverain chez lui — et, on vient de le voir, souvent plus prudent que ses caricatures.</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Commençons par le calcul que tout le monde évite, parce qu'il fait mal aux belles histoires — puis voyons honnêtement ce qu'il laisse debout.</w:t>
      </w:r>
    </w:p>
    <w:p>
      <w:pPr>
        <w:spacing w:after="160" w:line="300"/>
        <w:jc w:val="both"/>
      </w:pPr>
      <w:r>
        <w:t xml:space="preserve">L'humanité compte huit milliards de dormeurs. Chacun produit chaque nuit plusieurs périodes de rêve, dont les études de réveil en laboratoire montrent qu'elles génèrent des contenus en abondance — soyons très conservateurs : un rêve mémorable par personne et par nuit. Cela fait de l'ordre de mille milliards de rêves par an, brassant ce que les rêves brassent depuis toujours : la mort des proches, les accidents, les chutes, les maisons, les retards, les eaux noires. Sur ce volume, combien de rêves de catastrophe précéderont </w:t>
      </w:r>
      <w:r>
        <w:rPr>
          <w:i/>
          <w:iCs/>
        </w:rPr>
        <w:t xml:space="preserve">par pur hasard</w:t>
      </w:r>
      <w:r>
        <w:t xml:space="preserve">, à quelques jours près, une catastrophe réelle ressemblante ? La réponse n'est pas « quelques-uns » : c'est « des dizaines de milliers, chaque année, mécaniquement ». Le mathématicien John Littlewood l'a formulé en loi mi-sérieuse : à raison d'un événement par seconde d'éveil, chacun de nous devrait vivre un « miracle » à un sur un million environ une fois par mois. Ajoutez les trois biais qui font le reste — la mémoire sélective (on oublie les mille rêves sans suite, on grave l'unique rêve « confirmé »), l'élasticité de l'appariement (le rêve de « quelque chose de noir » peut s'apparier à un terril, un incendie, un deuil, une marée), et la datation rétrospective (le souvenir du rêve se réécrit après l'événement, en toute bonne foi) — et vous obtenez une machine à fabriquer des prophéties qui tournerait à plein régime même dans un univers strictement aveugle au futur.</w:t>
      </w:r>
    </w:p>
    <w:p>
      <w:pPr>
        <w:spacing w:after="160" w:line="300"/>
        <w:jc w:val="both"/>
      </w:pPr>
      <w:r>
        <w:t xml:space="preserve">C'est le socle, et il est inébranlable. Mais la science du rêve ne s'arrête pas à la démolition, et c'est ici qu'elle devient passionnante : car elle a découvert, en parallèle, que le cerveau endormi est </w:t>
      </w:r>
      <w:r>
        <w:rPr>
          <w:i/>
          <w:iCs/>
        </w:rPr>
        <w:t xml:space="preserve">réellement</w:t>
      </w:r>
      <w:r>
        <w:t xml:space="preserve"> une machine à futurs. La théorie de la simulation des menaces (Antti Revonsuo, 2000) observe que les rêves sur-représentent massivement les dangers — poursuites, chutes, agressions, pertes — et y voit une fonction : la nuit, le cerveau fait tourner des scénarios d'entraînement, gratuits et sans risque, sur les menaces que le jour a détectées. Les neurosciences de la mémoire complètent le tableau : le sommeil rejoue, recombine et consolide les traces du jour, y compris — c'est le point décisif — des régularités perçues </w:t>
      </w:r>
      <w:r>
        <w:rPr>
          <w:i/>
          <w:iCs/>
        </w:rPr>
        <w:t xml:space="preserve">sans avoir été remarquées consciemment</w:t>
      </w:r>
      <w:r>
        <w:t xml:space="preserve">. Un dormeur peut donc parfaitement rêver, avec angoisse et précision, d'un danger que personne dans la maison n'a formulé à voix haute : il suffit que ses capteurs l'aient enregistré. Relisez Aberfan : un village entier vivant sous une masse noire qui avait déjà glissé par le passé, des plaintes écrites, des sources d'eau que les enfants voyaient sourdre, des semaines de pluie — et des dizaines de dormeurs, dont des enfants, qui font des rêves noirs. Le rêve d'Eryl Mai n'a peut-être pas vu le futur. Il a peut-être fait quelque chose d'aussi bouleversant : dire tout haut, dans la nuit, ce que tout un village savait tout bas.</w:t>
      </w:r>
    </w:p>
    <w:p>
      <w:pPr>
        <w:spacing w:after="160" w:line="300"/>
        <w:jc w:val="both"/>
      </w:pPr>
      <w:r>
        <w:t xml:space="preserve">Reste le front du laboratoire, et il faut le solder avec exactitude. Le « pressentiment » physiologique — l'idée que la conductance de la peau ou le rythme cardiaque réagiraient quelques secondes </w:t>
      </w:r>
      <w:r>
        <w:rPr>
          <w:i/>
          <w:iCs/>
        </w:rPr>
        <w:t xml:space="preserve">avant</w:t>
      </w:r>
      <w:r>
        <w:t xml:space="preserve"> un stimulus aléatoire — a produit des méta-analyses positives mais contestées, sur des effets minuscules dont la robustesse ne fait pas consensus. L'affaire Bem (2011) a été racontée au §3 : neuf expériences positives, des réplications massivement négatives, et une réforme de la psychologie en héritage. L'état honnête du dossier expérimental, en 2026, tient en une phrase : aucun protocole de précognition n'a survécu à la réplication préenregistrée à grande échelle — et la tentative la plus sérieuse de prouver le contraire a surtout prouvé que nos instruments de preuve avaient besoin d'être reforgés. Quant au résidu — les vingt-quatre corroborés de Barker, les quelques annonces troublantes de Middleton et Hencher, la mort de Barker lui-même —, il reste ce qu'il est : trop documenté pour être balayé d'un revers, trop mince et trop peu réplicable pour fonder quoi que ce soit. Un résidu, au sens propre : ce qui reste au fond du filtre quand toute la méthode a fait son travail. La science vit très bien avec des résidus. Ce sont ses réserves de questions.</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La fiction contemporaine est obsédée par la prémonition, et elle l'a explorée avec une rigueur que la philosophie pourrait lui envier — chaque grande œuvre testant une branche différente du paradoxe.</w:t>
      </w:r>
    </w:p>
    <w:p>
      <w:pPr>
        <w:spacing w:after="160" w:line="300"/>
        <w:jc w:val="both"/>
      </w:pPr>
      <w:r>
        <w:rPr>
          <w:i/>
          <w:iCs/>
        </w:rPr>
        <w:t xml:space="preserve">Minority Report</w:t>
      </w:r>
      <w:r>
        <w:t xml:space="preserve"> (le film de 2002, d'après Philip K. Dick) teste la branche juridique : si l'on voit les crimes futurs, le futur criminel est-il coupable ? Et sa réponse est exactement celle de la tragédie grecque : le système précognitif s'effondre dès que le prédit </w:t>
      </w:r>
      <w:r>
        <w:rPr>
          <w:i/>
          <w:iCs/>
        </w:rPr>
        <w:t xml:space="preserve">connaît</w:t>
      </w:r>
      <w:r>
        <w:t xml:space="preserve"> la prédiction. </w:t>
      </w:r>
      <w:r>
        <w:rPr>
          <w:i/>
          <w:iCs/>
        </w:rPr>
        <w:t xml:space="preserve">Premier Contact</w:t>
      </w:r>
      <w:r>
        <w:t xml:space="preserve"> (</w:t>
      </w:r>
      <w:r>
        <w:rPr>
          <w:i/>
          <w:iCs/>
        </w:rPr>
        <w:t xml:space="preserve">Arrival</w:t>
      </w:r>
      <w:r>
        <w:t xml:space="preserve">, 2016) teste la branche métaphysique avec une beauté rare : percevoir le temps en bloc n'y donne aucun pouvoir de modification — seulement celui de consentir, en pleine connaissance, à la vie qui vient, deuil compris. C'est le film le plus proche de Cassandre jamais tourné, et le plus consolant. La saga </w:t>
      </w:r>
      <w:r>
        <w:rPr>
          <w:i/>
          <w:iCs/>
        </w:rPr>
        <w:t xml:space="preserve">Destination finale</w:t>
      </w:r>
      <w:r>
        <w:t xml:space="preserve"> teste la branche horrifique : la prémonition y sauve des vies que la mort vient ensuite réclamer une à une — formulation pop du vieux théorème tragique : on n'échappe pas à l'oracle, on le réordonne. </w:t>
      </w:r>
      <w:r>
        <w:rPr>
          <w:i/>
          <w:iCs/>
        </w:rPr>
        <w:t xml:space="preserve">Dune</w:t>
      </w:r>
      <w:r>
        <w:t xml:space="preserve"> (le roman de Herbert et les films de Villeneuve) teste la branche politique : Paul Atréides voit les chemins du futur comme un delta de rivières, et découvre que la prescience est une prison — voir tous les chemins, c'est n'en plus emprunter librement aucun. </w:t>
      </w:r>
      <w:r>
        <w:rPr>
          <w:i/>
          <w:iCs/>
        </w:rPr>
        <w:t xml:space="preserve">Dead Zone</w:t>
      </w:r>
      <w:r>
        <w:t xml:space="preserve"> de Stephen King pose la question morale nue : si toucher une main vous montre un futur monstrueux, que vaut votre certitude face au tribunal du présent ? Et </w:t>
      </w:r>
      <w:r>
        <w:rPr>
          <w:i/>
          <w:iCs/>
        </w:rPr>
        <w:t xml:space="preserve">Twin Peaks</w:t>
      </w:r>
      <w:r>
        <w:t xml:space="preserve"> enveloppe le tout dans le songe : c'est en rêve que l'agent Cooper reçoit, des années à l'avance, la solution qu'il mettra une saison à comprendre.</w:t>
      </w:r>
    </w:p>
    <w:p>
      <w:pPr>
        <w:spacing w:after="160" w:line="300"/>
        <w:jc w:val="both"/>
      </w:pPr>
      <w:r>
        <w:t xml:space="preserve">Le jeu vidéo, médium du choix, a fait de la prémonition une mécanique : </w:t>
      </w:r>
      <w:r>
        <w:rPr>
          <w:i/>
          <w:iCs/>
        </w:rPr>
        <w:t xml:space="preserve">Until Dawn</w:t>
      </w:r>
      <w:r>
        <w:t xml:space="preserve"> et </w:t>
      </w:r>
      <w:r>
        <w:rPr>
          <w:i/>
          <w:iCs/>
        </w:rPr>
        <w:t xml:space="preserve">Life is Strange</w:t>
      </w:r>
      <w:r>
        <w:t xml:space="preserve"> donnent au joueur des visions ou des retours en arrière, puis le regardent découvrir, manette en main, le théorème d'Œdipe — chaque catastrophe évitée en amorce une autre. Quant au présent immédiat : nous vivons, sans toujours le voir, l'âge d'or industriel du pressentiment. Les modèles qui annoncent la pluie à sept jours, les systèmes d'alerte sismique qui gagnent dix secondes sur l'onde, les algorithmes qui prédisent nos achats avant nos désirs — tout cela est, au sens strict de Morgan Robertson, de l'expertise extrapolée : du futur lu dans les tendances. La frontière entre divination et science n'a jamais été « prédire ou non » ; elle a toujours été « savoir, ou non, comment on prédit ». Côté créateurs, enfin : Sam Knight d'abord, dont le livre sur Barker est la porte royale ; Feldup et Axolot ont raconté les grandes affaires de prédictions troublantes ; LEMMiNO excelle sur les coïncidences historiques ; Wendigoon a cartographié les prophéties de fin du monde ; et pour la mécanique du temps et des probabilités, Vsauce et ScienceÉtonnante restent les meilleurs compagnons. </w:t>
      </w:r>
      <w:r>
        <w:rPr>
          <w:i/>
          <w:iCs/>
        </w:rPr>
        <w:t xml:space="preserve">The Crown</w:t>
      </w:r>
      <w:r>
        <w:t xml:space="preserve"> (saison 3) a consacré à Aberfan un épisode d'une dignité absolue — la plaie galloise, cinquante ans après, à hauteur d'enfants.</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Posons d'abord, sans anesthésie, ce que le cadre interdit — parce qu'un cadre qui ne sait pas dire non ne sait rien dire.</w:t>
      </w:r>
    </w:p>
    <w:p>
      <w:pPr>
        <w:spacing w:after="160" w:line="300"/>
        <w:jc w:val="both"/>
      </w:pPr>
      <w:r>
        <w:rPr>
          <w:b/>
          <w:bCs/>
        </w:rPr>
        <w:t xml:space="preserve">Ce que le Blob interdit : la précognition forte [T].</w:t>
      </w:r>
      <w:r>
        <w:t xml:space="preserve"> Dans le Blob, le futur n'existe pas encore — au sens le plus technique du terme. L'univers y est </w:t>
      </w:r>
      <w:r>
        <w:rPr>
          <w:i/>
          <w:iCs/>
        </w:rPr>
        <w:t xml:space="preserve">constructif</w:t>
      </w:r>
      <w:r>
        <w:t xml:space="preserve"> : l'état suivant se calcule par mitose et relaxation à partir de l'état présent, et le temps thermodynamique t₂ naît d'une dissipation démontrée monotone en moyenne (le H-théorème du cadre, théorèmes 5.3-5.4 du corpus). Une information voyageant du futur vers le passé exigerait de remonter cette dissipation — exactement ce que le théorème exclut. Il n'y a, au master V218, aucune structure, aucune mesure, aucun théorème qui porte un canal rétrocausal ; et le mur des valeurs [T] interdit de surcroît d'en bricoler un en agitant des constantes. Conséquence assumée, vérifiable et un peu piquante : le cadre Blob était structurellement du côté des réplications </w:t>
      </w:r>
      <w:r>
        <w:rPr>
          <w:i/>
          <w:iCs/>
        </w:rPr>
        <w:t xml:space="preserve">échouées</w:t>
      </w:r>
      <w:r>
        <w:t xml:space="preserve"> de Bem avant qu'elles n'échouent. Si un jour un protocole de précognition préenregistré, multicentrique, survit à la réplication, ce n'est pas un détail du Blob qui tombera : c'est sa flèche du temps. Voilà une falsification possible, propre, et nous la laissons écrite ici en toutes lettres. Zéro maquillage.</w:t>
      </w:r>
    </w:p>
    <w:p>
      <w:pPr>
        <w:spacing w:after="160" w:line="300"/>
        <w:jc w:val="both"/>
      </w:pPr>
      <w:r>
        <w:rPr>
          <w:b/>
          <w:bCs/>
        </w:rPr>
        <w:t xml:space="preserve">Ce que le Blob éclaire : la prémonition comme pré-relaxation [I].</w:t>
      </w:r>
      <w:r>
        <w:t xml:space="preserve"> Maintenant, le versant fécond. Un réseau viable, au sens du cadre, n'est pas un miroir passif de son environnement : c'est une structure dont les boucles encodent les </w:t>
      </w:r>
      <w:r>
        <w:rPr>
          <w:i/>
          <w:iCs/>
        </w:rPr>
        <w:t xml:space="preserve">régularités</w:t>
      </w:r>
      <w:r>
        <w:t xml:space="preserve"> de ce qui l'entoure — c'est même ainsi qu'elle est devenue viable. Or une structure qui encode des régularités fait, par construction, une chose remarquable : elle relaxe </w:t>
      </w:r>
      <w:r>
        <w:rPr>
          <w:i/>
          <w:iCs/>
        </w:rPr>
        <w:t xml:space="preserve">en avance</w:t>
      </w:r>
      <w:r>
        <w:t xml:space="preserve">. Présentez-lui le début d'un motif connu, elle retombe vers le motif complet avant que le monde ne l'ait fini de jouer. C'est, en vocabulaire Blob, la définition exacte de l'anticipation : non une vision du futur, mais une chute anticipée vers la configuration la plus viable compatible avec les signaux déjà reçus. Le pressentiment ordinaire — sentir qu'un proche va mal au timbre d'un « allô », freiner une seconde avant l'obstacle, « savoir » qu'un entretien va mal tourner — est cette pré-relaxation vécue de l'intérieur, sans accès conscient aux signaux qui la nourrissent. Et le rêve en est la chambre haute : la nuit, découplé des contraintes du présent (chapitre 1, lecture des seuils), le réseau explore les configurations </w:t>
      </w:r>
      <w:r>
        <w:rPr>
          <w:i/>
          <w:iCs/>
        </w:rPr>
        <w:t xml:space="preserve">voisines accessibles</w:t>
      </w:r>
      <w:r>
        <w:t xml:space="preserve"> de son état — c'est la théorie de la simulation des menaces, réécrite en dynamique : rêver, c'est visiter l'espace des futurs que votre structure rend probables. La plupart de ces visites ne correspondront à rien. Quelques-unes, statistiquement, croiseront le réel. Et de rares autres — les rêves d'Aberfan — croiseront le réel </w:t>
      </w:r>
      <w:r>
        <w:rPr>
          <w:i/>
          <w:iCs/>
        </w:rPr>
        <w:t xml:space="preserve">parce que les capteurs avaient déjà tout enregistré</w:t>
      </w:r>
      <w:r>
        <w:t xml:space="preserve"> : la masse noire, les sources, la pluie, la peur basse et continue d'un village entier. La lecture Blob du rêve d'Eryl Mai tient en une phrase, et elle est déchirante de simplicité : ce n'est pas le futur qui est descendu dans son sommeil ; c'est le présent — un présent que les adultes n'avaient pas le pouvoir, ou le droit, de dire en plein jour [I].</w:t>
      </w:r>
    </w:p>
    <w:p>
      <w:pPr>
        <w:spacing w:after="160" w:line="300"/>
        <w:jc w:val="both"/>
      </w:pPr>
      <w:r>
        <w:rPr>
          <w:b/>
          <w:bCs/>
        </w:rPr>
        <w:t xml:space="preserve">Le cas Robertson : l'expertise comme prescience [I].</w:t>
      </w:r>
      <w:r>
        <w:t xml:space="preserve"> Le romancier du </w:t>
      </w:r>
      <w:r>
        <w:rPr>
          <w:i/>
          <w:iCs/>
        </w:rPr>
        <w:t xml:space="preserve">Titan</w:t>
      </w:r>
      <w:r>
        <w:t xml:space="preserve"> a donné lui-même la clé : il connaissait les navires. En termes Blob : son réseau, saturé de trente ans de régularités maritimes, a relaxé vers la configuration limite du système qu'il observait — des coques croissant plus vite que leurs canots, lancées sur la route des glaces. Cette « prophétie » est le fonctionnement </w:t>
      </w:r>
      <w:r>
        <w:rPr>
          <w:i/>
          <w:iCs/>
        </w:rPr>
        <w:t xml:space="preserve">nominal</w:t>
      </w:r>
      <w:r>
        <w:t xml:space="preserve"> d'une structure viable experte : l'extrapolation d'attracteur. Toute la prospective humaine, des augures romains aux modèles climatiques, vit sur ce mécanisme — la différence entre l'augure et le climatologue n'étant pas la nature du geste, mais la traçabilité des régularités utilisées. Le Blob fournit ici un critère de tri élégant : demandez toujours </w:t>
      </w:r>
      <w:r>
        <w:rPr>
          <w:i/>
          <w:iCs/>
        </w:rPr>
        <w:t xml:space="preserve">de quelles régularités la prédiction est la relaxation</w:t>
      </w:r>
      <w:r>
        <w:t xml:space="preserve">. Si la réponse existe (Robertson, les modèles météo), vous tenez de l'expertise. Si elle n'existe pas, vous tenez du bruit qui a eu de la chance — ou un résidu pour le filtre.</w:t>
      </w:r>
    </w:p>
    <w:p>
      <w:pPr>
        <w:spacing w:after="160" w:line="300"/>
        <w:jc w:val="both"/>
      </w:pPr>
      <w:r>
        <w:rPr>
          <w:b/>
          <w:bCs/>
        </w:rPr>
        <w:t xml:space="preserve">Et la mort de Barker ?</w:t>
      </w:r>
      <w:r>
        <w:t xml:space="preserve"> Le cadre n'a rien à en dire de spécifique, et l'honnêteté commande de l'écrire plutôt que de broder : deux correspondants anxieux, focalisés des mois durant sur un homme surmené qu'ils savaient au cœur d'une entreprise éprouvante, ont exprimé pour lui des angoisses — et l'homme est mort, à quarante-quatre ans, d'une cause qui frappe sans préavis. Pré-relaxation sur signaux réels (la fatigue de Barker était visible), coïncidence sur fond de loi des grands nombres, ou résidu véritable : le Blob ne départage pas les cas individuels, par construction (chapitre 1, §8), et ne commencera pas avec celui-là. Il note seulement, pour mémoire, que l'histoire du Bureau illustre à la perfection ses deux lectures à la fois — un sismographe humain qui capte surtout du bruit, et, dans le bruit, quelques signaux dont on ne saura jamais s'ils venaient des capteurs ou du hasard.</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prédit rien pour vous.</w:t>
      </w:r>
      <w:r>
        <w:t xml:space="preserve"> Le cadre ne produit aucune prophétie, aucune date, aucun avertissement personnel — par théorème (mur des valeurs) et par structure (pas de canal rétrocausal). Quiconque vendrait des prédictions « validées par le Blob » vendrait du vent contresigné d'un mensonge.</w:t>
      </w:r>
    </w:p>
    <w:p>
      <w:pPr>
        <w:spacing w:after="160" w:line="300"/>
        <w:jc w:val="both"/>
      </w:pPr>
      <w:r>
        <w:rPr>
          <w:b/>
          <w:bCs/>
        </w:rPr>
        <w:t xml:space="preserve">Le Blob n'authentifie ni ne condamne aucun rêveur.</w:t>
      </w:r>
      <w:r>
        <w:t xml:space="preserve"> Le rêve d'Eryl Mai, les lettres de Middleton, les visions de quiconque : le cadre propose des mécanismes de classe, jamais des verdicts individuels. Et il rappelle ce que la science du deuil sait : faire d'un rêve d'enfant, après coup, une prophétie manquée peut écraser des vivants sous une culpabilité imméritée. Personne, à Aberfan, n'a échoué à lire un message. Il n'y avait pas de message. Il y avait un terril, et des responsables qui avaient des courriers sur leur bureau.</w:t>
      </w:r>
    </w:p>
    <w:p>
      <w:pPr>
        <w:spacing w:after="160" w:line="300"/>
        <w:jc w:val="both"/>
      </w:pPr>
      <w:r>
        <w:rPr>
          <w:b/>
          <w:bCs/>
        </w:rPr>
        <w:t xml:space="preserve">La falsification reste ouverte.</w:t>
      </w:r>
      <w:r>
        <w:t xml:space="preserve"> Répétons-la, car c'est le contrat du livre : un protocole de précognition préenregistré, répliqué en aveugle à grande échelle, falsifierait la flèche du temps du cadre. Le Blob parie qu'il n'existera pas. Le pari est public.</w:t>
      </w:r>
    </w:p>
    <w:p>
      <w:pPr>
        <w:spacing w:after="160" w:line="300"/>
        <w:jc w:val="both"/>
      </w:pPr>
      <w:r>
        <w:rPr>
          <w:b/>
          <w:bCs/>
        </w:rPr>
        <w:t xml:space="preserve">Et ceci : ne demandez pas aux pressentiments plus qu'ils ne portent.</w:t>
      </w:r>
      <w:r>
        <w:t xml:space="preserve"> Si une angoisse datée vous traverse au sujet d'un proche, le cadre dit qu'elle est probablement la relaxation de signaux réels que vous avez captés — fatigue entendue au téléphone, silence inhabituel. La réponse rationnelle n'est ni la panique ni le haussement d'épaules : c'est d'appeler. La pré-relaxation est un radar grossier, mais c'est un radar. Il ne voit pas le futur ; il voit le présent mieux que vous.</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Deux protocoles complémentaires : le premier fait de vous un Bureau des prémonitions à vous seul, avec la rigueur qui manquait à 1967 ; le second rejoue, sans temple ni serpents, la plus vieille technique du monde.</w:t>
      </w:r>
    </w:p>
    <w:p>
      <w:pPr>
        <w:spacing w:after="160" w:line="300"/>
        <w:jc w:val="both"/>
      </w:pPr>
      <w:r>
        <w:rPr>
          <w:b/>
          <w:bCs/>
        </w:rPr>
        <w:t xml:space="preserve">Encadré sécurité — à lire d'abord.</w:t>
      </w:r>
      <w:r>
        <w:t xml:space="preserve"> Ces exercices observent vos anticipations ; ils n'en créent pas. Si vous traversez une période d'anxiété marquée, de trouble obsessionnel ou un deuil récent, le protocole A (qui consiste à noter des angoisses) n'est pas pour vous en ce moment — tenez plutôt le registre des seuils du chapitre 1, qui est neutre. Aucun de ces exercices ne remplace un avis médical, n'autorise une décision risquée (« j'ai senti que je pouvais doubler »), ni ne doit être imposé à autrui. Les mineurs pratiquent accompagnés.</w:t>
      </w:r>
    </w:p>
    <w:p>
      <w:pPr>
        <w:spacing w:after="160" w:line="300"/>
        <w:jc w:val="both"/>
      </w:pPr>
      <w:r>
        <w:rPr>
          <w:b/>
          <w:bCs/>
        </w:rPr>
        <w:t xml:space="preserve">Protocole A — Le registre Barker (30 jours, rigueur maximale).</w:t>
      </w:r>
      <w:r>
        <w:t xml:space="preserve"> Le principe qui a tout changé à Aberfan : dater AVANT. Ouvrez un canal horodaté infalsifiable — le plus simple : un courriel que vous vous adressez à vous-même, objet « PRESSENTIMENT », à chaque fois qu'une anticipation spontanée vous traverse (rêve marquant, certitude soudaine, malaise dirigé). Trois lignes par entrée : le contenu précis, la fenêtre temporelle où il devrait se réaliser, et votre confiance de 1 à 5. Règle d'or : on note TOUT, surtout les pressentiments banals — c'est le tout-venant qui fait la statistique. Au trentième jour, dépouillez froidement : combien d'entrées ? Combien réalisées dans leur fenêtre, au sens strict de ce que vous aviez écrit (pas de réinterprétation élastique — relisez vos mots, pas vos souvenirs) ? Combien de non-réalisées ? Vous tiendrez alors votre taux de base personnel — la donnée que quasiment aucun être humain ne possède sur lui-même. Deux issues, toutes deux précieuses : soit votre taux est celui du hasard et des signaux faibles, et vous ne pourrez plus jamais être dupé par votre propre mémoire sélective ; soit une catégorie précise surperforme (les pressentiments concernant vos proches, par exemple) — et vous aurez découvert où vos capteurs excellent. Dans les deux cas, vous aurez fait en un mois ce que le Bureau de Barker a tenté en deux ans : compter.</w:t>
      </w:r>
    </w:p>
    <w:p>
      <w:pPr>
        <w:spacing w:after="160" w:line="300"/>
        <w:jc w:val="both"/>
      </w:pPr>
      <w:r>
        <w:rPr>
          <w:b/>
          <w:bCs/>
        </w:rPr>
        <w:t xml:space="preserve">Protocole B — La nuit d'incubation (1 soir, intensité douce et ancienne).</w:t>
      </w:r>
      <w:r>
        <w:t xml:space="preserve"> À Épidaure, on dormait dans le temple avec une question. Voici la version sans temple. Choisissez une décision réelle qui vous occupe — pas un caprice, une vraie bifurcation. Le soir, écrivez la question en une phrase au présent, posez le carnet sous la lampe, relisez la phrase trois fois en vous couchant, puis dormez sans rien attendre. Au réveil — avant le téléphone, condition absolue —, écrivez tout ce qui est présent : rêve, image, mot, humeur, même « rien ». Faites-le trois nuits. Ce protocole ne consulte aucun oracle extérieur : il fait délibérément ce que le §7 décrit — offrir à votre réseau, découplé des contraintes du jour, l'espace d'explorer les configurations voisines de votre question, puis recueillir la relaxation au seuil avant qu'elle ne s'évapore. Les anciens appelaient cela un songe envoyé. Le cadre appelle cela une pré-relaxation recueillie. Vous l'appellerez comme vous voudrez — mais vous serez surpris du nombre de fois où la réponse du matin était, de toute évidence, déjà là, et n'attendait qu'un peu de nuit pour se dire. Exactement comme à Aberfan, en somme — et c'est pourquoi ce protocole se pratique avec respect.</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Sam Knight, </w:t>
      </w:r>
      <w:r>
        <w:rPr>
          <w:i/>
          <w:iCs/>
        </w:rPr>
        <w:t xml:space="preserve">The Premonitions Bureau</w:t>
      </w:r>
      <w:r>
        <w:t xml:space="preserve"> (2022) — l'histoire de Barker, Middleton et Hencher, impeccablement sourcée et bouleversante ; Antonio Zadra et Robert Stickgold, </w:t>
      </w:r>
      <w:r>
        <w:rPr>
          <w:i/>
          <w:iCs/>
        </w:rPr>
        <w:t xml:space="preserve">Quand le cerveau rêve</w:t>
      </w:r>
      <w:r>
        <w:t xml:space="preserve"> (la science du rêve contemporaine, lumineuse) ; Artémidore, </w:t>
      </w:r>
      <w:r>
        <w:rPr>
          <w:i/>
          <w:iCs/>
        </w:rPr>
        <w:t xml:space="preserve">Onirocritique</w:t>
      </w:r>
      <w:r>
        <w:t xml:space="preserve"> (le manuel antique, fascinant document d'anthropologie) ; Philip K. Dick, </w:t>
      </w:r>
      <w:r>
        <w:rPr>
          <w:i/>
          <w:iCs/>
        </w:rPr>
        <w:t xml:space="preserve">Minority Report</w:t>
      </w:r>
      <w:r>
        <w:t xml:space="preserve"> (la nouvelle) ; Frank Herbert, </w:t>
      </w:r>
      <w:r>
        <w:rPr>
          <w:i/>
          <w:iCs/>
        </w:rPr>
        <w:t xml:space="preserve">Dune</w:t>
      </w:r>
      <w:r>
        <w:t xml:space="preserve"> (la prescience comme prison) ; et pour la méthode, Stuart Ritchie, </w:t>
      </w:r>
      <w:r>
        <w:rPr>
          <w:i/>
          <w:iCs/>
        </w:rPr>
        <w:t xml:space="preserve">Science Fictions</w:t>
      </w:r>
      <w:r>
        <w:t xml:space="preserve"> — le récit de la crise de la réplication que l'affaire Bem a déclenchée.</w:t>
      </w:r>
    </w:p>
    <w:p>
      <w:pPr>
        <w:spacing w:after="160" w:line="300"/>
        <w:jc w:val="both"/>
      </w:pPr>
      <w:r>
        <w:rPr>
          <w:b/>
          <w:bCs/>
        </w:rPr>
        <w:t xml:space="preserve">Documentaires et archives.</w:t>
      </w:r>
      <w:r>
        <w:t xml:space="preserve"> </w:t>
      </w:r>
      <w:r>
        <w:rPr>
          <w:i/>
          <w:iCs/>
        </w:rPr>
        <w:t xml:space="preserve">The Crown</w:t>
      </w:r>
      <w:r>
        <w:t xml:space="preserve">, saison 3, épisode « Aberfan » ; les rapports du tribunal d'enquête d'Aberfan (1967), publics et accablants pour le National Coal Board ; Daryl Bem, « Feeling the Future » (2011) et les réplications négatives de 2012 — lire les deux, c'est un cours de méthode en deux actes ; les travaux d'Antti Revonsuo sur la simulation des menaces.</w:t>
      </w:r>
    </w:p>
    <w:p>
      <w:pPr>
        <w:spacing w:after="160" w:line="300"/>
        <w:jc w:val="both"/>
      </w:pPr>
      <w:r>
        <w:rPr>
          <w:b/>
          <w:bCs/>
        </w:rPr>
        <w:t xml:space="preserve">En ligne.</w:t>
      </w:r>
      <w:r>
        <w:t xml:space="preserve"> Feldup et Axolot (français) pour les grandes affaires de prédictions ; LEMMiNO (anglais) pour les coïncidences historiques décortiquées ; Wendigoon pour la cartographie des prophéties apocalyptiques ; ScienceÉtonnante et Vsauce pour les probabilités, le temps et la loi des très grands nombres. Cherchez ces noms avec « Aberfan », « premonition », « Titanic » ou « rêves » : l'essentiel du chapitre s'y prolonge en images.</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L'humanité a toujours cherché à lire le futur, et toutes ses traditions ont conclu la même chose : la fenêtre semble exister, et il faut s'en méfier. Les dossiers solides sont rares parce que tout se joue sur la date : Aberfan, corroboré avant l'événement, vaut mille catafalques de Lincoln racontés trente ans après. La loi des très grands nombres fabrique mécaniquement des milliers de « prophéties » par an ; la mémoire sélective et la datation rétrospective font le reste. Mais le cerveau endormi est réellement une machine à futurs : il simule les menaces et relaxe sur des signaux captés sans conscience — le rêve d'Eryl Mai disait peut-être le présent d'un village, pas son avenir. Le laboratoire n'a validé aucune précognition réplicable, et la tentative la plus célèbre (Bem, 2011) a réformé la psychologie en échouant. La lecture Blob (V218) tranche net : précognition forte interdite par la flèche dissipative [T] — falsification publique bienvenue —, mais anticipation réhabilitée comme pré-relaxation d'un réseau expert [I] : le pressentiment ne voit pas demain, il voit aujourd'hui mieux que vous. Tenez le registre Barker, offrez vos questions à la nuit. Et si une angoisse datée vous traverse au sujet d'un proche : n'interprétez pas. Appelez.</w:t>
      </w:r>
    </w:p>
    <w:p>
      <w:pPr>
        <w:pBdr>
          <w:bottom w:val="single" w:color="BFBFBF" w:sz="4" w:space="1"/>
        </w:pBdr>
        <w:spacing w:after="240" w:before="120"/>
      </w:pPr>
      <w:r>
        <w:t xml:space="preserve"/>
      </w:r>
    </w:p>
    <w:p>
      <w:pPr>
        <w:spacing w:after="160" w:line="300"/>
        <w:jc w:val="both"/>
      </w:pPr>
      <w:r>
        <w:rPr>
          <w:i/>
          <w:iCs/>
        </w:rPr>
        <w:t xml:space="preserve">Chapitre suivant — Synchronicités et coïncidences signifiantes : l'écrivain qui inventa un naufragé dévoré par les siens, quarante-six ans avant que la mer ne serve le même destin au même nom.</w:t>
      </w:r>
    </w:p>
    <w:p>
      <w:pPr>
        <w:pStyle w:val="Heading1"/>
        <w:pageBreakBefore/>
        <w:spacing w:after="160" w:before="0"/>
      </w:pPr>
      <w:r>
        <w:t xml:space="preserve">Chapitre 3 — Synchronicités et coïncidences signifiantes</w:t>
      </w:r>
    </w:p>
    <w:p>
      <w:pPr>
        <w:pStyle w:val="Heading2"/>
        <w:spacing w:after="160" w:before="240"/>
      </w:pPr>
      <w:r>
        <w:rPr>
          <w:i/>
          <w:iCs/>
        </w:rPr>
        <w:t xml:space="preserve">Le garçon deux fois dévoré</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Londres, 1838. Edgar Allan Poe publie son unique roman, </w:t>
      </w:r>
      <w:r>
        <w:rPr>
          <w:i/>
          <w:iCs/>
        </w:rPr>
        <w:t xml:space="preserve">Les Aventures d'Arthur Gordon Pym</w:t>
      </w:r>
      <w:r>
        <w:t xml:space="preserve">. Au cœur du livre, une scène d'épouvante absolue : quatre naufragés dérivent sur une coque retournée, mourant de faim. Ils tirent au sort. Le perdant est dépecé et mangé. C'est le jeune mousse. Poe lui a donné un nom : Richard Parker.</w:t>
      </w:r>
    </w:p>
    <w:p>
      <w:pPr>
        <w:spacing w:after="160" w:line="300"/>
        <w:jc w:val="both"/>
      </w:pPr>
      <w:r>
        <w:t xml:space="preserve">Quarante-six ans passent. Été 1884. Le yacht </w:t>
      </w:r>
      <w:r>
        <w:rPr>
          <w:i/>
          <w:iCs/>
        </w:rPr>
        <w:t xml:space="preserve">Mignonette</w:t>
      </w:r>
      <w:r>
        <w:t xml:space="preserve">, parti d'Angleterre pour l'Australie, sombre dans l'Atlantique Sud. Quatre survivants dérivent dans un canot, mourant de faim. Au dix-neuvième jour, le capitaine Dudley et son second tuent le plus faible d'entre eux — le mousse, dix-sept ans, qui agonisait après avoir bu de l'eau de mer — et les trois hommes se nourrissent de son corps jusqu'au sauvetage. Ramenés en Angleterre, ils ne cachent rien : la coutume de la mer, pensent-ils, les couvre. Le procès qui s'ensuit, </w:t>
      </w:r>
      <w:r>
        <w:rPr>
          <w:i/>
          <w:iCs/>
        </w:rPr>
        <w:t xml:space="preserve">R. v. Dudley and Stephens</w:t>
      </w:r>
      <w:r>
        <w:t xml:space="preserve">, est resté l'un des plus célèbres du droit anglais — c'est lui qui a établi que la nécessité n'excuse pas le meurtre.</w:t>
      </w:r>
    </w:p>
    <w:p>
      <w:pPr>
        <w:spacing w:after="160" w:line="300"/>
        <w:jc w:val="both"/>
      </w:pPr>
      <w:r>
        <w:t xml:space="preserve">Le mousse dévoré s'appelait Richard Parker.</w:t>
      </w:r>
    </w:p>
    <w:p>
      <w:pPr>
        <w:spacing w:after="160" w:line="300"/>
        <w:jc w:val="both"/>
      </w:pPr>
      <w:r>
        <w:t xml:space="preserve">Tout, dans cette histoire, est archivé : le roman de Poe est daté et imprimé ; le naufrage, le procès, l'identité du garçon figurent dans les minutes de justice de 1884. Aucune fraude possible, aucun témoin à suspecter, aucune mémoire à accuser : deux documents publics, séparés par un demi-siècle, et entre eux ce pont impossible — même scène, même sort, même nom. Yann Martel, plus d'un siècle plus tard, donnera ce nom au tigre de </w:t>
      </w:r>
      <w:r>
        <w:rPr>
          <w:i/>
          <w:iCs/>
        </w:rPr>
        <w:t xml:space="preserve">L'Histoire de Pi</w:t>
      </w:r>
      <w:r>
        <w:t xml:space="preserve">, en hommage explicite à la coïncidence : trop de Richard Parker naufragés, dira-t-il en substance, pour que ce nom ne porte pas quelque chose.</w:t>
      </w:r>
    </w:p>
    <w:p>
      <w:pPr>
        <w:spacing w:after="160" w:line="300"/>
        <w:jc w:val="both"/>
      </w:pPr>
      <w:r>
        <w:t xml:space="preserve">Voilà l'objet de ce chapitre dans sa forme chimiquement pure : la coïncidence qui </w:t>
      </w:r>
      <w:r>
        <w:rPr>
          <w:i/>
          <w:iCs/>
        </w:rPr>
        <w:t xml:space="preserve">signifie</w:t>
      </w:r>
      <w:r>
        <w:t xml:space="preserve"> — ou qui hurle qu'elle signifie. Personne n'a vu de fantôme, personne n'a rêvé du futur. Il n'y a que des faits, séparés, banals chacun de son côté, et leur rencontre qui vous saisit à la gorge. Le monde vient-il de vous faire un clin d'œil ? Ou venez-vous de surprendre le hasard en train de faire, simplement, son travail — qui est plus étrange que tous les clins d'œil ?</w:t>
      </w:r>
    </w:p>
    <w:p>
      <w:pPr>
        <w:spacing w:after="160" w:line="300"/>
        <w:jc w:val="both"/>
      </w:pPr>
      <w:r>
        <w:t xml:space="preserve">Tenez bon les deux bouts. Ce chapitre va vous apprendre à calculer — vraiment calculer — ce que le hasard produit. Et le calcul, vous allez le voir, ne désenchante pas l'affaire Richard Parker. Il la déplace là où elle devient vertigineuse.</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Une synchronicité, selon le mot forgé par Carl Gustav Jung, est la coïncidence temporelle de deux événements sans lien causal, mais reliés par le </w:t>
      </w:r>
      <w:r>
        <w:rPr>
          <w:i/>
          <w:iCs/>
        </w:rPr>
        <w:t xml:space="preserve">sens</w:t>
      </w:r>
      <w:r>
        <w:t xml:space="preserve"> qu'ils prennent ensemble pour celui qui les vit. Vous pensez à quelqu'un perdu de vue depuis dix ans ; il appelle dans l'heure. Vous hésitez devant une décision ; le livre qui s'ouvre au hasard répond à la question. Vous apprenez un mot rare le matin ; il revient trois fois avant le soir.</w:t>
      </w:r>
    </w:p>
    <w:p>
      <w:pPr>
        <w:spacing w:after="160" w:line="300"/>
        <w:jc w:val="both"/>
      </w:pPr>
      <w:r>
        <w:t xml:space="preserve">La structure du phénomène mérite d'être détaillée, car elle est unique dans ce livre : la synchronicité est le seul phénomène étrange dont </w:t>
      </w:r>
      <w:r>
        <w:rPr>
          <w:i/>
          <w:iCs/>
        </w:rPr>
        <w:t xml:space="preserve">tous les composants sont ordinaires</w:t>
      </w:r>
      <w:r>
        <w:t xml:space="preserve">. Une apparition contient un élément anormal (la silhouette) ; une prémonition aussi (la connaissance d'avance). La synchronicité, non : chaque événement, pris seul, est parfaitement banal. Un roman. Un naufrage. Un prénom. L'étrangeté n'habite aucun des faits — elle habite leur </w:t>
      </w:r>
      <w:r>
        <w:rPr>
          <w:i/>
          <w:iCs/>
        </w:rPr>
        <w:t xml:space="preserve">rencontre</w:t>
      </w:r>
      <w:r>
        <w:t xml:space="preserve">, et plus précisément la rencontre de leur rencontre avec un esprit qui la remarque. C'est un phénomène à trois corps : le fait A, le fait B, et le témoin qui les relie. Retirez le témoin, il ne reste rien. C'est capital, et le §7 en fera son miel.</w:t>
      </w:r>
    </w:p>
    <w:p>
      <w:pPr>
        <w:spacing w:after="160" w:line="300"/>
        <w:jc w:val="both"/>
      </w:pPr>
      <w:r>
        <w:t xml:space="preserve">L'humanité a toujours vécu dans un monde de signes. Les stoïciens enseignaient la </w:t>
      </w:r>
      <w:r>
        <w:rPr>
          <w:i/>
          <w:iCs/>
        </w:rPr>
        <w:t xml:space="preserve">sympatheia</w:t>
      </w:r>
      <w:r>
        <w:t xml:space="preserve"> : toutes les parties du cosmos vibrent ensemble, et le vol d'un oiseau peut donc légitimement renseigner sur l'issue d'une bataille — non par magie, mais parce que tout est tissé. La Chine a poussé cette intuition jusqu'à son chef-d'œuvre : le </w:t>
      </w:r>
      <w:r>
        <w:rPr>
          <w:i/>
          <w:iCs/>
        </w:rPr>
        <w:t xml:space="preserve">Yi King</w:t>
      </w:r>
      <w:r>
        <w:t xml:space="preserve">, le Livre des mutations, qui ne prétend pas prédire mais </w:t>
      </w:r>
      <w:r>
        <w:rPr>
          <w:i/>
          <w:iCs/>
        </w:rPr>
        <w:t xml:space="preserve">photographier la configuration du moment</w:t>
      </w:r>
      <w:r>
        <w:t xml:space="preserve"> — on tire les baguettes, et le hasard du tirage est supposé participer de la même configuration d'ensemble que la question posée. Jung, fasciné, préfacera la grande traduction de Richard Wilhelm : le Yi King est, dira-t-il en substance, une machine à synchronicités assumée. Les théologies monothéistes ont leur version : la providence — rien n'arrive pour rien — avec ses degrés, de la providence générale au </w:t>
      </w:r>
      <w:r>
        <w:rPr>
          <w:i/>
          <w:iCs/>
        </w:rPr>
        <w:t xml:space="preserve">hashgaha pratit</w:t>
      </w:r>
      <w:r>
        <w:t xml:space="preserve"> du judaïsme (la providence particulière, attentive au moindre individu) et à la confiance musulmane que le croyant exerce notamment par l'istikhāra, déjà croisée au chapitre 2 : on remet la décision, puis on lit les inclinations et les circonstances comme des réponses. Et Leibniz, en philosophe, a offert la formulation la plus radicale : des monades sans fenêtres, qui ne s'influencent jamais, mais s'accordent comme des horloges réglées à l'origine — l'harmonie préétablie, c'est-à-dire un univers où </w:t>
      </w:r>
      <w:r>
        <w:rPr>
          <w:i/>
          <w:iCs/>
        </w:rPr>
        <w:t xml:space="preserve">toutes</w:t>
      </w:r>
      <w:r>
        <w:t xml:space="preserve"> les coïncidences sont signifiantes parce qu'aucune n'est causale.</w:t>
      </w:r>
    </w:p>
    <w:p>
      <w:pPr>
        <w:spacing w:after="160" w:line="300"/>
        <w:jc w:val="both"/>
      </w:pPr>
      <w:r>
        <w:t xml:space="preserve">Puis vint le vingtième siècle, et avec lui les deux héros malheureux de ce chapitre : un biologiste viennois qui collectionna les coïncidences jusqu'à en mourir, et le tandem le plus improbable de l'histoire des idées — un psychiatre suisse et un prix Nobel de physique quantique — qui tenta de leur donner un statut scientifique. Leurs dossiers nous attendent. Mais d'abord, les pièces.</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Le scarabée de Jung (années 1920, publié en 1952)</w:t>
      </w:r>
    </w:p>
    <w:p>
      <w:pPr>
        <w:spacing w:after="160" w:line="300"/>
        <w:jc w:val="both"/>
      </w:pPr>
      <w:r>
        <w:t xml:space="preserve">La scène fondatrice, racontée par Jung lui-même. Une patiente, intellectuelle brillante et cuirassée de rationalisme — une analyse qui piétine, dira-t-il, parce que tout chez elle est défendu par la raison. Un jour, elle raconte le rêve de la nuit : on lui offrait un scarabée d'or. Pendant qu'elle parle, un heurt léger à la fenêtre du cabinet. Jung ouvre : un insecte cherche à entrer, à contre-jour. Il l'attrape au vol. C'est une cétoine dorée — </w:t>
      </w:r>
      <w:r>
        <w:rPr>
          <w:i/>
          <w:iCs/>
        </w:rPr>
        <w:t xml:space="preserve">Cetonia aurata</w:t>
      </w:r>
      <w:r>
        <w:t xml:space="preserve">, le plus proche équivalent d'un scarabée d'or sous les latitudes suisses. Il la tend à sa patiente : </w:t>
      </w:r>
      <w:r>
        <w:rPr>
          <w:i/>
          <w:iCs/>
        </w:rPr>
        <w:t xml:space="preserve">voici votre scarabée</w:t>
      </w:r>
      <w:r>
        <w:t xml:space="preserve">. Jung rapporte que la cuirasse rationnelle céda à cet instant, et que l'analyse, enfin, démarra. Notons en historiens : le récit est de Jung, unique témoin avec sa patiente, publié des décennies plus tard dans son essai sur la synchronicité. Comme dossier de preuve, il vaut peu. Comme dossier </w:t>
      </w:r>
      <w:r>
        <w:rPr>
          <w:i/>
          <w:iCs/>
        </w:rPr>
        <w:t xml:space="preserve">phénoménologique</w:t>
      </w:r>
      <w:r>
        <w:t xml:space="preserve">, il est parfait : il montre la synchronicité dans son habitat naturel — un moment de crise intérieure, un esprit saturé d'un symbole, et le monde extérieur qui semble soudain répondre sur la même fréquence. Que le monde ait répondu ou que l'esprit ait reconnu, c'est tout l'enjeu du chapitre.</w:t>
      </w:r>
    </w:p>
    <w:p>
      <w:pPr>
        <w:pStyle w:val="Heading3"/>
        <w:spacing w:after="120" w:before="200"/>
      </w:pPr>
      <w:r>
        <w:t xml:space="preserve">Les jumeaux Jim (1979)</w:t>
      </w:r>
    </w:p>
    <w:p>
      <w:pPr>
        <w:spacing w:after="160" w:line="300"/>
        <w:jc w:val="both"/>
      </w:pPr>
      <w:r>
        <w:t xml:space="preserve">Ohio, 1940 : deux jumeaux sont séparés à la naissance et adoptés par deux familles qui s'ignorent. Chacune, sans le savoir, prénomme son fils James. Trente-neuf ans plus tard, Jim Lewis retrouve la trace de Jim Springer. L'inventaire de leurs vies, dressé lors de leurs retrouvailles puis documenté par l'étude des jumeaux du Minnesota (l'équipe de Thomas Bouchard, qui en fera son cas inaugural), donne le vertige : tous deux ont épousé en premières noces une Linda, en secondes noces une Betty ; l'un a nommé son fils James Alan, l'autre James Allan ; tous deux ont possédé dans l'enfance un chien nommé Toy ; tous deux ont travaillé dans la sécurité et comme shérif adjoint à temps partiel ; mêmes Chevrolet, mêmes cigarettes, mêmes vacances sur la même petite plage de Floride ; mêmes migraines apparues au même âge. La génétique éclaire une partie du tableau — tempéraments, santé, goûts ont une héritabilité réelle, et c'est précisément ce que l'étude du Minnesota établira sur des dizaines de paires. Mais qu'on mesure l'autre partie : aucun gène ne code le prénom d'une épouse ni le nom d'un chien. Là, il faut choisir entre deux vertiges : celui de la coïncidence pure sur fond d'espace des possibles mal évalué (combien de faits a-t-on comparés pour trouver ces dix-là ? des centaines — et on ne publie que les concordances), et celui, plus sourd, d'existences qui se ressemblent parce que des structures semblables, plongées dans une même époque, relaxent vers des choix semblables. Gardez ce mot, </w:t>
      </w:r>
      <w:r>
        <w:rPr>
          <w:i/>
          <w:iCs/>
        </w:rPr>
        <w:t xml:space="preserve">relaxent</w:t>
      </w:r>
      <w:r>
        <w:t xml:space="preserve"> : le §7 le ramasse.</w:t>
      </w:r>
    </w:p>
    <w:p>
      <w:pPr>
        <w:pStyle w:val="Heading3"/>
        <w:spacing w:after="120" w:before="200"/>
      </w:pPr>
      <w:r>
        <w:t xml:space="preserve">Le livre rendu (années 1970)</w:t>
      </w:r>
    </w:p>
    <w:p>
      <w:pPr>
        <w:spacing w:after="160" w:line="300"/>
        <w:jc w:val="both"/>
      </w:pPr>
      <w:r>
        <w:t xml:space="preserve">L'acteur Anthony Hopkins, engagé pour le film </w:t>
      </w:r>
      <w:r>
        <w:rPr>
          <w:i/>
          <w:iCs/>
        </w:rPr>
        <w:t xml:space="preserve">La Fille de Petrovka</w:t>
      </w:r>
      <w:r>
        <w:t xml:space="preserve">, cherche le roman de George Feifer dont le film est tiré. Aucune librairie de Londres ne l'a. Rentrant bredouille, il aperçoit sur un banc du métro, à Leicester Square, un livre abandonné : </w:t>
      </w:r>
      <w:r>
        <w:rPr>
          <w:i/>
          <w:iCs/>
        </w:rPr>
        <w:t xml:space="preserve">La Fille de Petrovka</w:t>
      </w:r>
      <w:r>
        <w:t xml:space="preserve">. Il le prend. Deux ans plus tard, tournant le film, il rencontre Feifer, qui se désole d'avoir perdu son propre exemplaire — annoté de sa main, prêté à un ami qui l'avait égaré à Londres. Hopkins sort le livre du banc : c'était celui-là. L'histoire est de celles qu'on jurerait inventées ; elle est rapportée de première main par Hopkins, qui l'a racontée publiquement à plusieurs reprises, et Feifer l'a confirmée. Statut : témoignage convergent de deux hommes sans rien à y gagner — et démonstration éclatante d'un mécanisme que le §5 chiffrera : l'espace des occasions. Un livre rare circule peu ; ses exemplaires gravitent autour des gens qui ont des raisons de le toucher. Le miracle est réel ; sa probabilité, elle, n'est pas celle qu'on croit.</w:t>
      </w:r>
    </w:p>
    <w:p>
      <w:pPr>
        <w:pStyle w:val="Heading3"/>
        <w:spacing w:after="120" w:before="200"/>
      </w:pPr>
      <w:r>
        <w:t xml:space="preserve">La guerre dans le salon de M. McLean (1861-1865)</w:t>
      </w:r>
    </w:p>
    <w:p>
      <w:pPr>
        <w:spacing w:after="160" w:line="300"/>
        <w:jc w:val="both"/>
      </w:pPr>
      <w:r>
        <w:t xml:space="preserve">Juillet 1861 : la première grande bataille de la guerre de Sécession, Bull Run, se livre en partie sur la ferme virginienne de Wilmer McLean — un obus traverse sa cuisine. Excédé, McLean déménage sa famille loin du front, dans un hameau perdu nommé Appomattox Court House. Le 9 avril 1865, le général Lee cherche une maison digne pour signer la reddition qui termine la guerre : on frappe à la porte de Wilmer McLean. La capitulation est signée dans son salon. La guerre, dira-t-on après lui, a commencé dans sa cour et fini dans son parloir. Dossier solidement historique, et précieux par sa morale statistique : la guerre a duré quatre ans, brassé des millions de trajectoires ; </w:t>
      </w:r>
      <w:r>
        <w:rPr>
          <w:i/>
          <w:iCs/>
        </w:rPr>
        <w:t xml:space="preserve">quelqu'un</w:t>
      </w:r>
      <w:r>
        <w:t xml:space="preserve"> devait se retrouver au croisement improbable — et l'histoire ne retient que lui. C'est l'effet projecteur : sur des milliards de fils, le hasard noue toujours quelques boucles spectaculaires, et nous appelons « destin » les boucles, jamais les fils droits.</w:t>
      </w:r>
    </w:p>
    <w:p>
      <w:pPr>
        <w:pStyle w:val="Heading3"/>
        <w:spacing w:after="120" w:before="200"/>
      </w:pPr>
      <w:r>
        <w:t xml:space="preserve">L'homme qui collectionnait les séries (1919-1926)</w:t>
      </w:r>
    </w:p>
    <w:p>
      <w:pPr>
        <w:spacing w:after="160" w:line="300"/>
        <w:jc w:val="both"/>
      </w:pPr>
      <w:r>
        <w:t xml:space="preserve">Vienne, années 1910. Le biologiste Paul Kammerer, esprit brillant et tourmenté, tient pendant vingt ans un journal d'un genre unique : il y consigne les </w:t>
      </w:r>
      <w:r>
        <w:rPr>
          <w:i/>
          <w:iCs/>
        </w:rPr>
        <w:t xml:space="preserve">séries</w:t>
      </w:r>
      <w:r>
        <w:t xml:space="preserve"> — les répétitions sans cause qui scandent la vie ordinaire. Le même numéro qui revient trois fois dans la journée, deux inconnus du même nom dans le même wagon. En 1919, il en tire un livre, </w:t>
      </w:r>
      <w:r>
        <w:rPr>
          <w:i/>
          <w:iCs/>
        </w:rPr>
        <w:t xml:space="preserve">La Loi de la série</w:t>
      </w:r>
      <w:r>
        <w:t xml:space="preserve">, où il propose que les coïncidences ne sont pas réparties au hasard mais s'agrègent — qu'il existerait, à côté de la causalité, une force d'attraction du semblable. Einstein, à qui l'on présente la thèse, la juge intéressante et nullement absurde ; Jung s'en nourrira. Puis la tragédie : en 1926, accusé d'avoir truqué son plus célèbre spécimen de laboratoire (le crapaud accoucheur aux callosités noircies à l'encre de Chine — fraude dont on débat encore s'il en fut l'auteur ou la victime), Kammerer se suicide d'une balle, sur un sentier de montagne autrichien. Arthur Koestler lui consacrera deux livres, dont un sur l'affaire du crapaud. Son journal des séries reste ce qu'il est : la plus vaste collection de coïncidences jamais constituée par un esprit scientifique — et un avertissement. Car la statistique moderne a tranché la question qu'il posait, et la réponse est plus étrange que sa loi : les coïncidences </w:t>
      </w:r>
      <w:r>
        <w:rPr>
          <w:i/>
          <w:iCs/>
        </w:rPr>
        <w:t xml:space="preserve">s'agrègent vraiment</w:t>
      </w:r>
      <w:r>
        <w:t xml:space="preserve">, mais c'est le hasard pur qui les agrège. Un hasard uniforme produit des paquets, des séries, des grappes — c'est le hasard trop régulier qui est truqué. Kammerer avait l'œil juste et la théorie en trop.</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Le chapitre 2 montrait des traditions prudentes devant le futur. Devant la coïncidence signifiante, elles sont au contraire presque unanimes à l'accueillir — chacune avec sa grammaire.</w:t>
      </w:r>
    </w:p>
    <w:p>
      <w:pPr>
        <w:spacing w:after="160" w:line="300"/>
        <w:jc w:val="both"/>
      </w:pPr>
      <w:r>
        <w:t xml:space="preserve">Pour les théologies de la providence, la coïncidence est le style même de l'action divine dans un monde réglé. Le Dieu des monothéismes, enseignent leurs théologiens, n'a pas besoin de suspendre les lois qu'il a posées : il lui suffit d'agencer les rencontres. Le livre d'Esther, dans la Bible hébraïque, est le manifeste de cette idée — c'est le seul livre du canon où le nom de Dieu n'apparaît pas, et où tout arrive par coïncidences en cascade : une insomnie royale, une page lue au bon moment, un retournement parfait. La tradition juive y lit la providence cachée, celle qui signe sans paraître ; la fête de Pourim célèbre, littéralement, le tirage au sort retourné. Le christianisme parlera des « clins Dieu » dans sa piété populaire et, plus gravement, avec Augustin, d'un ordre où rien n'échappe ; l'islam, de signes (</w:t>
      </w:r>
      <w:r>
        <w:rPr>
          <w:i/>
          <w:iCs/>
        </w:rPr>
        <w:t xml:space="preserve">āyāt</w:t>
      </w:r>
      <w:r>
        <w:t xml:space="preserve">) semés dans les horizons et dans les âmes — la coïncidence y est une ponctuation de la miséricorde, à lire avec gratitude et sans superstition.</w:t>
      </w:r>
    </w:p>
    <w:p>
      <w:pPr>
        <w:spacing w:after="160" w:line="300"/>
        <w:jc w:val="both"/>
      </w:pPr>
      <w:r>
        <w:t xml:space="preserve">Les sagesses de l'Asie déplacent la question du </w:t>
      </w:r>
      <w:r>
        <w:rPr>
          <w:i/>
          <w:iCs/>
        </w:rPr>
        <w:t xml:space="preserve">qui</w:t>
      </w:r>
      <w:r>
        <w:t xml:space="preserve"> vers le </w:t>
      </w:r>
      <w:r>
        <w:rPr>
          <w:i/>
          <w:iCs/>
        </w:rPr>
        <w:t xml:space="preserve">quoi</w:t>
      </w:r>
      <w:r>
        <w:t xml:space="preserve">. Le taoïsme et le Yi King ne demandent pas qui envoie le signe : ils décrivent un monde dont toutes les parties expriment, à chaque instant, une même configuration — consulter l'oracle, c'est prélever un échantillon du moment, comme on goûte une sauce pour connaître le plat. Le bouddhisme propose la coproduction conditionnée : tout surgit avec tout, en dépendance mutuelle — dans un tel monde, la coïncidence n'est pas un message, c'est un aperçu fugitif du tissage, et l'erreur serait moins de la remarquer que de s'y agripper. Quant aux traditions divinatoires d'Afrique de l'Ouest — la géomancie d'Ifá et ses seize signes —, elles formalisent depuis des siècles ce que Jung cherchait : un protocole rituel où un tirage matériellement aléatoire est tenu pour solidaire de la situation du consultant, et confié à un corpus d'interprétation d'une richesse littéraire immense.</w:t>
      </w:r>
    </w:p>
    <w:p>
      <w:pPr>
        <w:spacing w:after="160" w:line="300"/>
        <w:jc w:val="both"/>
      </w:pPr>
      <w:r>
        <w:t xml:space="preserve">Une mention spéciale, enfin, pour la tradition qui a dit non. Le rationalisme classique, de Spinoza aux Lumières, constitue à sa manière une tradition spirituelle de la coïncidence : celle qui enseigne à l'âme la grandeur d'un monde </w:t>
      </w:r>
      <w:r>
        <w:rPr>
          <w:i/>
          <w:iCs/>
        </w:rPr>
        <w:t xml:space="preserve">sans</w:t>
      </w:r>
      <w:r>
        <w:t xml:space="preserve"> clins d'œil — où la nécessité est si totale qu'elle n'a personne à qui faire signe. Il fallait la citer ici, à sa place parmi les autres : car refuser le signe est aussi une école de l'esprit, et elle a ses mystiques. Statut de l'ensemble : [F], registre souverain — et notons qu'aucune de ces traditions, pas même la dernière, ne conseille l'indifférence. Toutes demandent la même chose : remarquer, puis ne pas s'affoler.</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des coïncidences est l'une des plus belles conquêtes discrètes du vingtième siècle, et elle tient en un renversement : ce ne sont pas les coïncidences qui demandent une explication — c'est leur </w:t>
      </w:r>
      <w:r>
        <w:rPr>
          <w:i/>
          <w:iCs/>
        </w:rPr>
        <w:t xml:space="preserve">absence</w:t>
      </w:r>
      <w:r>
        <w:t xml:space="preserve"> qui en demanderait une.</w:t>
      </w:r>
    </w:p>
    <w:p>
      <w:pPr>
        <w:spacing w:after="160" w:line="300"/>
        <w:jc w:val="both"/>
      </w:pPr>
      <w:r>
        <w:t xml:space="preserve">Le socle porte un nom : la loi des très grands nombres, formulée par les statisticiens Persi Diaconis et Frederick Mosteller dans leur étude classique de 1989 sur les méthodes d'analyse des coïncidences. Énoncé : avec un échantillon suffisamment vaste, toute chose scandaleusement improbable pour un individu donné devient pratiquement certaine pour quelqu'un, quelque part. Huit milliards de vies, des dizaines de milliers de pensées et de micro-événements par personne et par jour : l'humanité tire chaque jour des quintillions de billets de loterie événementiels. Qu'il sorte quotidiennement des gros lots — un roman de 1838 et un procès de 1884 partageant un mousse dévoré nommé Richard Parker — n'est pas une anomalie du monde : c'est une propriété arithmétique de sa taille. Le calcul classique des anniversaires en donne l'intuition à échelle humaine : il suffit de vingt-trois personnes dans une pièce pour que deux d'entre elles, plus d'une fois sur deux, partagent un jour de naissance — parce que la question n'est pas « quelqu'un partage-t-il MON anniversaire ? » mais « existe-t-il UNE paire ? », et que les paires croissent comme le carré du groupe. Toute coïncidence vécue commet ce glissement : nous calculons l'improbabilité de NOTRE rencontre, quand le hasard, lui, travaillait sur TOUTES les rencontres possibles. John Littlewood en avait tiré sa loi mi-plaisante croisée au chapitre 2 : au rythme où nous vivons des événements, le miracle à un sur un million est dû environ une fois par mois — par tête.</w:t>
      </w:r>
    </w:p>
    <w:p>
      <w:pPr>
        <w:spacing w:after="160" w:line="300"/>
        <w:jc w:val="both"/>
      </w:pPr>
      <w:r>
        <w:t xml:space="preserve">Deuxième étage : l'esprit qui remarque. Notre cognition est une machine à motifs réglée, par l'évolution, pour le faux positif — mieux vaut voir un prédateur dans un buisson vide que l'inverse. D'où l'apophénie, la perception de structures dans le bruit, et son régime ordinaire : la fréquence illusoire, dite aussi phénomène Baader-Meinhof — apprenez un mot rare le matin, et il « apparaîtra » trois fois avant le soir, non parce que le monde a changé, mais parce qu'un filtre attentionnel vient de s'ouvrir, doublé d'un biais de confirmation qui archive les rencontres et jette les absences. Ajoutez l'effet projecteur du dossier McLean — l'histoire ne raconte que les fils noués — et la mémoire sélective du chapitre 2, et vous tenez le second moteur : un monde qui produit mécaniquement des grappes, scruté par un esprit conçu pour les remarquer et bâti pour les retenir.</w:t>
      </w:r>
    </w:p>
    <w:p>
      <w:pPr>
        <w:spacing w:after="160" w:line="300"/>
        <w:jc w:val="both"/>
      </w:pPr>
      <w:r>
        <w:t xml:space="preserve">Troisième étage, le plus savoureux : même les physiciens n'y échappent pas. Wolfgang Pauli — prix Nobel, esprit parmi les plus tranchants du siècle — traînait parmi ses pairs une réputation moitié blague moitié frisson : l'« effet Pauli », sa prétendue capacité à faire tomber en panne les instruments par sa seule présence. Les physiciens en riaient, certains laboratoires en plaisantaient à peine, et chaque panne coïncidant avec un passage de Pauli venait nourrir la légende — cas d'école de boucle auto-confirmante, où le folklore crée le filtre qui crée le folklore. Or ce même Pauli, en analyse chez Jung après l'effondrement de sa vie privée, deviendra son interlocuteur de vingt ans : leur correspondance, et le volume commun de 1952 où paraît l'essai de Jung sur la synchronicité aux côtés d'une étude de Pauli sur Kepler, constitue la tentative la plus sérieuse jamais faite d'arrimer la coïncidence signifiante à la physique — Pauli y cherchant, du côté de l'acausalité quantique, un cousin respectable pour l'acausalité psychique de Jung. La postérité scientifique a tranché : l'analogie n'a jamais produit de prédiction testable, et la mécanique quantique, pour étrange qu'elle soit, conserve ses corrélations dans des bornes strictes que la signification personnelle ne franchit pas. Mais l'épisode laisse une leçon que ce livre fait sienne : quand un prix Nobel et un grand clinicien échouent ensemble, avec rigueur, sur un problème — c'est que le problème est réel, même si leur solution ne l'était pas.</w:t>
      </w:r>
    </w:p>
    <w:p>
      <w:pPr>
        <w:spacing w:after="160" w:line="300"/>
        <w:jc w:val="both"/>
      </w:pPr>
      <w:r>
        <w:t xml:space="preserve">Car voici le solde honnête. La science explique magistralement le </w:t>
      </w:r>
      <w:r>
        <w:rPr>
          <w:i/>
          <w:iCs/>
        </w:rPr>
        <w:t xml:space="preserve">volume</w:t>
      </w:r>
      <w:r>
        <w:t xml:space="preserve"> des coïncidences (très grands nombres), leur </w:t>
      </w:r>
      <w:r>
        <w:rPr>
          <w:i/>
          <w:iCs/>
        </w:rPr>
        <w:t xml:space="preserve">texture</w:t>
      </w:r>
      <w:r>
        <w:t xml:space="preserve"> (le hasard fait des grappes — pauvre Kammerer), et leur </w:t>
      </w:r>
      <w:r>
        <w:rPr>
          <w:i/>
          <w:iCs/>
        </w:rPr>
        <w:t xml:space="preserve">saillance</w:t>
      </w:r>
      <w:r>
        <w:t xml:space="preserve"> (apophénie, filtres, mémoire). Ce qu'elle ne prétend pas mesurer, parce que ce n'est pas son objet : la </w:t>
      </w:r>
      <w:r>
        <w:rPr>
          <w:i/>
          <w:iCs/>
        </w:rPr>
        <w:t xml:space="preserve">signification</w:t>
      </w:r>
      <w:r>
        <w:t xml:space="preserve"> — le fait têtu que la cétoine de Jung n'a pas seulement frappé une fenêtre, mais une analyse au point mort, et l'a débloquée. La probabilité d'une coïncidence se calcule ; son effet sur une vie, non. C'est exactement la frontière où le chapitre bascule.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La fiction a compris avant les statisticiens que la coïncidence est un personnage. </w:t>
      </w:r>
      <w:r>
        <w:rPr>
          <w:i/>
          <w:iCs/>
        </w:rPr>
        <w:t xml:space="preserve">Magnolia</w:t>
      </w:r>
      <w:r>
        <w:t xml:space="preserve"> (1999) reste son monument : trois heures de destins noués par des hasards de plus en plus insoutenables, jusqu'à la pluie de grenouilles finale — le film s'ouvre, littéralement, sur un prologue documentaire de coïncidences vraies, et pose sa thèse en une réplique passée à la postérité : ces choses étranges arrivent tout le temps. </w:t>
      </w:r>
      <w:r>
        <w:rPr>
          <w:i/>
          <w:iCs/>
        </w:rPr>
        <w:t xml:space="preserve">Pulp Fiction</w:t>
      </w:r>
      <w:r>
        <w:t xml:space="preserve"> loge sa théologie dans un chargeur vidé à bout portant sans une égratignure — miracle ou balistique ? Jules y voit un signe et change de vie ; Vincent n'y voit rien et meurt en sortant des toilettes : tout le chapitre tient dans ce partage. La série allemande </w:t>
      </w:r>
      <w:r>
        <w:rPr>
          <w:i/>
          <w:iCs/>
        </w:rPr>
        <w:t xml:space="preserve">Dark</w:t>
      </w:r>
      <w:r>
        <w:t xml:space="preserve"> pousse la logique inverse jusqu'au bout : chaque coïncidence y est causale, bouclée, écrasante — et démontre par l'absurde que dans un monde sans hasard, la signification meurt aussi, faute de surprise. </w:t>
      </w:r>
      <w:r>
        <w:rPr>
          <w:i/>
          <w:iCs/>
        </w:rPr>
        <w:t xml:space="preserve">Le Nombre 23</w:t>
      </w:r>
      <w:r>
        <w:t xml:space="preserve"> filme l'apophénie en régime pathologique ; </w:t>
      </w:r>
      <w:r>
        <w:rPr>
          <w:i/>
          <w:iCs/>
        </w:rPr>
        <w:t xml:space="preserve">Un homme d'exception</w:t>
      </w:r>
      <w:r>
        <w:t xml:space="preserve"> la montre chez un génie réel, John Nash, dont la même puissance de motifs produisait théorèmes et délires. Le jeu vidéo </w:t>
      </w:r>
      <w:r>
        <w:rPr>
          <w:i/>
          <w:iCs/>
        </w:rPr>
        <w:t xml:space="preserve">Control</w:t>
      </w:r>
      <w:r>
        <w:t xml:space="preserve"> a institutionnalisé le concept : son Bureau fédéral du Contrôle archive les objets et événements « altérés » — la synchronicité y devient littéralement une affaire d'État, classée, numérotée, fuyante. Et </w:t>
      </w:r>
      <w:r>
        <w:rPr>
          <w:i/>
          <w:iCs/>
        </w:rPr>
        <w:t xml:space="preserve">L'Histoire de Pi</w:t>
      </w:r>
      <w:r>
        <w:t xml:space="preserve">, roman puis film, a refermé la boucle de notre seuil en baptisant son tigre Richard Parker — faisant d'une coïncidence d'archives un mythe moderne sur la frontière entre le récit vrai et le récit qui sauve.</w:t>
      </w:r>
    </w:p>
    <w:p>
      <w:pPr>
        <w:spacing w:after="160" w:line="300"/>
        <w:jc w:val="both"/>
      </w:pPr>
      <w:r>
        <w:t xml:space="preserve">Le présent numérique, lui, a industrialisé le phénomène — dans les deux sens. D'un côté, nos fils d'actualité sont des machines à fréquence illusoire : mentionnez un produit, voyez-le surgir partout, et la rumeur du « téléphone qui écoute » prospère sur ce que le profilage algorithmique suffit largement à produire — une apophénie assistée par ordinateur. De l'autre, des communautés entières se sont bâties sur la collection de coïncidences : les compilations d'« anomalies » virales, les nombres anges des réseaux (11 h 11, 222) — liturgie spontanée que des dizaines de millions de personnes pratiquent, mi-jeu mi-foi, et qui prouve au moins ceci : privée de temples, la </w:t>
      </w:r>
      <w:r>
        <w:rPr>
          <w:i/>
          <w:iCs/>
        </w:rPr>
        <w:t xml:space="preserve">sympatheia</w:t>
      </w:r>
      <w:r>
        <w:t xml:space="preserve"> stoïcienne s'est réinstallée dans les horloges de téléphone. Côté créateurs : Axolot (Patrick Baud) a fait des coïncidences extraordinaires l'un de ses territoires d'élection — ses récits de cas sont des modèles du genre ; Feldup et LEMMiNO en croisent constamment dans leurs enquêtes ; ScienceÉtonnante et Vsauce ont consacré aux probabilités contre-intuitives, aux anniversaires et à la loi des grands nombres des vidéos qui valent un semestre de cours ; et Veritasium, en anglais, a superbement traité le hasard qui fait des grappes.</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 sur la synchronicité, quelque chose de précis à dire — et pour une fois, le cadre commence par donner raison aux deux camps à la fois, avant de les départager là où ça compte.</w:t>
      </w:r>
    </w:p>
    <w:p>
      <w:pPr>
        <w:spacing w:after="160" w:line="300"/>
        <w:jc w:val="both"/>
      </w:pPr>
      <w:r>
        <w:rPr>
          <w:b/>
          <w:bCs/>
        </w:rPr>
        <w:t xml:space="preserve">Premier point — un univers de corrélations sans messages [M, structure].</w:t>
      </w:r>
      <w:r>
        <w:t xml:space="preserve"> Rappelez-vous la découverte de juin 2026 (PARTIE CXVIII du master V218) : le tissu Blob est une géométrie </w:t>
      </w:r>
      <w:r>
        <w:rPr>
          <w:i/>
          <w:iCs/>
        </w:rPr>
        <w:t xml:space="preserve">diffusive</w:t>
      </w:r>
      <w:r>
        <w:t xml:space="preserve">, cohésive partout, lisse nulle part — un monde dont l'étoffe est faite de connexions denses avant d'être faite de lieux. Dans un tel tissu, deux régions éloignées ne sont jamais étrangères : elles partagent un substrat de contraintes — la même viabilité globale qui les a sculptées toutes deux. Conséquence structurelle : des corrélations sans canal causal local y sont la règle, non l'exception. Deux configurations peuvent « s'accorder » sans qu'aucun message ne circule de l'une à l'autre, exactement comme deux vagues s'accordent sans se parler : elles répondent à la même mer. C'est, en langage Blob, la racine commune — l'équivalent rigoureux de ce que la statistique appelle une cause commune cachée, et la version dégrisée de la </w:t>
      </w:r>
      <w:r>
        <w:rPr>
          <w:i/>
          <w:iCs/>
        </w:rPr>
        <w:t xml:space="preserve">sympatheia</w:t>
      </w:r>
      <w:r>
        <w:t xml:space="preserve"> stoïcienne : oui, tout est tissé ; non, le tissu ne fait pas signe [I].</w:t>
      </w:r>
    </w:p>
    <w:p>
      <w:pPr>
        <w:spacing w:after="160" w:line="300"/>
        <w:jc w:val="both"/>
      </w:pPr>
      <w:r>
        <w:rPr>
          <w:b/>
          <w:bCs/>
        </w:rPr>
        <w:t xml:space="preserve">Deuxième point — pourquoi des structures semblables convergent [I].</w:t>
      </w:r>
      <w:r>
        <w:t xml:space="preserve"> Reprenez les jumeaux Jim. Le cadre décrit toute trajectoire de vie comme une relaxation : une structure cherche, pas à pas, ses configurations les plus viables dans le paysage où elle est plongée. Posez maintenant deux structures quasi identiques (même génome, tempéraments voisins) dans deux paysages quasi identiques (même Ohio, même époque, mêmes prénoms disponibles, mêmes Chevrolet en vitrine) : le cadre prédit qu'elles relaxeront vers des bassins voisins — métiers, goûts, jusqu'aux prénoms, qui ne flottent pas au hasard dans une culture mais s'y distribuent par modes et par milieux. Une partie des concordances des Jim n'est alors ni hasard ni mystère : c'est de la </w:t>
      </w:r>
      <w:r>
        <w:rPr>
          <w:i/>
          <w:iCs/>
        </w:rPr>
        <w:t xml:space="preserve">convergence de relaxation</w:t>
      </w:r>
      <w:r>
        <w:t xml:space="preserve"> — deux billes presque identiques lâchées sur presque le même relief finissent dans des creux voisins. Le reste (Linda puis Betty, le chien Toy) retombe dans la loi des très grands nombres : sur des centaines de variables comparées, le hasard doit fournir ses gros lots. La lecture Blob ne choisit pas entre « tout est signe » et « tout est hasard » : elle découpe — relief commun pour la ressemblance de fond, très grands nombres pour les paillettes.</w:t>
      </w:r>
    </w:p>
    <w:p>
      <w:pPr>
        <w:spacing w:after="160" w:line="300"/>
        <w:jc w:val="both"/>
      </w:pPr>
      <w:r>
        <w:rPr>
          <w:b/>
          <w:bCs/>
        </w:rPr>
        <w:t xml:space="preserve">Troisième point — le témoin fait partie du phénomène [I].</w:t>
      </w:r>
      <w:r>
        <w:t xml:space="preserve"> Voici le cœur, et il est d'une élégance qui aurait plu à Jung. Le §2 l'a noté : la synchronicité est un phénomène à trois corps, et sans témoin il ne reste rien. Or le chapitre 1 a établi ce qu'est, en langage Blob, un témoin : un réseau qui perçoit en relaxant — qui retombe vers les configurations les plus viables compatibles avec ses signaux, et dont l'attention est précisément le filtre qui pondère cette chute. Un esprit saturé d'un symbole (le scarabée d'une patiente au bord de la percée) est un réseau dont le paysage de relaxation s'est déformé autour de ce symbole : tout signal compatible — un heurt d'élytres à la vitre — y précipite la chute, avec une intensité de sens proportionnelle à la déformation. La synchronicité, dans cette lecture, n'est ni dans le monde seul (qui produit ses grappes aveugles) ni dans l'esprit seul (qui ne peut pas inventer la cétoine) : elle est l'</w:t>
      </w:r>
      <w:r>
        <w:rPr>
          <w:i/>
          <w:iCs/>
        </w:rPr>
        <w:t xml:space="preserve">accrochage</w:t>
      </w:r>
      <w:r>
        <w:t xml:space="preserve"> entre une grappe du monde et un paysage intérieur prêt à la recevoir — un phénomène de résonance entre deux relaxations, dont l'une s'appelle hasard et l'autre attente [I]. Et ceci explique d'un coup les trois lois d'airain du phénomène : pourquoi les synchronicités pleuvent aux moments de crise et de bascule (les paysages intérieurs y sont le plus déformés), pourquoi elles fuient les protocoles (un laboratoire est un paysage plat par construction), et pourquoi elles transforment ceux qu'elles touchent quand leur improbabilité, elle, ne le justifie pas : ce n'est pas la rareté du fait qui agit — c'est la profondeur du bassin qu'il vient remplir.</w:t>
      </w:r>
    </w:p>
    <w:p>
      <w:pPr>
        <w:spacing w:after="160" w:line="300"/>
        <w:jc w:val="both"/>
      </w:pPr>
      <w:r>
        <w:rPr>
          <w:b/>
          <w:bCs/>
        </w:rPr>
        <w:t xml:space="preserve">Quatrième point — ce que devient « le sens » [I, et garde-fou immédiat].</w:t>
      </w:r>
      <w:r>
        <w:t xml:space="preserve"> Reste la question de Jung et Pauli : la rencontre signifie-t-elle ? Le cadre répond avec ses moyens, qui sont structurels : la signification n'est pas une propriété du fait A ni du fait B — c'est le nom que porte, vécu de l'intérieur, le réarrangement du réseau-témoin quand l'accrochage a lieu. Le scarabée n'a pas porté de message ; il a déclenché une réorganisation réelle, mesurable à ses effets (une analyse débloquée, une vie infléchie). En ce sens précis, la synchronicité est toujours « vraie » : quelque chose s'est réellement passé — mais ce quelque chose s'est passé </w:t>
      </w:r>
      <w:r>
        <w:rPr>
          <w:i/>
          <w:iCs/>
        </w:rPr>
        <w:t xml:space="preserve">dans le témoin</w:t>
      </w:r>
      <w:r>
        <w:t xml:space="preserve">, à l'occasion du monde. Le Blob s'arrête exactement là, et le dit : aucune structure du cadre ne porte une intention derrière les grappes, aucun théorème ne lit l'avenir dans les répétitions, et le mur des valeurs [T] interdit, comme toujours, le moindre chiffre sur un cas singulier. Si une providence agence les insomnies royales et les cétoines, elle opère dans un registre — [F] — où le cadre n'entre pas, chapeau bas à la porte.</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lit aucun signe pour vous.</w:t>
      </w:r>
      <w:r>
        <w:t xml:space="preserve"> Ni les heures miroirs, ni les séries de Kammerer, ni votre Richard Parker personnel : le cadre fournit une grammaire de l'accrochage, jamais une herméneutique. Personne ne peut vous dire, Blob en main, ce que « veut dire » votre coïncidence — et quiconque le prétend a quitté le cadre à la première phrase.</w:t>
      </w:r>
    </w:p>
    <w:p>
      <w:pPr>
        <w:spacing w:after="160" w:line="300"/>
        <w:jc w:val="both"/>
      </w:pPr>
      <w:r>
        <w:rPr>
          <w:b/>
          <w:bCs/>
        </w:rPr>
        <w:t xml:space="preserve">La résonance n'est pas une preuve.</w:t>
      </w:r>
      <w:r>
        <w:t xml:space="preserve"> Que les synchronicités transforment des vies est un fait ; que cette transformation valide une intention cosmique n'en découle pas. Le cadre explique pourquoi l'expérience est bouleversante </w:t>
      </w:r>
      <w:r>
        <w:rPr>
          <w:i/>
          <w:iCs/>
        </w:rPr>
        <w:t xml:space="preserve">même si</w:t>
      </w:r>
      <w:r>
        <w:t xml:space="preserve"> les grappes sont aveugles. C'est une consolation et un garde-fou dans la même phrase.</w:t>
      </w:r>
    </w:p>
    <w:p>
      <w:pPr>
        <w:spacing w:after="160" w:line="300"/>
        <w:jc w:val="both"/>
      </w:pPr>
      <w:r>
        <w:rPr>
          <w:b/>
          <w:bCs/>
        </w:rPr>
        <w:t xml:space="preserve">Attention au régime pathologique.</w:t>
      </w:r>
      <w:r>
        <w:t xml:space="preserve"> Le même mécanisme d'accrochage, emballé, porte un nom clinique : quand tout devient signe, quand les plaques d'immatriculation parlent, quand les coïncidences exigent — ce n'est plus une grammaire du mystère, c'est un paysage intérieur en surchauffe, et la bonne réponse n'est pas un livre mais un professionnel. La frontière est simple et doit être dite simplement : une synchronicité qui enrichit votre vie est une expérience ; des synchronicités qui se mettent à la diriger sont un signal d'alerte.</w:t>
      </w:r>
    </w:p>
    <w:p>
      <w:pPr>
        <w:spacing w:after="160" w:line="300"/>
        <w:jc w:val="both"/>
      </w:pPr>
      <w:r>
        <w:rPr>
          <w:b/>
          <w:bCs/>
        </w:rPr>
        <w:t xml:space="preserve">Et le pari falsifiable, comme toujours.</w:t>
      </w:r>
      <w:r>
        <w:t xml:space="preserve"> Si un protocole préenregistré démontrait un jour que les coïncidences signifiantes s'écartent statistiquement du hasard </w:t>
      </w:r>
      <w:r>
        <w:rPr>
          <w:i/>
          <w:iCs/>
        </w:rPr>
        <w:t xml:space="preserve">indépendamment du témoin</w:t>
      </w:r>
      <w:r>
        <w:t xml:space="preserve"> — que les grappes visent —, la lecture d'accrochage tomberait et il faudrait au tissu Blob un mécanisme de plus. Le cadre parie que non. Le pari est public, et Kammerer aurait aimé l'arbitrer.</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Deux protocoles jumeaux : le premier vous fait </w:t>
      </w:r>
      <w:r>
        <w:rPr>
          <w:i/>
          <w:iCs/>
        </w:rPr>
        <w:t xml:space="preserve">voir</w:t>
      </w:r>
      <w:r>
        <w:t xml:space="preserve"> la machine à grappes, le second vous fait </w:t>
      </w:r>
      <w:r>
        <w:rPr>
          <w:i/>
          <w:iCs/>
        </w:rPr>
        <w:t xml:space="preserve">sentir</w:t>
      </w:r>
      <w:r>
        <w:t xml:space="preserve"> le filtre — et leur contraste vaut toutes les démonstrations.</w:t>
      </w:r>
    </w:p>
    <w:p>
      <w:pPr>
        <w:spacing w:after="160" w:line="300"/>
        <w:jc w:val="both"/>
      </w:pPr>
      <w:r>
        <w:rPr>
          <w:b/>
          <w:bCs/>
        </w:rPr>
        <w:t xml:space="preserve">Encadré sécurité — à lire d'abord.</w:t>
      </w:r>
      <w:r>
        <w:t xml:space="preserve"> Ces exercices observent vos perceptions de coïncidences ; ils ne décident rien. Règle absolue pendant toute la durée : aucune décision de vie (achat, rupture, départ, pari) ne se prend « sur un signe » relevé dans le cadre du protocole. Si vous traversez une période où les coïncidences vous semblent déjà insistantes ou adressées, ne pratiquez pas : parlez-en d'abord à un proche de confiance ou à un professionnel. Les mineurs pratiquent accompagnés.</w:t>
      </w:r>
    </w:p>
    <w:p>
      <w:pPr>
        <w:spacing w:after="160" w:line="300"/>
        <w:jc w:val="both"/>
      </w:pPr>
      <w:r>
        <w:rPr>
          <w:b/>
          <w:bCs/>
        </w:rPr>
        <w:t xml:space="preserve">Protocole A — Le journal Kammerer corrigé (21 jours).</w:t>
      </w:r>
      <w:r>
        <w:t xml:space="preserve"> Vous allez refaire l'œuvre de Kammerer, avec l'outil qui lui manquait : le dénominateur. Chaque coïncidence remarquée, notez-la en trois lignes — les deux faits, la date, et votre saisissement de 1 à 5. Mais ajoutez la colonne que personne ne tient jamais, et qui change tout : l'</w:t>
      </w:r>
      <w:r>
        <w:rPr>
          <w:i/>
          <w:iCs/>
        </w:rPr>
        <w:t xml:space="preserve">espace des occasions</w:t>
      </w:r>
      <w:r>
        <w:t xml:space="preserve"> — une estimation honnête, même grossière, du nombre de fois où cette coïncidence AURAIT PU se produire sans que vous la remarquiez. Vous pensiez à un ami, il a appelé : combien de fois avez-vous pensé à des amis cette semaine, et combien d'appels avez-vous reçus ? Le calcul prend trente secondes et il est bouleversant dans les deux sens : la plupart de vos miracles fondent (cent pensées, vingt appels — la rencontre était due), mais il arrive — c'est le sel du protocole — qu'une entrée </w:t>
      </w:r>
      <w:r>
        <w:rPr>
          <w:i/>
          <w:iCs/>
        </w:rPr>
        <w:t xml:space="preserve">résiste</w:t>
      </w:r>
      <w:r>
        <w:t xml:space="preserve"> au dénominateur, et celle-là, vous saurez désormais qu'elle le mérite. Au vingt-et-unième jour, relisez : vous posséderez votre carte personnelle du hasard, grappes comprises, et plus personne — pas même votre propre mémoire — ne pourra vous vendre une série pour un message.</w:t>
      </w:r>
    </w:p>
    <w:p>
      <w:pPr>
        <w:spacing w:after="160" w:line="300"/>
        <w:jc w:val="both"/>
      </w:pPr>
      <w:r>
        <w:rPr>
          <w:b/>
          <w:bCs/>
        </w:rPr>
        <w:t xml:space="preserve">Protocole B — Le mot-sentinelle (7 jours, saisissant).</w:t>
      </w:r>
      <w:r>
        <w:t xml:space="preserve"> Lundi matin, choisissez un mot rare — pas introuvable, rare : « sémaphore », « ocelot », « moire ». Écrivez-le, datez, et comptez simplement, tout au long de la semaine, chacune de ses apparitions spontanées dans votre champ (lectures, conversations, écrans). Deux choses vont se produire, et vous les verrez à l'œil nu. Première : le mot va « se mettre à apparaître » — trois, cinq, huit fois — alors que rien dans le monde n'a changé : vous assistez en direct à l'ouverture d'un filtre attentionnel, la fréquence illusoire du §5, votre propre paysage de relaxation en train de se déformer autour d'une cible. Seconde, plus fine : notez votre </w:t>
      </w:r>
      <w:r>
        <w:rPr>
          <w:i/>
          <w:iCs/>
        </w:rPr>
        <w:t xml:space="preserve">émotion</w:t>
      </w:r>
      <w:r>
        <w:t xml:space="preserve"> à chaque rencontre — la troisième occurrence vous fera sourire, la sixième vous fera quelque chose. Vous éprouverez alors, en conditions contrôlées et sur un mot que VOUS avez choisi, la naissance du sentiment de signification à partir d'un pur artefact de filtre. C'est l'expérience la plus douce et la plus radicale de ce chapitre : fabriquer soi-même une mini-synchronicité, la regarder devenir troublante, et savoir exactement pourquoi. Après cela, les heures miroirs ne vous mentiront plus — et les vraies grandes coïncidences, celles qui résistent au dénominateur, n'en brilleront que mieux.</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Carl Gustav Jung, </w:t>
      </w:r>
      <w:r>
        <w:rPr>
          <w:i/>
          <w:iCs/>
        </w:rPr>
        <w:t xml:space="preserve">Synchronicité et Paracelsica</w:t>
      </w:r>
      <w:r>
        <w:t xml:space="preserve"> (l'essai fondateur de 1952, avec le scarabée) ; Arthur Koestler, </w:t>
      </w:r>
      <w:r>
        <w:rPr>
          <w:i/>
          <w:iCs/>
        </w:rPr>
        <w:t xml:space="preserve">Les Racines du hasard</w:t>
      </w:r>
      <w:r>
        <w:t xml:space="preserve"> et </w:t>
      </w:r>
      <w:r>
        <w:rPr>
          <w:i/>
          <w:iCs/>
        </w:rPr>
        <w:t xml:space="preserve">L'Étreinte du crapaud</w:t>
      </w:r>
      <w:r>
        <w:t xml:space="preserve"> (l'affaire Kammerer, par son plus grand avocat) ; Persi Diaconis et Frederick Mosteller, « Methods for Studying Coincidences » (1989 — l'article fondateur, lisible par tous dans ses conclusions) ; Yann Martel, </w:t>
      </w:r>
      <w:r>
        <w:rPr>
          <w:i/>
          <w:iCs/>
        </w:rPr>
        <w:t xml:space="preserve">L'Histoire de Pi</w:t>
      </w:r>
      <w:r>
        <w:t xml:space="preserve"> (le tigre Richard Parker) ; et le </w:t>
      </w:r>
      <w:r>
        <w:rPr>
          <w:i/>
          <w:iCs/>
        </w:rPr>
        <w:t xml:space="preserve">Yi King</w:t>
      </w:r>
      <w:r>
        <w:t xml:space="preserve"> dans la traduction Wilhelm préfacée par Jung, comme document d'une civilisation de la coïncidence assumée.</w:t>
      </w:r>
    </w:p>
    <w:p>
      <w:pPr>
        <w:spacing w:after="160" w:line="300"/>
        <w:jc w:val="both"/>
      </w:pPr>
      <w:r>
        <w:rPr>
          <w:b/>
          <w:bCs/>
        </w:rPr>
        <w:t xml:space="preserve">Archives et études.</w:t>
      </w:r>
      <w:r>
        <w:t xml:space="preserve"> Le compte rendu du procès </w:t>
      </w:r>
      <w:r>
        <w:rPr>
          <w:i/>
          <w:iCs/>
        </w:rPr>
        <w:t xml:space="preserve">R. v. Dudley and Stephens</w:t>
      </w:r>
      <w:r>
        <w:t xml:space="preserve"> (1884), public — vérifiez Richard Parker vous-même, c'est un vertige d'archives ; les publications de l'étude des jumeaux du Minnesota (Bouchard et collègues) ; la correspondance Pauli-Jung, éditée, pour assister à l'échec le plus fécond du siècle.</w:t>
      </w:r>
    </w:p>
    <w:p>
      <w:pPr>
        <w:spacing w:after="160" w:line="300"/>
        <w:jc w:val="both"/>
      </w:pPr>
      <w:r>
        <w:rPr>
          <w:b/>
          <w:bCs/>
        </w:rPr>
        <w:t xml:space="preserve">En ligne.</w:t>
      </w:r>
      <w:r>
        <w:t xml:space="preserve"> Axolot, pour les récits de coïncidences extraordinaires — le territoire d'élection de Patrick Baud ; ScienceÉtonnante et Vsauce sur les probabilités contre-intuitives et le paradoxe des anniversaires ; Veritasium sur le hasard qui fait des grappes ; LEMMiNO et Feldup pour les enquêtes où les coïncidences jouent les premiers rôles. Cherchez ces noms avec « coïncidences », « hasard », « birthday paradox » ou « Kammerer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La synchronicité est le seul phénomène étrange dont tous les composants sont banals : l'étrangeté loge dans la rencontre, et la rencontre exige un témoin. L'humanité l'a toujours su et presque toujours accueillie — providence, sympatheia, Yi King — pendant que le rationalisme apprenait la grandeur d'un monde sans clins d'œil. La statistique a tranché le volume : les très grands nombres produisent mécaniquement des Richard Parker, le hasard pur fait des grappes (Kammerer en est mort de l'ignorer), et vingt-trois personnes suffisent à partager un anniversaire. L'esprit fait le reste : apophénie, fréquence illusoire, mémoire qui archive les rencontres et jette les absences. La lecture Blob (V218) découpe : tissu diffusif à racines communes — des corrélations sans messages [I] ; convergence de relaxation pour les vies parallèles [I] ; et la synchronicité comme </w:t>
      </w:r>
      <w:r>
        <w:rPr>
          <w:i/>
          <w:iCs/>
        </w:rPr>
        <w:t xml:space="preserve">accrochage</w:t>
      </w:r>
      <w:r>
        <w:t xml:space="preserve"> entre une grappe aveugle du monde et un paysage intérieur déformé par l'attente — réelle comme réorganisation du témoin, muette comme message [I]. Le mur des valeurs interdit tout verdict sur votre coïncidence ; le registre [F] reste souverain sur la providence. Tenez le journal au dénominateur, lâchez un mot-sentinelle dans votre semaine. Et gardez la règle d'or : une synchronicité qui enrichit la vie est une grâce du tissu ; une synchronicité qui commande est un symptôme. Entre les deux, il y a vous — le troisième corps, sans qui rien ne signifie.</w:t>
      </w:r>
    </w:p>
    <w:p>
      <w:pPr>
        <w:pBdr>
          <w:bottom w:val="single" w:color="BFBFBF" w:sz="4" w:space="1"/>
        </w:pBdr>
        <w:spacing w:after="240" w:before="120"/>
      </w:pPr>
      <w:r>
        <w:t xml:space="preserve"/>
      </w:r>
    </w:p>
    <w:p>
      <w:pPr>
        <w:spacing w:after="160" w:line="300"/>
        <w:jc w:val="both"/>
      </w:pPr>
      <w:r>
        <w:rPr>
          <w:i/>
          <w:iCs/>
        </w:rPr>
        <w:t xml:space="preserve">Chapitre suivant — Expériences de mort imminente : la patiente au cerveau vidé de son sang qui décrivit la scie des chirurgiens, et ce que les ondes gamma des mourants ont révélé en 2023.</w:t>
      </w:r>
    </w:p>
    <w:p>
      <w:pPr>
        <w:pStyle w:val="Heading1"/>
        <w:pageBreakBefore/>
        <w:spacing w:after="160" w:before="0"/>
      </w:pPr>
      <w:r>
        <w:t xml:space="preserve">Chapitre 4 — Expériences de mort imminente</w:t>
      </w:r>
    </w:p>
    <w:p>
      <w:pPr>
        <w:pStyle w:val="Heading2"/>
        <w:spacing w:after="160" w:before="240"/>
      </w:pPr>
      <w:r>
        <w:rPr>
          <w:i/>
          <w:iCs/>
        </w:rPr>
        <w:t xml:space="preserve">Ce que vit la femme à l'encéphalogramme plat</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Phoenix, Arizona, août 1991. Bloc opératoire du Barrow Neurological Institute.</w:t>
      </w:r>
    </w:p>
    <w:p>
      <w:pPr>
        <w:spacing w:after="160" w:line="300"/>
        <w:jc w:val="both"/>
      </w:pPr>
      <w:r>
        <w:t xml:space="preserve">Pam Reynolds, trente-cinq ans, musicienne, mère de famille, porte au creux du cerveau une bombe : un anévrisme géant de l'artère basilaire, si profond et si large qu'aucune chirurgie classique ne peut l'atteindre sans la tuer. Le neurochirurgien Robert Spetzler propose l'impensable — une procédure que les équipes, entre elles, appellent </w:t>
      </w:r>
      <w:r>
        <w:rPr>
          <w:i/>
          <w:iCs/>
        </w:rPr>
        <w:t xml:space="preserve">standstill</w:t>
      </w:r>
      <w:r>
        <w:t xml:space="preserve"> : l'arrêt. On va refroidir le corps de Pam à quinze degrés et demi, arrêter son cœur, puis vider le sang de sa tête comme on vide une canalisation, pour opérer dans un cerveau exsangue, flasque, silencieux. Pendant l'intervention, ses yeux sont occlus, ses oreilles bouchées par des écouteurs moulés qui émettent des clics de cent décibels destinés à vérifier, seconde après seconde, que son tronc cérébral ne répond plus. À l'apogée de la procédure, son électroencéphalogramme est plat, ses potentiels évoqués éteints, sa température celle d'une eau de cave. Selon tous les critères cliniques dont dispose la médecine, Pam Reynolds traverse ce matin-là quelque chose qui ressemble de très près à la mort — sous contrôle, chronométrée, réversible.</w:t>
      </w:r>
    </w:p>
    <w:p>
      <w:pPr>
        <w:spacing w:after="160" w:line="300"/>
        <w:jc w:val="both"/>
      </w:pPr>
      <w:r>
        <w:t xml:space="preserve">Elle se réveille. L'anévrisme est vaincu. Et elle raconte.</w:t>
      </w:r>
    </w:p>
    <w:p>
      <w:pPr>
        <w:spacing w:after="160" w:line="300"/>
        <w:jc w:val="both"/>
      </w:pPr>
      <w:r>
        <w:t xml:space="preserve">Elle raconte qu'à un moment de l'intervention, elle s'est trouvée au-dessus de la scène, regardant son propre corps avec un détachement de naturaliste. Elle décrit la scie chirurgicale qu'elle n'a jamais vue — sa forme inattendue, « comme une brosse à dents électrique », son coffret aux embouts rangés — description que l'équipe confirmera comme étonnamment fidèle à l'instrument, fort peu connu du public. Elle rapporte une phrase entendue : une voix de femme s'étonnant que ses vaisseaux fémoraux soient trop petits pour la circulation extracorporelle — détail exact, consigné, survenu alors que ses oreilles étaient scellées sous les clics. Puis elle raconte le reste : un tunnel, une lumière qui n'éblouit pas, des présences — sa grand-mère, un oncle — et cette sensation, qu'elle décrira toute sa vie avec l'embarras des choses trop grandes, d'avoir été </w:t>
      </w:r>
      <w:r>
        <w:rPr>
          <w:i/>
          <w:iCs/>
        </w:rPr>
        <w:t xml:space="preserve">plus</w:t>
      </w:r>
      <w:r>
        <w:t xml:space="preserve"> éveillée là-bas qu'elle ne l'a jamais été ici. À la frontière, dit-elle, l'oncle l'a raccompagnée vers le corps. Le retour fut, de toute l'expérience, le seul moment douloureux.</w:t>
      </w:r>
    </w:p>
    <w:p>
      <w:pPr>
        <w:spacing w:after="160" w:line="300"/>
        <w:jc w:val="both"/>
      </w:pPr>
      <w:r>
        <w:t xml:space="preserve">Le cas Reynolds est devenu l'étendard d'un camp, puis la cible de l'autre — nous ferons les comptes plus bas, honnêtement, car les critiques sont sérieuses et datées. Mais avant les comptes, mesurez ce que ce récit a d'inaugural : pour une fois, l'expérience du seuil de la mort ne survient pas dans le chaos d'un accident, mais au centre du dispositif médical le plus surveillé qui soit — minutée, documentée, racontée par une femme dont le cerveau, ce matin-là, était officiellement hors service. La question de ce chapitre tient dès lors en une phrase, et c'est l'une des plus anciennes de l'humanité posée dans le vocabulaire le plus moderne : </w:t>
      </w:r>
      <w:r>
        <w:rPr>
          <w:i/>
          <w:iCs/>
        </w:rPr>
        <w:t xml:space="preserve">que vit-on quand on meurt — et qui, au juste, le vit ?</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L'expression « expérience de mort imminente » (EMI ; </w:t>
      </w:r>
      <w:r>
        <w:rPr>
          <w:i/>
          <w:iCs/>
        </w:rPr>
        <w:t xml:space="preserve">near-death experience</w:t>
      </w:r>
      <w:r>
        <w:t xml:space="preserve">, NDE) date de 1975 : le médecin Raymond Moody l'introduit dans </w:t>
      </w:r>
      <w:r>
        <w:rPr>
          <w:i/>
          <w:iCs/>
        </w:rPr>
        <w:t xml:space="preserve">La Vie après la vie</w:t>
      </w:r>
      <w:r>
        <w:t xml:space="preserve">, premier recensement systématique de témoignages recueillis auprès de patients réanimés. Le livre fait l'effet d'une déflagration mondiale — non parce qu'il révèle un phénomène nouveau, mais parce qu'il révèle un phénomène </w:t>
      </w:r>
      <w:r>
        <w:rPr>
          <w:i/>
          <w:iCs/>
        </w:rPr>
        <w:t xml:space="preserve">commun</w:t>
      </w:r>
      <w:r>
        <w:t xml:space="preserve"> : des inconnus, qui ne s'étaient jamais lus ni rencontrés, racontaient la même chose.</w:t>
      </w:r>
    </w:p>
    <w:p>
      <w:pPr>
        <w:spacing w:after="160" w:line="300"/>
        <w:jc w:val="both"/>
      </w:pPr>
      <w:r>
        <w:t xml:space="preserve">Le noyau récurrent, établi depuis sur des milliers de cas : la sortie du corps (se percevoir au-dessus de la scène) ; le passage — tunnel, couloir, traversée d'obscurité ; la lumière, presque toujours décrite comme aimante et non aveuglante ; la rencontre — défunts familiers, ou présence indéfinissable ; la revue de vie, panoramique, instantanée, parfois vécue depuis le point de vue des autres ; la frontière — rivière, porte, limite — assortie du choix ou de l'ordre de retourner ; et deux signatures transversales : l'ineffabilité (« les mots ne suffisent pas ») et l'hyperréalité — la quasi-totalité des témoins insistent, parfois avec colère, sur le fait que c'était </w:t>
      </w:r>
      <w:r>
        <w:rPr>
          <w:i/>
          <w:iCs/>
        </w:rPr>
        <w:t xml:space="preserve">plus réel</w:t>
      </w:r>
      <w:r>
        <w:t xml:space="preserve"> que la vie ordinaire, plus net qu'aucun rêve, et que des décennies plus tard le souvenir n'a pas pâli, là où tous les souvenirs ordinaires s'usent. Les études de mémoire le confirment : les souvenirs d'EMI se comportent, aux tests, comme des souvenirs d'événements réels intenses — pas comme des souvenirs d'imaginations.</w:t>
      </w:r>
    </w:p>
    <w:p>
      <w:pPr>
        <w:spacing w:after="160" w:line="300"/>
        <w:jc w:val="both"/>
      </w:pPr>
      <w:r>
        <w:t xml:space="preserve">La fréquence ? Les études prospectives en réanimation — on y revient — convergent : de l'ordre d'un patient sur dix à un sur cinq parmi les survivants d'arrêt cardiaque rapporte une EMI. Rapporté aux millions de réanimations pratiquées chaque année, cela fait de l'EMI l'une des expériences extrêmes les mieux peuplées de l'humanité contemporaine. Et il faut le dire, parce qu'on l'oublie : toutes ne sont pas lumineuses. Une fraction des témoignages — les estimations varient selon les corpus, de quelques pour cent à bien davantage — décrit des EMI angoissantes : vide, néant hurlant, paysages de détresse. La littérature les sous-représente, pour des raisons évidentes ; un livre honnête ne le fait pas.</w:t>
      </w:r>
    </w:p>
    <w:p>
      <w:pPr>
        <w:spacing w:after="160" w:line="300"/>
        <w:jc w:val="both"/>
      </w:pPr>
      <w:r>
        <w:t xml:space="preserve">Le phénomène, enfin, n'a pas attendu la réanimation moderne. La plus ancienne EMI écrite de l'Occident ouvre la dernière page de </w:t>
      </w:r>
      <w:r>
        <w:rPr>
          <w:i/>
          <w:iCs/>
        </w:rPr>
        <w:t xml:space="preserve">La République</w:t>
      </w:r>
      <w:r>
        <w:t xml:space="preserve"> de Platon : le mythe d'Er, soldat laissé pour mort sur un champ de bataille, qui revient à lui sur son bûcher funéraire — douze jours après — et raconte le voyage de son âme, le jugement, les retrouvailles, le choix des vies, et le retour qu'on lui ordonne afin qu'il soit « le messager des choses de là-bas ». Tout Moody est dans Platon, à vingt-quatre siècles de distance. Et vers 1505, un peintre flamand a laissé de l'expérience l'image la plus exacte jamais produite — au point que les témoins contemporains la désignent spontanément : </w:t>
      </w:r>
      <w:r>
        <w:rPr>
          <w:i/>
          <w:iCs/>
        </w:rPr>
        <w:t xml:space="preserve">L'Ascension vers l'Empyrée</w:t>
      </w:r>
      <w:r>
        <w:t xml:space="preserve"> de Jérôme Bosch, où des âmes accompagnées remontent un tunnel cylindrique vers une lumière blanche qui n'éblouit pas. Bosch n'avait lu ni Moody ni </w:t>
      </w:r>
      <w:r>
        <w:rPr>
          <w:i/>
          <w:iCs/>
        </w:rPr>
        <w:t xml:space="preserve">The Lancet</w:t>
      </w:r>
      <w:r>
        <w:t xml:space="preserve">. Il avait peut-être écouté des réchappés.</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Pam Reynolds (1991) — l'étendard, et ses fissures</w:t>
      </w:r>
    </w:p>
    <w:p>
      <w:pPr>
        <w:spacing w:after="160" w:line="300"/>
        <w:jc w:val="both"/>
      </w:pPr>
      <w:r>
        <w:t xml:space="preserve">Le cas du seuil, publié en 1998 par le cardiologue Michael Sabom, mérite ses deux colonnes. Colonne des forces : conditions documentées à la minute, perceptions précises (la scie, la phrase sur les fémorales) confirmées par l'équipe, témoin stable et sans bénéfice. Colonne des critiques, portées notamment par l'anesthésiste Gerald Woerlee : la chronologie. L'examen du dossier suggère que les perceptions vérifiables de Pam — la scie, la conversation — se situent pendant la </w:t>
      </w:r>
      <w:r>
        <w:rPr>
          <w:i/>
          <w:iCs/>
        </w:rPr>
        <w:t xml:space="preserve">préparation</w:t>
      </w:r>
      <w:r>
        <w:t xml:space="preserve">, sous anesthésie générale certes, mais avant l'arrêt circulatoire et l'encéphalogramme plat ; or l'éveil sous anesthésie (l'</w:t>
      </w:r>
      <w:r>
        <w:rPr>
          <w:i/>
          <w:iCs/>
        </w:rPr>
        <w:t xml:space="preserve">anesthesia awareness</w:t>
      </w:r>
      <w:r>
        <w:t xml:space="preserve">) est un phénomène documenté, rare mais réel, et des écouteurs à clics n'isolent pas parfaitement de la conduction osseuse. Le cœur de l'expérience (tunnel, lumière, rencontres) reste, lui, impossible à dater de l'extérieur. Verdict honnête : Reynolds prouve qu'une patiente peut rapporter des perceptions exactes d'un bloc opératoire dans des conditions où elle n'aurait pas dû le pouvoir </w:t>
      </w:r>
      <w:r>
        <w:rPr>
          <w:i/>
          <w:iCs/>
        </w:rPr>
        <w:t xml:space="preserve">facilement</w:t>
      </w:r>
      <w:r>
        <w:t xml:space="preserve"> — il ne prouve pas la conscience pendant le silence cérébral. C'est déjà beaucoup ; ce n'est pas tout.</w:t>
      </w:r>
    </w:p>
    <w:p>
      <w:pPr>
        <w:pStyle w:val="Heading3"/>
        <w:spacing w:after="120" w:before="200"/>
      </w:pPr>
      <w:r>
        <w:t xml:space="preserve">L'étude de Lancet (2001) — et l'homme au dentier</w:t>
      </w:r>
    </w:p>
    <w:p>
      <w:pPr>
        <w:spacing w:after="160" w:line="300"/>
        <w:jc w:val="both"/>
      </w:pPr>
      <w:r>
        <w:t xml:space="preserve">Pour sortir des cas isolés, il fallait du prospectif : suivre </w:t>
      </w:r>
      <w:r>
        <w:rPr>
          <w:i/>
          <w:iCs/>
        </w:rPr>
        <w:t xml:space="preserve">tous</w:t>
      </w:r>
      <w:r>
        <w:t xml:space="preserve"> les arrêts cardiaques d'hôpitaux donnés, et interroger </w:t>
      </w:r>
      <w:r>
        <w:rPr>
          <w:i/>
          <w:iCs/>
        </w:rPr>
        <w:t xml:space="preserve">tous</w:t>
      </w:r>
      <w:r>
        <w:t xml:space="preserve"> les survivants. C'est ce que fit le cardiologue néerlandais Pim van Lommel : 344 patients réanimés, dix ans de suivi, publication dans </w:t>
      </w:r>
      <w:r>
        <w:rPr>
          <w:i/>
          <w:iCs/>
        </w:rPr>
        <w:t xml:space="preserve">The Lancet</w:t>
      </w:r>
      <w:r>
        <w:t xml:space="preserve"> — l'une des revues médicales les plus exigeantes du monde. Résultats : 18 % rapportent une EMI ; et — résultat capital — sa survenue ne se laisse prédire ni par la durée de l'arrêt, ni par l'anoxie mesurée, ni par les médicaments, ni par la peur préalable. Si l'EMI n'était qu'un cerveau qui suffoque, plus de suffocation devrait donner plus d'EMI ; ce n'est pas ce que montrent les données. L'étude porte aussi le plus fameux des cas véridiques de la littérature : un patient admis en coma profond, cyanosé, dont un infirmier retire le dentier pendant l'intubation ; une semaine plus tard, le patient, croisant cet infirmier pour la première fois conscient, le reconnaît et lui demande où il a rangé son dentier — décrivant le tiroir du chariot. Anecdotique, unique, rapporté par l'équipe : tel quel, et pas davantage — mais tel quel, consigné dans </w:t>
      </w:r>
      <w:r>
        <w:rPr>
          <w:i/>
          <w:iCs/>
        </w:rPr>
        <w:t xml:space="preserve">The Lancet</w:t>
      </w:r>
      <w:r>
        <w:t xml:space="preserve">.</w:t>
      </w:r>
    </w:p>
    <w:p>
      <w:pPr>
        <w:pStyle w:val="Heading3"/>
        <w:spacing w:after="120" w:before="200"/>
      </w:pPr>
      <w:r>
        <w:t xml:space="preserve">AWARE et AWARE-II (2014, 2023) — la traque instrumentée</w:t>
      </w:r>
    </w:p>
    <w:p>
      <w:pPr>
        <w:spacing w:after="160" w:line="300"/>
        <w:jc w:val="both"/>
      </w:pPr>
      <w:r>
        <w:t xml:space="preserve">Restait à tendre des pièges. L'étude AWARE (Sam Parnia, multicentrique) installa dans des salles de réanimation des étagères portant des images cibles visibles seulement du plafond : si les « sorties de corps » perçoivent réellement la scène d'en haut, qu'elles lisent les cibles. Bilan 2014, sur 2060 arrêts cardiaques : aucun témoin d'EMI ne se trouvait dans une salle équipée au moment voulu — le piège n'a jamais été testé pour de bon ; mais un cas auditif fut validé : un patient rapportant des sons et des événements précis de sa réanimation, datés par recoupement sur un intervalle où son cœur était arrêté depuis plusieurs minutes. AWARE-II (2023) ajouta l'électroencéphalogramme en continu pendant les massages cardiaques, et rapporta ceci, qui fit le tour du monde : chez une fraction des patients, des bouffées d'activité cérébrale organisée — y compris dans les bandes rapides associées à la conscience — surgissent jusqu'à des dizaines de minutes après l'arrêt du cœur, pendant la réanimation. Le cerveau mourant n'est pas l'interrupteur basculé qu'on enseignait : c'est un théâtre qui, par instants, rallume des projecteurs.</w:t>
      </w:r>
    </w:p>
    <w:p>
      <w:pPr>
        <w:pStyle w:val="Heading3"/>
        <w:spacing w:after="120" w:before="200"/>
      </w:pPr>
      <w:r>
        <w:t xml:space="preserve">Le pic des mourants (2013, 2023) — les ondes gamma de la fin</w:t>
      </w:r>
    </w:p>
    <w:p>
      <w:pPr>
        <w:spacing w:after="160" w:line="300"/>
        <w:jc w:val="both"/>
      </w:pPr>
      <w:r>
        <w:t xml:space="preserve">En parallèle, l'équipe de Jimo Borjigin (université du Michigan) avait découvert chez le rat, en 2013, qu'après l'arrêt cardiaque le cerveau produit, durant une trentaine de secondes, une flambée d'ondes gamma — les oscillations rapides associées, chez le vivant, à la perception consciente et à la liaison des sens — avec une cohérence </w:t>
      </w:r>
      <w:r>
        <w:rPr>
          <w:i/>
          <w:iCs/>
        </w:rPr>
        <w:t xml:space="preserve">supérieure</w:t>
      </w:r>
      <w:r>
        <w:t xml:space="preserve"> à l'éveil. En 2023, la même équipe publia l'équivalent humain : chez deux patients sur quatre en fin de vie, au retrait des soins, le cerveau mourant lança une dernière flambée gamma, focalisée notamment dans une zone carrefour de l'arrière du cerveau que la recherche associe au traitement de la vision, du corps et de l'espace. Quatre patients, deux flambées : c'est peu, et les auteurs sont les premiers à le dire. Mais c'est la première fois que l'on observe, instruments posés, ce que pourrait être le </w:t>
      </w:r>
      <w:r>
        <w:rPr>
          <w:i/>
          <w:iCs/>
        </w:rPr>
        <w:t xml:space="preserve">substrat</w:t>
      </w:r>
      <w:r>
        <w:t xml:space="preserve"> d'une dernière expérience — intense, organisée, survenant précisément quand tout devrait s'éteindre.</w:t>
      </w:r>
    </w:p>
    <w:p>
      <w:pPr>
        <w:pStyle w:val="Heading3"/>
        <w:spacing w:after="120" w:before="200"/>
      </w:pPr>
      <w:r>
        <w:t xml:space="preserve">Les pilotes du tunnel (années 1990) — l'EMI en centrifugeuse</w:t>
      </w:r>
    </w:p>
    <w:p>
      <w:pPr>
        <w:spacing w:after="160" w:line="300"/>
        <w:jc w:val="both"/>
      </w:pPr>
      <w:r>
        <w:t xml:space="preserve">Dernier dossier, et c'est le contre-feu : le médecin de l'armée de l'air américaine James Whinnery, étudiant les pertes de connaissance des pilotes de chasse en centrifugeuse (le voile noir des accélérations, qui chasse le sang du cerveau), documenta sur des centaines d'épisodes un cortège familier : vision en tunnel, lumière, sensations de flottement et de sortie du corps, rêves brefs et lumineux, euphorie, scènes de proches. L'hypoxie cérébrale contrôlée reproduit donc une partie du décor de l'EMI — préludes, tunnel, béatitude — chez des sujets jeunes et sains, en quelques secondes. Une partie : les pilotes ne rapportent ni revue de vie panoramique, ni rencontres structurées, ni transformation existentielle durable — et c'est exactement cette différence, autant que la ressemblance, qui instruit le dossier. Le tunnel a une physiologie. Le voyage, c'est moins sûr.</w:t>
      </w:r>
    </w:p>
    <w:p>
      <w:pPr>
        <w:spacing w:after="160" w:line="300"/>
        <w:jc w:val="both"/>
      </w:pPr>
      <w:r>
        <w:t xml:space="preserve">Un mot transculturel pour finir, car il pèse lourd : les EMI ne sont pas identiques partout. Les enquêtes comparées (Osis et Haraldsson dans les années 1970 ; Pasricha et Stevenson en Inde) montrent un noyau commun — sortie, lumière, défunts, frontière — habillé différemment : le tunnel domine les récits occidentaux ; les récits indiens classiques mettent en scène des messagers venus chercher le mourant, et jusqu'à des erreurs sur la personne, le « mauvais dossier » renvoyé sur terre. Même grammaire, vocabulaires locaux : retenez la formule, le §7 en aura l'usage exact.</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Sur ce qui attend la conscience au seuil, les traditions ont parlé plus longuement que sur tout autre sujet — et avec une convergence de détails qui, quelle qu'en soit l'explication, donne le frisson.</w:t>
      </w:r>
    </w:p>
    <w:p>
      <w:pPr>
        <w:spacing w:after="160" w:line="300"/>
        <w:jc w:val="both"/>
      </w:pPr>
      <w:r>
        <w:t xml:space="preserve">L'Égypte ancienne a tout organisé autour du passage : le </w:t>
      </w:r>
      <w:r>
        <w:rPr>
          <w:i/>
          <w:iCs/>
        </w:rPr>
        <w:t xml:space="preserve">Livre des morts</w:t>
      </w:r>
      <w:r>
        <w:t xml:space="preserve"> — de son vrai nom </w:t>
      </w:r>
      <w:r>
        <w:rPr>
          <w:i/>
          <w:iCs/>
        </w:rPr>
        <w:t xml:space="preserve">Livre pour sortir au jour</w:t>
      </w:r>
      <w:r>
        <w:t xml:space="preserve"> — est un manuel de voyage, et son sommet, la pesée du cœur, met en scène ce que les témoins d'EMI appelleront revue de vie : le cœur du défunt sur un plateau, la plume de la justice sur l'autre, et la vie entière qui doit rendre ses comptes, non devant un bourreau, mais devant une balance. Le christianisme portera une intuition jumelle — le jugement particulier, l'âme paraissant dans la lumière avec toute sa vie — et saint Paul a laissé dans ses lettres le plus ancien témoignage d'extase de la littérature chrétienne, raconté avec une pudeur qui dit tout : il connaît un homme « ravi jusqu'au troisième ciel », sans savoir « si ce fut dans son corps ou hors de son corps — Dieu le sait » (2 Corinthiens 12). L'incertitude même — dans le corps ou hors du corps ? — est celle de tous les témoins depuis.</w:t>
      </w:r>
    </w:p>
    <w:p>
      <w:pPr>
        <w:spacing w:after="160" w:line="300"/>
        <w:jc w:val="both"/>
      </w:pPr>
      <w:r>
        <w:t xml:space="preserve">L'islam enseigne la sortie de l'âme au moment de la mort, accueillie avec douceur ou difficulté selon la vie menée, l'interrogation de la tombe, et la grande traversée finale ; la tradition de l'ascension nocturne du Prophète (</w:t>
      </w:r>
      <w:r>
        <w:rPr>
          <w:i/>
          <w:iCs/>
        </w:rPr>
        <w:t xml:space="preserve">al-Mi'rāj</w:t>
      </w:r>
      <w:r>
        <w:t xml:space="preserve">) — voyage à travers les cieux, rencontres avec les prophètes, vision des fins dernières — n'est pas une EMI et nous nous garderons de l'y réduire : c'est un événement central de la foi musulmane, que nous mentionnons ici avec respect pour une seule raison : il atteste, au cœur d'une grande tradition, la conviction qu'une conscience peut traverser les mondes et en rapporter la géographie.</w:t>
      </w:r>
    </w:p>
    <w:p>
      <w:pPr>
        <w:spacing w:after="160" w:line="300"/>
        <w:jc w:val="both"/>
      </w:pPr>
      <w:r>
        <w:t xml:space="preserve">Le sommet de précision revient au bouddhisme tibétain : le </w:t>
      </w:r>
      <w:r>
        <w:rPr>
          <w:i/>
          <w:iCs/>
        </w:rPr>
        <w:t xml:space="preserve">Bardo Thödol</w:t>
      </w:r>
      <w:r>
        <w:t xml:space="preserve">, croisé au chapitre 1, est très exactement un protocole d'accompagnement de l'expérience de mort — récité à l'oreille du mourant puis du mort pendant les quarante-neuf jours de l'intermédiaire. Il y détaille la dissolution des éléments, l'apparition de la Claire Lumière — qu'il s'agit de </w:t>
      </w:r>
      <w:r>
        <w:rPr>
          <w:i/>
          <w:iCs/>
        </w:rPr>
        <w:t xml:space="preserve">reconnaître</w:t>
      </w:r>
      <w:r>
        <w:t xml:space="preserve"> comme sa propre nature —, puis le défilé des visions, paisibles et terribles, toutes annoncées comme des projections à ne ni fuir ni adorer. C'est la seule tradition au monde qui ait écrit, des siècles à l'avance, un mode d'emploi de l'EMI — lumière comprise, frayeurs comprises, et jusqu'à cette consigne que les réanimés modernes formulent spontanément : n'aie pas peur, c'est toi.</w:t>
      </w:r>
    </w:p>
    <w:p>
      <w:pPr>
        <w:spacing w:after="160" w:line="300"/>
        <w:jc w:val="both"/>
      </w:pPr>
      <w:r>
        <w:t xml:space="preserve">Et partout ailleurs, le même squelette sous d'autres peaux : la barque et le fleuve des Grecs, le pont Chinvat des zoroastriens — plus large que neuf lances pour les justes, fil de rasoir pour les autres —, les chemins des morts des traditions amérindiennes et océaniennes, le retour des ancêtres africains. Frontières, traversées, guides, comptes rendus : l'humanité entière a cartographié le même territoire. Soit parce qu'elle a la même imagination. Soit parce qu'elle a les mêmes neurones. Soit parce que le territoire existe. Ce chapitre tient les trois hypothèses ouvertes — la troisième relève du registre [F], souverain, et les deux premières du laboratoire, où nous retournons.</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 l'EMI est un champ de bataille courtois entre deux camps qui partagent les mêmes données — et le plus instructif est de voir où chacun est fort.</w:t>
      </w:r>
    </w:p>
    <w:p>
      <w:pPr>
        <w:spacing w:after="160" w:line="300"/>
        <w:jc w:val="both"/>
      </w:pPr>
      <w:r>
        <w:t xml:space="preserve">Le camp physiologique aligne des mécanismes solides. L'anoxie et l'hypercapnie : le manque d'oxygène désinhibe les cortex, et la vision en tunnel a une explication rétinienne et corticale propre — la périphérie lâche avant le centre (les pilotes de Whinnery en témoignent par centaines). Les endorphines et la flambée noradrénergique du stress extrême : analgésie, paix, détachement. L'intrusion de sommeil paradoxal (l'hypothèse du neurologue Kevin Nelson) : chez les sujets prédisposés, les machineries du rêve éveillé s'invitent dans la crise — lumière, personnages, paralysie, exactement la boîte à outils du chapitre 1. La kétamine, anesthésique dissociatif, reproduit sorties de corps, tunnels et contacts avec des « présences » au point que des anesthésistes l'ont proposée comme modèle complet ; la DMT, psychédélique endogène à l'état de traces chez les mammifères, produit des voyages que leurs sujets comparent spontanément aux récits d'EMI. Et depuis 2013-2023, le camp dispose de sa pièce maîtresse : la flambée gamma des cerveaux mourants — un mécanisme candidat pour expliquer qu'une expérience </w:t>
      </w:r>
      <w:r>
        <w:rPr>
          <w:i/>
          <w:iCs/>
        </w:rPr>
        <w:t xml:space="preserve">intense et organisée</w:t>
      </w:r>
      <w:r>
        <w:t xml:space="preserve"> soit possible précisément là où l'on attendait le néant.</w:t>
      </w:r>
    </w:p>
    <w:p>
      <w:pPr>
        <w:spacing w:after="160" w:line="300"/>
        <w:jc w:val="both"/>
      </w:pPr>
      <w:r>
        <w:t xml:space="preserve">Le camp des anomalies répond point par point, et ses meilleures cartes sont structurelles. D'abord la dissociation dose-effet de van Lommel : si l'EMI était la simple signature de l'agonie cérébrale, sa fréquence devrait suivre la gravité de l'agonie — or elle ne suit ni la durée d'arrêt, ni les gaz du sang, ni les drogues. Ensuite la qualité mnésique : les expériences d'anoxie et de kétamine produisent des souvenirs typiquement flous, fragmentés, oniriques ; les EMI laissent des souvenirs hyperstables, cohérents, transformateurs — aux tests de mémoire, ils se classent avec le réel vécu, pas avec l'imaginé. Puis la transformation : des décennies d'études de suivi documentent chez les témoins d'EMI des changements durables — chute de la peur de la mort, réorientations de vie, altruisme accru — d'une ampleur que ni un rêve ni une intoxication ne produisent. Enfin le résidu véridique : le dentier, le cas auditif d'AWARE, et quelques dizaines de rapports analogues — trop rares et trop mal contrôlés pour fonder quoi que ce soit, trop documentés pour être effacés d'un revers. À quoi le camp physiologique réplique, à bon droit : les étagères d'AWARE n'ont jamais été lues, et tant qu'aucune cible cachée n'aura été rapportée dans un protocole préenregistré, le véridique restera anecdote.</w:t>
      </w:r>
    </w:p>
    <w:p>
      <w:pPr>
        <w:spacing w:after="160" w:line="300"/>
        <w:jc w:val="both"/>
      </w:pPr>
      <w:r>
        <w:t xml:space="preserve">L'état du front en 2026, dit sans maquillage : personne n'a gagné. La physiologie explique le décor (tunnel, paix, lumière, sorties) mieux que quiconque ; elle peine sur la dramaturgie (revue de vie structurée, rencontres cohérentes, dissociation dose-effet, mémoire de type réel, transformation). Le problème dur reste entier et il est d'une simplicité terrible : </w:t>
      </w:r>
      <w:r>
        <w:rPr>
          <w:i/>
          <w:iCs/>
        </w:rPr>
        <w:t xml:space="preserve">comment un cerveau en faillite énergétique produit-il l'expérience que ses propriétaires décrivent comme la plus intense de leur vie ?</w:t>
      </w:r>
      <w:r>
        <w:t xml:space="preserve"> La flambée gamma est le premier bout de réponse instrumenté — trente secondes de projecteurs sur un théâtre qu'on croyait fermé. Mais qui regarde le spectacle, et pourquoi est-il si grand : la question, en 2026, est ouverte, publiée, et financée. C'est déjà une victoire de civilisation : il y a cinquante ans, elle était interdite de laboratoire.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La fiction a fait de l'EMI un genre — et, fait remarquable, un genre qui suit la science de près. </w:t>
      </w:r>
      <w:r>
        <w:rPr>
          <w:i/>
          <w:iCs/>
        </w:rPr>
        <w:t xml:space="preserve">L'Expérience interdite</w:t>
      </w:r>
      <w:r>
        <w:t xml:space="preserve"> (</w:t>
      </w:r>
      <w:r>
        <w:rPr>
          <w:i/>
          <w:iCs/>
        </w:rPr>
        <w:t xml:space="preserve">Flatliners</w:t>
      </w:r>
      <w:r>
        <w:t xml:space="preserve">, 1990, refait en 2017) en est le mythe fondateur côté laboratoire : des étudiants en médecine s'arrêtent le cœur à tour de rôle pour aller voir — et le film, sous l'horreur, pose la vraie question d'AWARE : peut-on protocoliser le seuil ? </w:t>
      </w:r>
      <w:r>
        <w:rPr>
          <w:i/>
          <w:iCs/>
        </w:rPr>
        <w:t xml:space="preserve">Soul</w:t>
      </w:r>
      <w:r>
        <w:t xml:space="preserve"> (Pixar, 2020) a offert au grand public le Grand Avant et le Grand Après les plus tendres du cinéma, revue de vie comprise — et glissé aux enfants l'idée du chapitre : ce qui compte n'est peut-être pas l'étincelle, mais la vie ordinaire qu'elle éclaire. </w:t>
      </w:r>
      <w:r>
        <w:rPr>
          <w:i/>
          <w:iCs/>
        </w:rPr>
        <w:t xml:space="preserve">The Good Place</w:t>
      </w:r>
      <w:r>
        <w:t xml:space="preserve"> a transformé la pesée du cœur égyptienne en comédie morale à points — quatre saisons pour redécouvrir que le jugement le plus terrible est celui qu'on s'inflige, ce que les témoins de revue de vie disent mot pour mot. </w:t>
      </w:r>
      <w:r>
        <w:rPr>
          <w:i/>
          <w:iCs/>
        </w:rPr>
        <w:t xml:space="preserve">Enter the Void</w:t>
      </w:r>
      <w:r>
        <w:t xml:space="preserve"> (Gaspar Noé) filme un </w:t>
      </w:r>
      <w:r>
        <w:rPr>
          <w:i/>
          <w:iCs/>
        </w:rPr>
        <w:t xml:space="preserve">Bardo Thödol</w:t>
      </w:r>
      <w:r>
        <w:t xml:space="preserve"> halluciné à la première personne — éprouvant, fidèle à sa source revendiquée. Et </w:t>
      </w:r>
      <w:r>
        <w:rPr>
          <w:i/>
          <w:iCs/>
        </w:rPr>
        <w:t xml:space="preserve">Au-delà</w:t>
      </w:r>
      <w:r>
        <w:t xml:space="preserve"> (Clint Eastwood) a porté à l'écran la solitude des réchappés : revenir n'est pas le plus dur ; c'est de ne pas pouvoir le dire.</w:t>
      </w:r>
    </w:p>
    <w:p>
      <w:pPr>
        <w:spacing w:after="160" w:line="300"/>
        <w:jc w:val="both"/>
      </w:pPr>
      <w:r>
        <w:t xml:space="preserve">Le présent a ajouté un phénomène inédit : l'EMI est devenue un genre de témoignage de masse. Des chaînes entières — anglophones surtout — recueillent des milliers de récits filmés de réanimés ; certains cumulent des dizaines de millions de vues. Quoi qu'on pense du filtre (les récits lumineux y dominent sans partage), c'est une première anthropologique : jamais une civilisation n'avait archivé en accès libre la parole de ses revenants. Pour les boussoles : Kurzgesagt a consacré à la mort et à ce qu'en dit la biologie des vidéos d'une délicatesse rare ; ARTE a produit sur les EMI et la réanimation des documentaires sérieux ; les conférences publiques de Sam Parnia (AWARE) sont en ligne ; côté francophone, Occulture a exploré l'histoire des représentations de l'au-delà, et Axolot raconte admirablement les cas classiques. Cherchez avec « NDE », « EMI », « Parnia » ou « bardo » — et gardez le tri du §5 en bandoulière.</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ce chapitre avec une humilité particulière, et elle sera affichée d'emblée : la mort des personnes est le lieu où un cadre mathématique doit marcher le plus doucement. Voici ce qu'il peut dire — quatre lectures, du structurel au métaphysique, statuts en clair — et où il s'arrête.</w:t>
      </w:r>
    </w:p>
    <w:p>
      <w:pPr>
        <w:spacing w:after="160" w:line="300"/>
        <w:jc w:val="both"/>
      </w:pPr>
      <w:r>
        <w:rPr>
          <w:b/>
          <w:bCs/>
        </w:rPr>
        <w:t xml:space="preserve">Première lecture — l'expérience du retrait des contraintes [I].</w:t>
      </w:r>
      <w:r>
        <w:t xml:space="preserve"> Reprenons l'acquis des chapitres précédents : percevoir, pour un réseau viable, c'est relaxer sous contraintes — retomber vers ses configurations les plus viables compatibles avec les signaux du corps et du monde. Or que fait l'arrêt cardiaque ? Il ne coupe pas d'abord le réseau : il coupe les </w:t>
      </w:r>
      <w:r>
        <w:rPr>
          <w:i/>
          <w:iCs/>
        </w:rPr>
        <w:t xml:space="preserve">contraintes</w:t>
      </w:r>
      <w:r>
        <w:t xml:space="preserve">. Les signaux du corps s'éteignent, les entrées sensorielles tombent, la critique métabolique se tait — et pendant les secondes ou minutes où la structure tient encore, elle se retrouve dans un état qu'elle n'a jamais connu : relaxer </w:t>
      </w:r>
      <w:r>
        <w:rPr>
          <w:i/>
          <w:iCs/>
        </w:rPr>
        <w:t xml:space="preserve">sans rien</w:t>
      </w:r>
      <w:r>
        <w:t xml:space="preserve">. Le cadre prédit la phénoménologie d'un tel état, et c'est trait pour trait celle que les témoins rapportent : une expérience non pas appauvrie mais </w:t>
      </w:r>
      <w:r>
        <w:rPr>
          <w:i/>
          <w:iCs/>
        </w:rPr>
        <w:t xml:space="preserve">libérée</w:t>
      </w:r>
      <w:r>
        <w:t xml:space="preserve"> — vaste, rapide, hyperréelle, parce que débarrassée du bruit de freinage qui borne l'éveil ordinaire ; détachée du corps, parce que le modèle corporel n'est plus alimenté (chapitre 1, les présences de Blanke — ici, c'est soi qu'on voit du dehors) ; et inondée de cohérence, parce qu'un réseau sans contraintes retombe vers ses bassins les plus profonds. L'hyperréalité, qui embarrasse tant le modèle « cerveau qui suffoque », est ici la prédiction centrale : moins de contraintes ne fait pas moins d'expérience — cela fait de l'expérience </w:t>
      </w:r>
      <w:r>
        <w:rPr>
          <w:i/>
          <w:iCs/>
        </w:rPr>
        <w:t xml:space="preserve">pure</w:t>
      </w:r>
      <w:r>
        <w:t xml:space="preserve"> [I]. Et la flambée gamma de Borjigin trouve sa place naturelle : la signature électrique attendue d'une relaxation massive et synchrone, le réseau entier retombant d'un bloc [O — cohérence notée, causalité non établie].</w:t>
      </w:r>
    </w:p>
    <w:p>
      <w:pPr>
        <w:spacing w:after="160" w:line="300"/>
        <w:jc w:val="both"/>
      </w:pPr>
      <w:r>
        <w:rPr>
          <w:b/>
          <w:bCs/>
        </w:rPr>
        <w:t xml:space="preserve">Deuxième lecture — la revue de vie comme parcours des co-stabilités [I].</w:t>
      </w:r>
      <w:r>
        <w:t xml:space="preserve"> Que sont les bassins les plus profonds d'une vie humaine ? Le chapitre 1 l'a établi en posant la mémoire de liaison : les boucles co-construites avec les êtres aimés, les choix structurants, les blessures organisatrices — tout ce qui, littéralement, </w:t>
      </w:r>
      <w:r>
        <w:rPr>
          <w:i/>
          <w:iCs/>
        </w:rPr>
        <w:t xml:space="preserve">tient</w:t>
      </w:r>
      <w:r>
        <w:t xml:space="preserve"> la structure. Une relaxation totale les parcourt nécessairement : c'est la revue de vie — non un fichier qu'on rembobine, mais une structure qui se retraverse, bassin par bassin, à la vitesse des choses sans frein. Et le cadre éclaire son détail le plus troublant, ce point de vue inversé que tant de témoins décrivent (revivre les scènes </w:t>
      </w:r>
      <w:r>
        <w:rPr>
          <w:i/>
          <w:iCs/>
        </w:rPr>
        <w:t xml:space="preserve">depuis les autres</w:t>
      </w:r>
      <w:r>
        <w:t xml:space="preserve">) : les boucles co-stabilisées encodent la liaison, pas un seul de ses pôles — les retraverser, c'est éprouver la relation entière, des deux côtés à la fois [I]. La pesée du cœur égyptienne, le jugement particulier, les points de </w:t>
      </w:r>
      <w:r>
        <w:rPr>
          <w:i/>
          <w:iCs/>
        </w:rPr>
        <w:t xml:space="preserve">The Good Place</w:t>
      </w:r>
      <w:r>
        <w:t xml:space="preserve"> : toutes ces images disent la même structure — au seuil, ce qui se présente, c'est le réseau de ce qu'on a lié.</w:t>
      </w:r>
    </w:p>
    <w:p>
      <w:pPr>
        <w:spacing w:after="160" w:line="300"/>
        <w:jc w:val="both"/>
      </w:pPr>
      <w:r>
        <w:rPr>
          <w:b/>
          <w:bCs/>
        </w:rPr>
        <w:t xml:space="preserve">Troisième lecture — la grammaire commune, les habits locaux [I].</w:t>
      </w:r>
      <w:r>
        <w:t xml:space="preserve"> Pourquoi le noyau des EMI est-il transculturel et leurs décors locaux — tunnel ici, messagers là ? Le cadre répond par sa double échelle : la </w:t>
      </w:r>
      <w:r>
        <w:rPr>
          <w:i/>
          <w:iCs/>
        </w:rPr>
        <w:t xml:space="preserve">dynamique</w:t>
      </w:r>
      <w:r>
        <w:t xml:space="preserve"> du retrait des contraintes est universelle (même espèce, même type de réseau, même arrêt) — d'où le squelette commun : détachement, traversée, lumière-cohérence, bassins profonds, frontière ; mais les </w:t>
      </w:r>
      <w:r>
        <w:rPr>
          <w:i/>
          <w:iCs/>
        </w:rPr>
        <w:t xml:space="preserve">bassins</w:t>
      </w:r>
      <w:r>
        <w:t xml:space="preserve"> eux-mêmes sont sculptés par chaque vie et chaque culture — d'où les habits : le Christ ou les yamdoots, le fleuve ou le pont, l'oncle ou l'ancêtre. Même équation, conditions initiales locales [I]. C'est exactement la formule du §3 — même grammaire, vocabulaires locaux — et c'est, notons-le, la position du </w:t>
      </w:r>
      <w:r>
        <w:rPr>
          <w:i/>
          <w:iCs/>
        </w:rPr>
        <w:t xml:space="preserve">Bardo Thödol</w:t>
      </w:r>
      <w:r>
        <w:t xml:space="preserve"> depuis huit siècles : les formes sont tiennes, la Lumière ne l'est pas.</w:t>
      </w:r>
    </w:p>
    <w:p>
      <w:pPr>
        <w:spacing w:after="160" w:line="300"/>
        <w:jc w:val="both"/>
      </w:pPr>
      <w:r>
        <w:rPr>
          <w:b/>
          <w:bCs/>
        </w:rPr>
        <w:t xml:space="preserve">Quatrième lecture — et la métaphysique du cadre, à visage découvert [I, non démontrée].</w:t>
      </w:r>
      <w:r>
        <w:t xml:space="preserve"> Le Blob possède, on le sait depuis </w:t>
      </w:r>
      <w:r>
        <w:rPr>
          <w:i/>
          <w:iCs/>
        </w:rPr>
        <w:t xml:space="preserve">Du Simplexe au Complexe</w:t>
      </w:r>
      <w:r>
        <w:t xml:space="preserve">, une lecture de la mort qui lui est propre : si toute structure viable est une différenciation provisoire née de la mesure primordiale μ₀, alors la dissolution d'une structure n'est pas une annihilation mais un retour — la configuration rend ses contraintes au substrat dont elle fut la mise en forme. Dans cette image, l'EMI serait la traversée </w:t>
      </w:r>
      <w:r>
        <w:rPr>
          <w:i/>
          <w:iCs/>
        </w:rPr>
        <w:t xml:space="preserve">vécue</w:t>
      </w:r>
      <w:r>
        <w:t xml:space="preserve"> des dernières couches de la différenciation : l'individualité qui se défait bassin par bassin (revue), la cohérence nue qui affleure quand presque tout est rendu (lumière), et — pour ceux qui reviennent — la remontée en sens inverse, que les témoins décrivent unanimement comme le moment du chagrin. Que ce soit dit sans ambiguïté : ceci est la métaphysique du cadre, son image du monde portée à sa limite — statut [I], assumé, non démontrable en l'état, et le mur des valeurs [T] garantit qu'aucun chiffre ne viendra jamais la déguiser en mesure. Mais un livre qui demande aux traditions de montrer leurs cartes doit montrer la sienne : la voilà. Elle ne promet rien. Elle dessine.</w:t>
      </w:r>
    </w:p>
    <w:p>
      <w:pPr>
        <w:spacing w:after="160" w:line="300"/>
        <w:jc w:val="both"/>
      </w:pPr>
      <w:r>
        <w:rPr>
          <w:b/>
          <w:bCs/>
        </w:rPr>
        <w:t xml:space="preserve">Et les perceptions véridiques ?</w:t>
      </w:r>
      <w:r>
        <w:t xml:space="preserve"> Même verdict qu'aux chapitres 1 et 2, au mot près : aucune structure du cadre ne porte une perception sans canal — le dentier, le cas auditif d'AWARE, la scie de Pam Reynolds restent ce qu'ils sont : un résidu documenté, non expliqué par le Blob, non revendiqué par lui [H, non confirmée]. Si les étagères d'AWARE sont un jour lues dans un protocole préenregistré, c'est toute la lecture par relaxation qui devra être réécrite — falsification publique, bienvenue, enregistrée.</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promet rien à personne.</w:t>
      </w:r>
      <w:r>
        <w:t xml:space="preserve"> Ni survie, ni néant. La quatrième lecture est une image du monde, pas une assurance ; le registre [F] des traditions reste souverain sur l'espérance, et le silence reste un droit. Quiconque utiliserait ce chapitre pour vendre de la certitude — dans un sens ou dans l'autre — le trahirait deux fois.</w:t>
      </w:r>
    </w:p>
    <w:p>
      <w:pPr>
        <w:spacing w:after="160" w:line="300"/>
        <w:jc w:val="both"/>
      </w:pPr>
      <w:r>
        <w:rPr>
          <w:b/>
          <w:bCs/>
        </w:rPr>
        <w:t xml:space="preserve">Le Blob ne juge aucun témoignage.</w:t>
      </w:r>
      <w:r>
        <w:t xml:space="preserve"> Ni les récits lumineux, ni les sombres, ni les commerciaux. Il note seulement, en méthode, que les récits les plus médiatisés ne sont pas les mieux documentés, et que les corpus prospectifs (van Lommel, AWARE) valent plus que tous les best-sellers.</w:t>
      </w:r>
    </w:p>
    <w:p>
      <w:pPr>
        <w:spacing w:after="160" w:line="300"/>
        <w:jc w:val="both"/>
      </w:pPr>
      <w:r>
        <w:rPr>
          <w:b/>
          <w:bCs/>
        </w:rPr>
        <w:t xml:space="preserve">Rien ici n'invite à approcher le seuil.</w:t>
      </w:r>
      <w:r>
        <w:t xml:space="preserve"> Cela devrait aller sans dire ; cela ira mieux en le disant. Aucune expérience de ce chapitre ne se tente. Les « jeux » qui coupent le souffle ou la circulation tuent — vite, salement, pour rien — et aucune lumière ne s'y trouve. La connaissance du seuil appartient à ceux qui en reviennent et aux instruments qui les veillent ; notre part, c'est d'écouter.</w:t>
      </w:r>
    </w:p>
    <w:p>
      <w:pPr>
        <w:spacing w:after="160" w:line="300"/>
        <w:jc w:val="both"/>
      </w:pPr>
      <w:r>
        <w:rPr>
          <w:b/>
          <w:bCs/>
        </w:rPr>
        <w:t xml:space="preserve">Si la mort vous occupe douloureusement</w:t>
      </w:r>
      <w:r>
        <w:t xml:space="preserve"> — un deuil, une maladie, une peur qui envahit —, ce chapitre n'est pas un soin. Les soins existent : équipes de soins palliatifs, accompagnants de deuil, professionnels de santé mentale. Les témoins d'EMI disent presque tous la même chose en revenant : ce qui compte est ici, dans les liaisons. Commencez par là.</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On n'essaye pas la mort. On peut, en revanche, essayer ce que ses témoins en rapportent d'unanime : la revue de vie change ceux qui la traversent — et il existe une façon de la visiter de ce côté-ci, douce, ancienne, et étonnamment puissante.</w:t>
      </w:r>
    </w:p>
    <w:p>
      <w:pPr>
        <w:spacing w:after="160" w:line="300"/>
        <w:jc w:val="both"/>
      </w:pPr>
      <w:r>
        <w:rPr>
          <w:b/>
          <w:bCs/>
        </w:rPr>
        <w:t xml:space="preserve">Encadré sécurité — à lire d'abord.</w:t>
      </w:r>
      <w:r>
        <w:t xml:space="preserve"> Ces exercices sont contemplatifs et sans danger physique. Mais ils touchent à la mémoire et aux liens : si vous traversez un deuil récent, une dépression, ou si l'idée de la mort vous est en ce moment douloureuse plutôt que curieuse, reportez-les, et préférez la présence d'un proche ou l'avis d'un professionnel. Ils se pratiquent reposé, dans un moment calme, et s'interrompent sans condition si la détresse monte. Les mineurs pratiquent accompagnés. Et l'évidence, une dernière fois : rien, jamais, qui altère le souffle, le cœur ou la conscience — la mort ne se simule pas, elle se médite.</w:t>
      </w:r>
    </w:p>
    <w:p>
      <w:pPr>
        <w:spacing w:after="160" w:line="300"/>
        <w:jc w:val="both"/>
      </w:pPr>
      <w:r>
        <w:rPr>
          <w:b/>
          <w:bCs/>
        </w:rPr>
        <w:t xml:space="preserve">Protocole A — La revue de vie volontaire (une soirée, intensité profonde).</w:t>
      </w:r>
      <w:r>
        <w:t xml:space="preserve"> Les témoins décrivent une traversée des liaisons ; vous allez la faire à l'encre, de ce côté du seuil. Une soirée libre, téléphone éteint, une feuille. Première étape : listez, sans réfléchir plus de dix minutes, les dix liaisons qui vous ont structuré — personnes, lieux, œuvres, épreuves ; ce qui </w:t>
      </w:r>
      <w:r>
        <w:rPr>
          <w:i/>
          <w:iCs/>
        </w:rPr>
        <w:t xml:space="preserve">tient</w:t>
      </w:r>
      <w:r>
        <w:t xml:space="preserve"> votre structure, pas ce qui l'a décorée. Deuxième étape, le geste des témoins : pour trois d'entre elles, écrivez la scène centrale </w:t>
      </w:r>
      <w:r>
        <w:rPr>
          <w:i/>
          <w:iCs/>
        </w:rPr>
        <w:t xml:space="preserve">depuis l'autre point de vue</w:t>
      </w:r>
      <w:r>
        <w:t xml:space="preserve"> — ce que votre mère, votre ami, votre adversaire a vécu dans cette scène que vous croyez connaître. Prenez votre temps : c'est l'exercice du point de vue inversé de la revue de vie, et il produit régulièrement, en chambre, un fragment de ce que les réchappés décrivent — la relation éprouvée entière, des deux côtés. Troisième étape, validée par vingt ans de psychologie : choisissez une liaison vivante et écrivez la lettre de gratitude — concrète, datée, sans lyrisme — puis décidez librement de la remettre ou non ; les études montrent que l'écrire transforme déjà. Vous aurez passé une soirée là où les témoins disent que tout se joue. Beaucoup ressortent de cet exercice avec la même phrase qu'eux : je savais, mais je ne savais pas que je savais.</w:t>
      </w:r>
    </w:p>
    <w:p>
      <w:pPr>
        <w:spacing w:after="160" w:line="300"/>
        <w:jc w:val="both"/>
      </w:pPr>
      <w:r>
        <w:rPr>
          <w:b/>
          <w:bCs/>
        </w:rPr>
        <w:t xml:space="preserve">Protocole B — Le messager d'Er (une semaine, intensité douce).</w:t>
      </w:r>
      <w:r>
        <w:t xml:space="preserve"> Lisez le mythe d'Er — dix pages, fin de </w:t>
      </w:r>
      <w:r>
        <w:rPr>
          <w:i/>
          <w:iCs/>
        </w:rPr>
        <w:t xml:space="preserve">La République</w:t>
      </w:r>
      <w:r>
        <w:t xml:space="preserve"> —, un soir, lentement. Puis portez sur vous, une semaine durant, une seule question, celle du mythe : </w:t>
      </w:r>
      <w:r>
        <w:rPr>
          <w:i/>
          <w:iCs/>
        </w:rPr>
        <w:t xml:space="preserve">si je devais choisir ma prochaine vie sur l'étal, qu'est-ce que celle-ci m'aurait appris à regarder en premier ?</w:t>
      </w:r>
      <w:r>
        <w:t xml:space="preserve"> Ne forcez pas de réponse ; laissez la question travailler aux seuils — le carnet du chapitre 1 fera l'appoint au réveil. C'est l'exercice que Platon prescrivait en conclusion de toute sa philosophie : vivre en messager des choses de là-bas, sans y être allé. La semaine suffit, en général, pour comprendre pourquoi il l'avait placé en dernier.</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Raymond Moody, </w:t>
      </w:r>
      <w:r>
        <w:rPr>
          <w:i/>
          <w:iCs/>
        </w:rPr>
        <w:t xml:space="preserve">La Vie après la vie</w:t>
      </w:r>
      <w:r>
        <w:t xml:space="preserve"> (le fondateur, à lire comme un document) ; Pim van Lommel, </w:t>
      </w:r>
      <w:r>
        <w:rPr>
          <w:i/>
          <w:iCs/>
        </w:rPr>
        <w:t xml:space="preserve">Mort ou pas ?</w:t>
      </w:r>
      <w:r>
        <w:t xml:space="preserve"> (l'étude du </w:t>
      </w:r>
      <w:r>
        <w:rPr>
          <w:i/>
          <w:iCs/>
        </w:rPr>
        <w:t xml:space="preserve">Lancet</w:t>
      </w:r>
      <w:r>
        <w:t xml:space="preserve"> racontée par son auteur, avec ses thèses propres — à lire en gardant le tri du §5) ; Sam Parnia, </w:t>
      </w:r>
      <w:r>
        <w:rPr>
          <w:i/>
          <w:iCs/>
        </w:rPr>
        <w:t xml:space="preserve">Lucid Dying</w:t>
      </w:r>
      <w:r>
        <w:t xml:space="preserve"> (l'état de l'art AWARE par son investigateur) ; Platon, </w:t>
      </w:r>
      <w:r>
        <w:rPr>
          <w:i/>
          <w:iCs/>
        </w:rPr>
        <w:t xml:space="preserve">La République</w:t>
      </w:r>
      <w:r>
        <w:t xml:space="preserve">, livre X (le mythe d'Er) ; le </w:t>
      </w:r>
      <w:r>
        <w:rPr>
          <w:i/>
          <w:iCs/>
        </w:rPr>
        <w:t xml:space="preserve">Bardo Thödol</w:t>
      </w:r>
      <w:r>
        <w:t xml:space="preserve"> en édition commentée ; et Bruce Greyson, </w:t>
      </w:r>
      <w:r>
        <w:rPr>
          <w:i/>
          <w:iCs/>
        </w:rPr>
        <w:t xml:space="preserve">After</w:t>
      </w:r>
      <w:r>
        <w:t xml:space="preserve"> — quarante ans de recherche racontés par le psychiatre qui a créé l'échelle de mesure des EMI.</w:t>
      </w:r>
    </w:p>
    <w:p>
      <w:pPr>
        <w:spacing w:after="160" w:line="300"/>
        <w:jc w:val="both"/>
      </w:pPr>
      <w:r>
        <w:rPr>
          <w:b/>
          <w:bCs/>
        </w:rPr>
        <w:t xml:space="preserve">Études et documents.</w:t>
      </w:r>
      <w:r>
        <w:t xml:space="preserve"> Van Lommel et collègues, </w:t>
      </w:r>
      <w:r>
        <w:rPr>
          <w:i/>
          <w:iCs/>
        </w:rPr>
        <w:t xml:space="preserve">The Lancet</w:t>
      </w:r>
      <w:r>
        <w:t xml:space="preserve"> (2001) ; Parnia et collègues, AWARE (</w:t>
      </w:r>
      <w:r>
        <w:rPr>
          <w:i/>
          <w:iCs/>
        </w:rPr>
        <w:t xml:space="preserve">Resuscitation</w:t>
      </w:r>
      <w:r>
        <w:t xml:space="preserve">, 2014) et AWARE-II (2023) ; Borjigin et collègues (PNAS 2013, rats ; PNAS 2023, patients) ; Whinnery sur les pertes de connaissance en centrifugeuse ; et </w:t>
      </w:r>
      <w:r>
        <w:rPr>
          <w:i/>
          <w:iCs/>
        </w:rPr>
        <w:t xml:space="preserve">L'Ascension vers l'Empyrée</w:t>
      </w:r>
      <w:r>
        <w:t xml:space="preserve"> de Jérôme Bosch — Gallerie dell'Accademia de Venise, ou n'importe quel écran : regardez-le après ce chapitre, il ne vous fera plus le même effet.</w:t>
      </w:r>
    </w:p>
    <w:p>
      <w:pPr>
        <w:spacing w:after="160" w:line="300"/>
        <w:jc w:val="both"/>
      </w:pPr>
      <w:r>
        <w:rPr>
          <w:b/>
          <w:bCs/>
        </w:rPr>
        <w:t xml:space="preserve">En ligne.</w:t>
      </w:r>
      <w:r>
        <w:t xml:space="preserve"> Kurzgesagt sur la mort et la biologie du mourir ; les documentaires d'ARTE sur la réanimation et les EMI ; les conférences publiques de Sam Parnia ; Occulture pour l'histoire des au-delàs ; Axolot pour les grands cas racontés. Mots-clés utiles : « AWARE study », « gamma surge dying brain », « bardo », « mythe d'Er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Une à deux personnes sur dix réanimées rapportent une expérience structurée — sortie, tunnel, lumière, revue de vie, frontière — décrite comme plus réelle que la vie, et qui transforme durablement. Le phénomène est transculturel dans son squelette, local dans ses habits, et ancien comme Platon. La physiologie explique remarquablement le décor (anoxie, kétamine, intrusions du rêve, flambée gamma des cerveaux mourants — mesurée chez l'humain en 2023) ; elle bute sur la dramaturgie : dissociation dose-effet, mémoire de type réel, transformation, et un mince résidu véridique jamais confirmé en protocole. La lecture Blob (V218) propose : l'EMI comme relaxation libérée de toutes contraintes — l'expérience pure, hyperréalité prédite [I] ; la revue de vie comme retraversée des co-stabilités, point de vue des autres compris [I] ; grammaire universelle, bassins locaux [I] ; et, à visage découvert, sa métaphysique du retour à μ₀ [I, non démontrée] — aucun chiffre, aucune promesse, mur des valeurs oblige. Le registre [F] garde l'espérance ; le laboratoire garde les étagères d'AWARE ; et nous, la consigne unanime des revenants : ce qui se pèse au seuil, ce sont les liaisons. Écrivez la lettre de gratitude. C'est la seule expérience de mort imminente qui s'essaye vivant.</w:t>
      </w:r>
    </w:p>
    <w:p>
      <w:pPr>
        <w:pBdr>
          <w:bottom w:val="single" w:color="BFBFBF" w:sz="4" w:space="1"/>
        </w:pBdr>
        <w:spacing w:after="240" w:before="120"/>
      </w:pPr>
      <w:r>
        <w:t xml:space="preserve"/>
      </w:r>
    </w:p>
    <w:p>
      <w:pPr>
        <w:spacing w:after="160" w:line="300"/>
        <w:jc w:val="both"/>
      </w:pPr>
      <w:r>
        <w:rPr>
          <w:i/>
          <w:iCs/>
        </w:rPr>
        <w:t xml:space="preserve">Chapitre suivant — Médiumnité et communications avec les défunts : la femme qui fit pleurer William James, et les protocoles modernes où des médiums lisent des morts… à l'aveugle.</w:t>
      </w:r>
    </w:p>
    <w:p>
      <w:pPr>
        <w:pStyle w:val="Heading1"/>
        <w:pageBreakBefore/>
        <w:spacing w:after="160" w:before="0"/>
      </w:pPr>
      <w:r>
        <w:t xml:space="preserve">Chapitre 5 — Médiumnité et communications avec les défunts</w:t>
      </w:r>
    </w:p>
    <w:p>
      <w:pPr>
        <w:pStyle w:val="Heading2"/>
        <w:spacing w:after="160" w:before="240"/>
      </w:pPr>
      <w:r>
        <w:rPr>
          <w:i/>
          <w:iCs/>
        </w:rPr>
        <w:t xml:space="preserve">La femme qui fit pleurer William James</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Boston, fin du XIXᵉ siècle. Un philosophe au sommet de son art entre dans le salon d'une femme dont il a décidé de prouver la supercherie.</w:t>
      </w:r>
    </w:p>
    <w:p>
      <w:pPr>
        <w:spacing w:after="160" w:line="300"/>
        <w:jc w:val="both"/>
      </w:pPr>
      <w:r>
        <w:t xml:space="preserve">William James n'est pas un crédule. Professeur à Harvard, fondateur de la psychologie scientifique en Amérique, esprit ironique et méthodique, il considère la quasi-totalité des médiums de son époque comme des escrocs — et il a raison : l'âge d'or du spiritisme est aussi un âge d'or de la fraude, peuplé de tables truquées, de complices dans l'ombre et de mousseline phosphorescente. James s'attend à démasquer une charlatane de plus. Sa belle-mère, pourtant, est revenue d'une séance bouleversée : une certaine Leonora Piper, femme au foyer effacée et sans culture remarquable, lui aurait dit des choses qu'une inconnue ne pouvait pas savoir.</w:t>
      </w:r>
    </w:p>
    <w:p>
      <w:pPr>
        <w:spacing w:after="160" w:line="300"/>
        <w:jc w:val="both"/>
      </w:pPr>
      <w:r>
        <w:t xml:space="preserve">James décide d'enquêter lui-même. Il vient sans s'annoncer, parfois en envoyant à sa place des amis sous de faux noms. Et ce qu'il observe le déstabilise pour le restant de ses jours. En transe, Mrs Piper livre des détails privés, intimes, exacts — des prénoms de défunts, des circonstances de mort, des secrets de famille — sur des consultants qu'elle n'a jamais rencontrés et dont elle ignore jusqu'à l'identité. James multiplie les contrôles, mandate des détectives pour vérifier qu'elle ne fait pas espionner ses clients : rien. Il l'envoie en Angleterre, hors de tout réseau d'informateurs possible, où la Society for Psychical Research l'étudie pendant des années sous surveillance étroite. Le verdict de James est resté célèbre par sa prudence même : pour réfuter la loi selon laquelle tous les corbeaux sont noirs, écrit-il en substance, il suffit d'un seul corbeau blanc — et Mrs Piper est son corbeau blanc. Il ne dit pas qu'elle parle aux morts. Il dit qu'il ne peut pas, honnêtement, réduire ce qu'elle fait à de la fraude ou au hasard.</w:t>
      </w:r>
    </w:p>
    <w:p>
      <w:pPr>
        <w:spacing w:after="160" w:line="300"/>
        <w:jc w:val="both"/>
      </w:pPr>
      <w:r>
        <w:t xml:space="preserve">Leonora Piper sera étudiée pendant plus de vingt ans — l'un des cas les plus longuement et sévèrement examinés de toute l'histoire du paranormal. Elle ne fut jamais prise en flagrant délit de tricherie. Elle-même, vers la fin de sa vie, doutera publiquement de l'origine spirite de ses messages, suggérant qu'ils venaient peut-être d'une faculté inconnue de son propre esprit plutôt que des défunts. Et c'est précisément ce doute, formulé par la médium elle-même, qui ouvre la vraie question de ce chapitre — bien plus vertigineuse que « les morts parlent-ils ? ».</w:t>
      </w:r>
    </w:p>
    <w:p>
      <w:pPr>
        <w:spacing w:after="160" w:line="300"/>
        <w:jc w:val="both"/>
      </w:pPr>
      <w:r>
        <w:t xml:space="preserve">Car si Mrs Piper ne trichait pas, et si les morts ne parlaient pas, alors d'où venait l'information ?</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La médiumnité est la prétention — ou l'expérience vécue — d'être un canal : un intermédiaire par lequel transitent des informations attribuées aux défunts, à des esprits, ou à une source extérieure à la conscience ordinaire du médium. Il faut d'emblée distinguer ses formes, car on les confond sans cesse.</w:t>
      </w:r>
    </w:p>
    <w:p>
      <w:pPr>
        <w:spacing w:after="160" w:line="300"/>
        <w:jc w:val="both"/>
      </w:pPr>
      <w:r>
        <w:t xml:space="preserve">La médiumnité </w:t>
      </w:r>
      <w:r>
        <w:rPr>
          <w:i/>
          <w:iCs/>
        </w:rPr>
        <w:t xml:space="preserve">mentale</w:t>
      </w:r>
      <w:r>
        <w:t xml:space="preserve"> — la plus étudiée aujourd'hui — est silencieuse : le médium rapporte voir, entendre ou « savoir » des informations sur les défunts d'un consultant. C'est celle de Mrs Piper, et celle des protocoles de laboratoire modernes. La médiumnité </w:t>
      </w:r>
      <w:r>
        <w:rPr>
          <w:i/>
          <w:iCs/>
        </w:rPr>
        <w:t xml:space="preserve">physique</w:t>
      </w:r>
      <w:r>
        <w:t xml:space="preserve"> — celle de l'âge d'or victorien — prétendait produire des effets matériels : tables qui lévitent, coups frappés, voix directes, ectoplasmes, objets qui se déplacent. C'est elle qui a été le plus massivement frauduleuse, et la quasi-totalité de ses grands noms ont fini démasqués. La </w:t>
      </w:r>
      <w:r>
        <w:rPr>
          <w:i/>
          <w:iCs/>
        </w:rPr>
        <w:t xml:space="preserve">channeling</w:t>
      </w:r>
      <w:r>
        <w:t xml:space="preserve"> contemporaine, enfin, prétend transmettre non des défunts particuliers mais des entités, des guides, des intelligences collectives — registre où la vérification devient presque impossible et où le §5 invitera à la plus grande prudence.</w:t>
      </w:r>
    </w:p>
    <w:p>
      <w:pPr>
        <w:spacing w:after="160" w:line="300"/>
        <w:jc w:val="both"/>
      </w:pPr>
      <w:r>
        <w:t xml:space="preserve">Le besoin de parler aux morts est aussi vieux que la conscience de la mort. La nécromancie — interroger les défunts — est attestée partout dans le monde antique, et partout encadrée ou redoutée : on a vu au chapitre 1 le roi Saül consultant en secret la nécromancienne d'En-Dor, transgression qui le perd. Les oracles des morts (</w:t>
      </w:r>
      <w:r>
        <w:rPr>
          <w:i/>
          <w:iCs/>
        </w:rPr>
        <w:t xml:space="preserve">nekromanteia</w:t>
      </w:r>
      <w:r>
        <w:t xml:space="preserve">) existaient en Grèce ; le culte des ancêtres, en Chine et dans une grande partie de l'Afrique, institue un dialogue permanent et apaisé avec les disparus, sans drame et sans médium professionnel. Mais la médiumnité au sens moderne — un spécialiste qui entre en transe pour relayer des messages individuels — naît à une date précise et dans des circonstances qui, à elles seules, racontent tout le sujet.</w:t>
      </w:r>
    </w:p>
    <w:p>
      <w:pPr>
        <w:spacing w:after="160" w:line="300"/>
        <w:jc w:val="both"/>
      </w:pPr>
      <w:r>
        <w:t xml:space="preserve">Le 31 mars 1848, à Hydesville (État de New York), deux fillettes, Kate et Margaret Fox, déclarent communiquer avec l'esprit frappeur de leur maison par un code de coups. Le phénomène fait sensation, les sœurs deviennent des célébrités internationales, et le </w:t>
      </w:r>
      <w:r>
        <w:rPr>
          <w:i/>
          <w:iCs/>
        </w:rPr>
        <w:t xml:space="preserve">spiritualisme</w:t>
      </w:r>
      <w:r>
        <w:t xml:space="preserve"> — religion et mouvement à la fois — explose à travers l'Amérique et l'Europe, porté par une soif immense : celle de millions d'endeuillés, bientôt décuplée par les hécatombes de la guerre de Sécession puis de la Première Guerre mondiale et de la grippe de 1918. Des millions de personnes, dont des savants et des chefs d'État, s'assoient autour de tables pour retrouver leurs morts. Or, quarante ans après le coup d'envoi, en 1888, Margaret Fox monte sur la scène d'une salle new-yorkaise et avoue publiquement : les coups, depuis le début, elle et sa sœur les produisaient en faisant craquer les articulations de leurs orteils. Elle en fait la démonstration devant la salle. Le mouvement qu'elles avaient lancé était né d'une farce d'enfants.</w:t>
      </w:r>
    </w:p>
    <w:p>
      <w:pPr>
        <w:spacing w:after="160" w:line="300"/>
        <w:jc w:val="both"/>
      </w:pPr>
      <w:r>
        <w:t xml:space="preserve">Et pourtant — c'est tout le paradoxe de ce chapitre — ni l'aveu des sœurs Fox, ni les innombrables fraudes démasquées depuis, n'ont fait disparaître la médiumnité. Mieux : ils n'expliquent pas des cas comme celui de Mrs Piper, qui ne relevait d'aucun des trucs connus. Le champ contient à la fois la plus grande concentration d'escroquerie de l'histoire du surnaturel </w:t>
      </w:r>
      <w:r>
        <w:rPr>
          <w:i/>
          <w:iCs/>
        </w:rPr>
        <w:t xml:space="preserve">et</w:t>
      </w:r>
      <w:r>
        <w:t xml:space="preserve"> un noyau dur qui résiste. Tenir les deux dans la même main, sans confondre, est l'exercice de tout le chapitre.</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Leonora Piper (1885-1911) — le corbeau blanc</w:t>
      </w:r>
    </w:p>
    <w:p>
      <w:pPr>
        <w:spacing w:after="160" w:line="300"/>
        <w:jc w:val="both"/>
      </w:pPr>
      <w:r>
        <w:t xml:space="preserve">Le dossier du seuil, et la pièce maîtresse du champ « mental ». Sa force tient à quatre traits que les fraudes classiques ne présentent pas. La durée : plus de vingt ans d'observation. La sévérité : détectives, voyages outre-Atlantique, consultants anonymisés, contrôleurs hostiles. L'absence de truc : jamais démasquée, alors que ses contemporains physiques l'étaient en série. Et la qualité des « touches » : des informations privées, vérifiables, parfois inconnues du consultant lui-même au moment de la séance et confirmées ensuite. Les sceptiques avancent des explications réelles et qu'il faut prendre au sérieux : la lecture à froid (on y vient), une mémoire et une intuition psychologique exceptionnelles, et l'accumulation, sur vingt ans de célébrité, d'informations sur les milieux qui la consultaient. Les chercheurs de la SPR, qui l'ont vue de près pendant deux décennies, ont jugé ces explications insuffisantes pour tout couvrir. Le dossier reste, à ce jour, ouvert — et c'est là sa valeur : un cas qu'un siècle d'examen n'a ni confirmé ni dissous.</w:t>
      </w:r>
    </w:p>
    <w:p>
      <w:pPr>
        <w:pStyle w:val="Heading3"/>
        <w:spacing w:after="120" w:before="200"/>
      </w:pPr>
      <w:r>
        <w:t xml:space="preserve">Houdini contre Margery (années 1920) — le magicien démolisseur</w:t>
      </w:r>
    </w:p>
    <w:p>
      <w:pPr>
        <w:spacing w:after="160" w:line="300"/>
        <w:jc w:val="both"/>
      </w:pPr>
      <w:r>
        <w:t xml:space="preserve">L'autre versant, indispensable. Harry Houdini, le plus grand illusionniste de son temps, consacre les dernières années de sa vie à une croisade contre les médiums frauduleux — par fidélité, dit-il, à sa mère morte qu'aucun médium ne lui a jamais rendue de façon convaincante. Membre d'un comité du magazine </w:t>
      </w:r>
      <w:r>
        <w:rPr>
          <w:i/>
          <w:iCs/>
        </w:rPr>
        <w:t xml:space="preserve">Scientific American</w:t>
      </w:r>
      <w:r>
        <w:t xml:space="preserve"> chargé de tester les médiums, il affronte en 1924 la plus redoutable d'entre eux : Mina Crandon, dite « Margery », épouse d'un chirurgien de Boston, dont les séances produisent voix, mouvements d'objets et une prétendue matérialisation de son frère défunt Walter. Là où les savants du comité sont déconcertés, Houdini, qui connaît tous les trucs parce qu'il les a inventés, repère les manipulations et conçoit des dispositifs pour les empêcher. L'affaire tourne au combat de tranchées, accusations de fraude des deux côtés. La leçon de Houdini est devenue un principe de ce livre : pour tester un illusionniste, il faut un illusionniste — un savant, si brillant soit-il, est entraîné à ne pas être trompé par la nature, pas par un être humain qui le veut. Les comités scientifiques qui validèrent tant de médiums manquaient simplement de la bonne expertise.</w:t>
      </w:r>
    </w:p>
    <w:p>
      <w:pPr>
        <w:pStyle w:val="Heading3"/>
        <w:spacing w:after="120" w:before="200"/>
      </w:pPr>
      <w:r>
        <w:t xml:space="preserve">Les sœurs Fox (1848-1888) — la fondation et l'aveu</w:t>
      </w:r>
    </w:p>
    <w:p>
      <w:pPr>
        <w:spacing w:after="160" w:line="300"/>
        <w:jc w:val="both"/>
      </w:pPr>
      <w:r>
        <w:t xml:space="preserve">Le dossier fondateur, raconté au §2, et qui doit figurer ici en toutes lettres parce qu'il est l'étalon de l'autocritique. Le mouvement spirite mondial est né d'un craquement d'orteils avoué par ses propres fondatrices. Margaret Fox reviendra plus tard sur son aveu, dans la misère et l'alcoolisme où les deux sœurs ont sombré — ce qui n'aide pas à trancher, mais ne change rien à l'essentiel : la démonstration publique des craquements a eu lieu, devant témoins. Tout chercheur honnête du domaine doit garder les sœurs Fox sur sa table : non parce qu'elles prouvent que tout est faux, mais parce qu'elles rappellent par quel commencement frauduleux est entré dans le monde moderne le besoin, lui parfaitement réel, de parler aux morts.</w:t>
      </w:r>
    </w:p>
    <w:p>
      <w:pPr>
        <w:pStyle w:val="Heading3"/>
        <w:spacing w:after="120" w:before="200"/>
      </w:pPr>
      <w:r>
        <w:t xml:space="preserve">Les protocoles à l'aveugle (années 2000-2010) — le champ se discipline</w:t>
      </w:r>
    </w:p>
    <w:p>
      <w:pPr>
        <w:spacing w:after="160" w:line="300"/>
        <w:jc w:val="both"/>
      </w:pPr>
      <w:r>
        <w:t xml:space="preserve">Le développement le plus important, et le moins connu du public. Au tournant des années 2000, une chercheuse américaine, Julie Beischel, entreprend de soumettre la médiumnité mentale à un protocole digne de la pharmacologie — au sein de ce qui deviendra le Windbridge Institute. Le principe : éliminer </w:t>
      </w:r>
      <w:r>
        <w:rPr>
          <w:i/>
          <w:iCs/>
        </w:rPr>
        <w:t xml:space="preserve">par construction</w:t>
      </w:r>
      <w:r>
        <w:t xml:space="preserve"> toutes les sources d'information ordinaire. Le médium ne voit pas le consultant, ne lui parle pas, ne sait rien de lui ; il ne reçoit qu'un prénom de défunt transmis par un tiers, lui-même ignorant des détails (procédure en double aveugle). Les lectures sont ensuite notées par les consultants endeuillés — eux aussi à l'aveugle : chacun reçoit deux lectures, la sienne et une lecture-leurre destinée à un autre, sans savoir laquelle est laquelle, et doit dire laquelle lui correspond. Beischel a rapporté que des médiums sélectionnés produisaient, dans ces conditions, des lectures que les bons destinataires identifiaient comme les leurs à un taux supérieur au hasard. Le résultat est discuté — échantillons modestes, réplications indépendantes encore rares, débats méthodologiques réels —, et il ne dit rien de l'</w:t>
      </w:r>
      <w:r>
        <w:rPr>
          <w:i/>
          <w:iCs/>
        </w:rPr>
        <w:t xml:space="preserve">origine</w:t>
      </w:r>
      <w:r>
        <w:t xml:space="preserve"> de l'information. Mais il déplace la question d'un cran décisif : la lecture à froid et la fraude étant bloquées par le dispositif, </w:t>
      </w:r>
      <w:r>
        <w:rPr>
          <w:i/>
          <w:iCs/>
        </w:rPr>
        <w:t xml:space="preserve">si</w:t>
      </w:r>
      <w:r>
        <w:t xml:space="preserve"> l'effet tient à plus grande échelle, il faudra expliquer comment une information exacte parvient au médium. Ce n'est plus le problème de Houdini. C'est devenu, exactement, le problème de William James.</w:t>
      </w:r>
    </w:p>
    <w:p>
      <w:pPr>
        <w:pStyle w:val="Heading3"/>
        <w:spacing w:after="120" w:before="200"/>
      </w:pPr>
      <w:r>
        <w:t xml:space="preserve">George Pellew et le test de l'imposteur (1890s) — l'expérience cruciale</w:t>
      </w:r>
    </w:p>
    <w:p>
      <w:pPr>
        <w:spacing w:after="160" w:line="300"/>
        <w:jc w:val="both"/>
      </w:pPr>
      <w:r>
        <w:t xml:space="preserve">Un dernier dossier, parce qu'il anticipe les protocoles modernes d'un siècle. Parmi les « personnalités » qui s'exprimaient par Mrs Piper, l'une, surnommée « G. P. » (d'après un jeune homme récemment décédé que James et ses collègues avaient connu), fut soumise à un test cruel et élégant : on présenta au médium, au fil des séances, environ cent cinquante consultants, dont une poignée seulement avaient réellement connu G. P. de son vivant, noyés parmi des inconnus. La « personnalité » reconnut spontanément ses amis — la quasi-totalité d'entre eux — et ne reconnut pas les inconnus, sauf erreurs marginales. Pour les enquêteurs, un tel taux de discrimination était difficile à attribuer au seul hasard ou à la pêche aux indices. Pour les sceptiques, les conditions de contrôle de l'époque restaient insuffisantes pour exclure les fuites d'information. Les deux ont raison sur leur terrain — et c'est pourquoi il fallut un siècle, et les protocoles de Beischel, pour rejouer proprement l'intuition de ce test.</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Sur la communication avec les morts, les traditions se partagent nettement — et ce partage est l'un des plus instructifs du livre, car il oppose non pas la croyance à l'incroyance, mais deux manières opposées de prendre les morts au sérieux.</w:t>
      </w:r>
    </w:p>
    <w:p>
      <w:pPr>
        <w:spacing w:after="160" w:line="300"/>
        <w:jc w:val="both"/>
      </w:pPr>
      <w:r>
        <w:t xml:space="preserve">Les traditions monothéistes, dans leur lecture majoritaire, </w:t>
      </w:r>
      <w:r>
        <w:rPr>
          <w:i/>
          <w:iCs/>
        </w:rPr>
        <w:t xml:space="preserve">interdisent</w:t>
      </w:r>
      <w:r>
        <w:t xml:space="preserve"> de solliciter les morts — et c'est une interdiction de prudence, non de mépris. La Torah range la nécromancie parmi les pratiques abominables (Deutéronome 18, 10-11) ; l'épisode d'En-Dor en montre la transgression et le prix. Le christianisme hérite de cette réserve : on prie </w:t>
      </w:r>
      <w:r>
        <w:rPr>
          <w:i/>
          <w:iCs/>
        </w:rPr>
        <w:t xml:space="preserve">pour</w:t>
      </w:r>
      <w:r>
        <w:t xml:space="preserve"> les défunts, on demande l'intercession des saints, mais convoquer un mort pour l'interroger est tenu, dans la théologie classique, soit pour vain, soit pour dangereux — car on ne sait pas qui répond. L'islam enseigne de même que les morts sont dans le </w:t>
      </w:r>
      <w:r>
        <w:rPr>
          <w:i/>
          <w:iCs/>
        </w:rPr>
        <w:t xml:space="preserve">barzakh</w:t>
      </w:r>
      <w:r>
        <w:t xml:space="preserve">, l'intervalle, hors de portée de nos convocations ; on invoque Dieu pour eux, on ne les fait pas parler. Le fil commun de ces trois traditions est d'une grande finesse psychologique : non « les morts n'existent plus », mais « le canal n'est pas fiable, et le besoin qui vous y pousse vous rend vulnérable ». C'est, en langage de foi, exactement la mise en garde que le §8 reformulera en langage clinique.</w:t>
      </w:r>
    </w:p>
    <w:p>
      <w:pPr>
        <w:spacing w:after="160" w:line="300"/>
        <w:jc w:val="both"/>
      </w:pPr>
      <w:r>
        <w:t xml:space="preserve">À l'autre pôle, de très nombreuses traditions </w:t>
      </w:r>
      <w:r>
        <w:rPr>
          <w:i/>
          <w:iCs/>
        </w:rPr>
        <w:t xml:space="preserve">organisent</w:t>
      </w:r>
      <w:r>
        <w:t xml:space="preserve"> le dialogue avec les disparus — mais sans médium professionnel ni transe spectaculaire. Le culte des ancêtres, en Chine, au Japon, en Afrique de l'Ouest, à Madagascar, ailleurs, tient les morts pour des membres actifs de la lignée : on les informe des nouvelles, on leur demande conseil, on entretient leur mémoire par des rites précis. Ici, parler aux morts n'a rien d'occulte : c'est un devoir filial, quotidien, paisible. La fête des morts mexicaine, l'Obon japonais (déjà croisé au chapitre 1), les autels domestiques d'innombrables cultures relèvent de cette familiarité. Le shamanisme, lui — dans ses formes sibériennes, amérindiennes, et au-delà —, confie à un spécialiste le voyage vers le monde des esprits et des morts : c'est sans doute l'ancêtre anthropologique le plus direct de la médiumnité moderne, mais inséré dans une fonction sociale et rituelle stricte, à mille lieues du salon victorien.</w:t>
      </w:r>
    </w:p>
    <w:p>
      <w:pPr>
        <w:spacing w:after="160" w:line="300"/>
        <w:jc w:val="both"/>
      </w:pPr>
      <w:r>
        <w:t xml:space="preserve">Une distinction de respect s'impose pour finir. Le spiritualisme né en 1848 est, pour des millions de fidèles aujourd'hui encore, une religion à part entière, avec ses Églises, ses offices, ses textes — et la communication médiumnique en est le sacrement central. La traiter avec respect, au même titre que les autres traditions, est une exigence de ce livre. Que ses origines historiques soient mêlées de fraude (les sœurs Fox) ne la disqualifie pas plus que les controverses historiques ne disqualifient d'autres traditions : une foi ne se juge pas à ses commencements documentés, mais à ce qu'elle porte pour ceux qui la vivent. Statut de l'ensemble : [F], souverain. Et l'on notera la sagesse convergente, par-delà l'opposition : qu'elles interdisent ou qu'elles organisent le dialogue, toutes ces traditions s'accordent à dire qu'on n'aborde pas ses morts n'importe comment.</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 la médiumnité tient en deux mots qu'il ne faut jamais séparer : </w:t>
      </w:r>
      <w:r>
        <w:rPr>
          <w:i/>
          <w:iCs/>
        </w:rPr>
        <w:t xml:space="preserve">lecture à froid</w:t>
      </w:r>
      <w:r>
        <w:t xml:space="preserve"> et </w:t>
      </w:r>
      <w:r>
        <w:rPr>
          <w:i/>
          <w:iCs/>
        </w:rPr>
        <w:t xml:space="preserve">protocole</w:t>
      </w:r>
      <w:r>
        <w:t xml:space="preserve">. Le premier explique l'écrasante majorité du champ. Le second cerne le résidu.</w:t>
      </w:r>
    </w:p>
    <w:p>
      <w:pPr>
        <w:spacing w:after="160" w:line="300"/>
        <w:jc w:val="both"/>
      </w:pPr>
      <w:r>
        <w:t xml:space="preserve">La lecture à froid (</w:t>
      </w:r>
      <w:r>
        <w:rPr>
          <w:i/>
          <w:iCs/>
        </w:rPr>
        <w:t xml:space="preserve">cold reading</w:t>
      </w:r>
      <w:r>
        <w:t xml:space="preserve">) est l'art de produire, sans information préalable, l'impression d'une connaissance intime — et c'est une technique, enseignable, dont les mécanismes sont parfaitement établis. Elle combine : les énoncés de Barnum (l'effet Forer), ces formules assez vagues pour que chacun s'y reconnaisse — « vous portez en vous une blessure dont vous parlez peu » ; le tir de barrage probabiliste — lancer des prénoms et des initiales fréquents (« un Jean, ou Jacques… une lettre M ? ») en sachant que la mémoire familiale d'un endeuillé fournira une accroche ; la lecture des micro-réactions du consultant (souffle, regard, posture) qui guide le médium vers ce qui « touche » ; et le biais de confirmation du consultant lui-même, qui retient les touches et oublie les ratés, recomposant après coup une séance bien plus précise qu'elle ne fut. Ajoutez la </w:t>
      </w:r>
      <w:r>
        <w:rPr>
          <w:i/>
          <w:iCs/>
        </w:rPr>
        <w:t xml:space="preserve">lecture à chaud</w:t>
      </w:r>
      <w:r>
        <w:t xml:space="preserve"> (information obtenue à l'avance, par enquête ou complices) et la </w:t>
      </w:r>
      <w:r>
        <w:rPr>
          <w:i/>
          <w:iCs/>
        </w:rPr>
        <w:t xml:space="preserve">lecture tiède</w:t>
      </w:r>
      <w:r>
        <w:t xml:space="preserve"> (indices tirés de l'apparence, de l'âge, du vêtement, de l'accent), et vous disposez d'un appareil explicatif d'une puissance redoutable. L'effet Forer a été démontré dès 1948 : un même portrait psychologique vague, distribué à toute une classe comme s'il était personnel, est jugé « extrêmement juste » par la quasi-totalité des étudiants. Devant un médium de scène, gardez l'effet Forer en tête : il explique, à lui seul, des soirées entières.</w:t>
      </w:r>
    </w:p>
    <w:p>
      <w:pPr>
        <w:spacing w:after="160" w:line="300"/>
        <w:jc w:val="both"/>
      </w:pPr>
      <w:r>
        <w:t xml:space="preserve">Le problème, pour qui veut clore le dossier ici, est que la lecture à froid </w:t>
      </w:r>
      <w:r>
        <w:rPr>
          <w:i/>
          <w:iCs/>
        </w:rPr>
        <w:t xml:space="preserve">suppose un contact</w:t>
      </w:r>
      <w:r>
        <w:t xml:space="preserve"> : un consultant présent, visible, audible, dont on lit les réactions et à qui l'on pose des questions déguisées. Or c'est exactement ce que les protocoles à l'aveugle suppriment. Quand le médium ne voit pas le consultant, ne l'entend pas, ne reçoit qu'un prénom via un tiers ignorant, et que les lectures sont notées en aveugle parmi des leurres — toute la machinerie du </w:t>
      </w:r>
      <w:r>
        <w:rPr>
          <w:i/>
          <w:iCs/>
        </w:rPr>
        <w:t xml:space="preserve">cold reading</w:t>
      </w:r>
      <w:r>
        <w:t xml:space="preserve"> est désarmée. C'est le saut méthodologique de Beischel et du Windbridge Institute (§3). Que disent ces protocoles ? Qu'un effet supérieur au hasard a été </w:t>
      </w:r>
      <w:r>
        <w:rPr>
          <w:i/>
          <w:iCs/>
        </w:rPr>
        <w:t xml:space="preserve">rapporté</w:t>
      </w:r>
      <w:r>
        <w:t xml:space="preserve">, sur des échantillons modestes, par une équipe — et qu'il attend, comme tout résultat extraordinaire, des réplications indépendantes, préenregistrées, à plus grande échelle, par des laboratoires qui n'ont pas d'intérêt dans le résultat. Le champ est, en 2026, à ce point précis : pas une preuve, pas une réfutation, un signal modeste sous surveillance. Et l'honnêteté oblige à rappeler le précédent du chapitre 2 : la psychologie a appris à ses dépens, avec l'affaire Bem, qu'un effet « significatif » sur petit échantillon peut s'évaporer à la réplication. La prudence n'est pas du dédain ; c'est la cicatrice d'une leçon récente.</w:t>
      </w:r>
    </w:p>
    <w:p>
      <w:pPr>
        <w:spacing w:after="160" w:line="300"/>
        <w:jc w:val="both"/>
      </w:pPr>
      <w:r>
        <w:t xml:space="preserve">Que conclure, sans tricher ? Que la quasi-totalité de la médiumnité commerciale s'explique par la lecture à froid, l'effet Forer et la fraude — c'est un fait massif et il faut le dire haut, par respect pour les endeuillés qu'on dépouille. Que les grands cas historiques sous contrôle sévère (Piper, le test G. P.) n'ont jamais été réduits à un truc, mais que les conditions d'époque laissaient des portes entrouvertes. Et que les protocoles modernes à l'aveugle ont, pour la première fois, fermé ces portes — laissant le champ avec un mince signal qui ne dit rien de son origine et tout du sérieux qu'il faut désormais y mettre. Le mystère, s'il en reste un, n'est plus « comment trichent-ils ? ». Il est devenu, dans le cas hautement hypothétique où l'effet tiendrait : « par quel canal une information exacte, en l'absence de tout contact, parviendrait-elle à un cerveau ? » Tenez cette question : c'est la seule qui survive au scalpel, et c'est celle que le Blob va prendre — en précisant aussitôt qu'il n'en a pas la réponse.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La médiumnité hante notre culture, et nos fictions oscillent exactement entre les deux pôles du chapitre : l'escroc et le corbeau blanc. </w:t>
      </w:r>
      <w:r>
        <w:rPr>
          <w:i/>
          <w:iCs/>
        </w:rPr>
        <w:t xml:space="preserve">Ghost</w:t>
      </w:r>
      <w:r>
        <w:t xml:space="preserve"> (1990) reste le mythe populaire fondateur — la médium Oda Mae Brown, charlatane comique qui découvre avec terreur qu'un vrai mort lui parle : le film entier joue de la frontière entre l'arnaque qu'elle pratiquait et le don qui lui tombe dessus. </w:t>
      </w:r>
      <w:r>
        <w:rPr>
          <w:i/>
          <w:iCs/>
        </w:rPr>
        <w:t xml:space="preserve">The Sixth Sense</w:t>
      </w:r>
      <w:r>
        <w:t xml:space="preserve"> (déjà croisé au chapitre 1) montre l'enfant médium comme un enfant accablé, non comme un prodige de foire. La série </w:t>
      </w:r>
      <w:r>
        <w:rPr>
          <w:i/>
          <w:iCs/>
        </w:rPr>
        <w:t xml:space="preserve">Médium</w:t>
      </w:r>
      <w:r>
        <w:t xml:space="preserve">, inspirée d'une « médium » américaine ayant prétendu aider la police, a popularisé pendant sept saisons l'image de la voyante au service de la justice — image que le §8 invite à regarder froidement. À l'opposé, des films comme </w:t>
      </w:r>
      <w:r>
        <w:rPr>
          <w:i/>
          <w:iCs/>
        </w:rPr>
        <w:t xml:space="preserve">Le Maître des illusions</w:t>
      </w:r>
      <w:r>
        <w:t xml:space="preserve"> ou les nombreuses œuvres sur la traque des faux médiums héritent en droite ligne de Houdini.</w:t>
      </w:r>
    </w:p>
    <w:p>
      <w:pPr>
        <w:spacing w:after="160" w:line="300"/>
        <w:jc w:val="both"/>
      </w:pPr>
      <w:r>
        <w:t xml:space="preserve">Mais c'est peut-être le présent numérique qui éclaire le mieux le phénomène. Une génération entière de « médiums » officie aujourd'hui sur les réseaux : lectures en direct devant des milliers de spectateurs, messages des défunts adressés à la volée dans les commentaires, abonnements payants. Les mécanismes de la lecture à froid y opèrent à ciel ouvert, amplifiés par un biais nouveau — le tri de l'audience : sur dix mille spectateurs, ceux pour qui « un prénom en J, lié à un cœur » fait mouche s'expriment, les autres se taisent, et le direct paraît miraculeux. Dans le même temps, des magiciens et sceptiques — héritiers directs de Houdini — ont fait des réseaux leur arène : reproduire en public une lecture à froid « médiumnique », puis en révéler les rouages, est devenu un genre vidéo à part entière, et l'un des plus utiles qui soient. Pour les boussoles : en anglais, les démonstrations de mentalistes expliquant le </w:t>
      </w:r>
      <w:r>
        <w:rPr>
          <w:i/>
          <w:iCs/>
        </w:rPr>
        <w:t xml:space="preserve">cold reading</w:t>
      </w:r>
      <w:r>
        <w:t xml:space="preserve"> sont éclairantes (cherchez « cold reading explained ») ; LEMMiNO et Wendigoon ont traité l'histoire du spiritisme et des fraudes ; en français, Feldup et Occulture ont exploré l'âge d'or spirite et ses impostures, et la zététique francophone a produit d'excellentes démonstrations de lecture à froid. Le meilleur antidote au faux médium n'est pas le mépris : c'est de comprendre la technique au point de pouvoir la faire soi-même — exactement ce que le §9 vous propose.</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la médiumnité en séparant fermement les deux problèmes que le champ confond — et en gardant pour lui une honnêteté qu'il faut poser avant tout : sur l'immense majorité du phénomène, le cadre n'a rien à ajouter à la lecture à froid, qui suffit ; sur le mince résidu des protocoles à l'aveugle, le cadre éclaire la mécanique du médium mais </w:t>
      </w:r>
      <w:r>
        <w:rPr>
          <w:i/>
          <w:iCs/>
        </w:rPr>
        <w:t xml:space="preserve">butte sur le canal</w:t>
      </w:r>
      <w:r>
        <w:t xml:space="preserve">, exactement comme aux chapitres 1, 2 et 4.</w:t>
      </w:r>
    </w:p>
    <w:p>
      <w:pPr>
        <w:spacing w:after="160" w:line="300"/>
        <w:jc w:val="both"/>
      </w:pPr>
      <w:r>
        <w:rPr>
          <w:b/>
          <w:bCs/>
        </w:rPr>
        <w:t xml:space="preserve">Premier point — la transe comme relaxation profonde [I].</w:t>
      </w:r>
      <w:r>
        <w:t xml:space="preserve"> Qu'est-ce qu'un médium en transe, en langage Blob ? Un réseau qui relâche volontairement ses contraintes de surface — l'attention dirigée, le contrôle de soi, le filtre critique — pour laisser remonter ses bassins profonds. C'est la même dynamique que les seuils du chapitre 1, mais provoquée et entretenue. Dans cet état, deux choses adviennent que le cadre prédit. D'une part, une production fluide et involontaire : noms, images, impressions surgissent sans effort conscient, comme dans le rêve — ce que les médiums décrivent exactement ainsi (« ça vient, je ne le fabrique pas »). D'autre part, une sensibilité accrue aux signaux faibles : un réseau qui a baissé son seuil de critique capte et amplifie des indices que la conscience vigilante aurait ignorés — micro-expressions, intonations, détails du contexte. La lecture à froid, en termes Blob, n'est pas forcément une tricherie consciente : c'est ce que produit </w:t>
      </w:r>
      <w:r>
        <w:rPr>
          <w:i/>
          <w:iCs/>
        </w:rPr>
        <w:t xml:space="preserve">naturellement</w:t>
      </w:r>
      <w:r>
        <w:t xml:space="preserve"> un réseau relâché et intuitif placé devant un autre réseau en demande. Beaucoup de médiums sincères ne mentent pas ; ils relaxent, et leur structure fait le reste à leur insu [I]. Cette lecture a une vertu : elle rend leur bonne foi possible sans rien concéder sur les faits.</w:t>
      </w:r>
    </w:p>
    <w:p>
      <w:pPr>
        <w:spacing w:after="160" w:line="300"/>
        <w:jc w:val="both"/>
      </w:pPr>
      <w:r>
        <w:rPr>
          <w:b/>
          <w:bCs/>
        </w:rPr>
        <w:t xml:space="preserve">Deuxième point — pourquoi les touches touchent [I].</w:t>
      </w:r>
      <w:r>
        <w:t xml:space="preserve"> Le chapitre 1 a posé la mémoire de liaison : l'endeuillé porte, structurellement, des régions entières co-stabilisées avec le disparu, qui relaxent encore vers la configuration jointe. Le cadre prédit alors que cet endeuillé est </w:t>
      </w:r>
      <w:r>
        <w:rPr>
          <w:i/>
          <w:iCs/>
        </w:rPr>
        <w:t xml:space="preserve">hyper-réceptif</w:t>
      </w:r>
      <w:r>
        <w:t xml:space="preserve"> à toute amorce compatible : un prénom approximatif, une initiale, une « présence d'homme âgé du côté paternel » suffisent à précipiter la chute vers le bassin du disparu — et l'endeuillé complète, de bonne foi, la touche vague en souvenir précis. Ce n'est pas qu'il est crédule : c'est que sa structure </w:t>
      </w:r>
      <w:r>
        <w:rPr>
          <w:i/>
          <w:iCs/>
        </w:rPr>
        <w:t xml:space="preserve">est faite</w:t>
      </w:r>
      <w:r>
        <w:t xml:space="preserve"> pour reconnaître cet être dans le moindre signal. La rencontre d'un médium relâché qui émet des amorces et d'un endeuillé dont les bassins n'attendent que cela produit, sans aucun mort dans la pièce, une séance bouleversante de justesse — l'accrochage du chapitre 3, appliqué au deuil [I]. C'est, en langage du cadre, à la fois l'explication de l'efficacité des médiums et la raison pour laquelle ils sont si dangereux pour les cœurs en peine.</w:t>
      </w:r>
    </w:p>
    <w:p>
      <w:pPr>
        <w:spacing w:after="160" w:line="300"/>
        <w:jc w:val="both"/>
      </w:pPr>
      <w:r>
        <w:rPr>
          <w:b/>
          <w:bCs/>
        </w:rPr>
        <w:t xml:space="preserve">Troisième point — le résidu à l'aveugle, et l'aveu du cadre.</w:t>
      </w:r>
      <w:r>
        <w:t xml:space="preserve"> Reste l'hypothèse, non tranchée, que les protocoles de Beischel résistent à la réplication. </w:t>
      </w:r>
      <w:r>
        <w:rPr>
          <w:i/>
          <w:iCs/>
        </w:rPr>
        <w:t xml:space="preserve">Si</w:t>
      </w:r>
      <w:r>
        <w:t xml:space="preserve"> c'était le cas — et ce « si » est entier —, toute la lecture précédente s'effondrerait, car l'aveugle supprime les amorces et les signaux faibles : il faudrait alors qu'une information exacte parvienne au médium </w:t>
      </w:r>
      <w:r>
        <w:rPr>
          <w:i/>
          <w:iCs/>
        </w:rPr>
        <w:t xml:space="preserve">sans contact</w:t>
      </w:r>
      <w:r>
        <w:t xml:space="preserve">. Et ici le Blob doit dire ce qu'il dit à chaque chapitre, sans broder : il ne dispose d'aucun canal démontré de transfert d'information entre réseaux découplés. Il prédit bien des corrélations de type quantique dans son tissu fin (prédiction ouverte [P], non testée), et son tissu diffusif à racines communes (chapitre 3) autorise des accords sans messages — mais entre ces structures spéculatives et « un médium à Tucson nomme le chien d'enfant d'un défunt qu'il n'a jamais connu », il y a un gouffre que rien, au master V218, ne franchit. La position honnête du cadre est donc : l'effet à l'aveugle, </w:t>
      </w:r>
      <w:r>
        <w:rPr>
          <w:i/>
          <w:iCs/>
        </w:rPr>
        <w:t xml:space="preserve">s'il existe</w:t>
      </w:r>
      <w:r>
        <w:t xml:space="preserve">, est un [H] non expliqué par le Blob et non revendiqué par lui — et sa confirmation en protocole préenregistré multicentrique serait une falsification de la lecture par amorces, à inscrire au registre. Le Blob explique pourquoi votre médium de quartier vous émeut. Il ne sait pas — et le dit — ce qui se passerait si Mrs Piper passait l'épreuve de l'aveugle.</w:t>
      </w:r>
    </w:p>
    <w:p>
      <w:pPr>
        <w:spacing w:after="160" w:line="300"/>
        <w:jc w:val="both"/>
      </w:pPr>
      <w:r>
        <w:rPr>
          <w:b/>
          <w:bCs/>
        </w:rPr>
        <w:t xml:space="preserve">Quatrième point — et les morts, dans tout cela ?</w:t>
      </w:r>
      <w:r>
        <w:t xml:space="preserve"> Le cadre ne porte aucune structure qui ferait persister un défunt comme sujet émetteur ; sa lecture de la mort (chapitre 4) est un retour de la différenciation au substrat, non une survie individuelle communicante. Que les traditions affirment ou interdisent le contact relève du registre [F], que le Blob salue sans y entrer. Ce qu'il propose est plus modeste et peut-être plus consolant : quand un médium « ramène » votre mère, ce qui parle avec tant de justesse, ce n'est peut-être pas elle — c'est la structure d'elle que vous portez, sollicitée par un tiers habile ou sincère. Le mort n'est pas dans la pièce. Mais il n'est pas nulle part non plus : il est dans les boucles de vous que sa vie a façonnées. Le chapitre 1 le disait du deuil ; le chapitre 5 le redit de la médiumnité — et ajoute un garde-fou que le suivant détaille.</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n'authentifie aucun médium, aucun message.</w:t>
      </w:r>
      <w:r>
        <w:t xml:space="preserve"> Ni Mrs Piper, ni votre voyante, ni le direct de mardi soir. Le cadre fournit une mécanique de classe (relaxation, amorces, accrochage) et un aveu (pas de canal connu pour l'aveugle). Il ne valide jamais une séance singulière, et personne ne peut le faire parler en ce sens.</w:t>
      </w:r>
    </w:p>
    <w:p>
      <w:pPr>
        <w:spacing w:after="160" w:line="300"/>
        <w:jc w:val="both"/>
      </w:pPr>
      <w:r>
        <w:rPr>
          <w:b/>
          <w:bCs/>
        </w:rPr>
        <w:t xml:space="preserve">Le danger des cœurs en deuil est le point capital de ce chapitre.</w:t>
      </w:r>
      <w:r>
        <w:t xml:space="preserve"> Le cadre l'explique structurellement : l'endeuillé est, par construction de sa mémoire de liaison, la cible la plus vulnérable qui soit aux amorces d'un médium — sincère ou non. C'est précisément pourquoi tant de traditions interdisent de solliciter les morts, et pourquoi tant de médiums commerciaux prospèrent sur la douleur. Si vous êtes en deuil : un médium n'est pas un soin, et le soulagement qu'il procure peut coûter cher — financièrement, et en empêchant le travail réel du deuil. Les soins existent : accompagnants de deuil, groupes de parole, professionnels. Le chapitre 4 le disait des EMI ; il faut le redire ici avec plus de force encore, car ici quelqu'un, parfois, vous fait payer.</w:t>
      </w:r>
    </w:p>
    <w:p>
      <w:pPr>
        <w:spacing w:after="160" w:line="300"/>
        <w:jc w:val="both"/>
      </w:pPr>
      <w:r>
        <w:rPr>
          <w:b/>
          <w:bCs/>
        </w:rPr>
        <w:t xml:space="preserve">La médiumnité « judiciaire » mérite une mise en garde nette.</w:t>
      </w:r>
      <w:r>
        <w:t xml:space="preserve"> L'image popularisée par les séries — la voyante qui résout les crimes — ne résiste pas à l'examen : les bilans documentés des « médiums » ayant prétendu aider des enquêtes montrent un apport réel nul, et parfois des dommages (fausses pistes, familles torturées d'espoir, ressources policières gaspillées). Aucune affaire n'a jamais été résolue par voyance dans des conditions vérifiables. Le cadre n'a même pas besoin d'intervenir : les faits suffisent.</w:t>
      </w:r>
    </w:p>
    <w:p>
      <w:pPr>
        <w:spacing w:after="160" w:line="300"/>
        <w:jc w:val="both"/>
      </w:pPr>
      <w:r>
        <w:rPr>
          <w:b/>
          <w:bCs/>
        </w:rPr>
        <w:t xml:space="preserve">Et le pari falsifiable.</w:t>
      </w:r>
      <w:r>
        <w:t xml:space="preserve"> Si des protocoles à l'aveugle, préenregistrés et répliqués par des laboratoires indépendants à grande échelle, établissaient un transfert d'information sans contact, la lecture Blob de ce chapitre — tout en amorces et relaxation — tomberait, et le cadre devrait trouver à son tissu un canal qu'il n'a pas. Le Blob parie que cela n'arrivera pas. Le pari est écrit. William James, lui, n'aurait pas parié si vite — et c'est tout l'honneur de ce dossier.</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Le meilleur moyen de ne plus jamais être dupé par un médium — et de comprendre dans sa chair la mécanique de ce chapitre — est d'apprendre à faire soi-même une lecture à froid. C'est l'expérience la plus instructive du livre, et elle se pratique sans aucun danger, à une condition morale absolue.</w:t>
      </w:r>
    </w:p>
    <w:p>
      <w:pPr>
        <w:spacing w:after="160" w:line="300"/>
        <w:jc w:val="both"/>
      </w:pPr>
      <w:r>
        <w:rPr>
          <w:b/>
          <w:bCs/>
        </w:rPr>
        <w:t xml:space="preserve">Encadré sécurité et éthique — à lire d'abord.</w:t>
      </w:r>
      <w:r>
        <w:t xml:space="preserve"> Ces exercices ont un but : démystifier, pas tromper. Première règle, non négociable : on ne pratique JAMAIS une lecture à froid sur une personne en deuil, fragile, ou qui pourrait y croire — jamais sur quelqu'un qui prendrait cela au sérieux. On la pratique entre adultes consentants et avertis, comme une démonstration de magie dont le ressort sera révélé à la fin. Tromper un cœur en peine, même « pour rire », est exactement ce que ce chapitre combat. Deuxième règle : on ne se prétend jamais médium, même par jeu, hors d'un cadre explicitement ludique et révélé. Si vous-même traversez un deuil, ne pratiquez pas le protocole A : tenez plutôt celui du chapitre 4. Les mineurs pratiquent accompagnés.</w:t>
      </w:r>
    </w:p>
    <w:p>
      <w:pPr>
        <w:spacing w:after="160" w:line="300"/>
        <w:jc w:val="both"/>
      </w:pPr>
      <w:r>
        <w:rPr>
          <w:b/>
          <w:bCs/>
        </w:rPr>
        <w:t xml:space="preserve">Protocole A — La lecture à froid démontée (entre adultes avertis, intensité forte et révélatrice).</w:t>
      </w:r>
      <w:r>
        <w:t xml:space="preserve"> Demandez à un ami au courant qu'il joue le rôle du « consultant » devant un petit groupe averti, en se prêtant honnêtement au jeu. Asseyez-vous face à lui et pratiquez, dans l'ordre, les outils du §5. Commencez par un énoncé de Barnum : « Je sens chez toi quelqu'un qui paraît solide, mais qui porte une inquiétude qu'il montre peu. » Observez l'acquiescement — il est quasi garanti. Lancez un tir de barrage doux : « Il y a une figure plus âgée, côté famille… un prénom court, ou une initiale dure, un R, un J ? » Laissez l'ami compléter — et notez bien ce qui se passe : </w:t>
      </w:r>
      <w:r>
        <w:rPr>
          <w:i/>
          <w:iCs/>
        </w:rPr>
        <w:t xml:space="preserve">c'est lui qui apporte l'information</w:t>
      </w:r>
      <w:r>
        <w:t xml:space="preserve">, vous ne faites que tendre le filet. Rebondissez sur ses micro-réactions : quand un mot le touche, son visage le trahit ; suivez la piste. En cinq minutes, le groupe verra émerger une « lecture » troublante de justesse — entièrement construite par le consultant lui-même. Puis vient le moment essentiel, celui qui transforme le jeu en connaissance : révélez chaque rouage, rejouez la séance en nommant à voix haute « ça, c'était du Barnum », « là, c'est toi qui as donné le prénom », « ici, j'ai lu ton souffle ». Le groupe ne regardera plus jamais un médium de la même façon. Vous venez de leur offrir l'immunité de Houdini.</w:t>
      </w:r>
    </w:p>
    <w:p>
      <w:pPr>
        <w:spacing w:after="160" w:line="300"/>
        <w:jc w:val="both"/>
      </w:pPr>
      <w:r>
        <w:rPr>
          <w:b/>
          <w:bCs/>
        </w:rPr>
        <w:t xml:space="preserve">Protocole B — Le test de l'effet Forer sur soi (10 minutes, doux et imparable).</w:t>
      </w:r>
      <w:r>
        <w:t xml:space="preserve"> Avant la prochaine séance de groupe, faites cette expérience sur vous-même. Cherchez en ligne un « portrait de personnalité » générique — un horoscope du jour détaillé, un profil astrologique, un résultat de test gratuit. Lisez-le attentivement et notez, honnêtement, à quel point il vous semble juste, de 1 à 10. La plupart des gens donnent 7, 8, parfois plus. Puis faites une seule chose : relisez exactement le même texte en l'imaginant adressé à votre voisin, à un collègue, à n'importe qui. Vous verrez les phrases « si personnelles » se révéler universelles — taillées pour convenir à tout le monde. C'est l'effet Forer, démontré sur vous-même en dix minutes, avec le même texte qui vous semblait sur mesure. Gardez ce chiffre — votre note initiale — en mémoire : c'est la mesure exacte de votre propre porte d'entrée. La connaître ne vous rend pas cynique. Elle vous rend libre — et, paradoxalement, mieux armé pour reconnaître, si elle existe un jour sous protocole, la touche qui ne s'expliquerait pas ainsi.</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Deborah Blum, </w:t>
      </w:r>
      <w:r>
        <w:rPr>
          <w:i/>
          <w:iCs/>
        </w:rPr>
        <w:t xml:space="preserve">Ghost Hunters</w:t>
      </w:r>
      <w:r>
        <w:t xml:space="preserve"> (l'histoire magistrale de William James, Mrs Piper et la SPR — le meilleur récit du « corbeau blanc ») ; Harry Houdini, </w:t>
      </w:r>
      <w:r>
        <w:rPr>
          <w:i/>
          <w:iCs/>
        </w:rPr>
        <w:t xml:space="preserve">A Magician Among the Spirits</w:t>
      </w:r>
      <w:r>
        <w:t xml:space="preserve"> (la croisade par son auteur) ; Ian Rowland, </w:t>
      </w:r>
      <w:r>
        <w:rPr>
          <w:i/>
          <w:iCs/>
        </w:rPr>
        <w:t xml:space="preserve">The Full Facts Book of Cold Reading</w:t>
      </w:r>
      <w:r>
        <w:t xml:space="preserve"> (le manuel de référence de la lecture à froid, écrit par un praticien lucide) ; Stacy Horn, </w:t>
      </w:r>
      <w:r>
        <w:rPr>
          <w:i/>
          <w:iCs/>
        </w:rPr>
        <w:t xml:space="preserve">Unbelievable</w:t>
      </w:r>
      <w:r>
        <w:t xml:space="preserve"> (l'aventure des laboratoires de parapsychologie de Duke) ; et, pour le versant clinique du deuil, tout bon ouvrage d'accompagnement plutôt qu'un livre de médiumnité.</w:t>
      </w:r>
    </w:p>
    <w:p>
      <w:pPr>
        <w:spacing w:after="160" w:line="300"/>
        <w:jc w:val="both"/>
      </w:pPr>
      <w:r>
        <w:rPr>
          <w:b/>
          <w:bCs/>
        </w:rPr>
        <w:t xml:space="preserve">Documents et archives.</w:t>
      </w:r>
      <w:r>
        <w:t xml:space="preserve"> Les comptes rendus de la Society for Psychical Research sur Leonora Piper (volumineux, en ligne pour partie) ; le récit de l'aveu de Margaret Fox (New York, 1888), documenté dans la presse de l'époque ; les publications du Windbridge Institute (Beischel et collègues) sur les protocoles à l'aveugle — à lire avec, en parallèle, les critiques méthodologiques qu'elles ont suscitées ; et l'étude fondatrice de Forer sur la « validation subjective » (1949).</w:t>
      </w:r>
    </w:p>
    <w:p>
      <w:pPr>
        <w:spacing w:after="160" w:line="300"/>
        <w:jc w:val="both"/>
      </w:pPr>
      <w:r>
        <w:rPr>
          <w:b/>
          <w:bCs/>
        </w:rPr>
        <w:t xml:space="preserve">En ligne.</w:t>
      </w:r>
      <w:r>
        <w:t xml:space="preserve"> Les démonstrations de mentalistes et de sceptiques expliquant la lecture à froid (« cold reading explained », « James Randi cold reading ») — l'antidote le plus efficace ; LEMMiNO et Wendigoon (anglais) sur l'histoire du spiritisme et des fraudes ; Feldup et Occulture (français) sur l'âge d'or spirite ; la zététique francophone pour les démonstrations en français. Cherchez ces noms avec « médium », « cold reading », « sœurs Fox » ou « spiritisme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La médiumnité est le champ du surnaturel qui concentre à la fois le plus de fraude documentée et un noyau dur qui résiste. Côté fraude : les sœurs Fox ont avoué les craquements d'orteils fondateurs, Houdini a démoli les médiums physiques, et la lecture à froid plus l'effet Forer expliquent l'écrasante majorité du champ commercial. Côté résidu : Leonora Piper, étudiée vingt ans sous contrôle sévère, ne fut jamais prise en défaut et reste le « corbeau blanc » de William James ; et les protocoles modernes à l'aveugle (Beischel, Windbridge) ont, pour la première fois, désarmé la lecture à froid — rapportant un signal modeste qui attend réplication et ne dit rien de son origine. La lecture Blob (V218) sépare les deux : la transe est une relaxation profonde [I], les « touches » touchent parce que l'endeuillé porte la mémoire de liaison du disparu et complète les amorces de bonne foi [I] — mais sur le résidu à l'aveugle, le cadre avoue n'avoir aucun canal [H non expliqué], et inscrit sa propre falsification. Le mur des valeurs interdit tout verdict ; le registre [F] reste souverain. Garde-fou capital : un médium n'est pas un soin du deuil, et la médiumnité judiciaire ne résout rien. Apprenez la lecture à froid pour ne plus jamais la subir — et gardez, comme James, la prudence de ne pas trancher trop vite ce qui n'est pas encore tranché.</w:t>
      </w:r>
    </w:p>
    <w:p>
      <w:pPr>
        <w:pBdr>
          <w:bottom w:val="single" w:color="BFBFBF" w:sz="4" w:space="1"/>
        </w:pBdr>
        <w:spacing w:after="240" w:before="120"/>
      </w:pPr>
      <w:r>
        <w:t xml:space="preserve"/>
      </w:r>
    </w:p>
    <w:p>
      <w:pPr>
        <w:spacing w:after="160" w:line="300"/>
        <w:jc w:val="both"/>
      </w:pPr>
      <w:r>
        <w:rPr>
          <w:i/>
          <w:iCs/>
        </w:rPr>
        <w:t xml:space="preserve">Chapitre suivant — Guérisons miraculeuses et inexpliquées : les dossiers que le Bureau médical de Lourdes a refusé de valider, et ce que la médecine appelle, faute de mieux, « rémission spontanée ».</w:t>
      </w:r>
    </w:p>
    <w:p>
      <w:pPr>
        <w:pStyle w:val="Heading1"/>
        <w:pageBreakBefore/>
        <w:spacing w:after="160" w:before="0"/>
      </w:pPr>
      <w:r>
        <w:t xml:space="preserve">Chapitre 6 — Guérisons miraculeuses et inexpliquées</w:t>
      </w:r>
    </w:p>
    <w:p>
      <w:pPr>
        <w:pStyle w:val="Heading2"/>
        <w:spacing w:after="160" w:before="240"/>
      </w:pPr>
      <w:r>
        <w:rPr>
          <w:i/>
          <w:iCs/>
        </w:rPr>
        <w:t xml:space="preserve">Le dossier que les médecins ont refusé de fermer</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Lourdes, années 1980. Une salle austère où des médecins examinent un dossier qu'ils s'apprêtent, comme presque toujours, à classer.</w:t>
      </w:r>
    </w:p>
    <w:p>
      <w:pPr>
        <w:spacing w:after="160" w:line="300"/>
        <w:jc w:val="both"/>
      </w:pPr>
      <w:r>
        <w:t xml:space="preserve">Il faut d'abord comprendre où nous sommes. Le Bureau des constatations médicales de Lourdes est l'institution la plus paradoxale du monde du sacré : un organe </w:t>
      </w:r>
      <w:r>
        <w:rPr>
          <w:i/>
          <w:iCs/>
        </w:rPr>
        <w:t xml:space="preserve">médical</w:t>
      </w:r>
      <w:r>
        <w:t xml:space="preserve">, fondé pour examiner les guérisons attribuées à la source, et dont la fonction réelle, statistiquement, est de </w:t>
      </w:r>
      <w:r>
        <w:rPr>
          <w:i/>
          <w:iCs/>
        </w:rPr>
        <w:t xml:space="preserve">refuser</w:t>
      </w:r>
      <w:r>
        <w:t xml:space="preserve"> l'immense majorité d'entre elles. Depuis 1858, sur des milliers de guérisons rapportées, quelques dizaines seulement ont franchi tous ses filtres pour être déclarées « médicalement inexpliquées » — et l'Église, ensuite, en reconnaît un nombre encore plus restreint comme miracles. Le Bureau emploie des médecins de toutes confessions et de toutes convictions, athées compris, et son président a coutume de répéter une phrase qui dit tout : leur travail n'est pas de prouver des miracles, mais de constater qu'une guérison n'a pas d'explication médicale — ce qui n'est pas la même chose, et ne le sera jamais.</w:t>
      </w:r>
    </w:p>
    <w:p>
      <w:pPr>
        <w:spacing w:after="160" w:line="300"/>
        <w:jc w:val="both"/>
      </w:pPr>
      <w:r>
        <w:t xml:space="preserve">Les critères sont d'une sévérité décourageante. La maladie initiale doit avoir été grave, organique, parfaitement documentée par des examens objectifs </w:t>
      </w:r>
      <w:r>
        <w:rPr>
          <w:i/>
          <w:iCs/>
        </w:rPr>
        <w:t xml:space="preserve">avant</w:t>
      </w:r>
      <w:r>
        <w:t xml:space="preserve"> la guérison — pas une douleur, pas un trouble fonctionnel, pas un diagnostic incertain : une lésion qu'on peut photographier. La guérison doit être soudaine, complète, durable — vérifiée des années plus tard —, et survenue sans traitement capable de l'expliquer, ou en rupture totale avec l'évolution attendue. Un seul maillon faible, un seul examen manquant, une seule explication médicale plausible, et le dossier tombe. C'est un tribunal qui acquitte presque toujours la nature.</w:t>
      </w:r>
    </w:p>
    <w:p>
      <w:pPr>
        <w:spacing w:after="160" w:line="300"/>
        <w:jc w:val="both"/>
      </w:pPr>
      <w:r>
        <w:t xml:space="preserve">Et pourtant, quelques dossiers passent. Des cancers osseux disparus, des scléroses en plaques invalidantes effacées du jour au lendemain et jamais revenues, des paralysies anciennes levées en quelques heures — chez des patients dont les radiographies, les biopsies, les dossiers hospitaliers d'avant et d'après ont été épluchés par des comités d'experts souvent peu enclins à la complaisance. Ces dossiers ne prouvent pas l'existence d'un pouvoir surnaturel : ils prouvent quelque chose de plus inconfortable pour tout le monde — qu'il existe une petite zone où la médecine, honnêtement, doit écrire en bas du dossier : </w:t>
      </w:r>
      <w:r>
        <w:rPr>
          <w:i/>
          <w:iCs/>
        </w:rPr>
        <w:t xml:space="preserve">nous ne savons pas pourquoi cette personne a guéri.</w:t>
      </w:r>
    </w:p>
    <w:p>
      <w:pPr>
        <w:spacing w:after="160" w:line="300"/>
        <w:jc w:val="both"/>
      </w:pPr>
      <w:r>
        <w:t xml:space="preserve">C'est cette zone que ce chapitre explore. Non le bazar des guérisseurs de foire, des élixirs et des télévangélistes — nous y viendrons, et sévèrement. Mais le résidu propre : les guérisons que la médecine elle-même, instruments en main et après des années de recul, ne sait pas expliquer. Elles existent. La vraie question n'est pas </w:t>
      </w:r>
      <w:r>
        <w:rPr>
          <w:i/>
          <w:iCs/>
        </w:rPr>
        <w:t xml:space="preserve">si</w:t>
      </w:r>
      <w:r>
        <w:t xml:space="preserve">. C'est </w:t>
      </w:r>
      <w:r>
        <w:rPr>
          <w:i/>
          <w:iCs/>
        </w:rPr>
        <w:t xml:space="preserve">quoi</w:t>
      </w:r>
      <w:r>
        <w:t xml:space="preserve">.</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Sous l'étiquette « guérison miraculeuse » se cachent en réalité plusieurs phénomènes très différents, qu'il faut séparer avant tout, car les confondre est la source de toutes les illusions — et de toutes les escroqueries.</w:t>
      </w:r>
    </w:p>
    <w:p>
      <w:pPr>
        <w:spacing w:after="160" w:line="300"/>
        <w:jc w:val="both"/>
      </w:pPr>
      <w:r>
        <w:t xml:space="preserve">Il y a d'abord la </w:t>
      </w:r>
      <w:r>
        <w:rPr>
          <w:i/>
          <w:iCs/>
        </w:rPr>
        <w:t xml:space="preserve">rémission spontanée</w:t>
      </w:r>
      <w:r>
        <w:t xml:space="preserve"> : la régression, sans traitement ou en rupture avec l'évolution attendue, d'une maladie grave et objectivement documentée. C'est un fait médical établi, recensé dans la littérature scientifique sous ce nom même. Certains cancers, en particulier, régressent parfois sans cause identifiée — le mélanome et le cancer du rein figurent parmi les plus connus pour ces volte-face. La rémission spontanée n'a rien de surnaturel par définition : c'est précisément un phénomène </w:t>
      </w:r>
      <w:r>
        <w:rPr>
          <w:i/>
          <w:iCs/>
        </w:rPr>
        <w:t xml:space="preserve">naturel</w:t>
      </w:r>
      <w:r>
        <w:t xml:space="preserve"> dont on ne connaît pas encore le mécanisme. Mais sa rareté et sa soudaineté la rendent, pour qui la vit, indiscernable du miracle.</w:t>
      </w:r>
    </w:p>
    <w:p>
      <w:pPr>
        <w:spacing w:after="160" w:line="300"/>
        <w:jc w:val="both"/>
      </w:pPr>
      <w:r>
        <w:t xml:space="preserve">Il y a ensuite l'</w:t>
      </w:r>
      <w:r>
        <w:rPr>
          <w:i/>
          <w:iCs/>
        </w:rPr>
        <w:t xml:space="preserve">effet placebo</w:t>
      </w:r>
      <w:r>
        <w:t xml:space="preserve"> et son cortège — l'un des phénomènes les plus extraordinaires et les plus sous-estimés de toute la médecine. Une intervention sans principe actif, mais investie de sens et d'attente, produit des effets physiologiques </w:t>
      </w:r>
      <w:r>
        <w:rPr>
          <w:i/>
          <w:iCs/>
        </w:rPr>
        <w:t xml:space="preserve">réels</w:t>
      </w:r>
      <w:r>
        <w:t xml:space="preserve">, mesurables : baisse de la douleur, libération d'endorphines, modulation immunitaire et inflammatoire. Ce n'est pas « dans la tête » au sens péjoratif : c'est dans le corps, déclenché par la tête. Le placebo a ses lois étranges — une fausse chirurgie soulage plus qu'un faux comprimé, une gélule rouge stimule là où une bleue apaise — et il a même un jumeau sombre, l'effet </w:t>
      </w:r>
      <w:r>
        <w:rPr>
          <w:i/>
          <w:iCs/>
        </w:rPr>
        <w:t xml:space="preserve">nocebo</w:t>
      </w:r>
      <w:r>
        <w:t xml:space="preserve">, où l'attente du mal produit le mal. Toute guérison « par la foi », tout rituel thérapeutique, toute imposition des mains mobilise, au minimum, cette machinerie-là — et c'est déjà colossal.</w:t>
      </w:r>
    </w:p>
    <w:p>
      <w:pPr>
        <w:spacing w:after="160" w:line="300"/>
        <w:jc w:val="both"/>
      </w:pPr>
      <w:r>
        <w:t xml:space="preserve">Il y a la </w:t>
      </w:r>
      <w:r>
        <w:rPr>
          <w:i/>
          <w:iCs/>
        </w:rPr>
        <w:t xml:space="preserve">guérison psychosomatique</w:t>
      </w:r>
      <w:r>
        <w:t xml:space="preserve"> au sens strict : la résolution de troubles dont la composante psychique est prépondérante — douleurs fonctionnelles, paralysies de conversion, troubles cutanés liés au stress —, qui peuvent effectivement disparaître à la faveur d'un choc émotionnel, d'une conviction, d'un rituel. Ces guérisons sont réelles et parfois spectaculaires ; elles ne portent jamais, justement, sur les lésions organiques que le Bureau de Lourdes exige.</w:t>
      </w:r>
    </w:p>
    <w:p>
      <w:pPr>
        <w:spacing w:after="160" w:line="300"/>
        <w:jc w:val="both"/>
      </w:pPr>
      <w:r>
        <w:t xml:space="preserve">Et il y a, enfin, le vaste continent de la </w:t>
      </w:r>
      <w:r>
        <w:rPr>
          <w:i/>
          <w:iCs/>
        </w:rPr>
        <w:t xml:space="preserve">fraude et de l'illusion</w:t>
      </w:r>
      <w:r>
        <w:t xml:space="preserve"> : faux malades, fausses guérisons, « chirurgies psychiques » aux abats de poulet, rémissions temporaires exhibées avant la rechute tue, témoignages invérifiables. C'est, comme pour la médiumnité, l'écrasante majorité du marché — et le §8 sera impitoyable à son endroit, parce qu'ici l'illusion ne vole pas seulement de l'argent : elle détourne des malades de soins qui les sauveraient.</w:t>
      </w:r>
    </w:p>
    <w:p>
      <w:pPr>
        <w:spacing w:after="160" w:line="300"/>
        <w:jc w:val="both"/>
      </w:pPr>
      <w:r>
        <w:t xml:space="preserve">Le besoin de guérir par le sacré est universel et immémorial. Tous les temples antiques avaient leur dimension thérapeutique — les sanctuaires d'Asclépios, déjà croisés au chapitre 2, étaient de véritables hôpitaux sacrés où l'on venait dormir pour être guéri en songe. Toutes les religions ont leurs récits de guérison, leurs lieux de pèlerinage, leurs saints thérapeutes. Et toutes les sociétés ont eu leurs guérisseurs — chamanes, rebouteux, imposants de mains, prieurs. Ce qui change, d'une culture à l'autre, ce n'est pas le phénomène : c'est le nom qu'on donne à la force invoquée, et le sérieux du tri entre la vraie zone d'inexpliqué et le marché de la crédulité. Lourdes, avec son Bureau médical qui refuse presque tout, représente à cet égard une singularité : une tradition religieuse qui a délibérément confié à la médecine le soin de doucher ses propres miracles.</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Les guérisons validées de Lourdes — l'inexpliqué sous contrôle</w:t>
      </w:r>
    </w:p>
    <w:p>
      <w:pPr>
        <w:spacing w:after="160" w:line="300"/>
        <w:jc w:val="both"/>
      </w:pPr>
      <w:r>
        <w:t xml:space="preserve">Le dossier-cadre. Sa valeur ne tient pas à un cas spectaculaire isolé, mais à la </w:t>
      </w:r>
      <w:r>
        <w:rPr>
          <w:i/>
          <w:iCs/>
        </w:rPr>
        <w:t xml:space="preserve">procédure</w:t>
      </w:r>
      <w:r>
        <w:t xml:space="preserve"> : sur des milliers de déclarations, seuls quelques dizaines de cas ont, en plus d'un siècle et demi, satisfait tous les critères — maladie organique documentée, guérison soudaine, complète, durable, sans traitement explicatif —, examinés par des comités médicaux pluriels et souvent sceptiques. Parmi les cas marquants, on compte des guérisons de sclérose en plaques au stade invalidant, de tuberculoses osseuses et péritonéales avancées, de cancers documentés — toutes vérifiées sur le long terme, parfois des décennies plus tard. Ce que ces dossiers établissent rigoureusement n'est </w:t>
      </w:r>
      <w:r>
        <w:rPr>
          <w:i/>
          <w:iCs/>
        </w:rPr>
        <w:t xml:space="preserve">pas</w:t>
      </w:r>
      <w:r>
        <w:t xml:space="preserve"> « Dieu a guéri » — le Bureau ne le dit jamais — mais : « voici des guérisons que l'état de la médecine ne sait pas expliquer ». La nuance est l'âme du chapitre. Un mystère médical n'est pas une preuve surnaturelle ; c'est une dette de connaissance.</w:t>
      </w:r>
    </w:p>
    <w:p>
      <w:pPr>
        <w:pStyle w:val="Heading3"/>
        <w:spacing w:after="120" w:before="200"/>
      </w:pPr>
      <w:r>
        <w:t xml:space="preserve">Les rémissions spontanées de cancer — le miracle dans la littérature scientifique</w:t>
      </w:r>
    </w:p>
    <w:p>
      <w:pPr>
        <w:spacing w:after="160" w:line="300"/>
        <w:jc w:val="both"/>
      </w:pPr>
      <w:r>
        <w:t xml:space="preserve">Le pendant laïc, et il est saisissant. La médecine documente, dans ses propres revues, des cas de régression spontanée de cancers — y compris de tumeurs agressives — sans traitement explicatif. Les registres et séries de cas en recensent un certain nombre, sans doute sous-estimé car peu publié. Plusieurs mécanismes sont aujourd'hui soupçonnés, et c'est là que le dossier devient passionnant : réveil soudain d'une réponse immunitaire qui « reconnaît » enfin la tumeur, rôle de fièvres ou d'infections intercurrentes (on a observé historiquement des régressions après de fortes infections — observation qui a inspiré de premières immunothérapies dès la fin du XIXᵉ siècle, avec les toxines de William Coley), modifications de l'environnement hormonal ou vasculaire de la tumeur. La régression spontanée n'est donc pas un trou dans la médecine : c'est une </w:t>
      </w:r>
      <w:r>
        <w:rPr>
          <w:i/>
          <w:iCs/>
        </w:rPr>
        <w:t xml:space="preserve">frontière</w:t>
      </w:r>
      <w:r>
        <w:t xml:space="preserve"> de la médecine — le bord mouvant où l'immunologie et l'oncologie cherchent activement à comprendre pourquoi le corps, parfois, se sauve seul. Tout l'essor de l'immunothérapie contemporaine est, d'une certaine manière, la tentative de transformer en traitement reproductible ce qui n'était qu'un « miracle » statistique.</w:t>
      </w:r>
    </w:p>
    <w:p>
      <w:pPr>
        <w:pStyle w:val="Heading3"/>
        <w:spacing w:after="120" w:before="200"/>
      </w:pPr>
      <w:r>
        <w:t xml:space="preserve">Le placebo chirurgical — quand la fausse opération soigne</w:t>
      </w:r>
    </w:p>
    <w:p>
      <w:pPr>
        <w:spacing w:after="160" w:line="300"/>
        <w:jc w:val="both"/>
      </w:pPr>
      <w:r>
        <w:t xml:space="preserve">Le dossier le plus dérangeant pour notre intuition. Des essais cliniques rigoureux ont comparé de vraies interventions à des interventions </w:t>
      </w:r>
      <w:r>
        <w:rPr>
          <w:i/>
          <w:iCs/>
        </w:rPr>
        <w:t xml:space="preserve">factices</w:t>
      </w:r>
      <w:r>
        <w:t xml:space="preserve"> — incision, gestes simulés, mais rien fait à l'intérieur. Dans plusieurs cas restés célèbres, notamment en chirurgie de l'arthrose du genou et en chirurgie de certaines douleurs, les patients opérés « pour de faux » ont obtenu un soulagement comparable aux patients réellement opérés. Cela ne signifie pas que la chirurgie ne sert à rien : cela signifie qu'une part de l'effet de certaines interventions tient au </w:t>
      </w:r>
      <w:r>
        <w:rPr>
          <w:i/>
          <w:iCs/>
        </w:rPr>
        <w:t xml:space="preserve">rituel</w:t>
      </w:r>
      <w:r>
        <w:t xml:space="preserve"> — l'attente, l'autorité du chirurgien, la solennité du bloc, la cicatrice qui atteste. Le corps répond à la mise en scène du soin. Gardez ce mot, </w:t>
      </w:r>
      <w:r>
        <w:rPr>
          <w:i/>
          <w:iCs/>
        </w:rPr>
        <w:t xml:space="preserve">rituel</w:t>
      </w:r>
      <w:r>
        <w:t xml:space="preserve"> : le §7 montrera que c'est peut-être le concept-clé de tout le chapitre, et qu'il relie Lourdes, le placebo et l'imposition des mains sous une même structure.</w:t>
      </w:r>
    </w:p>
    <w:p>
      <w:pPr>
        <w:pStyle w:val="Heading3"/>
        <w:spacing w:after="120" w:before="200"/>
      </w:pPr>
      <w:r>
        <w:t xml:space="preserve">Les guérisseurs philippins et la « chirurgie psychique » — la fraude qui tue</w:t>
      </w:r>
    </w:p>
    <w:p>
      <w:pPr>
        <w:spacing w:after="160" w:line="300"/>
        <w:jc w:val="both"/>
      </w:pPr>
      <w:r>
        <w:t xml:space="preserve">Le contre-dossier, indispensable et glaçant. À partir des années 1960, des « chirurgiens psychiques » des Philippines et du Brésil ont attiré des malades du monde entier en prétendant opérer à mains nues, sans incision, extrayant des « tumeurs » sanglantes du corps des patients. Les enquêtes — magiciens et journalistes en tête, héritiers de Houdini — ont établi la mécanique : tours de passe-passe dissimulant des abats d'animaux et du faux sang, aucune incision réelle. Le coût humain a été terrible : des malades atteints de cancers curables, détournés des soins efficaces par l'illusion d'avoir été « opérés », sont morts de tumeurs qu'une vraie médecine aurait traitées. Ce dossier doit figurer au cœur du chapitre, et pas en note de bas de page : il rappelle que, dans le domaine de la guérison, l'illusion n'est pas un jeu de l'esprit — c'est, parfois, une condamnation à mort déguisée en espoir.</w:t>
      </w:r>
    </w:p>
    <w:p>
      <w:pPr>
        <w:pStyle w:val="Heading3"/>
        <w:spacing w:after="120" w:before="200"/>
      </w:pPr>
      <w:r>
        <w:t xml:space="preserve">L'effet placebo documenté — la pharmacie intérieure</w:t>
      </w:r>
    </w:p>
    <w:p>
      <w:pPr>
        <w:spacing w:after="160" w:line="300"/>
        <w:jc w:val="both"/>
      </w:pPr>
      <w:r>
        <w:t xml:space="preserve">Un dossier de synthèse, parce qu'il sous-tend tous les autres. La recherche sur le placebo a établi, depuis des décennies, des faits solides : le placebo active des circuits neurobiologiques réels (libération d'opioïdes endogènes pour la douleur, de dopamine dans certaines maladies) ; son effet croît avec le caractère rituel et invasif de l'intervention ; il dépend de l'attente, du conditionnement et de la relation soignante ; et il persiste, étonnamment, même quand le patient </w:t>
      </w:r>
      <w:r>
        <w:rPr>
          <w:i/>
          <w:iCs/>
        </w:rPr>
        <w:t xml:space="preserve">sait</w:t>
      </w:r>
      <w:r>
        <w:t xml:space="preserve"> qu'il prend un placebo (les placebos « ouverts »). Cette pharmacie intérieure ne guérit pas les cancers ni ne ressoude les os — il faut le dire clairement contre toute dérive. Mais elle module puissamment la douleur, l'inflammation, le moral, l'immunité, et l'évolution subjective et parfois objective de nombreuses affections. Toute guérison par la foi en mobilise au moins une part. Et comprendre cette part, loin de « dégonfler » le sacré, révèle quelque chose de stupéfiant : le sens, la conviction et le rituel ont une prise </w:t>
      </w:r>
      <w:r>
        <w:rPr>
          <w:i/>
          <w:iCs/>
        </w:rPr>
        <w:t xml:space="preserve">physique</w:t>
      </w:r>
      <w:r>
        <w:t xml:space="preserve"> sur le corps. Le §7 prendra cette prise au sérieux — dans les deux sens.</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Sur la guérison, les traditions sont presque toutes d'accord sur un point — la guérison vient d'ailleurs que de la seule technique — et profondément diverses sur le </w:t>
      </w:r>
      <w:r>
        <w:rPr>
          <w:i/>
          <w:iCs/>
        </w:rPr>
        <w:t xml:space="preserve">qui</w:t>
      </w:r>
      <w:r>
        <w:t xml:space="preserve"> et le </w:t>
      </w:r>
      <w:r>
        <w:rPr>
          <w:i/>
          <w:iCs/>
        </w:rPr>
        <w:t xml:space="preserve">comment</w:t>
      </w:r>
      <w:r>
        <w:t xml:space="preserve">.</w:t>
      </w:r>
    </w:p>
    <w:p>
      <w:pPr>
        <w:spacing w:after="160" w:line="300"/>
        <w:jc w:val="both"/>
      </w:pPr>
      <w:r>
        <w:t xml:space="preserve">Dans le christianisme, la guérison est au cœur du message : les Évangiles débordent de récits où le contact, la parole ou la foi rendent la santé — et la formule revient comme un refrain : « ta foi t'a sauvé » (ou « guéri » : le même mot grec dit les deux). Cette ambivalence est profonde et le chapitre y reviendra : la guérison y est inséparable d'une transformation intérieure. L'imposition des mains traverse toute l'histoire chrétienne, des Actes des Apôtres aux onctions des malades d'aujourd'hui. Lourdes en est l'expression moderne — avec, on l'a vu, cette singularité d'avoir confié à la médecine le tri de ses propres prodiges. L'Église distingue d'ailleurs soigneusement la guérison (physique) du salut (spirituel) et n'a jamais enseigné que la non-guérison serait un manque de foi — précision capitale, car c'est exactement le mensonge que colportent certains prédicateurs, et que le §8 dénoncera.</w:t>
      </w:r>
    </w:p>
    <w:p>
      <w:pPr>
        <w:spacing w:after="160" w:line="300"/>
        <w:jc w:val="both"/>
      </w:pPr>
      <w:r>
        <w:t xml:space="preserve">L'islam tient le Coran lui-même pour une guérison (</w:t>
      </w:r>
      <w:r>
        <w:rPr>
          <w:i/>
          <w:iCs/>
        </w:rPr>
        <w:t xml:space="preserve">shifā'</w:t>
      </w:r>
      <w:r>
        <w:t xml:space="preserve">) — pour les cœurs d'abord, et la tradition rapporte des pratiques de soin par la récitation (la </w:t>
      </w:r>
      <w:r>
        <w:rPr>
          <w:i/>
          <w:iCs/>
        </w:rPr>
        <w:t xml:space="preserve">ruqya</w:t>
      </w:r>
      <w:r>
        <w:t xml:space="preserve">) — tout en valorisant fortement la médecine : un hadith célèbre enseigne que Dieu n'a pas fait descendre de maladie sans faire descendre aussi son remède, invitation directe à chercher le soin. Le judaïsme fait de la préservation de la vie (</w:t>
      </w:r>
      <w:r>
        <w:rPr>
          <w:i/>
          <w:iCs/>
        </w:rPr>
        <w:t xml:space="preserve">pikuach nefesh</w:t>
      </w:r>
      <w:r>
        <w:t xml:space="preserve">) une valeur si haute qu'elle suspend presque tous les autres commandements, et honore la médecine comme un devoir ; la prière pour les malades (</w:t>
      </w:r>
      <w:r>
        <w:rPr>
          <w:i/>
          <w:iCs/>
        </w:rPr>
        <w:t xml:space="preserve">Mi Sheberakh</w:t>
      </w:r>
      <w:r>
        <w:t xml:space="preserve">) accompagne le soin sans le remplacer. L'hindouisme et le bouddhisme ont développé des médecines sacrées entières — l'Āyurveda, la médecine tibétaine — où le soin du corps, de l'esprit et du karma s'entrelacent ; et le Bouddha y est nommé le « grand médecin », sa doctrine elle-même présentée comme une thérapeutique (le mal, sa cause, sa cessation, la voie — structure exactement médicale).</w:t>
      </w:r>
    </w:p>
    <w:p>
      <w:pPr>
        <w:spacing w:after="160" w:line="300"/>
        <w:jc w:val="both"/>
      </w:pPr>
      <w:r>
        <w:t xml:space="preserve">Les traditions chamaniques et animistes, enfin — partout dans le monde —, font de la maladie un désordre relationnel (avec les esprits, les ancêtres, la communauté, l'âme égarée) et du guérisseur celui qui restaure l'ordre rompu. Cette intuition, longtemps méprisée, recoupe étrangement ce que la médecine redécouvre : que la santé est inséparable du lien social, du sens et de l'environnement. Statut de l'ensemble : [F], souverain — et il faut souligner ici une convergence qui est presque un consensus de l'humanité : pratiquement aucune grande tradition n'oppose la prière au médecin. Elles demandent les deux. Ce sont certains marchands de miracles modernes, et eux seuls, qui ont inventé l'idée funeste qu'il faudrait choisir.</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 la guérison « miraculeuse » a accompli, en un siècle, un travail remarquable : elle a transformé un mystère unique en plusieurs phénomènes distincts, dont la plupart sont aujourd'hui partiellement compris — et dont le résidu, réduit mais réel, est devenu une frontière de recherche au lieu d'un tabou.</w:t>
      </w:r>
    </w:p>
    <w:p>
      <w:pPr>
        <w:spacing w:after="160" w:line="300"/>
        <w:jc w:val="both"/>
      </w:pPr>
      <w:r>
        <w:t xml:space="preserve">Premier acquis : la distinction rigoureuse, posée au §2, entre rémission spontanée (organique, documentée, rare, naturelle mais mal comprise), effet placebo (réel, neurobiologique, puissant sur la douleur et l'inflammation, nul sur les lésions structurelles), guérison psychosomatique (réelle pour les troubles à forte composante psychique) et fraude (la majorité du marché). La plupart des « miracles » se répartissent entre ces cases — et chaque case est un objet de science légitime.</w:t>
      </w:r>
    </w:p>
    <w:p>
      <w:pPr>
        <w:spacing w:after="160" w:line="300"/>
        <w:jc w:val="both"/>
      </w:pPr>
      <w:r>
        <w:t xml:space="preserve">Deuxième acquis : la neurobiologie du placebo, l'une des plus belles de la médecine contemporaine. On sait aujourd'hui que l'attente d'un soulagement active les circuits opioïdes du cerveau — au point qu'un médicament bloquant ces circuits abolit l'effet placebo antidouleur, preuve qu'il s'agit bien d'une pharmacologie interne et non d'une simple complaisance. On sait que le conditionnement (associer un rituel à un effet) peut, à lui seul, modifier des réponses immunitaires et hormonales. On sait que la relation soignante, l'empathie, la solennité du cadre sont des principes actifs mesurables. Cette machinerie est l'exacte traduction physiologique de ce que les traditions appellent la foi du malade — non pas une illusion, mais un levier réel, dont l'éthique médicale apprend à se servir sans tromper (les placebos « ouverts », efficaces même déclarés, ouvrent une voie fascinante).</w:t>
      </w:r>
    </w:p>
    <w:p>
      <w:pPr>
        <w:spacing w:after="160" w:line="300"/>
        <w:jc w:val="both"/>
      </w:pPr>
      <w:r>
        <w:t xml:space="preserve">Troisième acquis, le plus dynamique : l'immunologie des rémissions. Le « miracle » de la tumeur qui disparaît est en train de devenir, sous nos yeux, un chapitre de médecine. La compréhension croissante de la surveillance immunitaire des cancers — comment le système immunitaire reconnaît et détruit des cellules tumorales, et comment les tumeurs apprennent à s'en cacher — éclaire après coup les régressions spontanées : elles correspondraient à un déblocage de cette surveillance. Et l'immunothérapie moderne, qui a transformé le pronostic de cancers autrefois condamnés, est précisément l'art de provoquer délibérément ce que le hasard produisait parfois. Autrement dit : la médecine est en train de </w:t>
      </w:r>
      <w:r>
        <w:rPr>
          <w:i/>
          <w:iCs/>
        </w:rPr>
        <w:t xml:space="preserve">fabriquer</w:t>
      </w:r>
      <w:r>
        <w:t xml:space="preserve"> des miracles d'hier. C'est, à l'échelle d'une discipline, le motif fondateur de ce livre — la chasse au mystère qui accouche d'une science (l'EEG de Hans Berger au chapitre 1, la réforme de la psychologie au chapitre 2) — appliqué cette fois à la guérison elle-même.</w:t>
      </w:r>
    </w:p>
    <w:p>
      <w:pPr>
        <w:spacing w:after="160" w:line="300"/>
        <w:jc w:val="both"/>
      </w:pPr>
      <w:r>
        <w:t xml:space="preserve">Reste le résidu, et il faut le nommer avec la même précision qu'ailleurs. Après avoir trié placebo, psychosomatique et fraude, après avoir reconnu que les rémissions spontanées sont une frontière active de l'oncologie, il demeure un petit nombre de guérisons — certaines validées par Lourdes, d'autres dans la littérature — qui restent, à ce jour, sans mécanisme identifié : organiques, soudaines, durables, survenues hors de toute thérapeutique explicative. La position scientifique honnête n'est ni « c'est un miracle » ni « c'est forcément une rémission spontanée qu'on finira par expliquer » — c'est : </w:t>
      </w:r>
      <w:r>
        <w:rPr>
          <w:i/>
          <w:iCs/>
        </w:rPr>
        <w:t xml:space="preserve">nous ne savons pas encore, et ces cas sont trop rares et trop hétérogènes pour conclure</w:t>
      </w:r>
      <w:r>
        <w:t xml:space="preserve">. Un médecin athée et un médecin croyant peuvent signer ensemble exactement cette phrase — et c'est ce qu'ils font, au Bureau de Lourdes, depuis plus d'un siècle. Le résidu n'est pas une victoire du surnaturel. C'est une dette de connaissance, honnêtement tenue.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La guérison miraculeuse hante nos récits, et nos fictions explorent ses deux visages — la grâce et l'arnaque — avec une lucidité souvent supérieure à celle de nos espoirs. </w:t>
      </w:r>
      <w:r>
        <w:rPr>
          <w:i/>
          <w:iCs/>
        </w:rPr>
        <w:t xml:space="preserve">La Ligne verte</w:t>
      </w:r>
      <w:r>
        <w:t xml:space="preserve"> (1999) a donné au cinéma sa figure la plus pure du guérisseur — un géant condamné qui aspire le mal des corps et le recrache —, méditation déchirante sur le don qui n'épargne pas celui qui le porte. À l'opposé, </w:t>
      </w:r>
      <w:r>
        <w:rPr>
          <w:i/>
          <w:iCs/>
        </w:rPr>
        <w:t xml:space="preserve">Elmer Gantry</w:t>
      </w:r>
      <w:r>
        <w:t xml:space="preserve"> (1960) et, plus près de nous, le personnage du télévangéliste-guérisseur dans d'innombrables films et séries, ont disséqué l'escroquerie de la guérison par la foi mise en spectacle — exactement le marché que le §8 dénonce. </w:t>
      </w:r>
      <w:r>
        <w:rPr>
          <w:i/>
          <w:iCs/>
        </w:rPr>
        <w:t xml:space="preserve">Leap of Faith</w:t>
      </w:r>
      <w:r>
        <w:t xml:space="preserve"> (Steve Martin, 1992) est peut-être le plus fin : un faux guérisseur cynique, équipé d'oreillettes et de complices façon lecture à froid, confronté à une guérison qu'il n'a, lui, pas truquée — et qui ne sait plus quoi en penser. La série </w:t>
      </w:r>
      <w:r>
        <w:rPr>
          <w:i/>
          <w:iCs/>
        </w:rPr>
        <w:t xml:space="preserve">The Leftovers</w:t>
      </w:r>
      <w:r>
        <w:t xml:space="preserve"> a exploré, elle, le besoin de réparation après l'irréparable, et les figures de guérisseurs qui en surgissent.</w:t>
      </w:r>
    </w:p>
    <w:p>
      <w:pPr>
        <w:spacing w:after="160" w:line="300"/>
        <w:jc w:val="both"/>
      </w:pPr>
      <w:r>
        <w:t xml:space="preserve">Le présent numérique a, hélas, donné une seconde jeunesse au pire. Les réseaux regorgent de promesses de guérison — protocoles « naturels » contre le cancer, déprogrammations biologiques, jeûnes miraculeux, guérisseurs en ligne — dont certains tuent, en détournant des malades de traitements qui les sauveraient. C'est l'actualisation directe des chirurgiens philippins, à l'échelle planétaire et algorithmique. Mais les mêmes réseaux portent aussi l'antidote : médecins, chercheurs et vulgarisateurs y démontent ces impostures avec patience et accessibilité. Pour les boussoles : sur la science du placebo et des rémissions, les chaînes de vulgarisation médicale sérieuses (en français, plusieurs médecins et la mouvance zététique produisent d'excellents contenus ; en anglais, des vidéos rigoureuses sur le placebo et l'immunothérapie abondent) ; ARTE a consacré des documentaires solides à l'effet placebo et aux médecines de l'esprit ; et sur le versant critique, les enquêtes sur les dérives sectaires thérapeutiques et les faux guérisseurs sont aussi nécessaires qu'édifiantes. Cherchez « effet placebo », « rémission spontanée », « immunothérapie » ou « dérives thérapeutiques » — et fuyez quiconque vous promet la guérison contre un abonnement.</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la guérison avec une règle de prudence renforcée — car ici l'erreur peut coûter une vie — et avec un concept qui, pour une fois, lui permet d'unifier élégamment des phénomènes que la médecine traite séparément : le concept de </w:t>
      </w:r>
      <w:r>
        <w:rPr>
          <w:i/>
          <w:iCs/>
        </w:rPr>
        <w:t xml:space="preserve">configuration viable</w:t>
      </w:r>
      <w:r>
        <w:t xml:space="preserve">. Statuts affichés, et garde-fous immédiats.</w:t>
      </w:r>
    </w:p>
    <w:p>
      <w:pPr>
        <w:spacing w:after="160" w:line="300"/>
        <w:jc w:val="both"/>
      </w:pPr>
      <w:r>
        <w:rPr>
          <w:b/>
          <w:bCs/>
        </w:rPr>
        <w:t xml:space="preserve">Premier point — la santé comme stabilité de réseau [I].</w:t>
      </w:r>
      <w:r>
        <w:t xml:space="preserve"> Dans le cadre, un organisme vivant est une structure de très haute viabilité : un réseau dense de boucles co-stabilisées, qui se maintient en se réparant en permanence. La maladie, en ce vocabulaire, est une dégradation locale de cette stabilité — une région du réseau qui décroche, se dérègle, perd ses boucles. Et la guérison est le retour à une configuration stable : soit par réparation (le réseau reconstruit ses boucles), soit par contournement (il trouve une nouvelle configuration viable qui compense la perte). Cette image n'ajoute rien à la biologie sur le plan mécanique — le mur des valeurs interdit au Blob tout chiffre clinique —, mais elle offre un cadre unifié : rémission spontanée, cicatrisation, rémission immunitaire et compensation fonctionnelle sont les figures d'un même processus — un réseau qui relaxe vers une stabilité retrouvée [I]. Le « miracle » de la tumeur qui régresse devient, dans cette lecture, un réseau qui rebascule soudain dans un bassin viable dont il s'était écarté — ce que l'immunologie traduit par « déblocage de la surveillance immunitaire ».</w:t>
      </w:r>
    </w:p>
    <w:p>
      <w:pPr>
        <w:spacing w:after="160" w:line="300"/>
        <w:jc w:val="both"/>
      </w:pPr>
      <w:r>
        <w:rPr>
          <w:b/>
          <w:bCs/>
        </w:rPr>
        <w:t xml:space="preserve">Deuxième point — pourquoi le sens a une prise sur le corps [I].</w:t>
      </w:r>
      <w:r>
        <w:t xml:space="preserve"> Voici l'apport le plus intéressant du cadre, et il concerne le placebo. Le chapitre 1 a posé que la perception est une relaxation descendante : le réseau ne subit pas passivement ses entrées, il projette en permanence des prédictions qui modulent jusqu'aux signaux corporels. Le cadre prédit donc que l'état global du réseau — attente, sens, conviction, relation — </w:t>
      </w:r>
      <w:r>
        <w:rPr>
          <w:i/>
          <w:iCs/>
        </w:rPr>
        <w:t xml:space="preserve">contraint</w:t>
      </w:r>
      <w:r>
        <w:t xml:space="preserve"> les configurations vers lesquelles relaxent les sous-réseaux, y compris ceux qui gouvernent la douleur, l'inflammation, l'immunité. C'est exactement ce que la neurobiologie du placebo observe : une attente (état global) déclenche une libération d'opioïdes (reconfiguration locale réelle). Le placebo n'est pas une exception bizarre, dans cette lecture : c'est la manifestation attendue d'un système où le global descend sur le local. Et cela éclaire d'un jour précis le concept-clé du §3, le </w:t>
      </w:r>
      <w:r>
        <w:rPr>
          <w:i/>
          <w:iCs/>
        </w:rPr>
        <w:t xml:space="preserve">rituel</w:t>
      </w:r>
      <w:r>
        <w:t xml:space="preserve"> : un rituel thérapeutique (le bloc opératoire, l'eau de la source, l'imposition des mains, la solennité du soin) est un dispositif qui installe puissamment l'état global d'attente — donc qui maximise la contrainte descendante vers la guérison [I]. Lourdes, le placebo chirurgical et le chamane mobilisent, dans cette lecture, la même structure : un rituel qui reconfigure l'état global d'un réseau dont les sous-systèmes corporels suivent. Le sacré a une prise sur le corps non par magie, mais parce que, dans un réseau viable, le sens </w:t>
      </w:r>
      <w:r>
        <w:rPr>
          <w:i/>
          <w:iCs/>
        </w:rPr>
        <w:t xml:space="preserve">est</w:t>
      </w:r>
      <w:r>
        <w:t xml:space="preserve"> une contrainte physique.</w:t>
      </w:r>
    </w:p>
    <w:p>
      <w:pPr>
        <w:spacing w:after="160" w:line="300"/>
        <w:jc w:val="both"/>
      </w:pPr>
      <w:r>
        <w:rPr>
          <w:b/>
          <w:bCs/>
        </w:rPr>
        <w:t xml:space="preserve">Troisième point — la frontière infranchissable, et elle est vitale.</w:t>
      </w:r>
      <w:r>
        <w:t xml:space="preserve"> Le cadre prédit aussitôt sa propre limite, et c'est ici la plus importante du livre. Si la contrainte descendante module puissamment ce qui est </w:t>
      </w:r>
      <w:r>
        <w:rPr>
          <w:i/>
          <w:iCs/>
        </w:rPr>
        <w:t xml:space="preserve">modulable par le réseau lui-même</w:t>
      </w:r>
      <w:r>
        <w:t xml:space="preserve"> — douleur, inflammation, immunité, fonctions —, elle ne peut rien sur ce qui exige une intervention </w:t>
      </w:r>
      <w:r>
        <w:rPr>
          <w:i/>
          <w:iCs/>
        </w:rPr>
        <w:t xml:space="preserve">que le réseau ne peut pas produire seul</w:t>
      </w:r>
      <w:r>
        <w:t xml:space="preserve">. Un réseau ne peut pas, par relaxation, reconstituer un membre amputé, éliminer un agent pathogène contre lequel il n'a pas d'arme, ni corriger une lésion structurelle majeure que sa biologie ne sait pas réparer. Le cadre trace donc, en propre, la ligne exacte que la médecine trace empiriquement : le sens et le rituel peuvent beaucoup là où le corps a les moyens de répondre, et rien là où il faut un outil extérieur — un antibiotique, une chirurgie, une chimiothérapie. Cette frontière n'est pas une concession arrachée au Blob : c'est sa prédiction directe. Et elle est la raison mathématique pour laquelle ce livre vous dira toujours, sans la moindre exception : la foi peut accompagner le soin, elle ne le remplace jamais [I, et impératif].</w:t>
      </w:r>
    </w:p>
    <w:p>
      <w:pPr>
        <w:spacing w:after="160" w:line="300"/>
        <w:jc w:val="both"/>
      </w:pPr>
      <w:r>
        <w:rPr>
          <w:b/>
          <w:bCs/>
        </w:rPr>
        <w:t xml:space="preserve">Quatrième point — et les guérisons validées de Lourdes ?</w:t>
      </w:r>
      <w:r>
        <w:t xml:space="preserve"> Le résidu inexpliqué, enfin. Le cadre l'aborde comme tous les résidus du livre : sans le revendiquer. Certaines de ces guérisons relèvent probablement de mécanismes naturels encore mal compris (rémissions immunitaires soudaines) — et le cadre les y range volontiers, comme reconfigurations viables brutales [I]. Pour le reste — s'il demeure, après tri, des guérisons organiques que ni le placebo, ni la rémission spontanée connue, ni rien d'identifiable n'explique —, le Blob fait ce qu'il fait toujours : il constate une dette, ne porte aucune structure qui « ferait » le miracle, interdit par le mur tout chiffre sur ces cas, et laisse au registre [F] ce qui lui revient. Il ajoute seulement, en honnêteté : que la médecine ne sache pas </w:t>
      </w:r>
      <w:r>
        <w:rPr>
          <w:i/>
          <w:iCs/>
        </w:rPr>
        <w:t xml:space="preserve">encore</w:t>
      </w:r>
      <w:r>
        <w:t xml:space="preserve"> expliquer une guérison ne prouve pas qu'elle relève d'une autre physique — l'histoire montre au contraire que ces frontières reculent (l'immunothérapie a colonisé les rémissions d'hier). Le cadre parie donc sur le recul de la frontière, sans nier qu'à tout instant il reste, devant elle, des cas que personne ne sait expliquer. Mystère médical réel ; preuve surnaturelle, non. La nuance du seuil, tenue jusqu'au bout.</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Ceci d'abord, et au-dessus de tout : aucune lecture de ce chapitre n'autorise jamais à remplacer un soin par une croyance.</w:t>
      </w:r>
      <w:r>
        <w:t xml:space="preserve"> Le cadre lui-même (§7, troisième point) démontre que le sens et le rituel ne peuvent rien sur ce qui exige une intervention extérieure. Quiconque vous dit d'abandonner votre traitement pour la prière, le jeûne, l'énergie ou le « naturel » vous met en danger de mort — et le Blob, loin de le couvrir, prédit qu'il a tort. La foi accompagne le médecin. Elle ne le remplace pas. Cette phrase est l'os de tout le chapitre.</w:t>
      </w:r>
    </w:p>
    <w:p>
      <w:pPr>
        <w:spacing w:after="160" w:line="300"/>
        <w:jc w:val="both"/>
      </w:pPr>
      <w:r>
        <w:rPr>
          <w:b/>
          <w:bCs/>
        </w:rPr>
        <w:t xml:space="preserve">Le Blob n'authentifie aucune guérison ni aucun guérisseur.</w:t>
      </w:r>
      <w:r>
        <w:t xml:space="preserve"> Ni Lourdes, ni votre magnétiseur, ni le prédicateur de l'écran. Le cadre propose une mécanique de classe (réseau, contrainte descendante, rituel) et trace une frontière. Il ne valide jamais un cas singulier, et le mur des valeurs lui interdit le moindre chiffre clinique.</w:t>
      </w:r>
    </w:p>
    <w:p>
      <w:pPr>
        <w:spacing w:after="160" w:line="300"/>
        <w:jc w:val="both"/>
      </w:pPr>
      <w:r>
        <w:rPr>
          <w:b/>
          <w:bCs/>
        </w:rPr>
        <w:t xml:space="preserve">La non-guérison n'est jamais un manque de foi.</w:t>
      </w:r>
      <w:r>
        <w:t xml:space="preserve"> Le cadre est ici en accord avec la théologie chrétienne classique elle-même : la guérison n'est pas proportionnelle à la croyance. L'idée inverse — répandue par certains prédicateurs — est une cruauté qui ajoute la culpabilité à la maladie. Si le rituel et le sens modulent le modulable, ils ne décident pas de l'issue d'un cancer ; faire porter au malade la responsabilité de sa non-guérison est un mensonge, et un mensonge qui blesse les plus vulnérables.</w:t>
      </w:r>
    </w:p>
    <w:p>
      <w:pPr>
        <w:spacing w:after="160" w:line="300"/>
        <w:jc w:val="both"/>
      </w:pPr>
      <w:r>
        <w:rPr>
          <w:b/>
          <w:bCs/>
        </w:rPr>
        <w:t xml:space="preserve">Le marché des faux guérisseurs détourne et tue.</w:t>
      </w:r>
      <w:r>
        <w:t xml:space="preserve"> Le dossier des chirurgiens philippins n'est pas du folklore : c'est un avertissement actuel, démultiplié en ligne. Le cadre n'a même pas besoin d'intervenir — les faits suffisent : des malades guérissables meurent d'avoir cru. Méfiez-vous de toute promesse de guérison qui exige de l'argent, du secret, ou l'abandon de la médecine.</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Ce chapitre, plus que tout autre, exige que « l'expérience » soit strictement séparée du soin. On n'expérimente pas sur une maladie. On peut, en revanche, observer sur soi la pharmacie intérieure du §5 — l'effet de l'attente, du rituel, du sens — dans des conditions anodines et révélatrices.</w:t>
      </w:r>
    </w:p>
    <w:p>
      <w:pPr>
        <w:spacing w:after="160" w:line="300"/>
        <w:jc w:val="both"/>
      </w:pPr>
      <w:r>
        <w:rPr>
          <w:b/>
          <w:bCs/>
        </w:rPr>
        <w:t xml:space="preserve">Encadré sécurité — à lire d'abord, sans exception.</w:t>
      </w:r>
      <w:r>
        <w:t xml:space="preserve"> Rien dans cette section ne concerne une maladie réelle, un symptôme inquiétant, ni un traitement en cours. Si vous êtes malade, le seul protocole valide est : voir un médecin. Ces exercices portent sur des phénomènes ordinaires (douleur passagère bénigne, stress, sommeil) et n'ont qu'un but : vous faire sentir, en sécurité totale, la prise réelle du mental sur le corps — pour mieux comprendre le placebo, jamais pour vous soigner seul. N'arrêtez jamais un traitement, ne reportez jamais une consultation au nom d'une « expérience ». Les mineurs pratiquent accompagnés. En cas de doute sur un symptôme : médecin, toujours.</w:t>
      </w:r>
    </w:p>
    <w:p>
      <w:pPr>
        <w:spacing w:after="160" w:line="300"/>
        <w:jc w:val="both"/>
      </w:pPr>
      <w:r>
        <w:rPr>
          <w:b/>
          <w:bCs/>
        </w:rPr>
        <w:t xml:space="preserve">Protocole A — Le rituel d'apaisement documenté (2 semaines, doux et révélateur).</w:t>
      </w:r>
      <w:r>
        <w:t xml:space="preserve"> Choisissez un inconfort ordinaire, bénin et récurrent — tension du soir, difficulté d'endormissement, petite raideur. Construisez-vous un </w:t>
      </w:r>
      <w:r>
        <w:rPr>
          <w:i/>
          <w:iCs/>
        </w:rPr>
        <w:t xml:space="preserve">rituel</w:t>
      </w:r>
      <w:r>
        <w:t xml:space="preserve"> d'apaisement délibéré : un geste précis, toujours le même, dans un ordre invariable (par exemple : une tisane préparée lentement, trois minutes de respiration lente comptée, une phrase posée). L'essentiel n'est pas le contenu — c'est la </w:t>
      </w:r>
      <w:r>
        <w:rPr>
          <w:i/>
          <w:iCs/>
        </w:rPr>
        <w:t xml:space="preserve">régularité rituelle</w:t>
      </w:r>
      <w:r>
        <w:t xml:space="preserve"> et l'attention que vous y mettez. Notez chaque soir, de 1 à 10, votre inconfort avant et après, pendant deux semaines. Ce que vous observerez n'est pas un miracle : c'est votre propre pharmacie intérieure à l'œuvre — l'état global (attente, sens, solennité du geste) descendant sur le local (tension, respiration, sommeil), exactement comme le §7 le décrit. Vous mesurerez, sur vous, la réalité de l'effet rituel — et vous comprendrez du dedans pourquoi Lourdes, le bloc opératoire et le chamane mobilisent la même structure. Sans rien vous faire croire de faux : vous saurez précisément ce que vous mesurez, et ses limites.</w:t>
      </w:r>
    </w:p>
    <w:p>
      <w:pPr>
        <w:spacing w:after="160" w:line="300"/>
        <w:jc w:val="both"/>
      </w:pPr>
      <w:r>
        <w:rPr>
          <w:b/>
          <w:bCs/>
        </w:rPr>
        <w:t xml:space="preserve">Protocole B — L'expérience du placebo ouvert (10 minutes de lecture, une prise de conscience).</w:t>
      </w:r>
      <w:r>
        <w:t xml:space="preserve"> Vous n'allez rien avaler — vous allez comprendre le résultat le plus stupéfiant de la recherche sur le placebo. Documentez-vous (les sources du §10 le permettent) sur les </w:t>
      </w:r>
      <w:r>
        <w:rPr>
          <w:i/>
          <w:iCs/>
        </w:rPr>
        <w:t xml:space="preserve">placebos ouverts</w:t>
      </w:r>
      <w:r>
        <w:t xml:space="preserve"> : ces essais où l'on donne au patient un comprimé en lui disant explicitement « ceci ne contient aucun principe actif » — et où un effet bénéfique apparaît tout de même, sur la douleur ou la fatigue de certaines affections. Lisez attentivement comment c'est possible. Puis posez-vous la question que ce résultat impose : si un placebo marche </w:t>
      </w:r>
      <w:r>
        <w:rPr>
          <w:i/>
          <w:iCs/>
        </w:rPr>
        <w:t xml:space="preserve">même quand on sait que c'en est un</w:t>
      </w:r>
      <w:r>
        <w:t xml:space="preserve">, alors l'effet ne tient pas à la tromperie — il tient au rituel du soin, à l'attention portée à soi, à l'acte de prendre soin de son corps. C'est l'expérience de pensée la plus libératrice du chapitre : elle vous montre que vous pouvez mobiliser votre pharmacie intérieure </w:t>
      </w:r>
      <w:r>
        <w:rPr>
          <w:i/>
          <w:iCs/>
        </w:rPr>
        <w:t xml:space="preserve">en toute lucidité</w:t>
      </w:r>
      <w:r>
        <w:t xml:space="preserve">, par des rituels honnêtes (le protocole A en est un), sans jamais vous mentir ni renoncer à la médecine. Le sens soigne une part de vous — et vous n'avez pas besoin de croire à un mensonge pour en bénéficier. Vous avez juste besoin de prendre soin, vraiment, et d'aller voir le médecin pour tout le reste.</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Anne Harrington, </w:t>
      </w:r>
      <w:r>
        <w:rPr>
          <w:i/>
          <w:iCs/>
        </w:rPr>
        <w:t xml:space="preserve">The Cure Within</w:t>
      </w:r>
      <w:r>
        <w:t xml:space="preserve"> (l'histoire savante des médecines de l'esprit, du placebo à la guérison par la foi — référence) ; Jo Marchant, </w:t>
      </w:r>
      <w:r>
        <w:rPr>
          <w:i/>
          <w:iCs/>
        </w:rPr>
        <w:t xml:space="preserve">Cure</w:t>
      </w:r>
      <w:r>
        <w:t xml:space="preserve"> (enquête journalistique rigoureuse sur ce que l'esprit peut et ne peut pas sur le corps) ; sur l'immunothérapie et les rémissions, tout bon ouvrage de vulgarisation oncologique récent ; et, sur le versant critique, les travaux et rapports sur les dérives thérapeutiques et sectaires (en France, les rapports de la MIVILUDES sont publics et éclairants).</w:t>
      </w:r>
    </w:p>
    <w:p>
      <w:pPr>
        <w:spacing w:after="160" w:line="300"/>
        <w:jc w:val="both"/>
      </w:pPr>
      <w:r>
        <w:rPr>
          <w:b/>
          <w:bCs/>
        </w:rPr>
        <w:t xml:space="preserve">Documents et institutions.</w:t>
      </w:r>
      <w:r>
        <w:t xml:space="preserve"> Les publications du Bureau des constatations médicales de Lourdes et la liste des guérisons reconnues (publiques, avec les critères) ; la littérature médicale sur la régression spontanée du cancer (rechercher « spontaneous regression cancer ») ; les essais sur la chirurgie placebo (genou, douleurs) ; et les travaux de Ted Kaptchuk (Harvard) sur les placebos ouverts.</w:t>
      </w:r>
    </w:p>
    <w:p>
      <w:pPr>
        <w:spacing w:after="160" w:line="300"/>
        <w:jc w:val="both"/>
      </w:pPr>
      <w:r>
        <w:rPr>
          <w:b/>
          <w:bCs/>
        </w:rPr>
        <w:t xml:space="preserve">En ligne.</w:t>
      </w:r>
      <w:r>
        <w:t xml:space="preserve"> ARTE pour les documentaires sur l'effet placebo et les médecines de l'esprit ; les chaînes de vulgarisation médicale sérieuses et la zététique francophone pour le tri entre vrai et faux en santé ; en anglais, les excellentes vidéos sur le placebo et l'immunothérapie. Et, pour se prémunir : les enquêtes sur les faux guérisseurs et les dérives thérapeutiques. Cherchez « effet placebo », « open-label placebo », « rémission spontanée », « immunothérapie cancer » — et gardez la règle d'or : aucun vrai soin ne se vend en secret contre l'abandon de la médecine.</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 Guérison miraculeuse » recouvre quatre phénomènes qu'il faut séparer : la rémission spontanée (organique, rare, naturelle mais mal comprise), l'effet placebo (réel, neurobiologique, puissant sur le modulable, nul sur les lésions), la guérison psychosomatique (réelle, ciblée), et la fraude (la majorité du marché, parfois mortelle). Le Bureau médical de Lourdes, en refusant presque tout, a isolé un mince résidu de guérisons organiques que la médecine ne sait pas expliquer — non une preuve surnaturelle, une dette de connaissance. La science a transformé ces mystères en frontières actives : la neurobiologie du placebo révèle une pharmacie intérieure réelle, et l'immunothérapie est en train de fabriquer les rémissions « miraculeuses » d'hier. La lecture Blob (V218) unifie : la santé est une stabilité de réseau, le sens et le rituel exercent une contrainte descendante réelle sur le corps [I] — d'où l'efficacité du placebo et du rituel sacré — mais le cadre démontre aussi sa frontière : rien de tout cela ne remplace l'outil extérieur quand le corps ne peut répondre seul [I, et impératif]. Le mur des valeurs interdit tout chiffre ; le registre [F] reste souverain. La règle absolue, que le cadre lui-même prédit : la foi accompagne le médecin, jamais ne le remplace ; la non-guérison n'est jamais un manque de foi ; et tout marchand de miracles qui exige le secret ou l'abandon des soins est un danger. Mobilisez vos rituels honnêtes — et allez voir le médecin pour tout le reste.</w:t>
      </w:r>
    </w:p>
    <w:p>
      <w:pPr>
        <w:pBdr>
          <w:bottom w:val="single" w:color="BFBFBF" w:sz="4" w:space="1"/>
        </w:pBdr>
        <w:spacing w:after="240" w:before="120"/>
      </w:pPr>
      <w:r>
        <w:t xml:space="preserve"/>
      </w:r>
    </w:p>
    <w:p>
      <w:pPr>
        <w:spacing w:after="160" w:line="300"/>
        <w:jc w:val="both"/>
      </w:pPr>
      <w:r>
        <w:rPr>
          <w:i/>
          <w:iCs/>
        </w:rPr>
        <w:t xml:space="preserve">Chapitre suivant — Transes, possessions et états modifiés de conscience : ce qui se passe dans le cerveau d'un derviche tourneur, d'un médium de Candomblé et d'un fidèle en glossolalie — et pourquoi le cerveau, parfois, cède volontiers les commandes.</w:t>
      </w:r>
    </w:p>
    <w:p>
      <w:pPr>
        <w:pStyle w:val="Heading1"/>
        <w:pageBreakBefore/>
        <w:spacing w:after="160" w:before="0"/>
      </w:pPr>
      <w:r>
        <w:t xml:space="preserve">Chapitre 7 — Transes, possessions et états modifiés de conscience</w:t>
      </w:r>
    </w:p>
    <w:p>
      <w:pPr>
        <w:pStyle w:val="Heading2"/>
        <w:spacing w:after="160" w:before="240"/>
      </w:pPr>
      <w:r>
        <w:rPr>
          <w:i/>
          <w:iCs/>
        </w:rPr>
        <w:t xml:space="preserve">Quand le cerveau cède les commandes</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Konya, Anatolie. Un soir d'hiver, sous une coupole, des hommes en longue robe blanche commencent à tourner.</w:t>
      </w:r>
    </w:p>
    <w:p>
      <w:pPr>
        <w:spacing w:after="160" w:line="300"/>
        <w:jc w:val="both"/>
      </w:pPr>
      <w:r>
        <w:t xml:space="preserve">Ils tournent lentement d'abord, une main levée vers le ciel pour recevoir, une main baissée vers la terre pour donner, la tête inclinée, les yeux mi-clos. La jupe ample se déploie en corolle. Le rythme monte, porté par le ney — cette flûte de roseau dont le son, disent-ils, est la plainte de l'âme séparée de sa source. Et les danseurs tournent, tournent encore, dix minutes, vingt minutes, une demi-heure, sans vertige apparent, sans chute, le visage devenu lisse comme celui d'un dormeur — sauf qu'ils sont debout, et qu'ils tournent. Ce sont les derviches de l'ordre Mevlevi, héritiers du poète mystique Rûmî, mort à Konya en 1273. Leur danse — le </w:t>
      </w:r>
      <w:r>
        <w:rPr>
          <w:i/>
          <w:iCs/>
        </w:rPr>
        <w:t xml:space="preserve">samâ</w:t>
      </w:r>
      <w:r>
        <w:t xml:space="preserve"> — n'est pas un spectacle, même si le monde la regarde comme tel : c'est une prière du corps, une technique précise pour faire taire le moi qui sépare et laisser, le temps de la rotation, quelque chose de plus vaste prendre la place.</w:t>
      </w:r>
    </w:p>
    <w:p>
      <w:pPr>
        <w:spacing w:after="160" w:line="300"/>
        <w:jc w:val="both"/>
      </w:pPr>
      <w:r>
        <w:t xml:space="preserve">Un physiologiste qui les observerait constaterait des choses étranges. Le tournoiement prolongé devrait saturer le système de l'équilibre et provoquer nausée et chute — il ne le fait pas : l'entraînement a recalibré quelque chose. Le rythme régulier, la respiration, la répétition installent un état que l'électroencéphalogramme, là où on a pu le mesurer chez des pratiquants de transe, traduit par des signatures particulières — modification des ondes lentes, découplage de certains réseaux cérébraux. Et le pratiquant, lui, rapporte au sortir de la rotation ce que rapportent les danseurs de transe du monde entier : une perte du sens du temps, une dissolution des frontières du corps, une paix immense, et le sentiment d'avoir été, un moment, </w:t>
      </w:r>
      <w:r>
        <w:rPr>
          <w:i/>
          <w:iCs/>
        </w:rPr>
        <w:t xml:space="preserve">agi</w:t>
      </w:r>
      <w:r>
        <w:t xml:space="preserve"> plutôt qu'agissant.</w:t>
      </w:r>
    </w:p>
    <w:p>
      <w:pPr>
        <w:spacing w:after="160" w:line="300"/>
        <w:jc w:val="both"/>
      </w:pPr>
      <w:r>
        <w:t xml:space="preserve">Changez de continent : à Salvador de Bahia, dans un terreiro de Candomblé, une femme danse au son des tambours depuis des heures lorsque son corps change soudain de posture, de voix, de démarche — les fidèles autour d'elle reconnaissent l'orisha qui « descend » et l'accueillent avec révérence. Changez encore : dans une église pentecôtiste, un fidèle se met à parler une langue qui n'en est pas une, fluide, urgente, inintelligible — la glossolalie, le « parler en langues » des Actes des Apôtres, vécu comme une effusion de l'Esprit. Trois scènes, trois continents, trois théologies opposées. Et pourtant, sous les robes blanches, les tambours et les cantiques, le même fait nu, vertigineux : un être humain qui, volontairement, par une technique transmise, </w:t>
      </w:r>
      <w:r>
        <w:rPr>
          <w:i/>
          <w:iCs/>
        </w:rPr>
        <w:t xml:space="preserve">cède les commandes</w:t>
      </w:r>
      <w:r>
        <w:t xml:space="preserve"> — et devient, pour un temps, autre.</w:t>
      </w:r>
    </w:p>
    <w:p>
      <w:pPr>
        <w:spacing w:after="160" w:line="300"/>
        <w:jc w:val="both"/>
      </w:pPr>
      <w:r>
        <w:t xml:space="preserve">Que se passe-t-il quand un cerveau lâche le gouvernail ? Qui prend la barre ? Et pourquoi toutes les cultures de la Terre ont-elles inventé, indépendamment, des techniques pour provoquer cela ? C'est le sujet de ce chapitre — le plus universel, peut-être, de tout le livre.</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Il faut, dès l'abord, séparer trois choses que le langage courant amalgame, et dont la confusion fait à la fois le folklore et le drame : la </w:t>
      </w:r>
      <w:r>
        <w:rPr>
          <w:i/>
          <w:iCs/>
        </w:rPr>
        <w:t xml:space="preserve">transe</w:t>
      </w:r>
      <w:r>
        <w:t xml:space="preserve">, la </w:t>
      </w:r>
      <w:r>
        <w:rPr>
          <w:i/>
          <w:iCs/>
        </w:rPr>
        <w:t xml:space="preserve">possession</w:t>
      </w:r>
      <w:r>
        <w:t xml:space="preserve">, et le </w:t>
      </w:r>
      <w:r>
        <w:rPr>
          <w:i/>
          <w:iCs/>
        </w:rPr>
        <w:t xml:space="preserve">trouble</w:t>
      </w:r>
      <w:r>
        <w:t xml:space="preserve">.</w:t>
      </w:r>
    </w:p>
    <w:p>
      <w:pPr>
        <w:spacing w:after="160" w:line="300"/>
        <w:jc w:val="both"/>
      </w:pPr>
      <w:r>
        <w:t xml:space="preserve">La transe est un état modifié de conscience — un fonctionnement mental qui s'écarte de la veille ordinaire, caractérisé par une attention resserrée ou redistribuée, une altération du sens du temps et de soi, et souvent une grande suggestibilité. Elle peut être légère (l'absorption dans un film, la « zone » du sportif, l'hypnose) ou profonde (la transe rituelle des danseurs). Elle est, dans son principe, un phénomène normal et universel du cerveau humain.</w:t>
      </w:r>
    </w:p>
    <w:p>
      <w:pPr>
        <w:spacing w:after="160" w:line="300"/>
        <w:jc w:val="both"/>
      </w:pPr>
      <w:r>
        <w:t xml:space="preserve">La possession est une </w:t>
      </w:r>
      <w:r>
        <w:rPr>
          <w:i/>
          <w:iCs/>
        </w:rPr>
        <w:t xml:space="preserve">interprétation culturelle</w:t>
      </w:r>
      <w:r>
        <w:t xml:space="preserve"> de certaines transes : l'idée qu'une entité extérieure — esprit, divinité, ancêtre, démon — prend le contrôle du corps et de la voix. Point capital, établi par l'anthropologie : dans l'immense majorité des cultures qui la pratiquent, la possession est </w:t>
      </w:r>
      <w:r>
        <w:rPr>
          <w:i/>
          <w:iCs/>
        </w:rPr>
        <w:t xml:space="preserve">souhaitée, contrôlée et bénéfique</w:t>
      </w:r>
      <w:r>
        <w:t xml:space="preserve"> — c'est la transe de possession rituelle, où l'on invite la divinité, où le possédé est honoré, et d'où l'on revient sans dommage. La possession </w:t>
      </w:r>
      <w:r>
        <w:rPr>
          <w:i/>
          <w:iCs/>
        </w:rPr>
        <w:t xml:space="preserve">subie, malfaisante</w:t>
      </w:r>
      <w:r>
        <w:t xml:space="preserve"> — celle qui appelle l'exorcisme — en est une variété minoritaire et particulière, à laquelle le chapitre 12 sera entièrement consacré. Ce chapitre-ci traite de la transe en général et de la possession </w:t>
      </w:r>
      <w:r>
        <w:rPr>
          <w:i/>
          <w:iCs/>
        </w:rPr>
        <w:t xml:space="preserve">voulue</w:t>
      </w:r>
      <w:r>
        <w:t xml:space="preserve"> ; le chapitre 12 traitera de la possession </w:t>
      </w:r>
      <w:r>
        <w:rPr>
          <w:i/>
          <w:iCs/>
        </w:rPr>
        <w:t xml:space="preserve">redoutée</w:t>
      </w:r>
      <w:r>
        <w:t xml:space="preserve">.</w:t>
      </w:r>
    </w:p>
    <w:p>
      <w:pPr>
        <w:spacing w:after="160" w:line="300"/>
        <w:jc w:val="both"/>
      </w:pPr>
      <w:r>
        <w:t xml:space="preserve">Le trouble, enfin : certains états qui ressemblent à la transe ou à la possession relèvent de conditions médicales et psychiatriques — épilepsie (en particulier du lobe temporal), troubles dissociatifs, certaines psychoses. La grande difficulté, éthique et clinique, est de distinguer la transe culturellement intégrée et bénigne (qui ne relève pas de la psychiatrie) du trouble qui demande des soins. L'anthropologie et la psychiatrie modernes ont appris à ne pas pathologiser les transes rituelles — un médium de Candomblé en transe n'est pas malade — tout en restant attentives aux cas où une détresse réelle se cache sous un vocabulaire surnaturel. Le §8 y reviendra avec soin.</w:t>
      </w:r>
    </w:p>
    <w:p>
      <w:pPr>
        <w:spacing w:after="160" w:line="300"/>
        <w:jc w:val="both"/>
      </w:pPr>
      <w:r>
        <w:t xml:space="preserve">L'universalité du phénomène est l'un des faits les plus solides de l'anthropologie. Une étude classique de l'anthropologue Erika Bourguignon, portant sur des centaines de sociétés, a établi que la quasi-totalité d'entre elles — environ neuf sur dix — connaissent et pratiquent des états de transe institutionnalisés. Ce n'est pas une curiosité de quelques peuples : c'est un quasi-universel humain, au même titre que le langage ou la musique. Les techniques pour l'induire, elles aussi, se répètent à travers le monde avec une régularité frappante : rythme (tambour, percussion, battement), danse et mouvement répétitif, chant et psalmodie, hyperventilation ou contrôle du souffle, privation (jeûne, veille, isolement, obscurité), parfois plantes psychoactives, et toujours un cadre rituel qui donne sens et sécurité. Le cerveau humain, partout, dispose du même « interrupteur » — et l'humanité, partout, a trouvé les mêmes manières de l'actionner.</w:t>
      </w:r>
    </w:p>
    <w:p>
      <w:pPr>
        <w:spacing w:after="160" w:line="300"/>
        <w:jc w:val="both"/>
      </w:pPr>
      <w:r>
        <w:t xml:space="preserve">Des sanctuaires antiques aux raves contemporaines, des transes chamaniques sibériennes aux zikr soufis, des possessions du vaudou haïtien aux extases des mystiques chrétiens, le même répertoire corporel produit le même basculement. Ce qui change — encore une fois —, c'est le </w:t>
      </w:r>
      <w:r>
        <w:rPr>
          <w:i/>
          <w:iCs/>
        </w:rPr>
        <w:t xml:space="preserve">nom</w:t>
      </w:r>
      <w:r>
        <w:t xml:space="preserve"> donné à ce qui survient, et le récit qui l'encadre. Sous le nom, la structure est étonnamment stable. C'est précisément ce que le §7 cherchera à comprendre.</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Le Candomblé et le vaudou — la possession comme sacrement</w:t>
      </w:r>
    </w:p>
    <w:p>
      <w:pPr>
        <w:spacing w:after="160" w:line="300"/>
        <w:jc w:val="both"/>
      </w:pPr>
      <w:r>
        <w:t xml:space="preserve">Au Brésil (Candomblé), à Cuba (Santería), en Haïti (Vodou), des religions afro-américaines vivantes, comptant des millions de fidèles, font de la transe de possession leur acte central. Le principe est partout semblable : au terme d'un long apprentissage et au sein d'un rituel précis (tambours, chants, danses, offrandes), une divinité — orisha, lwa — « descend » sur un initié préparé, le « monte » comme on monte un cheval (l'image est explicite dans le vocabulaire vodou), parle et agit par lui, puis se retire. Les anthropologues qui ont étudié ces religions de l'intérieur (Roger Bastide pour le Candomblé, Alfred Métraux et Maya Deren pour le vaudou haïtien) ont décrit des phénomènes constants : changement radical et reconnaissable de posture, de voix, de comportement selon la divinité présente ; amnésie fréquente de l'épisode au réveil ; absence de dommage et fonction sociale forte (conseil, guérison, cohésion). Ce dossier est capital parce qu'il renverse le préjugé occidental : ici, la possession n'est ni une maladie ni une malédiction — c'est un honneur, une compétence, un service rendu à la communauté. Toute lecture du phénomène qui ne rend pas compte de cette normalité-là passe à côté de l'essentiel.</w:t>
      </w:r>
    </w:p>
    <w:p>
      <w:pPr>
        <w:pStyle w:val="Heading3"/>
        <w:spacing w:after="120" w:before="200"/>
      </w:pPr>
      <w:r>
        <w:t xml:space="preserve">Les derviches tourneurs et le zikr soufi — l'ingénierie de l'extase</w:t>
      </w:r>
    </w:p>
    <w:p>
      <w:pPr>
        <w:spacing w:after="160" w:line="300"/>
        <w:jc w:val="both"/>
      </w:pPr>
      <w:r>
        <w:t xml:space="preserve">Le soufisme — la dimension mystique de l'islam — a développé certaines des techniques de transe les plus raffinées du monde. Le samâ des Mevlevi (le tournoiement de Konya, au seuil) en est la face la plus connue ; le </w:t>
      </w:r>
      <w:r>
        <w:rPr>
          <w:i/>
          <w:iCs/>
        </w:rPr>
        <w:t xml:space="preserve">zikr</w:t>
      </w:r>
      <w:r>
        <w:t xml:space="preserve"> (la répétition rythmée des noms de Dieu, parfois associée à des mouvements et à un contrôle du souffle) en est la pratique la plus répandue, des confréries d'Afrique du Nord à celles d'Asie centrale. L'objectif théologique est précis et il faut le respecter : non pas « être possédé », mais effacer le moi égotique (</w:t>
      </w:r>
      <w:r>
        <w:rPr>
          <w:i/>
          <w:iCs/>
        </w:rPr>
        <w:t xml:space="preserve">nafs</w:t>
      </w:r>
      <w:r>
        <w:t xml:space="preserve">) pour s'anéantir en Dieu (</w:t>
      </w:r>
      <w:r>
        <w:rPr>
          <w:i/>
          <w:iCs/>
        </w:rPr>
        <w:t xml:space="preserve">fanâ'</w:t>
      </w:r>
      <w:r>
        <w:t xml:space="preserve">) — la transe n'est pas une fin, c'est une voie. Ce dossier montre la transe sous son visage le plus maîtrisé : une technologie spirituelle transmise de maître à disciple, intégrée à une tradition exigeante, dont les effets (perte du temps, dissolution du moi, paix, parfois extase) sont recherchés avec discipline et encadrés avec rigueur. Loin du chaos, l'ingénierie.</w:t>
      </w:r>
    </w:p>
    <w:p>
      <w:pPr>
        <w:pStyle w:val="Heading3"/>
        <w:spacing w:after="120" w:before="200"/>
      </w:pPr>
      <w:r>
        <w:t xml:space="preserve">La glossolalie pentecôtiste — la langue de l'Esprit au laboratoire</w:t>
      </w:r>
    </w:p>
    <w:p>
      <w:pPr>
        <w:spacing w:after="160" w:line="300"/>
        <w:jc w:val="both"/>
      </w:pPr>
      <w:r>
        <w:t xml:space="preserve">Le « parler en langues » — émission d'une parole fluide, structurée phonétiquement mais sans signification linguistique, vécue comme un don de l'Esprit Saint — est pratiqué par des centaines de millions de chrétiens charismatiques et pentecôtistes dans le monde. Et il a la particularité rare d'avoir été étudié en imagerie cérébrale : une équipe de l'université de Pennsylvanie (Andrew Newberg, dont on reparlera au chapitre 9) a observé par scintigraphie le cerveau de fidèles en pleine glossolalie. Résultat marquant : une </w:t>
      </w:r>
      <w:r>
        <w:rPr>
          <w:i/>
          <w:iCs/>
        </w:rPr>
        <w:t xml:space="preserve">baisse</w:t>
      </w:r>
      <w:r>
        <w:t xml:space="preserve"> d'activité dans les régions frontales associées au contrôle volontaire et à la planification — cohérente avec l'expérience subjective des fidèles, qui décrivent précisément ne pas « piloter » leur parole, mais la laisser venir. Le cerveau, mesurément, lâche le gouvernail du langage volontaire. Ce dossier est précieux : il offre une fenêtre instrumentale sur le « cède les commandes » du seuil, dans une pratique vivante et de masse.</w:t>
      </w:r>
    </w:p>
    <w:p>
      <w:pPr>
        <w:pStyle w:val="Heading3"/>
        <w:spacing w:after="120" w:before="200"/>
      </w:pPr>
      <w:r>
        <w:t xml:space="preserve">Les danses de transe !Kung et le rituel de guérison — la plus ancienne thérapie</w:t>
      </w:r>
    </w:p>
    <w:p>
      <w:pPr>
        <w:spacing w:after="160" w:line="300"/>
        <w:jc w:val="both"/>
      </w:pPr>
      <w:r>
        <w:t xml:space="preserve">Chez les San (Bushmen) du Kalahari, étudiés notamment par l'anthropologue Richard Katz, la danse de transe de guérison (</w:t>
      </w:r>
      <w:r>
        <w:rPr>
          <w:i/>
          <w:iCs/>
        </w:rPr>
        <w:t xml:space="preserve">!kia</w:t>
      </w:r>
      <w:r>
        <w:t xml:space="preserve">) est peut-être l'une des plus anciennes formes de soin de l'humanité — un héritage possible de pratiques très archaïques. Toute la nuit, les femmes chantent et battent le rythme tandis que les hommes dansent jusqu'à entrer en transe ; dans cet état, les guérisseurs activent une énergie (</w:t>
      </w:r>
      <w:r>
        <w:rPr>
          <w:i/>
          <w:iCs/>
        </w:rPr>
        <w:t xml:space="preserve">num</w:t>
      </w:r>
      <w:r>
        <w:t xml:space="preserve">) censée chauffer le long de la colonne et leur permettre de « voir » et d'extraire le mal, en imposant les mains sur chaque membre de la communauté. Le dossier relie ce chapitre au précédent (guérison) et au chapitre 1 (la communauté qui co-construit l'expérience) : la transe y est collective, rythmée, thérapeutique, et profondément sociale. Elle rappelle que, bien avant les temples et les Églises, la transe était sans doute déjà là — autour d'un feu, portée par un tambour.</w:t>
      </w:r>
    </w:p>
    <w:p>
      <w:pPr>
        <w:pStyle w:val="Heading3"/>
        <w:spacing w:after="120" w:before="200"/>
      </w:pPr>
      <w:r>
        <w:t xml:space="preserve">Les états induits par le rythme — la science du tambour</w:t>
      </w:r>
    </w:p>
    <w:p>
      <w:pPr>
        <w:spacing w:after="160" w:line="300"/>
        <w:jc w:val="both"/>
      </w:pPr>
      <w:r>
        <w:t xml:space="preserve">Un dossier transversal, parce qu'il isole un ingrédient. Dès les années 1960-1970, des chercheurs (Andrew Neher en particulier) ont étudié l'effet du tambour sur le cerveau et montré qu'un rythme soutenu, dans certaines plages de fréquence, peut entraîner des réponses cérébrales et faciliter les états modifiés — la « conduite » rythmique du cerveau. Les travaux ultérieurs ont nuancé : le rythme seul ne suffit pas, le contexte rituel, l'attente et l'apprentissage culturel jouent un rôle majeur. Mais l'intuition de départ tient : la musique répétitive est un inducteur de transe transculturel, et ce n'est pas un hasard si la quasi-totalité des traditions de transe du monde reposent sur la percussion. Du tambour chamanique à la grosse caisse des musiques électroniques, en passant par le tambour du Candomblé, l'humanité actionne le même levier — et le §6 montrera que la rave est, à cet égard, un rituel de transe parfaitement reconnaissable.</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Les traditions du monde ne se contentent pas de connaître la transe : elles l'ont théorisée, hiérarchisée, encadrée — et leurs taxinomies, souvent, sont plus fines que nos catégories modernes.</w:t>
      </w:r>
    </w:p>
    <w:p>
      <w:pPr>
        <w:spacing w:after="160" w:line="300"/>
        <w:jc w:val="both"/>
      </w:pPr>
      <w:r>
        <w:t xml:space="preserve">La Bible hébraïque montre la transe prophétique sans détour : Saül, croisant une troupe de prophètes en transe au son de la harpe et du tambourin, est saisi par l'Esprit et prophétise avec eux, au point que le proverbe en naît — « Saül est-il aussi parmi les prophètes ? » (1 Samuel 10). L'extase y est un fait reconnu, lié à la musique, contagieux, et soigneusement distingué de la divination interdite. Le christianisme naît, littéralement, dans une scène de transe collective : la Pentecôte (Actes 2), où l'Esprit descend sur les disciples qui se mettent à parler en langues — au point que la foule les croit ivres. Toute l'histoire chrétienne déclinera ensuite cette tension féconde : accueillir l'Esprit qui souffle, discerner les esprits qui trompent — les extases des mystiques, les effusions charismatiques, et l'appareil prudent du discernement, déjà croisé aux chapitres 1 et 2.</w:t>
      </w:r>
    </w:p>
    <w:p>
      <w:pPr>
        <w:spacing w:after="160" w:line="300"/>
        <w:jc w:val="both"/>
      </w:pPr>
      <w:r>
        <w:t xml:space="preserve">La Grèce avait un mot qui dit tout : </w:t>
      </w:r>
      <w:r>
        <w:rPr>
          <w:i/>
          <w:iCs/>
        </w:rPr>
        <w:t xml:space="preserve">enthousiasmos</w:t>
      </w:r>
      <w:r>
        <w:t xml:space="preserve"> — avoir le dieu dedans. La Pythie de Delphes prophétisait dans un état second ; les ménades de Dionysos dansaient la possession divine ; et Platon, dans le </w:t>
      </w:r>
      <w:r>
        <w:rPr>
          <w:i/>
          <w:iCs/>
        </w:rPr>
        <w:t xml:space="preserve">Phèdre</w:t>
      </w:r>
      <w:r>
        <w:t xml:space="preserve">, ose une hiérarchie stupéfiante : il existe, dit-il, des délires envoyés par les dieux qui valent mieux que la sagesse humaine — la prophétie, l'initiation, la poésie, l'amour. L'Occident rationnel descend d'une culture qui tenait la transe pour un don d'en haut.</w:t>
      </w:r>
    </w:p>
    <w:p>
      <w:pPr>
        <w:spacing w:after="160" w:line="300"/>
        <w:jc w:val="both"/>
      </w:pPr>
      <w:r>
        <w:t xml:space="preserve">L'islam soufi, on l'a vu, en a fait une voie d'effacement (</w:t>
      </w:r>
      <w:r>
        <w:rPr>
          <w:i/>
          <w:iCs/>
        </w:rPr>
        <w:t xml:space="preserve">fanâ'</w:t>
      </w:r>
      <w:r>
        <w:t xml:space="preserve">) ; mais la tradition distingue avec rigueur l'ivresse spirituelle (</w:t>
      </w:r>
      <w:r>
        <w:rPr>
          <w:i/>
          <w:iCs/>
        </w:rPr>
        <w:t xml:space="preserve">sukr</w:t>
      </w:r>
      <w:r>
        <w:t xml:space="preserve">) de la sobriété (</w:t>
      </w:r>
      <w:r>
        <w:rPr>
          <w:i/>
          <w:iCs/>
        </w:rPr>
        <w:t xml:space="preserve">sahw</w:t>
      </w:r>
      <w:r>
        <w:t xml:space="preserve">), et les maîtres enseignent que l'état n'est rien sans la station — l'extase passe, la transformation demeure. L'hindouisme et le bouddhisme offrent les cartographies les plus systématiques : les degrés d'absorption méditative (</w:t>
      </w:r>
      <w:r>
        <w:rPr>
          <w:i/>
          <w:iCs/>
        </w:rPr>
        <w:t xml:space="preserve">jhāna</w:t>
      </w:r>
      <w:r>
        <w:t xml:space="preserve">, </w:t>
      </w:r>
      <w:r>
        <w:rPr>
          <w:i/>
          <w:iCs/>
        </w:rPr>
        <w:t xml:space="preserve">samādhi</w:t>
      </w:r>
      <w:r>
        <w:t xml:space="preserve">) y sont décrits, numérotés, avec leurs signes et leurs pièges — une phénoménologie de laboratoire, des siècles avant les laboratoires. Et la distinction structurante vient de l'anthropologie comparée du chamanisme : Mircea Eliade opposait le chamane, dont l'âme </w:t>
      </w:r>
      <w:r>
        <w:rPr>
          <w:i/>
          <w:iCs/>
        </w:rPr>
        <w:t xml:space="preserve">voyage</w:t>
      </w:r>
      <w:r>
        <w:t xml:space="preserve"> vers les esprits, au possédé, qui </w:t>
      </w:r>
      <w:r>
        <w:rPr>
          <w:i/>
          <w:iCs/>
        </w:rPr>
        <w:t xml:space="preserve">reçoit</w:t>
      </w:r>
      <w:r>
        <w:t xml:space="preserve"> l'esprit chez lui — l'extase qui part, la transe qui accueille. Deux directions, un même seuil.</w:t>
      </w:r>
    </w:p>
    <w:p>
      <w:pPr>
        <w:spacing w:after="160" w:line="300"/>
        <w:jc w:val="both"/>
      </w:pPr>
      <w:r>
        <w:t xml:space="preserve">Quant aux religions de possession — Candomblé, Vodou, Santería, et leurs sœurs d'Afrique et d'Asie —, leur théologie mérite d'être dite avec respect et précision : la divinité qui descend n'abolit pas la personne, elle l'honore ; le corps prêté est un service ; et le rituel — apprentissage, initiation, communauté, clôture — est précisément ce qui rend l'expérience féconde au lieu de dangereuse. Statut de l'ensemble : [F], souverain. Et une convergence remarquable, encore : toutes ces traditions, sans exception, enseignent que la transe sans cadre est un péril, et la transe encadrée, un chemin. Aucune ne dit : faites cela seuls, n'importe comment. Le §8 ne dira pas autre chose.</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des transes a longtemps oscillé entre deux erreurs symétriques — tout pathologiser, ou tout réduire au théâtre — avant de trouver, ces dernières décennies, un équilibre autrement plus intéressant : la transe est un fonctionnement réel, mesurable et normal du cerveau humain, dont les formes sont sculptées par la culture.</w:t>
      </w:r>
    </w:p>
    <w:p>
      <w:pPr>
        <w:spacing w:after="160" w:line="300"/>
        <w:jc w:val="both"/>
      </w:pPr>
      <w:r>
        <w:t xml:space="preserve">Premier acquis : l'hypnose, la transe de laboratoire. Longtemps suspecte, elle est aujourd'hui documentée par l'imagerie (modifications objectives du traitement de la douleur, de l'attention, du contrôle), validée cliniquement dans des indications précises (douleur, notamment), et comprise comme un état d'attention absorbée et de suggestibilité accrue — dont la profondeur varie fortement d'un individu à l'autre, selon une disposition stable et en partie mesurable. L'hypnose prouve une chose capitale : un simple protocole verbal, sans substance ni tambour, suffit à reconfigurer le fonctionnement cérébral. Le levier existe, et il est doux.</w:t>
      </w:r>
    </w:p>
    <w:p>
      <w:pPr>
        <w:spacing w:after="160" w:line="300"/>
        <w:jc w:val="both"/>
      </w:pPr>
      <w:r>
        <w:t xml:space="preserve">Deuxième acquis : l'imagerie des transes religieuses. La glossolalie de Newberg (§3) — frontal en retrait pendant le parler en langues — a ouvert la voie ; une étude brésilienne menée avec Newberg sur des médiums spirites pratiquant l'écriture automatique (la psychographie) a ajouté un résultat troublant : chez les médiums expérimentés, l'activité des aires de planification </w:t>
      </w:r>
      <w:r>
        <w:rPr>
          <w:i/>
          <w:iCs/>
        </w:rPr>
        <w:t xml:space="preserve">baissait</w:t>
      </w:r>
      <w:r>
        <w:t xml:space="preserve"> pendant l'écriture en transe, alors même que les textes produits se révélaient plus complexes que leurs écrits ordinaires. Moins de contrôle mesuré, plus de structure produite : le paradoxe est exactement celui que les possédés décrivent — « ce n'est pas moi qui écris » — et il attend toujours son explication complète.</w:t>
      </w:r>
    </w:p>
    <w:p>
      <w:pPr>
        <w:spacing w:after="160" w:line="300"/>
        <w:jc w:val="both"/>
      </w:pPr>
      <w:r>
        <w:t xml:space="preserve">Troisième acquis : la dissociation comme continuum. La psychologie contemporaine décrit la capacité dissociative — détacher des fonctions (mémoire, identité, contrôle moteur) du flux conscient — comme une disposition humaine normale, distribuée dans la population, qui ne devient trouble qu'à ses extrêmes subis et souffrants. Les classifications psychiatriques modernes l'actent désormais : la transe de possession </w:t>
      </w:r>
      <w:r>
        <w:rPr>
          <w:i/>
          <w:iCs/>
        </w:rPr>
        <w:t xml:space="preserve">culturellement intégrée et non source de détresse</w:t>
      </w:r>
      <w:r>
        <w:t xml:space="preserve"> n'est pas un trouble mental. Le médium de Candomblé n'est pas un malade qui s'ignore ; c'est un virtuose d'une capacité que nous avons tous en germe.</w:t>
      </w:r>
    </w:p>
    <w:p>
      <w:pPr>
        <w:spacing w:after="160" w:line="300"/>
        <w:jc w:val="both"/>
      </w:pPr>
      <w:r>
        <w:t xml:space="preserve">Quatrième acquis, le plus profond : la science de l'agentivité. Le sentiment d'être l'auteur de ses actes — l'agentivité — n'est pas une donnée brute : c'est une </w:t>
      </w:r>
      <w:r>
        <w:rPr>
          <w:i/>
          <w:iCs/>
        </w:rPr>
        <w:t xml:space="preserve">construction</w:t>
      </w:r>
      <w:r>
        <w:t xml:space="preserve"> du cerveau, une étiquette apposée après coup quand la prédiction du geste et son résultat concordent. Les travaux de Daniel Wegner et de ses successeurs l'ont montré par l'expérience : on peut faire éprouver à quelqu'un la paternité d'un acte qu'il n'a pas commis, et lui retirer celle d'un acte qu'il a commis. La planche ouija bouge par les muscles des participants (l'idéomotricité du chapitre 1), mais l'étiquette « c'est moi » n'est pas apposée — d'où l'expérience, parfaitement sincère, d'une force extérieure. La transe de possession, dans ce cadre, est l'art culturel de moduler l'étiquette : des gestes réels, produits par le corps du possédé, vécus — sans mensonge — comme ceux d'un autre. Reste la question que cette science déplace sans la fermer, et que le médium brésilien pose mieux que personne : qui, alors, compose le texte ? Le « pilote automatique » d'un cerveau virtuose est une réponse ; sa créativité mesurée garde une part d'ombre. Et l'anthropologue Tanya Luhrmann a ajouté la dernière pièce : dans les communautés évangéliques qu'elle a étudiées, </w:t>
      </w:r>
      <w:r>
        <w:rPr>
          <w:i/>
          <w:iCs/>
        </w:rPr>
        <w:t xml:space="preserve">entendre Dieu</w:t>
      </w:r>
      <w:r>
        <w:t xml:space="preserve"> s'apprend — par des exercices, une pédagogie de l'attention, un entraînement de l'imagination jusqu'au seuil où elle devient perception. La transe est une capacité ; la culture est son école.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Nous croyons avoir perdu la transe ; nous l'avons seulement débaptisée. Le dancefloor est un terreiro qui s'ignore : rythme répétitif autour de deux battements par seconde — la plage des tambours rituels —, danse collective prolongée, lumières, fatigue, parfois substances, et cette expérience que les fêtards décrivent dans les mêmes termes que les initiés : sortie du temps, fusion avec la foule, dissolution heureuse. La rave, le concert, le stade qui chante d'une seule voix : nos transes collectives n'ont plus de théologie, mais elles ont gardé la technologie — et l'ethnomusicologue Gilbert Rouget avait montré, dans un livre classique, que la musique ne « cause » pas mécaniquement la transe : elle la </w:t>
      </w:r>
      <w:r>
        <w:rPr>
          <w:i/>
          <w:iCs/>
        </w:rPr>
        <w:t xml:space="preserve">signale et l'encadre</w:t>
      </w:r>
      <w:r>
        <w:t xml:space="preserve">, différemment dans chaque culture. Le DJ ne sait pas toujours qu'il officie.</w:t>
      </w:r>
    </w:p>
    <w:p>
      <w:pPr>
        <w:spacing w:after="160" w:line="300"/>
        <w:jc w:val="both"/>
      </w:pPr>
      <w:r>
        <w:t xml:space="preserve">Le cinéma a exploré les deux pentes. </w:t>
      </w:r>
      <w:r>
        <w:rPr>
          <w:i/>
          <w:iCs/>
        </w:rPr>
        <w:t xml:space="preserve">Midsommar</w:t>
      </w:r>
      <w:r>
        <w:t xml:space="preserve"> (2019) filme la transe collective païenne avec une précision anthropologique glaçante — danses d'épuisement, synchronisation émotionnelle du groupe, l'individu dissous dans la communauté, pour le meilleur et surtout pour le pire. </w:t>
      </w:r>
      <w:r>
        <w:rPr>
          <w:i/>
          <w:iCs/>
        </w:rPr>
        <w:t xml:space="preserve">Climax</w:t>
      </w:r>
      <w:r>
        <w:t xml:space="preserve"> (Gaspar Noé) montre la transe de danse qui bascule quand le cadre saute — démonstration par l'horreur de la règle des traditions : sans rituel, le même état devient chaos. </w:t>
      </w:r>
      <w:r>
        <w:rPr>
          <w:i/>
          <w:iCs/>
        </w:rPr>
        <w:t xml:space="preserve">Black Swan</w:t>
      </w:r>
      <w:r>
        <w:t xml:space="preserve"> raconte la possession par un rôle — l'attracteur de personnalité qui dévore son hôte —, et </w:t>
      </w:r>
      <w:r>
        <w:rPr>
          <w:i/>
          <w:iCs/>
        </w:rPr>
        <w:t xml:space="preserve">Whiplash</w:t>
      </w:r>
      <w:r>
        <w:t xml:space="preserve"> la transe de virtuosité poussée jusqu'à l'abîme. Côté documentaire, </w:t>
      </w:r>
      <w:r>
        <w:rPr>
          <w:i/>
          <w:iCs/>
        </w:rPr>
        <w:t xml:space="preserve">Baraka</w:t>
      </w:r>
      <w:r>
        <w:t xml:space="preserve"> et </w:t>
      </w:r>
      <w:r>
        <w:rPr>
          <w:i/>
          <w:iCs/>
        </w:rPr>
        <w:t xml:space="preserve">Samsara</w:t>
      </w:r>
      <w:r>
        <w:t xml:space="preserve"> offrent, sans un mot, les plus belles images de transes rituelles jamais filmées — derviches compris. Et le jeu </w:t>
      </w:r>
      <w:r>
        <w:rPr>
          <w:i/>
          <w:iCs/>
        </w:rPr>
        <w:t xml:space="preserve">Hellblade: Senua's Sacrifice</w:t>
      </w:r>
      <w:r>
        <w:t xml:space="preserve">, conçu avec des psychiatres et des personnes concernées, a fait vivre au joueur les voix et les visions de l'intérieur, avec un respect rare — frontière entre transe et trouble rendue sensible, manette en main.</w:t>
      </w:r>
    </w:p>
    <w:p>
      <w:pPr>
        <w:spacing w:after="160" w:line="300"/>
        <w:jc w:val="both"/>
      </w:pPr>
      <w:r>
        <w:t xml:space="preserve">Pour les boussoles en ligne : les documentaires d'ARTE sur le vaudou, le Candomblé et les derviches sont remarquables ; Occulture (français) a exploré l'histoire des états modifiés et du spiritisme ; les captations de samâ Mevlevi et de cérémonies afro-brésiliennes abondent — à regarder comme on entre dans un lieu saint : en invité. Cherchez « samâ Mevlevi », « Candomblé documentaire », « Gilbert Rouget » ou « glossolalie Newberg ».</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dispose, pour ce chapitre, d'un outil déjà forgé : le moi comme sous-réseau. Il suffit de le poser clairement pour que la transe, la possession rituelle et la glossolalie s'éclairent d'un même mouvement — statuts affichés, identité du cavalier réservée.</w:t>
      </w:r>
    </w:p>
    <w:p>
      <w:pPr>
        <w:spacing w:after="160" w:line="300"/>
        <w:jc w:val="both"/>
      </w:pPr>
      <w:r>
        <w:rPr>
          <w:b/>
          <w:bCs/>
        </w:rPr>
        <w:t xml:space="preserve">Premier point — le moi est une coalition, pas un roi [I].</w:t>
      </w:r>
      <w:r>
        <w:t xml:space="preserve"> Dans le cadre, ce que nous appelons « moi » n'est pas le réseau entier : c'est un sous-réseau de contrôle — une coalition de boucles (récit de soi, planification, censure, étiquette d'agentivité) qui, à l'état de veille ordinaire, arbitre l'expression du reste. Ce sous-réseau est viable et précieux ; il n'est pas le propriétaire. Le chapitre 4 a montré ce qui arrive quand toutes les contraintes tombent d'un coup (l'expérience pure) ; la transe est l'art d'en faire tomber </w:t>
      </w:r>
      <w:r>
        <w:rPr>
          <w:i/>
          <w:iCs/>
        </w:rPr>
        <w:t xml:space="preserve">une seule</w:t>
      </w:r>
      <w:r>
        <w:t xml:space="preserve">, volontairement : découpler la coalition de contrôle, sans éteindre le réseau. C'est exactement ce que l'imagerie mesure — le frontal en retrait de Newberg — et ce que les techniques universelles réalisent : le rythme impose une contrainte périodique externe qui synchronise le réseau et </w:t>
      </w:r>
      <w:r>
        <w:rPr>
          <w:i/>
          <w:iCs/>
        </w:rPr>
        <w:t xml:space="preserve">occupe</w:t>
      </w:r>
      <w:r>
        <w:t xml:space="preserve"> les boucles de contrôle ; la répétition (mantra, zikr, tournoiement) sature leur besoin de nouveauté ; la privation (jeûne, veille, obscurité) affaiblit leur carburant. Mille cultures, trois leviers, un même découplage [I].</w:t>
      </w:r>
    </w:p>
    <w:p>
      <w:pPr>
        <w:spacing w:after="160" w:line="300"/>
        <w:jc w:val="both"/>
      </w:pPr>
      <w:r>
        <w:rPr>
          <w:b/>
          <w:bCs/>
        </w:rPr>
        <w:t xml:space="preserve">Deuxième point — la possession rituelle comme attracteur de personnalité [I].</w:t>
      </w:r>
      <w:r>
        <w:t xml:space="preserve"> Que se passe-t-il quand la coalition lâche la barre ? Le réseau ne devient pas chaos : il retombe vers ses bassins — et c'est ici que la culture entre en scène. Une religion de possession est, en langage Blob, un </w:t>
      </w:r>
      <w:r>
        <w:rPr>
          <w:i/>
          <w:iCs/>
        </w:rPr>
        <w:t xml:space="preserve">répertoire d'attracteurs de personnalité</w:t>
      </w:r>
      <w:r>
        <w:t xml:space="preserve"> : chaque orisha, chaque lwa est une configuration apprise — posture, démarche, voix, caractère, goûts — gravée par des années d'observation, d'initiation et de récits, et stabilisée par la communauté entière qui la reconnaît et la renforce (l'attracteur co-créé du chapitre 1, l'affaire Philip en version sacrée et millénaire). La « descente », c'est la bascule du réseau découplé dans l'un de ces bassins : le corps exécute l'attracteur avec une cohérence que le moi n'aurait pas su jouer — d'où le changement </w:t>
      </w:r>
      <w:r>
        <w:rPr>
          <w:i/>
          <w:iCs/>
        </w:rPr>
        <w:t xml:space="preserve">reconnaissable</w:t>
      </w:r>
      <w:r>
        <w:t xml:space="preserve"> de posture et de voix (chaque bassin a sa signature motrice), l'amnésie fréquente (les configurations de transe sont faiblement couplées au régime ordinaire : deux vallées, peu de cols), et l'innocuité remarquable du phénomène encadré (le rituel balise l'entrée, le séjour et la sortie du bassin) [I]. Et la glossolalie s'y range naturellement : un attracteur </w:t>
      </w:r>
      <w:r>
        <w:rPr>
          <w:i/>
          <w:iCs/>
        </w:rPr>
        <w:t xml:space="preserve">phonatoire</w:t>
      </w:r>
      <w:r>
        <w:t xml:space="preserve"> — le geste de parler, libéré de la boucle sémantique, produisant le flux structuré-sans-sens que les linguistes décrivent.</w:t>
      </w:r>
    </w:p>
    <w:p>
      <w:pPr>
        <w:spacing w:after="160" w:line="300"/>
        <w:jc w:val="both"/>
      </w:pPr>
      <w:r>
        <w:rPr>
          <w:b/>
          <w:bCs/>
        </w:rPr>
        <w:t xml:space="preserve">Troisième point — le sentiment d'être agi [I].</w:t>
      </w:r>
      <w:r>
        <w:t xml:space="preserve"> Pourquoi l'expérience est-elle si sincèrement celle d'un autre ? Parce que l'agentivité, le cadre l'a dit avec Wegner, est une étiquette que la coalition appose — et que la coalition est précisément ce qui a été découplé. Les gestes continuent, produits par le réseau ; l'étiquette « moi » n'est plus apposée ; l'expérience vécue est donc, sans aucun mensonge : </w:t>
      </w:r>
      <w:r>
        <w:rPr>
          <w:i/>
          <w:iCs/>
        </w:rPr>
        <w:t xml:space="preserve">cela agit en moi</w:t>
      </w:r>
      <w:r>
        <w:t xml:space="preserve">. La transe ne trompe personne — elle déplace l'étiqueteur. C'est la réponse du cadre au paradoxe du médium brésilien : « ce n'est pas moi qui écris » est phénoménologiquement exact — c'est le réseau sans sa coalition qui écrit, et il écrit parfois mieux, car la censure était aussi un frein [I].</w:t>
      </w:r>
    </w:p>
    <w:p>
      <w:pPr>
        <w:spacing w:after="160" w:line="300"/>
        <w:jc w:val="both"/>
      </w:pPr>
      <w:r>
        <w:rPr>
          <w:b/>
          <w:bCs/>
        </w:rPr>
        <w:t xml:space="preserve">Quatrième point — la mécanique de la monture, pas l'identité du cavalier.</w:t>
      </w:r>
      <w:r>
        <w:t xml:space="preserve"> Le Blob s'arrête ici, et il le dit en toutes lettres : tout ce qui précède décrit </w:t>
      </w:r>
      <w:r>
        <w:rPr>
          <w:i/>
          <w:iCs/>
        </w:rPr>
        <w:t xml:space="preserve">comment</w:t>
      </w:r>
      <w:r>
        <w:t xml:space="preserve"> un corps humain accueille — le découplage, le bassin, l'étiquette. Sur </w:t>
      </w:r>
      <w:r>
        <w:rPr>
          <w:i/>
          <w:iCs/>
        </w:rPr>
        <w:t xml:space="preserve">qui ou quoi</w:t>
      </w:r>
      <w:r>
        <w:t xml:space="preserve"> est accueilli — l'orisha est-il une configuration apprise ou une personne divine qui l'emprunte ? l'Esprit souffle-t-il dans la glossolalie ? —, le cadre n'a aucune structure pour trancher, le mur des valeurs lui interdit tout verdict chiffré, et le registre [F] est souverain. Le Blob décrit la selle, les rênes et la grâce du galop ; le nom du cavalier appartient aux traditions. Et il note, en s'inclinant, que les traditions avaient trouvé seules, par des siècles d'essais, les trois règles que sa mécanique recommande : un cadre, un apprentissage, une communauté. La transe est une porte réelle. Elles ont toutes mis des gonds.</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pathologise aucune transe rituelle — et ne nie aucune tradition.</w:t>
      </w:r>
      <w:r>
        <w:t xml:space="preserve"> Le médium de Candomblé, le derviche, le fidèle en langues ne sont ni malades ni dupes : ils exercent, dans un cadre éprouvé, une capacité humaine normale portée à la virtuosité. L'identité de ce qu'ils accueillent relève de leur foi, pas de ce cadre.</w:t>
      </w:r>
    </w:p>
    <w:p>
      <w:pPr>
        <w:spacing w:after="160" w:line="300"/>
        <w:jc w:val="both"/>
      </w:pPr>
      <w:r>
        <w:rPr>
          <w:b/>
          <w:bCs/>
        </w:rPr>
        <w:t xml:space="preserve">La frontière avec le trouble existe, et la voici.</w:t>
      </w:r>
      <w:r>
        <w:t xml:space="preserve"> Les signaux qui doivent orienter vers le soin, par-delà tout vocabulaire spirituel : une transe </w:t>
      </w:r>
      <w:r>
        <w:rPr>
          <w:i/>
          <w:iCs/>
        </w:rPr>
        <w:t xml:space="preserve">non choisie</w:t>
      </w:r>
      <w:r>
        <w:t xml:space="preserve"> qui s'impose ; des épisodes qui envahissent la vie ordinaire ; une détresse, une peur, un épuisement durables ; un entourage qui s'alarme. La règle des traditions est aussi celle de la clinique : ce qui est encadré, choisi et fécond est une pratique ; ce qui est subi, envahissant et souffrant demande de l'aide — et consulter n'est trahir aucune foi.</w:t>
      </w:r>
    </w:p>
    <w:p>
      <w:pPr>
        <w:spacing w:after="160" w:line="300"/>
        <w:jc w:val="both"/>
      </w:pPr>
      <w:r>
        <w:rPr>
          <w:b/>
          <w:bCs/>
        </w:rPr>
        <w:t xml:space="preserve">La suggestibilité accrue est une porte — donc une vulnérabilité.</w:t>
      </w:r>
      <w:r>
        <w:t xml:space="preserve"> Tout état de transe augmente la perméabilité aux suggestions : c'est sa puissance, et c'est exactement ce que les manipulateurs exploitent. Groupes coercitifs, gourous et escrocs utilisent les techniques de ce chapitre — rythme, répétition, privation de sommeil, isolement — pour obtenir des adhésions que la veille critique refuserait. Le critère de tri est simple : une tradition saine vous rend à votre vie, plus libre ; une emprise vous coupe des vôtres, plus dépendant. Si les transes d'un groupe s'accompagnent d'isolement, d'argent, de secret ou de peur — partez, et parlez-en.</w:t>
      </w:r>
    </w:p>
    <w:p>
      <w:pPr>
        <w:spacing w:after="160" w:line="300"/>
        <w:jc w:val="both"/>
      </w:pPr>
      <w:r>
        <w:rPr>
          <w:b/>
          <w:bCs/>
        </w:rPr>
        <w:t xml:space="preserve">Et les limites physiques, sans détour.</w:t>
      </w:r>
      <w:r>
        <w:t xml:space="preserve"> Pas d'hyperventilation prolongée (syncopes, accidents réels), pas de tournoiement sans formation (les derviches s'entraînent des années), pas de privation extrême, jamais de transe au volant ou dans l'eau. Les techniques douces du §9 suffisent largement à toucher le phénomène.</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Deux protocoles doux — le tambour et la plume — qui font éprouver les deux découvertes du chapitre : le levier rythmique, et l'étiquette d'agentivité qui se relâche. Aucune invocation, aucun risque, des gonds partout.</w:t>
      </w:r>
    </w:p>
    <w:p>
      <w:pPr>
        <w:spacing w:after="160" w:line="300"/>
        <w:jc w:val="both"/>
      </w:pPr>
      <w:r>
        <w:rPr>
          <w:b/>
          <w:bCs/>
        </w:rPr>
        <w:t xml:space="preserve">Encadré sécurité — à lire d'abord.</w:t>
      </w:r>
      <w:r>
        <w:t xml:space="preserve"> Ces exercices induisent au plus une transe légère, comparable à une absorption musicale profonde. Ne les pratiquez pas si vous vivez avec un trouble dissociatif, psychotique ou épileptique, ni en période de grande fragilité ; jamais en conduisant, jamais dans l'eau, jamais debout pour le protocole A. Pas d'hyperventilation, pas de tournoiement. Cadre fixe : durée bornée par un minuteur, lumière accessible, retour prévu (boire un verre d'eau, nommer cinq objets autour de soi). Toute détresse = arrêt, retour, et l'on passe à autre chose. Les mineurs pratiquent accompagnés.</w:t>
      </w:r>
    </w:p>
    <w:p>
      <w:pPr>
        <w:spacing w:after="160" w:line="300"/>
        <w:jc w:val="both"/>
      </w:pPr>
      <w:r>
        <w:rPr>
          <w:b/>
          <w:bCs/>
        </w:rPr>
        <w:t xml:space="preserve">Protocole A — Le tambour assis (15 minutes, intensité douce à moyenne).</w:t>
      </w:r>
      <w:r>
        <w:t xml:space="preserve"> Trouvez un enregistrement de percussion rituelle régulière — tambour chamanique, autour de quatre battements par seconde, les captations abondent en ligne. Asseyez-vous confortablement (jamais allongé : on veut la transe légère, pas le sommeil), minuteur sur quinze minutes, yeux fermés, et laissez le rythme faire son travail sans rien chercher : ne suivez pas vos pensées, suivez le battement. Observez en naturaliste les trois marqueurs du chapitre : le </w:t>
      </w:r>
      <w:r>
        <w:rPr>
          <w:i/>
          <w:iCs/>
        </w:rPr>
        <w:t xml:space="preserve">temps</w:t>
      </w:r>
      <w:r>
        <w:t xml:space="preserve"> (à la sonnerie, estimez la durée écoulée avant de regarder — la sous-estimation est le signe classique) ; le </w:t>
      </w:r>
      <w:r>
        <w:rPr>
          <w:i/>
          <w:iCs/>
        </w:rPr>
        <w:t xml:space="preserve">corps</w:t>
      </w:r>
      <w:r>
        <w:t xml:space="preserve"> (frontières qui s'estompent, lourdeur, chaleur) ; et le </w:t>
      </w:r>
      <w:r>
        <w:rPr>
          <w:i/>
          <w:iCs/>
        </w:rPr>
        <w:t xml:space="preserve">gouvernail</w:t>
      </w:r>
      <w:r>
        <w:t xml:space="preserve"> (les pensées qui passent de « je pense » à « ça pense »). Puis le retour : eau, cinq objets nommés, deux lignes de notes. Vous aurez touché, en sécurité totale, le levier que l'humanité actionne depuis le Paléolithique — et compris de l'intérieur pourquoi il est toujours servi avec un cadre.</w:t>
      </w:r>
    </w:p>
    <w:p>
      <w:pPr>
        <w:spacing w:after="160" w:line="300"/>
        <w:jc w:val="both"/>
      </w:pPr>
      <w:r>
        <w:rPr>
          <w:b/>
          <w:bCs/>
        </w:rPr>
        <w:t xml:space="preserve">Protocole B — La plume sans pilote (10 minutes, intensité douce, purement psychologique).</w:t>
      </w:r>
      <w:r>
        <w:t xml:space="preserve"> Cet exercice explore l'étiquette d'agentivité — rien d'autre : aucune question posée, aucune entité sollicitée, ce n'est pas une séance, c'est une expérience de psychologie sur soi. Papier, stylo, minuteur sur dix minutes. Consigne unique : écrivez sans vous arrêter et sans relire — quoi que ce soit, même « je ne sais pas quoi écrire », en laissant la main accélérer et la censure décrocher. Vers la cinquième minute, chez la plupart des gens, quelque chose bascule : les phrases se mettent à venir </w:t>
      </w:r>
      <w:r>
        <w:rPr>
          <w:i/>
          <w:iCs/>
        </w:rPr>
        <w:t xml:space="preserve">avant</w:t>
      </w:r>
      <w:r>
        <w:t xml:space="preserve"> d'avoir été pensées, et l'étrange sentiment apparaît que la main devance son auteur. C'est l'étiquette qui se relâche — le « ce n'est pas moi qui écris » du médium brésilien, éprouvé en miniature et en pleine lucidité. À la sonnerie : relisez. Vous y trouverez du tout-venant, des surprises, parfois une phrase que vous ne saviez pas porter. Notez l'essentiel : tout cela venait de vous — d'un vous plus large que la coalition qui signe d'habitude. C'est la leçon du chapitre tenue dans une main : le moi est un équipage, et il est parfois bon, dans un cadre sûr, de laisser un autre quart prendre la barre.</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Gilbert Rouget, </w:t>
      </w:r>
      <w:r>
        <w:rPr>
          <w:i/>
          <w:iCs/>
        </w:rPr>
        <w:t xml:space="preserve">La Musique et la Transe</w:t>
      </w:r>
      <w:r>
        <w:t xml:space="preserve"> (la référence française, magistrale) ; Alfred Métraux, </w:t>
      </w:r>
      <w:r>
        <w:rPr>
          <w:i/>
          <w:iCs/>
        </w:rPr>
        <w:t xml:space="preserve">Le Vaudou haïtien</w:t>
      </w:r>
      <w:r>
        <w:t xml:space="preserve"> et Maya Deren, </w:t>
      </w:r>
      <w:r>
        <w:rPr>
          <w:i/>
          <w:iCs/>
        </w:rPr>
        <w:t xml:space="preserve">Divine Horsemen</w:t>
      </w:r>
      <w:r>
        <w:t xml:space="preserve"> (le vaudou de l'intérieur, par une ethnographe et par une artiste) ; Roger Bastide, </w:t>
      </w:r>
      <w:r>
        <w:rPr>
          <w:i/>
          <w:iCs/>
        </w:rPr>
        <w:t xml:space="preserve">Le Candomblé de Bahia</w:t>
      </w:r>
      <w:r>
        <w:t xml:space="preserve"> ; Richard Katz, </w:t>
      </w:r>
      <w:r>
        <w:rPr>
          <w:i/>
          <w:iCs/>
        </w:rPr>
        <w:t xml:space="preserve">Boiling Energy</w:t>
      </w:r>
      <w:r>
        <w:t xml:space="preserve"> (la danse de guérison !Kung) ; Mircea Eliade, </w:t>
      </w:r>
      <w:r>
        <w:rPr>
          <w:i/>
          <w:iCs/>
        </w:rPr>
        <w:t xml:space="preserve">Le Chamanisme et les techniques archaïques de l'extase</w:t>
      </w:r>
      <w:r>
        <w:t xml:space="preserve"> ; Tanya Luhrmann, </w:t>
      </w:r>
      <w:r>
        <w:rPr>
          <w:i/>
          <w:iCs/>
        </w:rPr>
        <w:t xml:space="preserve">When God Talks Back</w:t>
      </w:r>
      <w:r>
        <w:t xml:space="preserve"> (comment une communauté apprend à entendre Dieu) ; et Erika Bourguignon pour l'enquête transculturelle fondatrice.</w:t>
      </w:r>
    </w:p>
    <w:p>
      <w:pPr>
        <w:spacing w:after="160" w:line="300"/>
        <w:jc w:val="both"/>
      </w:pPr>
      <w:r>
        <w:rPr>
          <w:b/>
          <w:bCs/>
        </w:rPr>
        <w:t xml:space="preserve">Études et documents.</w:t>
      </w:r>
      <w:r>
        <w:t xml:space="preserve"> Newberg et collègues sur la glossolalie (2006) et sur la psychographie brésilienne (2012) ; les travaux de Daniel Wegner sur l'illusion du contrôle volontaire (</w:t>
      </w:r>
      <w:r>
        <w:rPr>
          <w:i/>
          <w:iCs/>
        </w:rPr>
        <w:t xml:space="preserve">The Illusion of Conscious Will</w:t>
      </w:r>
      <w:r>
        <w:t xml:space="preserve">) ; Andrew Neher sur le tambour, et ses nuances ultérieures ; les classifications psychiatriques actuelles sur les transes culturellement intégrées.</w:t>
      </w:r>
    </w:p>
    <w:p>
      <w:pPr>
        <w:spacing w:after="160" w:line="300"/>
        <w:jc w:val="both"/>
      </w:pPr>
      <w:r>
        <w:rPr>
          <w:b/>
          <w:bCs/>
        </w:rPr>
        <w:t xml:space="preserve">À voir.</w:t>
      </w:r>
      <w:r>
        <w:t xml:space="preserve"> </w:t>
      </w:r>
      <w:r>
        <w:rPr>
          <w:i/>
          <w:iCs/>
        </w:rPr>
        <w:t xml:space="preserve">Baraka</w:t>
      </w:r>
      <w:r>
        <w:t xml:space="preserve"> et </w:t>
      </w:r>
      <w:r>
        <w:rPr>
          <w:i/>
          <w:iCs/>
        </w:rPr>
        <w:t xml:space="preserve">Samsara</w:t>
      </w:r>
      <w:r>
        <w:t xml:space="preserve"> pour les transes du monde sans commentaire ; </w:t>
      </w:r>
      <w:r>
        <w:rPr>
          <w:i/>
          <w:iCs/>
        </w:rPr>
        <w:t xml:space="preserve">Midsommar</w:t>
      </w:r>
      <w:r>
        <w:t xml:space="preserve"> et </w:t>
      </w:r>
      <w:r>
        <w:rPr>
          <w:i/>
          <w:iCs/>
        </w:rPr>
        <w:t xml:space="preserve">Climax</w:t>
      </w:r>
      <w:r>
        <w:t xml:space="preserve"> pour la transe avec et sans gonds ; </w:t>
      </w:r>
      <w:r>
        <w:rPr>
          <w:i/>
          <w:iCs/>
        </w:rPr>
        <w:t xml:space="preserve">Hellblade: Senua's Sacrifice</w:t>
      </w:r>
      <w:r>
        <w:t xml:space="preserve"> pour la frontière vécue de l'intérieur ; les documentaires d'ARTE sur le vaudou, le Candomblé et les derviches ; Occulture en français. Cherchez « samâ », « Candomblé », « transe documentaire », « Rouget musique transe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La transe est un quasi-universel humain : neuf sociétés sur dix la pratiquent, avec partout les mêmes leviers — rythme, répétition, privation, cadre rituel. Il faut distinguer la transe (état normal du cerveau), la possession (son interprétation culturelle, le plus souvent voulue et bénéfique — Candomblé, vaudou, soufisme, glossolalie) et le trouble (subi, envahissant, souffrant — qui relève du soin). La science a documenté le retrait du contrôle frontal en transe, la dissociation comme capacité normale, et l'agentivité comme étiquette modulable : la planche bouge par nos muscles, mais le « c'est moi » n'est pas apposé. La lecture Blob (V218) unifie : le moi est une coalition de contrôle qu'on peut découpler [I] ; la possession rituelle est la bascule du réseau dans un attracteur de personnalité appris et co-stabilisé par la communauté [I] ; le sentiment d'être agi est l'étiquette en congé [I] — et le cadre décrit la monture sans nommer le cavalier : l'identité de ce qui descend appartient au registre [F], souverain. Garde-fous : ne jamais pathologiser les transes intégrées, reconnaître les signaux du trouble, et savoir que la suggestibilité accrue est la porte des manipulateurs — toute pratique qui isole, effraie ou facture est une emprise. Essayez le tambour assis et la plume sans pilote. Et retenez la sagesse unanime des traditions : la transe est une porte réelle — on ne la franchit qu'avec des gonds.</w:t>
      </w:r>
    </w:p>
    <w:p>
      <w:pPr>
        <w:pBdr>
          <w:bottom w:val="single" w:color="BFBFBF" w:sz="4" w:space="1"/>
        </w:pBdr>
        <w:spacing w:after="240" w:before="120"/>
      </w:pPr>
      <w:r>
        <w:t xml:space="preserve"/>
      </w:r>
    </w:p>
    <w:p>
      <w:pPr>
        <w:spacing w:after="160" w:line="300"/>
        <w:jc w:val="both"/>
      </w:pPr>
      <w:r>
        <w:rPr>
          <w:i/>
          <w:iCs/>
        </w:rPr>
        <w:t xml:space="preserve">Chapitre suivant — Voies mystiques et expériences d'union : la nuit où le plus grand savant de France cousit un papier dans son manteau, et ce que deux tiers des volontaires d'un laboratoire de Baltimore ont classé parmi les cinq moments les plus importants de leur vie.</w:t>
      </w:r>
    </w:p>
    <w:p>
      <w:pPr>
        <w:pStyle w:val="Heading1"/>
        <w:pageBreakBefore/>
        <w:spacing w:after="160" w:before="0"/>
      </w:pPr>
      <w:r>
        <w:t xml:space="preserve">Chapitre 8 — Voies mystiques et expériences d'union</w:t>
      </w:r>
    </w:p>
    <w:p>
      <w:pPr>
        <w:pStyle w:val="Heading2"/>
        <w:spacing w:after="160" w:before="240"/>
      </w:pPr>
      <w:r>
        <w:rPr>
          <w:i/>
          <w:iCs/>
        </w:rPr>
        <w:t xml:space="preserve">Le papier cousu dans le manteau</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Paris, 1662. Blaise Pascal vient de mourir, à trente-neuf ans, épuisé par la maladie. Un domestique, en rangeant ses vêtements, sent une épaisseur anormale dans la doublure du pourpoint. Il découd. Il en tire un parchemin plié, et à l'intérieur, une copie sur papier, de la main de Pascal — un texte que personne, pas même ses proches, n'avait jamais vu.</w:t>
      </w:r>
    </w:p>
    <w:p>
      <w:pPr>
        <w:spacing w:after="160" w:line="300"/>
        <w:jc w:val="both"/>
      </w:pPr>
      <w:r>
        <w:t xml:space="preserve">L'homme qui portait ce papier cousu contre lui était l'un des plus grands esprits scientifiques de tous les temps. Géomètre prodige à seize ans, inventeur de la machine à calculer à dix-neuf, fondateur du calcul des probabilités, expérimentateur du vide qui fit porter un baromètre au sommet du puy de Dôme pour réfuter deux mille ans de physique — Pascal est ce que l'Europe a produit de plus tranchant en matière de raison. Et voici ce que dit le papier, daté avec une précision d'expérimentateur : « L'an de grâce 1654, lundi 23 novembre… depuis environ dix heures et demie du soir jusques environ minuit et demi. » Suit un seul mot, isolé, comme une mesure : « FEU. »</w:t>
      </w:r>
    </w:p>
    <w:p>
      <w:pPr>
        <w:spacing w:after="160" w:line="300"/>
        <w:jc w:val="both"/>
      </w:pPr>
      <w:r>
        <w:t xml:space="preserve">Puis, en lignes brisées, hors de toute syntaxe d'apparat : « Dieu d'Abraham, Dieu d'Isaac, Dieu de Jacob — non des philosophes et des savants. » Et plus bas, ce battement répété que quatre siècles n'ont pas refroidi : « Joie, joie, joie, pleurs de joie. »</w:t>
      </w:r>
    </w:p>
    <w:p>
      <w:pPr>
        <w:spacing w:after="160" w:line="300"/>
        <w:jc w:val="both"/>
      </w:pPr>
      <w:r>
        <w:t xml:space="preserve">Deux heures, une nuit de novembre. Pascal n'en a jamais parlé. Il n'a pas écrit de traité sur l'événement, n'a fondé aucun mouvement, n'a rien vendu. Il a cousu le papier dans son vêtement — et quand le vêtement s'usait, il décousait le papier et le recousait dans le suivant, contre sa poitrine, pendant les huit années qui lui restaient à vivre. Le « Mémorial », comme on l'appelle désormais, est peut-être le document le plus troublant de l'histoire des sciences : le rapport d'expérience d'un génie de la mesure sur la seule expérience qu'il ait jugée impossible à mesurer — et impossible à perdre.</w:t>
      </w:r>
    </w:p>
    <w:p>
      <w:pPr>
        <w:spacing w:after="160" w:line="300"/>
        <w:jc w:val="both"/>
      </w:pPr>
      <w:r>
        <w:t xml:space="preserve">Que s'est-il passé entre dix heures et demie et minuit et demi ? Pascal appartient à une lignée immense et discrète : celle des êtres humains — mystiques de toutes traditions, mais aussi anonymes sans religion, marcheurs surpris au sommet d'une colline, malades au creux d'une nuit — qui rapportent avoir vécu, quelques minutes ou quelques heures, une expérience d'union : la dissolution de la frontière entre soi et tout, accompagnée d'une certitude et d'une joie qui débordent les mots. Ce chapitre leur est consacré. Et il commence par le fait qui change tout : ces expériences ne sont pas rares. Elles sont, statistiquement, l'un des secrets les mieux gardés de l'humanité ordinaire.</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L'expérience mystique — appelons-la ainsi faute de mieux, en gardant à l'esprit que beaucoup de ceux qui la vivent ne sont pas « mystiques » et ne le deviendront pas — possède un noyau descriptif d'une stabilité remarquable à travers les siècles et les cultures. William James, le philosophe du chapitre 5, en a donné en 1902, dans </w:t>
      </w:r>
      <w:r>
        <w:rPr>
          <w:i/>
          <w:iCs/>
        </w:rPr>
        <w:t xml:space="preserve">Les Formes multiples de l'expérience religieuse</w:t>
      </w:r>
      <w:r>
        <w:t xml:space="preserve">, la caractérisation restée canonique. Quatre marques. L'</w:t>
      </w:r>
      <w:r>
        <w:rPr>
          <w:i/>
          <w:iCs/>
        </w:rPr>
        <w:t xml:space="preserve">ineffabilité</w:t>
      </w:r>
      <w:r>
        <w:t xml:space="preserve"> : l'expérience défie le langage — tous les témoins le disent, et le disent longuement, ce qui est le plus charmant des paradoxes. La </w:t>
      </w:r>
      <w:r>
        <w:rPr>
          <w:i/>
          <w:iCs/>
        </w:rPr>
        <w:t xml:space="preserve">qualité noétique</w:t>
      </w:r>
      <w:r>
        <w:t xml:space="preserve"> : elle ne se vit pas comme une émotion mais comme une </w:t>
      </w:r>
      <w:r>
        <w:rPr>
          <w:i/>
          <w:iCs/>
        </w:rPr>
        <w:t xml:space="preserve">connaissance</w:t>
      </w:r>
      <w:r>
        <w:t xml:space="preserve"> — quelque chose a été su, avec une autorité supérieure à toute démonstration. La </w:t>
      </w:r>
      <w:r>
        <w:rPr>
          <w:i/>
          <w:iCs/>
        </w:rPr>
        <w:t xml:space="preserve">transience</w:t>
      </w:r>
      <w:r>
        <w:t xml:space="preserve"> : elle est brève — minutes, rarement heures (les deux heures de Pascal sont une longue visite). La </w:t>
      </w:r>
      <w:r>
        <w:rPr>
          <w:i/>
          <w:iCs/>
        </w:rPr>
        <w:t xml:space="preserve">passivité</w:t>
      </w:r>
      <w:r>
        <w:t xml:space="preserve"> : on ne la fabrique pas ; elle saisit — même au terme d'une ascèse, les traditions disent unanimement que la dernière marche n'est pas gravie, elle est donnée.</w:t>
      </w:r>
    </w:p>
    <w:p>
      <w:pPr>
        <w:spacing w:after="160" w:line="300"/>
        <w:jc w:val="both"/>
      </w:pPr>
      <w:r>
        <w:t xml:space="preserve">Au noyau de James, la recherche ultérieure a ajouté les traits de contenu : le sentiment d'</w:t>
      </w:r>
      <w:r>
        <w:rPr>
          <w:i/>
          <w:iCs/>
        </w:rPr>
        <w:t xml:space="preserve">unité</w:t>
      </w:r>
      <w:r>
        <w:t xml:space="preserve"> (interne — fusion de toutes les facultés — ou externe — fusion avec le monde ou avec Dieu) ; la transcendance de l'espace et du temps ; la béatitude profonde ; et le sentiment de toucher </w:t>
      </w:r>
      <w:r>
        <w:rPr>
          <w:i/>
          <w:iCs/>
        </w:rPr>
        <w:t xml:space="preserve">plus réel que le réel</w:t>
      </w:r>
      <w:r>
        <w:t xml:space="preserve"> — l'hyperréalité déjà croisée au chapitre 4, et ce n'est pas un hasard.</w:t>
      </w:r>
    </w:p>
    <w:p>
      <w:pPr>
        <w:spacing w:after="160" w:line="300"/>
        <w:jc w:val="both"/>
      </w:pPr>
      <w:r>
        <w:t xml:space="preserve">Le fait massif, maintenant, celui qui sort le sujet des couvents : les enquêtes de population, menées depuis les années 1960 dans plusieurs pays, retrouvent avec constance qu'une fraction considérable des adultes — selon les formulations, d'un tiers à la moitié — déclare avoir vécu au moins une fois une expérience de ce type : être « soulevé hors de soi », « en présence d'une puissance », « un avec toutes choses ». La plupart n'en ont jamais parlé à personne — par pudeur, par peur du ridicule ou du diagnostic. Le zoologiste britannique Alister Hardy, frappé par ce silence, a fondé en 1969 un centre de recherche pour collecter ces récits : des milliers de témoignages ordinaires y dorment, jardiniers et comptables mêlés aux moniales — l'un des plus beaux fonds d'archives du genre humain, et l'un des moins lus.</w:t>
      </w:r>
    </w:p>
    <w:p>
      <w:pPr>
        <w:spacing w:after="160" w:line="300"/>
        <w:jc w:val="both"/>
      </w:pPr>
      <w:r>
        <w:t xml:space="preserve">Le phénomène traverse toutes les traditions — c'en est même, pour certains penseurs, le cœur commun caché — et il déborde les traditions : il frappe des incroyants, qui en ressortent parfois croyants, parfois non, presque toujours changés. Il a ses lieux d'élection (la nature, la nuit, la musique, l'extrême fatigue, la prière, la méditation profonde, l'accouchement, le danger) et son après caractéristique : la trace. Comme l'EMI du chapitre 4, l'expérience d'union ne s'use pas dans la mémoire et réoriente des vies — Pascal cousant son papier en est l'emblème éternel. Une expérience de quelques minutes qui gouverne des décennies : voilà l'anomalie que ce chapitre doit regarder en face.</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Le Mémorial de Pascal (1654) — l'expérience à l'état chimiquement pur</w:t>
      </w:r>
    </w:p>
    <w:p>
      <w:pPr>
        <w:spacing w:after="160" w:line="300"/>
        <w:jc w:val="both"/>
      </w:pPr>
      <w:r>
        <w:t xml:space="preserve">Le dossier du seuil, et le plus précieux du chapitre pour une raison de méthode : c'est un document </w:t>
      </w:r>
      <w:r>
        <w:rPr>
          <w:i/>
          <w:iCs/>
        </w:rPr>
        <w:t xml:space="preserve">privé</w:t>
      </w:r>
      <w:r>
        <w:t xml:space="preserve">, écrit pour personne, daté à la demi-heure par un esprit incapable d'à-peu-près, découvert par hasard après la mort de son auteur — soit l'exact opposé du témoignage arrangé pour un public. On y trouve les quatre marques de James (l'ineffabilité qui casse la syntaxe, la noétique du « certitude, certitude », la transience datée, la passivité du feu qui tombe) et le trait décisif : la </w:t>
      </w:r>
      <w:r>
        <w:rPr>
          <w:i/>
          <w:iCs/>
        </w:rPr>
        <w:t xml:space="preserve">distinction</w:t>
      </w:r>
      <w:r>
        <w:t xml:space="preserve"> que fait Pascal entre le Dieu rencontré et le « Dieu des philosophes » — l'expérience ne lui a pas livré un argument, elle lui a livré une présence. Toute la suite de sa vie — les </w:t>
      </w:r>
      <w:r>
        <w:rPr>
          <w:i/>
          <w:iCs/>
        </w:rPr>
        <w:t xml:space="preserve">Pensées</w:t>
      </w:r>
      <w:r>
        <w:t xml:space="preserve">, l'engagement, le pari — descend de ces deux heures. Un seul homme, une seule nuit, aucun témoin : comme preuve, rien ; comme document phénoménologique, un diamant.</w:t>
      </w:r>
    </w:p>
    <w:p>
      <w:pPr>
        <w:pStyle w:val="Heading3"/>
        <w:spacing w:after="120" w:before="200"/>
      </w:pPr>
      <w:r>
        <w:t xml:space="preserve">Thérèse d'Avila et Jean de la Croix (XVIᵉ siècle) — les cartographes</w:t>
      </w:r>
    </w:p>
    <w:p>
      <w:pPr>
        <w:spacing w:after="160" w:line="300"/>
        <w:jc w:val="both"/>
      </w:pPr>
      <w:r>
        <w:t xml:space="preserve">Si Pascal donne l'instantané, les mystiques carmélitains espagnols donnent l'atlas. Thérèse d'Avila, dans </w:t>
      </w:r>
      <w:r>
        <w:rPr>
          <w:i/>
          <w:iCs/>
        </w:rPr>
        <w:t xml:space="preserve">Le Château intérieur</w:t>
      </w:r>
      <w:r>
        <w:t xml:space="preserve">, décrit l'itinéraire de l'union en sept « demeures », avec une précision clinique sur les états, leurs signes, leurs contrefaçons — et une santé psychologique remarquable : elle se méfie des visions, exige que les grâces se vérifient à leurs fruits (humilité, charité, lucidité), et plaisante volontiers. Jean de la Croix, son cadet et complice, ajoute la carte du versant obscur : la « nuit obscure », ces traversées de sécheresse et de perte où, enseigne-t-il, l'essentiel se joue précisément quand toute expérience consolante a disparu. Leur apport au dossier est double : une phénoménologie de première main d'une finesse jamais dépassée, et un avertissement que la science moderne redécouvrira — l'expérience n'est pas le but ; les chercheurs d'extases se trompent de trésor.</w:t>
      </w:r>
    </w:p>
    <w:p>
      <w:pPr>
        <w:pStyle w:val="Heading3"/>
        <w:spacing w:after="120" w:before="200"/>
      </w:pPr>
      <w:r>
        <w:t xml:space="preserve">Plotin et l'union philosophique (IIIᵉ siècle) — l'extase sans Église</w:t>
      </w:r>
    </w:p>
    <w:p>
      <w:pPr>
        <w:spacing w:after="160" w:line="300"/>
        <w:jc w:val="both"/>
      </w:pPr>
      <w:r>
        <w:t xml:space="preserve">Le philosophe Plotin, père du néoplatonisme, représente un cas limite capital : une mystique </w:t>
      </w:r>
      <w:r>
        <w:rPr>
          <w:i/>
          <w:iCs/>
        </w:rPr>
        <w:t xml:space="preserve">hors révélation</w:t>
      </w:r>
      <w:r>
        <w:t xml:space="preserve">. Son disciple Porphyre rapporte que le maître atteignit plusieurs fois, de son vivant, l'union avec l'Un — terme de sa philosophie autant que de son expérience. La formule qui clôt les </w:t>
      </w:r>
      <w:r>
        <w:rPr>
          <w:i/>
          <w:iCs/>
        </w:rPr>
        <w:t xml:space="preserve">Ennéades</w:t>
      </w:r>
      <w:r>
        <w:t xml:space="preserve"> est restée : la vie véritable est « la fuite du seul vers le Seul ». Plotin démontre par l'exemple que l'expérience d'union précède et déborde les théologies particulières — les mystiques chrétiens, juifs et musulmans le liront d'ailleurs tous, chacun y reconnaissant son sommet. Pour notre enquête, c'est une pièce maîtresse : le noyau de l'expérience ne dépend pas d'un credo donné. Les credos, eux, se chargeront de l'habiller — le §7 dira comment.</w:t>
      </w:r>
    </w:p>
    <w:p>
      <w:pPr>
        <w:pStyle w:val="Heading3"/>
        <w:spacing w:after="120" w:before="200"/>
      </w:pPr>
      <w:r>
        <w:t xml:space="preserve">Les archives Hardy (depuis 1969) — la mystique des gens ordinaires</w:t>
      </w:r>
    </w:p>
    <w:p>
      <w:pPr>
        <w:spacing w:after="160" w:line="300"/>
        <w:jc w:val="both"/>
      </w:pPr>
      <w:r>
        <w:t xml:space="preserve">Le fonds du Religious Experience Research Centre, fondé par Alister Hardy, déplace le dossier des sommets vers la plaine : des milliers de récits spontanés, envoyés par des inconnus en réponse à une simple question publique — avez-vous jamais eu conscience d'une présence ou d'une puissance différente de votre moi quotidien ? Les réponses, analysées sur des décennies, dessinent un paysage bouleversant de banalité : l'expérience frappe à tout âge, dans toutes les classes, croyants tièdes et athées compris ; elle survient en faisant la vaisselle autant qu'en prière ; elle dure quelques minutes ; elle n'est presque jamais racontée ; et elle est massivement décrite, des décennies plus tard, comme « le moment le plus important de ma vie ». Le dossier Hardy établit le fait démographique du §2 : l'union n'est pas l'apanage des athlètes spirituels. C'est une capacité de l'espèce, distribuée, silencieuse — un continent immergé sous la conversation ordinaire.</w:t>
      </w:r>
    </w:p>
    <w:p>
      <w:pPr>
        <w:pStyle w:val="Heading3"/>
        <w:spacing w:after="120" w:before="200"/>
      </w:pPr>
      <w:r>
        <w:t xml:space="preserve">Johns Hopkins (2006) — l'expérience mystique au laboratoire</w:t>
      </w:r>
    </w:p>
    <w:p>
      <w:pPr>
        <w:spacing w:after="160" w:line="300"/>
        <w:jc w:val="both"/>
      </w:pPr>
      <w:r>
        <w:t xml:space="preserve">Et puis la science a franchi un seuil. En 2006, l'équipe de Roland Griffiths, à l'université Johns Hopkins de Baltimore, publie une étude qui fera date : des volontaires sains, sans expérience préalable, reçoivent en conditions contrôlées — préparation soigneuse, accompagnement, cadre sécurisé — une dose de psilocybine, le principe actif de champignons utilisés rituellement depuis des siècles. Les questionnaires validés d'expérience mystique (unité, noétique, ineffabilité, transcendance, béatitude) enregistrent, chez une majorité de participants, une expérience « complète ». Mais le résultat qui stupéfia la communauté est ailleurs : interrogés deux mois puis quatorze mois plus tard, environ deux tiers des volontaires classaient cette séance unique parmi les cinq expériences les plus significatives de toute leur vie — à hauteur de la naissance d'un enfant —, avec des changements durables et mesurés de bien-être et d'ouverture, confirmés par leurs proches. Pour la première fois, l'expérience d'union entrait au laboratoire de façon reproductible — avec sa marque de fabrique intacte : la trace qui ne s'efface pas. Ce dossier ouvre des questions immenses (que dit une union chimiquement déclenchée de l'union tout court ?) que le chapitre 9 et le §7 reprendront. Il établit en attendant un fait : le phénomène de Pascal est si profondément câblé dans l'être humain qu'un protocole de Baltimore peut, certains après-midis, lui tendre la main.</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L'union est le sommet revendiqué de presque toutes les traditions — et c'est ici, précisément parce que les ressemblances éblouissent, qu'il faut être le plus scrupuleux sur les différences. Aplatir les mystiques du monde en une bouillie « tout est un » serait leur manquer de respect à toutes.</w:t>
      </w:r>
    </w:p>
    <w:p>
      <w:pPr>
        <w:spacing w:after="160" w:line="300"/>
        <w:jc w:val="both"/>
      </w:pPr>
      <w:r>
        <w:t xml:space="preserve">Le christianisme parle d'</w:t>
      </w:r>
      <w:r>
        <w:rPr>
          <w:i/>
          <w:iCs/>
        </w:rPr>
        <w:t xml:space="preserve">union mystique</w:t>
      </w:r>
      <w:r>
        <w:t xml:space="preserve"> — l'âme unie à Dieu dans l'amour — et sa lignée est immense : des Pères du désert à Maître Eckhart, qui osa des formules sur le « fond de l'âme » où Dieu et l'âme ne font qu'un (formules qui lui valurent un procès : la tradition veille sur ses propres vertiges), de Thérèse et Jean de la Croix aux mystiques rhénans et anglais (le </w:t>
      </w:r>
      <w:r>
        <w:rPr>
          <w:i/>
          <w:iCs/>
        </w:rPr>
        <w:t xml:space="preserve">Nuage d'inconnaissance</w:t>
      </w:r>
      <w:r>
        <w:t xml:space="preserve">, manuel anonyme du XIVᵉ siècle pour prier au-delà des pensées). Mais la théologie chrétienne maintient fermement un point : l'union est </w:t>
      </w:r>
      <w:r>
        <w:rPr>
          <w:i/>
          <w:iCs/>
        </w:rPr>
        <w:t xml:space="preserve">nuptiale</w:t>
      </w:r>
      <w:r>
        <w:t xml:space="preserve">, non fusionnelle — la créature unie à son Créateur demeure créature ; deux qui ne font qu'un restent deux dans l'un. C'est sa différence revendiquée avec d'autres voies, et elle doit être dite.</w:t>
      </w:r>
    </w:p>
    <w:p>
      <w:pPr>
        <w:spacing w:after="160" w:line="300"/>
        <w:jc w:val="both"/>
      </w:pPr>
      <w:r>
        <w:t xml:space="preserve">Le soufisme vise le </w:t>
      </w:r>
      <w:r>
        <w:rPr>
          <w:i/>
          <w:iCs/>
        </w:rPr>
        <w:t xml:space="preserve">fanâ'</w:t>
      </w:r>
      <w:r>
        <w:t xml:space="preserve"> — l'extinction du moi en Dieu — suivie, enseignent les maîtres, du </w:t>
      </w:r>
      <w:r>
        <w:rPr>
          <w:i/>
          <w:iCs/>
        </w:rPr>
        <w:t xml:space="preserve">baqâ'</w:t>
      </w:r>
      <w:r>
        <w:t xml:space="preserve"> : la subsistance en Lui, le retour au monde transformé. Sa figure limite est al-Hallâj, le mystique de Bagdad qui, ivre d'union, s'écria « Anâ al-Haqq » — « Je suis la Vérité », l'un des noms de Dieu — et fut exécuté en 922 : la tradition musulmane elle-même porte ce dossier comme un avertissement double, sur la réalité brûlante de l'expérience et sur le péril de ses formulations. Le judaïsme parle de </w:t>
      </w:r>
      <w:r>
        <w:rPr>
          <w:i/>
          <w:iCs/>
        </w:rPr>
        <w:t xml:space="preserve">devekut</w:t>
      </w:r>
      <w:r>
        <w:t xml:space="preserve"> — l'adhésion, le collement à Dieu — porté par le hassidisme à l'incandescence ; et sa Kabbale médite l'</w:t>
      </w:r>
      <w:r>
        <w:rPr>
          <w:i/>
          <w:iCs/>
        </w:rPr>
        <w:t xml:space="preserve">Ein Sof</w:t>
      </w:r>
      <w:r>
        <w:t xml:space="preserve">, l'Infini sans limite dont toute chose émane, tout en gardant, elle aussi, la distinction du Créateur.</w:t>
      </w:r>
    </w:p>
    <w:p>
      <w:pPr>
        <w:spacing w:after="160" w:line="300"/>
        <w:jc w:val="both"/>
      </w:pPr>
      <w:r>
        <w:t xml:space="preserve">À l'autre versant, l'advaita védanta de l'Inde enseigne la non-dualité stricte : le soi profond (</w:t>
      </w:r>
      <w:r>
        <w:rPr>
          <w:i/>
          <w:iCs/>
        </w:rPr>
        <w:t xml:space="preserve">ātman</w:t>
      </w:r>
      <w:r>
        <w:t xml:space="preserve">) </w:t>
      </w:r>
      <w:r>
        <w:rPr>
          <w:i/>
          <w:iCs/>
        </w:rPr>
        <w:t xml:space="preserve">est</w:t>
      </w:r>
      <w:r>
        <w:t xml:space="preserve"> l'absolu (</w:t>
      </w:r>
      <w:r>
        <w:rPr>
          <w:i/>
          <w:iCs/>
        </w:rPr>
        <w:t xml:space="preserve">brahman</w:t>
      </w:r>
      <w:r>
        <w:t xml:space="preserve">) — « Tu es Cela » (</w:t>
      </w:r>
      <w:r>
        <w:rPr>
          <w:i/>
          <w:iCs/>
        </w:rPr>
        <w:t xml:space="preserve">tat tvam asi</w:t>
      </w:r>
      <w:r>
        <w:t xml:space="preserve">), dit la Chāndogya Upaniṣad — et l'expérience d'union n'y est pas une rencontre mais une </w:t>
      </w:r>
      <w:r>
        <w:rPr>
          <w:i/>
          <w:iCs/>
        </w:rPr>
        <w:t xml:space="preserve">reconnaissance</w:t>
      </w:r>
      <w:r>
        <w:t xml:space="preserve"> : le voile tombe, il n'y a jamais eu deux. Le bouddhisme, lui, refuse jusqu'au vocabulaire de l'union : pas d'âme substantielle à unir (</w:t>
      </w:r>
      <w:r>
        <w:rPr>
          <w:i/>
          <w:iCs/>
        </w:rPr>
        <w:t xml:space="preserve">anattā</w:t>
      </w:r>
      <w:r>
        <w:t xml:space="preserve">, le non-soi), pas d'absolu personnel à rejoindre — l'expérience visée est l'éveil à la vacuité d'un soi qui n'a jamais existé comme on le croyait. Et le taoïsme chante l'accord sans effort avec le Tao, l'agir non agissant.</w:t>
      </w:r>
    </w:p>
    <w:p>
      <w:pPr>
        <w:spacing w:after="160" w:line="300"/>
        <w:jc w:val="both"/>
      </w:pPr>
      <w:r>
        <w:t xml:space="preserve">Quatre grammaires au moins, donc : l'union qui garde deux (christianisme, judaïsme, islam majoritaire), l'identité qui n'a jamais été deux (advaita), la dissolution d'un soi illusoire (bouddhisme), l'accord au courant (taoïsme). Que la même braise d'expérience — dissolution, certitude, joie — soit revendiquée par des métaphysiques incompatibles est l'une des grandes énigmes du sujet, et le §7 proposera sa lecture. Statut de l'ensemble : [F], souverain — avec cette note unanime des traditions elles-mêmes, qu'on ne soulignera jamais assez : toutes se méfient des chasseurs d'extases. L'expérience, disent-elles d'une seule voix, se juge à ses fruits — et le plus grand des fruits n'est pas la prochaine extase, c'est la transformation de la vie ordinaire.</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 l'expérience mystique s'organise autour de trois chantiers — la décrire, la localiser, l'induire — et d'une dispute philosophique qui les traverse tous.</w:t>
      </w:r>
    </w:p>
    <w:p>
      <w:pPr>
        <w:spacing w:after="160" w:line="300"/>
        <w:jc w:val="both"/>
      </w:pPr>
      <w:r>
        <w:t xml:space="preserve">Décrire, d'abord. Depuis James, la psychologie a affiné les instruments : questionnaires validés (l'échelle d'expérience mystique utilisée à Hopkins descend des travaux du philosophe Walter Stace), grandes enquêtes de prévalence (le tiers à la moitié du §2), et études de la </w:t>
      </w:r>
      <w:r>
        <w:rPr>
          <w:i/>
          <w:iCs/>
        </w:rPr>
        <w:t xml:space="preserve">trace</w:t>
      </w:r>
      <w:r>
        <w:t xml:space="preserve"> — le changement durable de valeurs, de bien-être, de rapport à la mort, qui distingue radicalement ces expériences des simples émotions fortes. Sur ce chantier, le consensus est solide : le phénomène est réel, fréquent, structuré, transformateur.</w:t>
      </w:r>
    </w:p>
    <w:p>
      <w:pPr>
        <w:spacing w:after="160" w:line="300"/>
        <w:jc w:val="both"/>
      </w:pPr>
      <w:r>
        <w:t xml:space="preserve">Localiser, ensuite — et c'est le chantier du chapitre 9, qu'on annonce ici d'un trait : l'imagerie des méditants profonds et des états induits converge vers un motif — mise en retrait des réseaux du </w:t>
      </w:r>
      <w:r>
        <w:rPr>
          <w:i/>
          <w:iCs/>
        </w:rPr>
        <w:t xml:space="preserve">soi</w:t>
      </w:r>
      <w:r>
        <w:t xml:space="preserve"> (le réseau du mode par défaut, ce bavardage cérébral autocentré) et des aires pariétales qui dessinent les frontières spatiales du corps. Quand la machine à « moi-ici-maintenant » baisse le volume, l'expérience rapportée est : unité, ici-partout, maintenant-toujours. La corrélation est belle ; sa portée métaphysique, nulle en elle-même — la vision aussi a ses circuits, et les arbres existent. Tenir ce point d'épistémologie est la moitié de la sagesse du sujet.</w:t>
      </w:r>
    </w:p>
    <w:p>
      <w:pPr>
        <w:spacing w:after="160" w:line="300"/>
        <w:jc w:val="both"/>
      </w:pPr>
      <w:r>
        <w:t xml:space="preserve">Induire, enfin. Trois portes documentées. La porte contemplative : des décennies de pratique méditative mènent, chez certains, à des états d'union — lents, stables, intégrés. La porte pathologique : certaines crises d'épilepsie temporale produisent des « auras extatiques » — Dostoïevski, épileptique, en a laissé dans </w:t>
      </w:r>
      <w:r>
        <w:rPr>
          <w:i/>
          <w:iCs/>
        </w:rPr>
        <w:t xml:space="preserve">L'Idiot</w:t>
      </w:r>
      <w:r>
        <w:t xml:space="preserve"> une description déchirante de précision : quelques secondes d'harmonie si totales qu'elles valent une vie ; ces cas, rares, montrent que le cerveau </w:t>
      </w:r>
      <w:r>
        <w:rPr>
          <w:i/>
          <w:iCs/>
        </w:rPr>
        <w:t xml:space="preserve">peut</w:t>
      </w:r>
      <w:r>
        <w:t xml:space="preserve"> générer l'extase, sans dire que toute extase est une crise. Et la porte pharmacologique : Hopkins (§3) puis d'autres équipes ont établi que la psilocybine, dans un cadre rigoureux, déclenche des expériences indiscernables, aux questionnaires, des expériences mystiques « naturelles » — désactivation du réseau par défaut comprise — et porteuses de la même trace durable. Là-dessus, la dispute philosophique éclate, et elle est féconde. Les </w:t>
      </w:r>
      <w:r>
        <w:rPr>
          <w:i/>
          <w:iCs/>
        </w:rPr>
        <w:t xml:space="preserve">pérennialistes</w:t>
      </w:r>
      <w:r>
        <w:t xml:space="preserve"> (à la suite de Stace) y voient la preuve d'un noyau d'expérience universel, identique sous tous les habillages. Les </w:t>
      </w:r>
      <w:r>
        <w:rPr>
          <w:i/>
          <w:iCs/>
        </w:rPr>
        <w:t xml:space="preserve">constructivistes</w:t>
      </w:r>
      <w:r>
        <w:t xml:space="preserve"> (à la suite de Steven Katz) objectent qu'aucune expérience n'est nue : la tradition, le langage, l'attente façonnent l'expérience elle-même — le carmélite ne vit pas « la même chose » que le bouddhiste avec une autre étiquette ; sa formation a sculpté jusqu'à son extase. Les données donnent des points aux deux camps : le noyau statistique (unité, noétique, joie) est transculturel ; les contenus (le Christ, la vacuité, l'Un) suivent fidèlement les traditions. La science, en l'état, constate ce partage sans le résoudre. Le §7 ne le résoudra pas non plus — mais le Blob, pour une fois, a une proposition précise sur la </w:t>
      </w:r>
      <w:r>
        <w:rPr>
          <w:i/>
          <w:iCs/>
        </w:rPr>
        <w:t xml:space="preserve">forme</w:t>
      </w:r>
      <w:r>
        <w:t xml:space="preserve"> de la solution.</w:t>
      </w:r>
    </w:p>
    <w:p>
      <w:pPr>
        <w:spacing w:after="160" w:line="300"/>
        <w:jc w:val="both"/>
      </w:pPr>
      <w:r>
        <w:t xml:space="preserve">Reste l'énigme que tous les chantiers contournent, et il faut la nommer : la </w:t>
      </w:r>
      <w:r>
        <w:rPr>
          <w:i/>
          <w:iCs/>
        </w:rPr>
        <w:t xml:space="preserve">qualité noétique</w:t>
      </w:r>
      <w:r>
        <w:t xml:space="preserve">. Les témoins ne rapportent pas « j'ai ressenti l'unité » mais « j'ai </w:t>
      </w:r>
      <w:r>
        <w:rPr>
          <w:i/>
          <w:iCs/>
        </w:rPr>
        <w:t xml:space="preserve">su</w:t>
      </w:r>
      <w:r>
        <w:t xml:space="preserve"> ». Or la science mesure des états, jamais des vérités d'états : qu'une certitude soit neurologiquement produite ne dit ni qu'elle est vraie ni qu'elle est fausse. L'expérience mystique met ainsi la rationalité devant un cas limite épistémologique pur — une connaissance revendiquée, intransmissible, qui transforme des vies et ne se laisse ni vérifier ni réfuter. Pascal, probabiliste fondateur, l'avait compris avant tout le monde : il n'a pas mis son expérience dans un théorème. Il l'a mise dans sa doublure.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L'union mystique est le plus difficile des phénomènes à filmer — comment montrer l'ineffable ? — et nos artistes s'y sont mesurés avec des fortunes diverses et passionnantes. </w:t>
      </w:r>
      <w:r>
        <w:rPr>
          <w:i/>
          <w:iCs/>
        </w:rPr>
        <w:t xml:space="preserve">2001, l'Odyssée de l'espace</w:t>
      </w:r>
      <w:r>
        <w:t xml:space="preserve"> reste la tentative la plus radicale : la traversée finale de la porte des étoiles est un </w:t>
      </w:r>
      <w:r>
        <w:rPr>
          <w:i/>
          <w:iCs/>
        </w:rPr>
        <w:t xml:space="preserve">fanâ'</w:t>
      </w:r>
      <w:r>
        <w:t xml:space="preserve"> en cinémascope — dissolution du héros, du temps, du sens, sans un mot d'explication, et Kubrick a toujours refusé d'en donner. </w:t>
      </w:r>
      <w:r>
        <w:rPr>
          <w:i/>
          <w:iCs/>
        </w:rPr>
        <w:t xml:space="preserve">The Tree of Life</w:t>
      </w:r>
      <w:r>
        <w:t xml:space="preserve"> de Terrence Malick filme l'expérience d'unité dans son habitat le plus commun selon les archives Hardy : la lumière sur une pelouse, une mère, le cosmos entier convoqué dans un jardin du Texas — le film le plus proche du fonds Hardy jamais tourné. </w:t>
      </w:r>
      <w:r>
        <w:rPr>
          <w:i/>
          <w:iCs/>
        </w:rPr>
        <w:t xml:space="preserve">Doctor Strange</w:t>
      </w:r>
      <w:r>
        <w:t xml:space="preserve"> a pop-isé l'ouverture de conscience en kaléidoscope Marvel — version parc d'attractions, mais qui a mis le mot « mystique » dans des millions de bouches d'enfants. Et la musique reste le véhicule le plus fidèle : </w:t>
      </w:r>
      <w:r>
        <w:rPr>
          <w:i/>
          <w:iCs/>
        </w:rPr>
        <w:t xml:space="preserve">A Love Supreme</w:t>
      </w:r>
      <w:r>
        <w:t xml:space="preserve"> de John Coltrane est un Mémorial de Pascal en quatre mouvements — l'œuvre d'un homme qui datait, lui aussi, sa nuit de feu, et qui passa le reste de sa vie à la rejouer ; le gospel, le qawwalî de Nusrat Fateh Ali Khan, les polyphonies sacrées, le drone contemporain : autant de technologies de l'avant-goût.</w:t>
      </w:r>
    </w:p>
    <w:p>
      <w:pPr>
        <w:spacing w:after="160" w:line="300"/>
        <w:jc w:val="both"/>
      </w:pPr>
      <w:r>
        <w:t xml:space="preserve">Le présent a son ironie et sa promesse. L'ironie : la « pleine conscience » vendue en application mobile, l'extase en stage payant, le moi dissous en formule week-end — la marchandisation de l'union est l'exact contraire de sa passivité constitutive, et les traditions l'avaient prédit (on ne convoque pas le feu, on se rend inflammable). La promesse : la renaissance scientifique des psychédéliques a rouvert, dans des cadres médicaux stricts, la plus vieille question du monde — et le débat public qui l'accompagne (que valent ces expériences ? qui peut y accéder ? que protège-t-on ?) est l'un des plus stimulants de l'époque. Pour les boussoles en ligne : les conférences de Roland Griffiths et les documentaires sérieux sur la recherche psychédélique (Michael Pollan, </w:t>
      </w:r>
      <w:r>
        <w:rPr>
          <w:i/>
          <w:iCs/>
        </w:rPr>
        <w:t xml:space="preserve">How to Change Your Mind</w:t>
      </w:r>
      <w:r>
        <w:t xml:space="preserve">, livre et série) ; ARTE sur les mystiques et la méditation ; Kurzgesagt pour les vertiges cosmiques sécularisés ; et, en français, les lectures du </w:t>
      </w:r>
      <w:r>
        <w:rPr>
          <w:i/>
          <w:iCs/>
        </w:rPr>
        <w:t xml:space="preserve">Mémorial</w:t>
      </w:r>
      <w:r>
        <w:t xml:space="preserve"> et des grands textes mystiques disponibles en accès libre. Cherchez « Pascal Mémorial », « Griffiths psilocybin », « Coltrane A Love Supreme », « mystique ARTE ».</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arrive devant l'union mystique en terrain préparé : le moi-coalition (chapitre 7), l'expérience pure sous contraintes minimales (chapitre 4), les bassins culturels (partout). Il lui reste à assembler — et à montrer sa propre carte, car ce chapitre touche au cœur de sa métaphysique. Statuts affichés, prudence maximale.</w:t>
      </w:r>
    </w:p>
    <w:p>
      <w:pPr>
        <w:spacing w:after="160" w:line="300"/>
        <w:jc w:val="both"/>
      </w:pPr>
      <w:r>
        <w:rPr>
          <w:b/>
          <w:bCs/>
        </w:rPr>
        <w:t xml:space="preserve">Premier point — l'union comme relaxation vers la cohérence maximale [I].</w:t>
      </w:r>
      <w:r>
        <w:t xml:space="preserve"> Reprenons les pièces. Le moi ordinaire est une coalition de boucles de contrôle qui maintient en permanence trois découpages coûteux : moi/non-moi (le modèle corporel et narratif), ici/ailleurs (le repérage spatial), maintenant/autre temps (la projection temporelle). Ces découpages sont des </w:t>
      </w:r>
      <w:r>
        <w:rPr>
          <w:i/>
          <w:iCs/>
        </w:rPr>
        <w:t xml:space="preserve">contraintes</w:t>
      </w:r>
      <w:r>
        <w:t xml:space="preserve"> que le réseau s'impose pour agir — précieuses, et dispendieuses. Que prédit le cadre si, par ascèse lente (méditation), par saisie brutale (la nuit de Pascal), par crise (l'aura extatique) ou par chimie (la psilocybine), ces contraintes de découpage se relâchent </w:t>
      </w:r>
      <w:r>
        <w:rPr>
          <w:i/>
          <w:iCs/>
        </w:rPr>
        <w:t xml:space="preserve">ensemble</w:t>
      </w:r>
      <w:r>
        <w:t xml:space="preserve">, sans que le réseau s'éteigne ? Une relaxation globale vers la configuration la plus cohérente accessible : un état où le réseau s'éprouve </w:t>
      </w:r>
      <w:r>
        <w:rPr>
          <w:i/>
          <w:iCs/>
        </w:rPr>
        <w:t xml:space="preserve">un</w:t>
      </w:r>
      <w:r>
        <w:t xml:space="preserve"> (les frontières étaient des contraintes, elles sont tombées), </w:t>
      </w:r>
      <w:r>
        <w:rPr>
          <w:i/>
          <w:iCs/>
        </w:rPr>
        <w:t xml:space="preserve">partout et toujours</w:t>
      </w:r>
      <w:r>
        <w:t xml:space="preserve"> (les repérages étaient des contraintes), et </w:t>
      </w:r>
      <w:r>
        <w:rPr>
          <w:i/>
          <w:iCs/>
        </w:rPr>
        <w:t xml:space="preserve">intensément réel</w:t>
      </w:r>
      <w:r>
        <w:t xml:space="preserve"> (l'expérience pure du chapitre 4 : moins de freinage, plus de présence). L'unité, la transcendance spatio-temporelle, l'hyperréalité — les trois contenus majeurs du phénomène — sont, dans cette lecture, la phénoménologie directe d'une seule opération : le réseau qui relaxe au-delà de ses propres découpages [I]. Et la </w:t>
      </w:r>
      <w:r>
        <w:rPr>
          <w:i/>
          <w:iCs/>
        </w:rPr>
        <w:t xml:space="preserve">passivité</w:t>
      </w:r>
      <w:r>
        <w:t xml:space="preserve"> de James s'éclaire : on peut affaiblir des contraintes (c'est l'ascèse, c'est le cadre de Baltimore), on ne peut pas commander une relaxation — elle advient, comme on tombe. Les traditions disaient : la grâce. Le cadre dit : la chute libre. Personne ne se hisse dans un bassin.</w:t>
      </w:r>
    </w:p>
    <w:p>
      <w:pPr>
        <w:spacing w:after="160" w:line="300"/>
        <w:jc w:val="both"/>
      </w:pPr>
      <w:r>
        <w:rPr>
          <w:b/>
          <w:bCs/>
        </w:rPr>
        <w:t xml:space="preserve">Deuxième point — la dispute Stace-Katz, tranchée par étages [I].</w:t>
      </w:r>
      <w:r>
        <w:t xml:space="preserve"> Le pérennialiste a raison sur la </w:t>
      </w:r>
      <w:r>
        <w:rPr>
          <w:i/>
          <w:iCs/>
        </w:rPr>
        <w:t xml:space="preserve">dynamique</w:t>
      </w:r>
      <w:r>
        <w:t xml:space="preserve"> : la relaxation au-delà des découpages est universelle, car les découpages le sont — même espèce, même coalition, même chute possible ; d'où le noyau transculturel (unité, noétique, joie) et son apparition chez les sans-tradition, Plotin et les anonymes de Hardy en tête. Le constructiviste a raison sur les </w:t>
      </w:r>
      <w:r>
        <w:rPr>
          <w:i/>
          <w:iCs/>
        </w:rPr>
        <w:t xml:space="preserve">bassins</w:t>
      </w:r>
      <w:r>
        <w:t xml:space="preserve"> : ce vers quoi un réseau relaxe dépend du relief que sa vie a creusé — le carmélite tombe vers le Christ, le védantin vers le brahman, le bouddhiste vers la vacuité, et chacun </w:t>
      </w:r>
      <w:r>
        <w:rPr>
          <w:i/>
          <w:iCs/>
        </w:rPr>
        <w:t xml:space="preserve">vit réellement</w:t>
      </w:r>
      <w:r>
        <w:t xml:space="preserve"> son bassin, pas une expérience générique recouverte d'un nom. Même grammaire, vocabulaires locaux — le fil rouge du livre, ici à son application la plus haute : la dispute du siècle en philosophie de la mystique se dissout si l'on distingue l'opération (universelle) du paysage (construit) [I]. Et l'énigme du §4 — des métaphysiques incompatibles revendiquant la même braise — devient prévisible : chaque tradition décrit fidèlement </w:t>
      </w:r>
      <w:r>
        <w:rPr>
          <w:i/>
          <w:iCs/>
        </w:rPr>
        <w:t xml:space="preserve">son</w:t>
      </w:r>
      <w:r>
        <w:t xml:space="preserve"> bassin et prend, de bonne foi, le bassin pour le fond.</w:t>
      </w:r>
    </w:p>
    <w:p>
      <w:pPr>
        <w:spacing w:after="160" w:line="300"/>
        <w:jc w:val="both"/>
      </w:pPr>
      <w:r>
        <w:rPr>
          <w:b/>
          <w:bCs/>
        </w:rPr>
        <w:t xml:space="preserve">Troisième point — la qualité noétique, ou la certitude structurelle [I].</w:t>
      </w:r>
      <w:r>
        <w:t xml:space="preserve"> Pourquoi l'expérience se vit-elle comme une </w:t>
      </w:r>
      <w:r>
        <w:rPr>
          <w:i/>
          <w:iCs/>
        </w:rPr>
        <w:t xml:space="preserve">connaissance</w:t>
      </w:r>
      <w:r>
        <w:t xml:space="preserve"> irréfutable ? Le cadre propose ceci : la sensation de certitude, dans un réseau, signe la cohérence — l'accord massif des boucles entre elles. L'état d'union étant, par construction, la configuration de cohérence maximale, il s'accompagne du sentiment de certitude maximal qu'un réseau puisse produire — une certitude </w:t>
      </w:r>
      <w:r>
        <w:rPr>
          <w:i/>
          <w:iCs/>
        </w:rPr>
        <w:t xml:space="preserve">structurelle</w:t>
      </w:r>
      <w:r>
        <w:t xml:space="preserve">, antérieure à tout contenu propositionnel. Le témoin ne rapporte pas une information sue ; il rapporte l'expérience d'être, pour une fois, entièrement d'accord avec lui-même et avec tout. D'où la noétique sans théorème transmissible, et d'où la prudence obligée : une certitude structurelle n'est ni vraie ni fausse — elle est </w:t>
      </w:r>
      <w:r>
        <w:rPr>
          <w:i/>
          <w:iCs/>
        </w:rPr>
        <w:t xml:space="preserve">profonde</w:t>
      </w:r>
      <w:r>
        <w:t xml:space="preserve">, ce qui n'est pas la même dimension [I]. Pascal, encore lui, avait fait le départ d'instinct : le feu lui a donné une présence, et il a continué, le jour, à démontrer ses théorèmes comme avant.</w:t>
      </w:r>
    </w:p>
    <w:p>
      <w:pPr>
        <w:spacing w:after="160" w:line="300"/>
        <w:jc w:val="both"/>
      </w:pPr>
      <w:r>
        <w:rPr>
          <w:b/>
          <w:bCs/>
        </w:rPr>
        <w:t xml:space="preserve">Quatrième point — la carte du cadre, posée sur la table [I, non démontrée].</w:t>
      </w:r>
      <w:r>
        <w:t xml:space="preserve"> Et maintenant la métaphysique Blob, à visage découvert comme au chapitre 4. Le cadre décrit un monde où toute structure est différenciation provisoire d'un substrat indifférencié — μ₀ —, où chaque découpage (moi/monde, ici/là, avant/après) est une contrainte de viabilité posée </w:t>
      </w:r>
      <w:r>
        <w:rPr>
          <w:i/>
          <w:iCs/>
        </w:rPr>
        <w:t xml:space="preserve">sur</w:t>
      </w:r>
      <w:r>
        <w:t xml:space="preserve"> un fond qui les ignore. Dans cette image, l'expérience d'union est exactement ce que les réseaux humains peuvent connaître de plus proche du fond : non pas une sortie du monde, mais la visite des couches les moins différenciées de soi — l'endroit où la structure touche, sans le franchir, ce dont elle est faite. « Tu es Cela », dit l'Upaniṣad ; « le fond de l'âme », dit Eckhart ; « retour à μ₀ », dit le cadre — trois doigts, peut-être, vers une même lune, et le cadre est le premier à dire qu'il ne </w:t>
      </w:r>
      <w:r>
        <w:rPr>
          <w:i/>
          <w:iCs/>
        </w:rPr>
        <w:t xml:space="preserve">démontre</w:t>
      </w:r>
      <w:r>
        <w:t xml:space="preserve"> rien de tel : ceci est sa lecture [I], assumée, indémontrable en l'état, gardée par le mur des valeurs de toute falsification chiffrée comme de toute preuve. Mais on comprendra qu'un programme né de l'indifférencié regarde les mystiques avec une fraternité particulière : ils décrivent depuis trois mille ans, de l'intérieur, quelque chose qui ressemble à son axiome.</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L'expérience ne prouve aucune métaphysique — pas même celle du cadre.</w:t>
      </w:r>
      <w:r>
        <w:t xml:space="preserve"> La certitude structurelle du §7 est profonde, transformatrice, et muette sur la vérité : que l'union touche Dieu, le brahman, la vacuité ou μ₀ relève du registre [F] et des philosophies — le Blob a posé sa carte </w:t>
      </w:r>
      <w:r>
        <w:rPr>
          <w:i/>
          <w:iCs/>
        </w:rPr>
        <w:t xml:space="preserve">parmi</w:t>
      </w:r>
      <w:r>
        <w:t xml:space="preserve"> les autres, non au-dessus. Quiconque brandirait une extase (la sienne ou celle d'un laboratoire) comme démonstration a confondu profondeur et preuve.</w:t>
      </w:r>
    </w:p>
    <w:p>
      <w:pPr>
        <w:spacing w:after="160" w:line="300"/>
        <w:jc w:val="both"/>
      </w:pPr>
      <w:r>
        <w:rPr>
          <w:b/>
          <w:bCs/>
        </w:rPr>
        <w:t xml:space="preserve">Aucune hiérarchie entre traditions n'est établie ici.</w:t>
      </w:r>
      <w:r>
        <w:t xml:space="preserve"> L'union nuptiale, la non-dualité, la vacuité, l'accord au Tao : le cadre lit des bassins, pas un podium. Aplatir ces voies en « tout est pareil » serait aussi faux que d'en couronner une.</w:t>
      </w:r>
    </w:p>
    <w:p>
      <w:pPr>
        <w:spacing w:after="160" w:line="300"/>
        <w:jc w:val="both"/>
      </w:pPr>
      <w:r>
        <w:rPr>
          <w:b/>
          <w:bCs/>
        </w:rPr>
        <w:t xml:space="preserve">Les chasseurs d'extases se trompent de trésor — les traditions et la clinique le disent ensemble.</w:t>
      </w:r>
      <w:r>
        <w:t xml:space="preserve"> Faire de l'expérience un trophée expose à l'inflation de l'ego (le « moi illuminé », plus encombrant que l'ancien), aux emprises (un gourou qui monnaye l'accès au feu est un escroc, par définition du feu), et au détournement de l'essentiel : les fruits. Jean de la Croix se méfiait des consolations ; Hopkins mesure les changements de vie à quatorze mois, pas l'intensité du voyage. Jugez tout — pratique, maître, communauté, substance — aux fruits dans la vie ordinaire.</w:t>
      </w:r>
    </w:p>
    <w:p>
      <w:pPr>
        <w:spacing w:after="160" w:line="300"/>
        <w:jc w:val="both"/>
      </w:pPr>
      <w:r>
        <w:rPr>
          <w:b/>
          <w:bCs/>
        </w:rPr>
        <w:t xml:space="preserve">Et les portes chimiques ne s'ouvrent pas seules.</w:t>
      </w:r>
      <w:r>
        <w:t xml:space="preserve"> Les résultats de Baltimore tiennent à un cadre complet — sélection, préparation, accompagnement, intégration, légalité — sans lequel les mêmes substances produisent détresse et accidents réels. Rien dans ce chapitre n'invite à l'automédication de l'infini : hors cadre médical et légal, la porte est un mur. Les protocoles du §9, eux, sont sans substance et sans danger — et touchent, doucement, la même paroi.</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On ne convoque pas le feu — mais on peut, dit la tradition entière, se rendre inflammable : desserrer doucement les découpages, et regarder ce qui affleure. Deux protocoles, sans substance, sans risque, et plus profonds qu'ils n'en ont l'air.</w:t>
      </w:r>
    </w:p>
    <w:p>
      <w:pPr>
        <w:spacing w:after="160" w:line="300"/>
        <w:jc w:val="both"/>
      </w:pPr>
      <w:r>
        <w:rPr>
          <w:b/>
          <w:bCs/>
        </w:rPr>
        <w:t xml:space="preserve">Encadré sécurité — à lire d'abord.</w:t>
      </w:r>
      <w:r>
        <w:t xml:space="preserve"> Ces exercices sont contemplatifs. Ne les pratiquez pas en période de crise psychique aiguë, de deuil très récent ou de trouble dissociatif non accompagné — la dissolution, même douce, demande un sol stable ; en cas de doute, l'avis d'un professionnel prime. Aucune hyperventilation, aucun jeûne, aucune substance, aucune privation de sommeil. Durées bornées, retour prévu (eau, mouvement, cinq objets nommés). Si une détresse ou une étrangeté désagréable monte : ouvrez les yeux, bougez, arrêtez — il n'y a rien à forcer, par définition du chapitre. Les mineurs pratiquent accompagnés.</w:t>
      </w:r>
    </w:p>
    <w:p>
      <w:pPr>
        <w:spacing w:after="160" w:line="300"/>
        <w:jc w:val="both"/>
      </w:pPr>
      <w:r>
        <w:rPr>
          <w:b/>
          <w:bCs/>
        </w:rPr>
        <w:t xml:space="preserve">Protocole A — La dissolution des frontières (20 minutes, intensité moyenne).</w:t>
      </w:r>
      <w:r>
        <w:t xml:space="preserve"> Assis, stable, minuteur sur vingt minutes, yeux fermés. Trois mouvements. Premier (cinq minutes) : parcourez lentement les limites de votre corps — peau, contours, appuis — avec une attention de géomètre : </w:t>
      </w:r>
      <w:r>
        <w:rPr>
          <w:i/>
          <w:iCs/>
        </w:rPr>
        <w:t xml:space="preserve">où exactement</w:t>
      </w:r>
      <w:r>
        <w:t xml:space="preserve"> finit le moi ? Deuxième (dix minutes) : portez l'attention sur les zones où la frontière est incertaine — l'air au bord des narines (dedans ? dehors ?), la chaleur au-dessus de la peau, le son qui est à la fois dans la pièce et en vous — et laissez l'attention reposer là, sans trancher. Chez la plupart des pratiquants, les contours commencent à s'estomper : le découpage moi/non-moi, qui semblait un fait, se révèle être une </w:t>
      </w:r>
      <w:r>
        <w:rPr>
          <w:i/>
          <w:iCs/>
        </w:rPr>
        <w:t xml:space="preserve">activité</w:t>
      </w:r>
      <w:r>
        <w:t xml:space="preserve"> — qui peut ralentir. Troisième (cinq minutes) : lâchez même cette observation ; restez. À la sonnerie : retour complet, deux lignes de notes. Vous n'aurez pas vécu la nuit de Pascal — mais vous aurez touché du doigt la matière première du chapitre : la frontière du moi est entretenue, et ce qui est entretenu peut, en sécurité, se reposer. C'est, en miniature lucide, le premier millimètre du chemin que les contemplatifs parcourent en années.</w:t>
      </w:r>
    </w:p>
    <w:p>
      <w:pPr>
        <w:spacing w:after="160" w:line="300"/>
        <w:jc w:val="both"/>
      </w:pPr>
      <w:r>
        <w:rPr>
          <w:b/>
          <w:bCs/>
        </w:rPr>
        <w:t xml:space="preserve">Protocole B — La fenêtre de l'aube (un matin, intensité douce, la voie des archives Hardy).</w:t>
      </w:r>
      <w:r>
        <w:t xml:space="preserve"> Les expériences d'union des gens ordinaires surviennent massivement dans la nature, au calme, dans la lumière. Offrez-leur leur habitat. Un matin, levez-vous avant le jour ; installez-vous dehors ou à une fenêtre ouverte, face à l'est, sans téléphone, sans tâche, sans même « méditer » — la consigne est plus simple et plus rare : </w:t>
      </w:r>
      <w:r>
        <w:rPr>
          <w:i/>
          <w:iCs/>
        </w:rPr>
        <w:t xml:space="preserve">assistez</w:t>
      </w:r>
      <w:r>
        <w:t xml:space="preserve">. Regardez la lumière venir, du premier gris au plein jour, sans commentaire intérieur quand c'est possible, en y revenant quand ça ne l'est pas. C'est tout. Ce protocole ne produit rien sur commande — passivité de James oblige — mais il réunit, sans danger et sans doctrine, les conditions que des milliers de témoignages désignent : silence, lenteur, lumière, gratuité. Beaucoup n'y trouveront qu'une belle heure — ce qui n'est pas rien. Quelques-uns y rencontreront, un matin entre d'autres, ce que les comptables et jardiniers du fonds Hardy n'ont jamais su raconter. Dans les deux cas, vous aurez fait le seul geste que toutes les traditions recommandent à l'unanimité : vous rendre disponible, et ne rien exiger. Le papier, la couture et la doublure — ce sera pour après, si jamais.</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Blaise Pascal, le </w:t>
      </w:r>
      <w:r>
        <w:rPr>
          <w:i/>
          <w:iCs/>
        </w:rPr>
        <w:t xml:space="preserve">Mémorial</w:t>
      </w:r>
      <w:r>
        <w:t xml:space="preserve"> (trois minutes de lecture, une vie de résonance) et les </w:t>
      </w:r>
      <w:r>
        <w:rPr>
          <w:i/>
          <w:iCs/>
        </w:rPr>
        <w:t xml:space="preserve">Pensées</w:t>
      </w:r>
      <w:r>
        <w:t xml:space="preserve"> ; William James, </w:t>
      </w:r>
      <w:r>
        <w:rPr>
          <w:i/>
          <w:iCs/>
        </w:rPr>
        <w:t xml:space="preserve">Les Formes multiples de l'expérience religieuse</w:t>
      </w:r>
      <w:r>
        <w:t xml:space="preserve"> (le fondement, étonnamment vivant) ; Thérèse d'Avila, </w:t>
      </w:r>
      <w:r>
        <w:rPr>
          <w:i/>
          <w:iCs/>
        </w:rPr>
        <w:t xml:space="preserve">Le Château intérieur</w:t>
      </w:r>
      <w:r>
        <w:t xml:space="preserve"> et Jean de la Croix, </w:t>
      </w:r>
      <w:r>
        <w:rPr>
          <w:i/>
          <w:iCs/>
        </w:rPr>
        <w:t xml:space="preserve">La Nuit obscure</w:t>
      </w:r>
      <w:r>
        <w:t xml:space="preserve"> (les cartographes) ; le </w:t>
      </w:r>
      <w:r>
        <w:rPr>
          <w:i/>
          <w:iCs/>
        </w:rPr>
        <w:t xml:space="preserve">Nuage d'inconnaissance</w:t>
      </w:r>
      <w:r>
        <w:t xml:space="preserve"> (anonyme anglais du XIVᵉ, limpide) ; Plotin, </w:t>
      </w:r>
      <w:r>
        <w:rPr>
          <w:i/>
          <w:iCs/>
        </w:rPr>
        <w:t xml:space="preserve">Ennéades</w:t>
      </w:r>
      <w:r>
        <w:t xml:space="preserve"> (au moins la dernière page) ; les Upaniṣad (Chāndogya pour « Tu es Cela ») ; Evelyn Underhill, </w:t>
      </w:r>
      <w:r>
        <w:rPr>
          <w:i/>
          <w:iCs/>
        </w:rPr>
        <w:t xml:space="preserve">Mysticism</w:t>
      </w:r>
      <w:r>
        <w:t xml:space="preserve"> (la somme classique) ; et Michael Pollan, </w:t>
      </w:r>
      <w:r>
        <w:rPr>
          <w:i/>
          <w:iCs/>
        </w:rPr>
        <w:t xml:space="preserve">Voyage aux confins de l'esprit</w:t>
      </w:r>
      <w:r>
        <w:t xml:space="preserve"> (la renaissance psychédélique racontée avec rigueur).</w:t>
      </w:r>
    </w:p>
    <w:p>
      <w:pPr>
        <w:spacing w:after="160" w:line="300"/>
        <w:jc w:val="both"/>
      </w:pPr>
      <w:r>
        <w:rPr>
          <w:b/>
          <w:bCs/>
        </w:rPr>
        <w:t xml:space="preserve">Études et archives.</w:t>
      </w:r>
      <w:r>
        <w:t xml:space="preserve"> Griffiths et collègues, Johns Hopkins (2006, et les suivis à quatorze mois) ; les travaux de Walter Stace et la réplique de Steven Katz (la grande dispute) ; le fonds du Religious Experience Research Centre (archives Hardy), consultable ; les descriptions d'auras extatiques chez Dostoïevski (</w:t>
      </w:r>
      <w:r>
        <w:rPr>
          <w:i/>
          <w:iCs/>
        </w:rPr>
        <w:t xml:space="preserve">L'Idiot</w:t>
      </w:r>
      <w:r>
        <w:t xml:space="preserve">, première partie).</w:t>
      </w:r>
    </w:p>
    <w:p>
      <w:pPr>
        <w:spacing w:after="160" w:line="300"/>
        <w:jc w:val="both"/>
      </w:pPr>
      <w:r>
        <w:rPr>
          <w:b/>
          <w:bCs/>
        </w:rPr>
        <w:t xml:space="preserve">À voir et écouter.</w:t>
      </w:r>
      <w:r>
        <w:t xml:space="preserve"> </w:t>
      </w:r>
      <w:r>
        <w:rPr>
          <w:i/>
          <w:iCs/>
        </w:rPr>
        <w:t xml:space="preserve">2001, l'Odyssée de l'espace</w:t>
      </w:r>
      <w:r>
        <w:t xml:space="preserve"> et </w:t>
      </w:r>
      <w:r>
        <w:rPr>
          <w:i/>
          <w:iCs/>
        </w:rPr>
        <w:t xml:space="preserve">The Tree of Life</w:t>
      </w:r>
      <w:r>
        <w:t xml:space="preserve"> ; </w:t>
      </w:r>
      <w:r>
        <w:rPr>
          <w:i/>
          <w:iCs/>
        </w:rPr>
        <w:t xml:space="preserve">A Love Supreme</w:t>
      </w:r>
      <w:r>
        <w:t xml:space="preserve"> de Coltrane et le qawwalî de Nusrat Fateh Ali Khan ; la série documentaire tirée de Pollan ; les conférences de Roland Griffiths ; ARTE sur les mystiques et la méditation ; Kurzgesagt pour le vertige cosmique sécularisé. Cherchez « Mémorial Pascal », « mystical experience questionnaire », « Hardy religious experience archive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L'expérience d'union — dissolution des frontières, certitude noétique, joie, hyperréalité — est brève, passive, ineffable et transformatrice ; un tiers à la moitié des humains en vivent au moins une, presque tous en silence. Ses documents vont du Mémorial cousu de Pascal aux milliers de récits ordinaires des archives Hardy ; ses cartographes (Thérèse, Jean de la Croix, les maîtres soufis, l'advaita, le bouddhisme) en ont dressé des atlas que la science recoupe : retrait des réseaux du soi, et induction reproductible en laboratoire (Hopkins 2006) avec trace durable à quatorze mois. La lecture Blob (V218) : l'union est la relaxation du réseau au-delà de ses découpages (moi/monde, ici/ailleurs, avant/après) — unité, transcendance et hyperréalité en sont la phénoménologie directe [I] ; la dispute pérennialisme/constructivisme se dissout par étages — dynamique universelle, bassins construits [I] ; la certitude noétique est structurelle, profonde et muette sur le vrai [I] ; et le cadre pose sa carte parmi les autres — l'union comme approche de l'indifférencié μ₀ [I, non démontrée], mur des valeurs en sentinelle. Garde-fous : l'expérience ne prouve rien, les traditions ne se hiérarchisent pas, les extases ne se chassent ni ne s'achètent — tout se juge aux fruits. Desserrez les frontières vingt minutes, offrez-vous une aube. Et si le feu passe un jour : un papier, du fil, une doublure.</w:t>
      </w:r>
    </w:p>
    <w:p>
      <w:pPr>
        <w:pBdr>
          <w:bottom w:val="single" w:color="BFBFBF" w:sz="4" w:space="1"/>
        </w:pBdr>
        <w:spacing w:after="240" w:before="120"/>
      </w:pPr>
      <w:r>
        <w:t xml:space="preserve"/>
      </w:r>
    </w:p>
    <w:p>
      <w:pPr>
        <w:spacing w:after="160" w:line="300"/>
        <w:jc w:val="both"/>
      </w:pPr>
      <w:r>
        <w:rPr>
          <w:i/>
          <w:iCs/>
        </w:rPr>
        <w:t xml:space="preserve">Chapitre suivant — Neurothéologie : la neuroanatomiste qui regarda son propre cerveau dissoudre son moi, hémisphère par hémisphère, un matin de décembre — et le casque magnétique qui fit sentir Dieu à des athées, jusqu'au jour où l'on testa le casque débranché.</w:t>
      </w:r>
    </w:p>
    <w:p>
      <w:pPr>
        <w:pStyle w:val="Heading1"/>
        <w:pageBreakBefore/>
        <w:spacing w:after="160" w:before="0"/>
      </w:pPr>
      <w:r>
        <w:t xml:space="preserve">Chapitre 9 — Neurothéologie et substrat cérébral du sacré</w:t>
      </w:r>
    </w:p>
    <w:p>
      <w:pPr>
        <w:pStyle w:val="Heading2"/>
        <w:spacing w:after="160" w:before="240"/>
      </w:pPr>
      <w:r>
        <w:rPr>
          <w:i/>
          <w:iCs/>
        </w:rPr>
        <w:t xml:space="preserve">Le matin où une neuroscientifique vit dissoudre son moi</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Boston, 10 décembre 1996, sept heures du matin. Une chercheuse de Harvard de trente-sept ans se réveille avec une douleur lancinante derrière l'œil gauche.</w:t>
      </w:r>
    </w:p>
    <w:p>
      <w:pPr>
        <w:spacing w:after="160" w:line="300"/>
        <w:jc w:val="both"/>
      </w:pPr>
      <w:r>
        <w:t xml:space="preserve">Jill Bolte Taylor n'est pas n'importe qui face à ce qui lui arrive : elle est neuroanatomiste — elle a passé sa carrière à disséquer et cartographier le cerveau humain. Et ce matin-là, par une ironie que la vie réserve parfois, elle va observer le sien en train de se défaire, de l'intérieur, en temps réel. Un vaisseau sanguin vient de se rompre dans son hémisphère gauche. Une hémorragie s'étend, et elle va, heure après heure, éteindre les fonctions logées à gauche : le langage, le calcul, la ligne du temps, et — c'est tout l'objet de ce chapitre — la frontière qui sépare son corps du reste du monde.</w:t>
      </w:r>
    </w:p>
    <w:p>
      <w:pPr>
        <w:spacing w:after="160" w:line="300"/>
        <w:jc w:val="both"/>
      </w:pPr>
      <w:r>
        <w:t xml:space="preserve">Elle racontera plus tard, dans un livre et une conférence devenus mondialement célèbres, la chose stupéfiante : à mesure que son hémisphère gauche se taisait, son hémisphère droit prenait toute la place — et l'expérience n'avait rien d'une agonie. Le bavardage mental cessa. La voix intérieure qui commente sans répit se tut. Les contours de son corps se dissolvèrent : elle ne savait plus où elle finissait et où commençait le mur de la salle de bain, l'air, le reste de l'univers. Elle se sentit </w:t>
      </w:r>
      <w:r>
        <w:rPr>
          <w:i/>
          <w:iCs/>
        </w:rPr>
        <w:t xml:space="preserve">immense</w:t>
      </w:r>
      <w:r>
        <w:t xml:space="preserve">, fluide, une avec tout — et baignée d'une paix, d'une euphorie, qu'elle décrira avec le vocabulaire exact des mystiques du chapitre précédent : </w:t>
      </w:r>
      <w:r>
        <w:rPr>
          <w:i/>
          <w:iCs/>
        </w:rPr>
        <w:t xml:space="preserve">La Voix de mon esprit était devenue totalement silencieuse</w:t>
      </w:r>
      <w:r>
        <w:t xml:space="preserve"> (citation brève). Au plus fort de l'attaque, alternant entre des éclairs de lucidité où elle comprenait qu'elle faisait un AVC et devait appeler à l'aide, et des plongées dans cet océan sans frontières, elle eut cette pensée de scientifique qui n'a jamais quitté personne depuis : </w:t>
      </w:r>
      <w:r>
        <w:rPr>
          <w:i/>
          <w:iCs/>
        </w:rPr>
        <w:t xml:space="preserve">si c'est cela, le nirvana, je ne reviendrai jamais.</w:t>
      </w:r>
    </w:p>
    <w:p>
      <w:pPr>
        <w:spacing w:after="160" w:line="300"/>
        <w:jc w:val="both"/>
      </w:pPr>
      <w:r>
        <w:t xml:space="preserve">Elle revint — huit ans de rééducation. Et elle apporta de l'autre rive un témoignage d'un genre inédit dans l'histoire : non pas celui d'un mystique tentant de décrire l'indicible, mais celui d'une </w:t>
      </w:r>
      <w:r>
        <w:rPr>
          <w:i/>
          <w:iCs/>
        </w:rPr>
        <w:t xml:space="preserve">experte du cerveau</w:t>
      </w:r>
      <w:r>
        <w:t xml:space="preserve"> décrivant l'indicible avec, en tête, la carte des structures qui s'éteignaient une à une. Le « sentiment océanique », l'unité, la paix, la dissolution du moi — tout ce que Pascal cousait dans sa doublure, tout ce que les volontaires de Baltimore classaient parmi les cinq plus grands moments de leur vie — Jill Bolte Taylor l'a vécu parce qu'une artère a cédé dans son lobe gauche. Et elle a pu dire, approximativement, </w:t>
      </w:r>
      <w:r>
        <w:rPr>
          <w:i/>
          <w:iCs/>
        </w:rPr>
        <w:t xml:space="preserve">quelles structures</w:t>
      </w:r>
      <w:r>
        <w:t xml:space="preserve"> avaient dû se taire pour que cela advienne.</w:t>
      </w:r>
    </w:p>
    <w:p>
      <w:pPr>
        <w:spacing w:after="160" w:line="300"/>
        <w:jc w:val="both"/>
      </w:pPr>
      <w:r>
        <w:t xml:space="preserve">C'est le pari de la neurothéologie : le sacré laisse des traces dans le cerveau, et ces traces, on peut les chercher. Reste la question que ce chapitre ne fuira pas — la plus tranchante de tout le livre, peut-être : </w:t>
      </w:r>
      <w:r>
        <w:rPr>
          <w:i/>
          <w:iCs/>
        </w:rPr>
        <w:t xml:space="preserve">trouver le siège cérébral d'une expérience, est-ce l'expliquer, ou seulement la localiser ? Et trouver les neurones de Dieu, est-ce trouver l'illusion de Dieu — ou son organe de réception ?</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La neurothéologie — on dit aussi « neurosciences spirituelles » ou « neurosciences contemplatives » — est le programme de recherche qui étudie les corrélats cérébraux des expériences religieuses, spirituelles et mystiques. Son objet n'est pas Dieu (aucune IRM ne le capte) : c'est le cerveau humain </w:t>
      </w:r>
      <w:r>
        <w:rPr>
          <w:i/>
          <w:iCs/>
        </w:rPr>
        <w:t xml:space="preserve">pendant</w:t>
      </w:r>
      <w:r>
        <w:t xml:space="preserve"> qu'il prie, médite, entre en transe, vit une union ou éprouve le sacré. C'est, en somme, l'application au chapitre 8 — et à tout ce livre — des outils du chapitre 1 : imagerie, électrophysiologie, lésions, stimulation.</w:t>
      </w:r>
    </w:p>
    <w:p>
      <w:pPr>
        <w:spacing w:after="160" w:line="300"/>
        <w:jc w:val="both"/>
      </w:pPr>
      <w:r>
        <w:t xml:space="preserve">Le programme se déploie sur quatre fronts méthodologiques, qu'il faut distinguer car ils n'ont pas la même force probante. Le front </w:t>
      </w:r>
      <w:r>
        <w:rPr>
          <w:i/>
          <w:iCs/>
        </w:rPr>
        <w:t xml:space="preserve">corrélationnel</w:t>
      </w:r>
      <w:r>
        <w:t xml:space="preserve"> : observer (IRM fonctionnelle, scintigraphie, EEG, magnétoencéphalographie) quelles régions s'activent ou se désactivent pendant une pratique — c'est le gros du domaine, et le moins concluant sur les causes (une corrélation n'est pas un mécanisme). Le front </w:t>
      </w:r>
      <w:r>
        <w:rPr>
          <w:i/>
          <w:iCs/>
        </w:rPr>
        <w:t xml:space="preserve">lésionnel</w:t>
      </w:r>
      <w:r>
        <w:t xml:space="preserve"> : que devient le sentiment religieux quand telle région est détruite (AVC de Jill Bolte Taylor) ou stimulée chirurgicalement ? — front rare mais puissant, car il touche à la causalité. Le front </w:t>
      </w:r>
      <w:r>
        <w:rPr>
          <w:i/>
          <w:iCs/>
        </w:rPr>
        <w:t xml:space="preserve">pharmacologique</w:t>
      </w:r>
      <w:r>
        <w:t xml:space="preserve"> : quelles molécules induisent ou modifient l'expérience (la psilocybine de Hopkins, le chapitre 8) — puissant aussi, et reproductible. Et le front </w:t>
      </w:r>
      <w:r>
        <w:rPr>
          <w:i/>
          <w:iCs/>
        </w:rPr>
        <w:t xml:space="preserve">de stimulation</w:t>
      </w:r>
      <w:r>
        <w:t xml:space="preserve"> : peut-on, par un champ magnétique ou électrique, déclencher de l'extérieur un fragment d'expérience spirituelle ? — front spectaculaire, médiatique, et, on le verra, miné de pièges méthodologiques exemplaires.</w:t>
      </w:r>
    </w:p>
    <w:p>
      <w:pPr>
        <w:spacing w:after="160" w:line="300"/>
        <w:jc w:val="both"/>
      </w:pPr>
      <w:r>
        <w:t xml:space="preserve">Une distinction conceptuelle est indispensable d'emblée, car toute la portée du domaine en dépend, et c'est elle qui sépare la bonne neurothéologie de la mauvaise vulgarisation. Trouver le </w:t>
      </w:r>
      <w:r>
        <w:rPr>
          <w:i/>
          <w:iCs/>
        </w:rPr>
        <w:t xml:space="preserve">corrélat neural</w:t>
      </w:r>
      <w:r>
        <w:t xml:space="preserve"> d'une expérience, c'est trouver l'état cérébral qui l'accompagne. Cela ne tranche </w:t>
      </w:r>
      <w:r>
        <w:rPr>
          <w:i/>
          <w:iCs/>
        </w:rPr>
        <w:t xml:space="preserve">pas</w:t>
      </w:r>
      <w:r>
        <w:t xml:space="preserve">, à soi seul, la question de sa cause ultime ni de sa valeur de vérité. Comparaison qui sera le fil du chapitre : la vision a un corrélat neural parfaitement établi (le cortex visuel) — et les arbres existent pourtant. Le corrélat de la vision n'est ni la preuve ni la réfutation des arbres : c'est l'organe par lequel on les voit. La question que la neurothéologie pose, sans pouvoir la résoudre par ses seules méthodes, est exactement celle-là, transposée au sacré : le corrélat cérébral de l'expérience de Dieu est-il la preuve que Dieu est une fabrication du cerveau (pas d'arbre, juste du cortex qui s'emballe) — ou l'organe par lequel quelque chose de réel est perçu (l'arbre est là, le cortex le reçoit) ? Les données, on va le voir, ne tranchent pas. Mais elles cadrent la question avec une précision inédite — et c'est déjà une conquête.</w:t>
      </w:r>
    </w:p>
    <w:p>
      <w:pPr>
        <w:spacing w:after="160" w:line="300"/>
        <w:jc w:val="both"/>
      </w:pPr>
      <w:r>
        <w:t xml:space="preserve">Le sacré, comme objet cérébral, n'est pas une lubie récente. Dès le XIXᵉ siècle, on remarquait le lien entre épilepsie temporale et hyperreligiosité ; James, en 1902, posait déjà la question du substrat. Mais le domaine n'a pris son essor qu'avec l'imagerie moderne, dans les années 1990-2000, autour de quelques figures — Andrew Newberg (déjà croisé au chapitre 7 pour la glossolalie), Michael Persinger et son fameux casque, Mario Beauregard et les carmélites — et de quelques expériences devenues classiques, pour le meilleur et pour le pire. Les voici.</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Jill Bolte Taylor (1996) — la lésion qui dissout le moi</w:t>
      </w:r>
    </w:p>
    <w:p>
      <w:pPr>
        <w:spacing w:after="160" w:line="300"/>
        <w:jc w:val="both"/>
      </w:pPr>
      <w:r>
        <w:t xml:space="preserve">Le dossier du seuil, et l'un des plus instructifs du domaine parce qu'il relève du front lésionnel — le plus proche de la causalité. Son témoignage établit, en première personne et avec une compétence d'experte, une corrélation forte : l'extinction de fonctions de l'hémisphère gauche (langage, calcul, repérage temporel et surtout délimitation spatiale du corps, logée notamment dans le cortex pariétal) s'accompagne d'une expérience de dissolution du moi, d'unité et de béatitude </w:t>
      </w:r>
      <w:r>
        <w:rPr>
          <w:i/>
          <w:iCs/>
        </w:rPr>
        <w:t xml:space="preserve">indiscernable</w:t>
      </w:r>
      <w:r>
        <w:t xml:space="preserve"> des descriptions mystiques. Précaution honnête, que Taylor elle-même respecte : un récit rétrospectif d'AVC n'est pas un protocole, la mémoire de l'épisode se reconstruit, et un seul cas ne fait pas loi. Mais sa convergence avec l'imagerie des méditants (§5) en fait une pièce maîtresse : quand la machine cérébrale qui fabrique « moi-ici » est mise hors service — par une hémorragie comme par une pratique —, l'expérience rapportée est l'unité. C'est exactement la première lecture Blob du chapitre 8, vue cette fois depuis la table de dissection.</w:t>
      </w:r>
    </w:p>
    <w:p>
      <w:pPr>
        <w:pStyle w:val="Heading3"/>
        <w:spacing w:after="120" w:before="200"/>
      </w:pPr>
      <w:r>
        <w:t xml:space="preserve">Le « casque de Dieu » de Persinger (années 1980-2000) — et le test qui le débrancha</w:t>
      </w:r>
    </w:p>
    <w:p>
      <w:pPr>
        <w:spacing w:after="160" w:line="300"/>
        <w:jc w:val="both"/>
      </w:pPr>
      <w:r>
        <w:t xml:space="preserve">Le dossier le plus médiatique — et la plus belle leçon de méthode du chapitre. Le neuroscientifique canadien Michael Persinger conçut un dispositif — surnommé par la presse le « God Helmet » — censé appliquer de faibles champs magnétiques sur les lobes temporaux pour y induire des « présences senties » et des fragments d'expérience mystique. Persinger rapporta qu'une large majorité de ses sujets ressentaient, sous le casque, une présence dans la pièce — parfois interprétée comme spirituelle. L'affaire fit le tour du monde : on aurait trouvé l'interrupteur de Dieu. Puis vint l'épreuve de vérité. En 2004, une équipe suédoise menée par Pehr Granqvist tenta de répliquer l'expérience </w:t>
      </w:r>
      <w:r>
        <w:rPr>
          <w:i/>
          <w:iCs/>
        </w:rPr>
        <w:t xml:space="preserve">en double aveugle</w:t>
      </w:r>
      <w:r>
        <w:t xml:space="preserve"> — ni les sujets ni les expérimentateurs présents ne sachant qui recevait un vrai champ et qui recevait un casque éteint. Résultat : les « présences » apparaissaient indépendamment du champ magnétique, et étaient prédites par la </w:t>
      </w:r>
      <w:r>
        <w:rPr>
          <w:i/>
          <w:iCs/>
        </w:rPr>
        <w:t xml:space="preserve">suggestibilité</w:t>
      </w:r>
      <w:r>
        <w:t xml:space="preserve"> des sujets, pas par les bobines. Autrement dit : le casque marchait surtout quand on croyait qu'il marchait — c'était un puissant dispositif à suggestion, pas à magnétisme. Persinger contesta (procédures différentes, intensités, etc.), et le débat ne fut jamais clos à l'amiable. Mais la leçon, elle, est gravée et vaut pour tout ce livre : sans double aveugle, on mesure l'attente, pas le phénomène. Le casque de Dieu est le frère de l'effet placebo (chapitre 6), de la lecture à froid (chapitre 5) et de l'expérience Philip (chapitre 1) — la même vérité sous un nouveau masque : l'esprit humain produit puissamment ce qu'il s'attend à vivre, et seul le contrôle aveugle sépare le signal de l'attente.</w:t>
      </w:r>
    </w:p>
    <w:p>
      <w:pPr>
        <w:pStyle w:val="Heading3"/>
        <w:spacing w:after="120" w:before="200"/>
      </w:pPr>
      <w:r>
        <w:t xml:space="preserve">Les carmélites de Beauregard (2006) — l'union n'a pas de bouton</w:t>
      </w:r>
    </w:p>
    <w:p>
      <w:pPr>
        <w:spacing w:after="160" w:line="300"/>
        <w:jc w:val="both"/>
      </w:pPr>
      <w:r>
        <w:t xml:space="preserve">Le contrepoint nuancé. Le neuroscientifique québécois Mario Beauregard obtint qu'un groupe de moniales carmélites se prêtent à l'IRM fonctionnelle en revivant, en mémoire, leurs expériences d'union mystique les plus intenses (les sœurs précisant, fidèles à leur théologie, qu'on ne convoque pas Dieu sur commande dans un scanner — la passivité du chapitre 8). Résultat : non pas un « point de Dieu » unique, mais l'activation d'un </w:t>
      </w:r>
      <w:r>
        <w:rPr>
          <w:i/>
          <w:iCs/>
        </w:rPr>
        <w:t xml:space="preserve">réseau étendu</w:t>
      </w:r>
      <w:r>
        <w:t xml:space="preserve"> — régions de l'émotion, de la conscience de soi, de la représentation du corps, de l'imagerie visuelle. Conclusion de l'étude, importante : l'expérience mystique n'est pas localisée dans un module isolé qu'on pourrait stimuler ; elle mobilise le cerveau comme un tout. Ce dossier enterre proprement le fantasme du « centre de Dieu » (et donc l'interprétation la plus simpliste du casque de Persinger) : s'il y a une neurologie du sacré, c'est une affaire de </w:t>
      </w:r>
      <w:r>
        <w:rPr>
          <w:i/>
          <w:iCs/>
        </w:rPr>
        <w:t xml:space="preserve">réseaux</w:t>
      </w:r>
      <w:r>
        <w:t xml:space="preserve"> et d'</w:t>
      </w:r>
      <w:r>
        <w:rPr>
          <w:i/>
          <w:iCs/>
        </w:rPr>
        <w:t xml:space="preserve">états globaux</w:t>
      </w:r>
      <w:r>
        <w:t xml:space="preserve">, pas d'un interrupteur. Retenez-le : le §7 en fera un argument central.</w:t>
      </w:r>
    </w:p>
    <w:p>
      <w:pPr>
        <w:pStyle w:val="Heading3"/>
        <w:spacing w:after="120" w:before="200"/>
      </w:pPr>
      <w:r>
        <w:t xml:space="preserve">Newberg et les méditants (années 2000) — le silence des lobes pariétaux</w:t>
      </w:r>
    </w:p>
    <w:p>
      <w:pPr>
        <w:spacing w:after="160" w:line="300"/>
        <w:jc w:val="both"/>
      </w:pPr>
      <w:r>
        <w:t xml:space="preserve">Le dossier le plus robuste du front corrélationnel. Andrew Newberg et feu Eugene d'Aquili, à l'université de Pennsylvanie, ont étudié par scintigraphie (SPECT) des méditants experts — moines bouddhistes tibétains en méditation profonde, religieuses franciscaines en prière contemplative — saisis au pic de leur état. Leur résultat, répliqué sous diverses formes depuis, est devenu un classique : au sommet de l'expérience d'unité, l'activité </w:t>
      </w:r>
      <w:r>
        <w:rPr>
          <w:i/>
          <w:iCs/>
        </w:rPr>
        <w:t xml:space="preserve">baisse</w:t>
      </w:r>
      <w:r>
        <w:t xml:space="preserve"> dans les lobes pariétaux postérieurs — précisément les régions qui construisent la frontière spatiale entre le corps et le monde et orientent le soi dans l'espace. Newberg proposa une lecture limpide : quand ces régions cessent de tracer la frontière corps/monde, le cerveau ne peut plus distinguer le soi du reste — et l'expérience vécue est l'unité, l'infini, l'absence de limites. C'est, instrument en main, la confirmation de l'intuition de Jill Bolte Taylor : éteignez le cartographe des frontières, et le territoire devient sans bord. Newberg, fait notable, refuse d'en conclure que Dieu est une illusion : le même résultat, souligne-t-il, est compatible avec l'idée que ces états </w:t>
      </w:r>
      <w:r>
        <w:rPr>
          <w:i/>
          <w:iCs/>
        </w:rPr>
        <w:t xml:space="preserve">ouvrent</w:t>
      </w:r>
      <w:r>
        <w:t xml:space="preserve"> à une réalité au lieu de l'inventer — le débat de l'arbre et du cortex, encore.</w:t>
      </w:r>
    </w:p>
    <w:p>
      <w:pPr>
        <w:pStyle w:val="Heading3"/>
        <w:spacing w:after="120" w:before="200"/>
      </w:pPr>
      <w:r>
        <w:t xml:space="preserve">L'épilepsie extatique et la stimulation (de Dostoïevski à Gschwind) — quand le cerveau fabrique le ciel</w:t>
      </w:r>
    </w:p>
    <w:p>
      <w:pPr>
        <w:spacing w:after="160" w:line="300"/>
        <w:jc w:val="both"/>
      </w:pPr>
      <w:r>
        <w:t xml:space="preserve">Le dossier le plus troublant pour la position « tout est réel ». Certaines crises d'épilepsie du lobe temporal s'accompagnent d'« auras extatiques » : quelques secondes de béatitude, de certitude absolue, d'harmonie cosmique, de présence — décrites par les patients dans le vocabulaire mystique exact, et par Dostoïevski (épileptique) dans </w:t>
      </w:r>
      <w:r>
        <w:rPr>
          <w:i/>
          <w:iCs/>
        </w:rPr>
        <w:t xml:space="preserve">L'Idiot</w:t>
      </w:r>
      <w:r>
        <w:t xml:space="preserve"> avec une précision bouleversante. Plus récemment, des neurologues (notamment autour des travaux sur le cortex insulaire) ont pu, en stimulant électriquement certaines régions chez des patients explorés avant chirurgie, déclencher des bribes de ces états extatiques — et localiser une implication de l'insula antérieure dans le sentiment de « présence augmentée » et de fusion. Ce dossier établit un fait que la position la plus enthousiaste doit regarder en face : le cerveau </w:t>
      </w:r>
      <w:r>
        <w:rPr>
          <w:i/>
          <w:iCs/>
        </w:rPr>
        <w:t xml:space="preserve">peut</w:t>
      </w:r>
      <w:r>
        <w:t xml:space="preserve"> générer, sans aucun stimulus extérieur ni aucune pratique, l'expérience d'harmonie cosmique et de certitude divine — par une décharge électrique anarchique. Mais — et le §7 y insistera — cela ne tranche toujours pas l'essentiel : qu'un état puisse être déclenché artificiellement ne dit rien de ce que le même état, survenu autrement, donne à percevoir. Stimuler le cortex visuel fait voir des éclairs ; les arbres restent debout dehors.</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La neurothéologie place les traditions devant une question neuve dans sa forme, ancienne dans son fond : si l'expérience de Dieu a un substrat cérébral, qu'est-ce que cela fait à la foi ? Les réponses, étonnamment, ne sont pas celles qu'on attend — et plusieurs traditions accueillent le corps de l'expérience avec une sérénité que le débat public sous-estime.</w:t>
      </w:r>
    </w:p>
    <w:p>
      <w:pPr>
        <w:spacing w:after="160" w:line="300"/>
        <w:jc w:val="both"/>
      </w:pPr>
      <w:r>
        <w:t xml:space="preserve">Le christianisme dispose d'un principe ancien qui désamorce d'avance le « scandale » : la grâce ne détruit pas la nature, elle l'accomplit (formule thomiste). Si Dieu agit dans l'âme, pourquoi n'agirait-il pas </w:t>
      </w:r>
      <w:r>
        <w:rPr>
          <w:i/>
          <w:iCs/>
        </w:rPr>
        <w:t xml:space="preserve">à travers</w:t>
      </w:r>
      <w:r>
        <w:t xml:space="preserve"> le cerveau qu'il a créé ? Trouver les circuits de la prière ne dérange pas plus la théologie que trouver les circuits de la vision ne dérange l'existence de la lumière — l'instrument n'abolit pas l'objet. Cette position, tenue par nombre de théologiens, retourne l'argument : le cerveau câblé pour le sacré peut tout aussi bien être l'</w:t>
      </w:r>
      <w:r>
        <w:rPr>
          <w:i/>
          <w:iCs/>
        </w:rPr>
        <w:t xml:space="preserve">organe de réception</w:t>
      </w:r>
      <w:r>
        <w:t xml:space="preserve"> du divin que sa machine à illusions. La tradition catholique a d'ailleurs toujours soumis les expériences au discernement par les fruits (chapitre 8), c'est-à-dire à un critère extérieur à l'expérience elle-même — sagesse qui anticipe la prudence du neuroscientifique.</w:t>
      </w:r>
    </w:p>
    <w:p>
      <w:pPr>
        <w:spacing w:after="160" w:line="300"/>
        <w:jc w:val="both"/>
      </w:pPr>
      <w:r>
        <w:t xml:space="preserve">L'islam tient que Dieu est plus proche de l'homme que sa veine jugulaire (Coran 50, 16) : la proximité du sacré n'a jamais été, dans cette tradition, une affaire de distance physique qu'une localisation cérébrale viendrait contredire. Le judaïsme, qui unit étroitement le corps et l'âme (l'être humain y est une totalité, non une âme emprisonnée), n'a aucune peine à concevoir que l'adhésion à Dieu (</w:t>
      </w:r>
      <w:r>
        <w:rPr>
          <w:i/>
          <w:iCs/>
        </w:rPr>
        <w:t xml:space="preserve">devekut</w:t>
      </w:r>
      <w:r>
        <w:t xml:space="preserve">, chapitre 8) mobilise tout l'organisme. Et les traditions contemplatives d'Orient vont plus loin encore : le bouddhisme étudie depuis deux millénaires les </w:t>
      </w:r>
      <w:r>
        <w:rPr>
          <w:i/>
          <w:iCs/>
        </w:rPr>
        <w:t xml:space="preserve">états de l'esprit</w:t>
      </w:r>
      <w:r>
        <w:t xml:space="preserve"> avec une précision quasi expérimentale — les degrés d'absorption, leurs marqueurs, leurs pièges — et plusieurs maîtres contemporains ont collaboré avec enthousiasme aux études d'imagerie (le dialogue du Dalaï-Lama avec les neurosciences, l'institut Mind and Life). Pour une tradition qui enseigne le non-soi, découvrir que le « moi » a des circuits qu'on peut faire taire n'est pas une menace : c'est une confirmation expérimentale.</w:t>
      </w:r>
    </w:p>
    <w:p>
      <w:pPr>
        <w:spacing w:after="160" w:line="300"/>
        <w:jc w:val="both"/>
      </w:pPr>
      <w:r>
        <w:t xml:space="preserve">Une seule posture est réellement bousculée par la neurothéologie, et il faut le dire : celle qui ferait dépendre la vérité de la foi de l'</w:t>
      </w:r>
      <w:r>
        <w:rPr>
          <w:i/>
          <w:iCs/>
        </w:rPr>
        <w:t xml:space="preserve">inexplicabilité</w:t>
      </w:r>
      <w:r>
        <w:t xml:space="preserve"> de l'expérience — comme si Dieu ne pouvait être réel que tant que son action reste un trou dans la science. C'est la version religieuse du « dieu des lacunes », et elle recule à chaque IRM. Mais l'immense majorité des traditions ne tient pas cette position : elles fondent la foi sur la révélation, l'alliance, la pratique, la communauté, les fruits — pas sur le caractère mystérieux d'un signal EEG. Statut de l'ensemble : [F], souverain. Et une remarque qui traverse tout le chapitre : les traditions les plus à l'aise avec la neurothéologie sont précisément les plus expérimentées en discernement — celles qui savaient déjà qu'une expérience intense n'est pas, par elle-même, une garantie de vérité. Elles avaient mille ans d'avance sur le test en double aveugle.</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L'état de la science neurothéologique, en 2026, peut se résumer honnêtement en quatre énoncés solides et une frontière infranchissable.</w:t>
      </w:r>
    </w:p>
    <w:p>
      <w:pPr>
        <w:spacing w:after="160" w:line="300"/>
        <w:jc w:val="both"/>
      </w:pPr>
      <w:r>
        <w:t xml:space="preserve">Premier énoncé solide : il n'y a pas de « point de Dieu ». Le fantasme d'un module cérébral unique, siège du sentiment religieux, qu'on pourrait exciser ou stimuler, est mort — tué par les données elles-mêmes (les carmélites de Beauregard, l'effondrement du casque de Persinger en aveugle). Les expériences spirituelles mobilisent des </w:t>
      </w:r>
      <w:r>
        <w:rPr>
          <w:i/>
          <w:iCs/>
        </w:rPr>
        <w:t xml:space="preserve">réseaux distribués</w:t>
      </w:r>
      <w:r>
        <w:t xml:space="preserve"> et des </w:t>
      </w:r>
      <w:r>
        <w:rPr>
          <w:i/>
          <w:iCs/>
        </w:rPr>
        <w:t xml:space="preserve">états globaux</w:t>
      </w:r>
      <w:r>
        <w:t xml:space="preserve"> du cerveau, pas un organe. C'est une conclusion robuste et elle a une conséquence : la spiritualité n'est pas une bizarrerie localisée, c'est une modulation d'ensemble d'un cerveau normal.</w:t>
      </w:r>
    </w:p>
    <w:p>
      <w:pPr>
        <w:spacing w:after="160" w:line="300"/>
        <w:jc w:val="both"/>
      </w:pPr>
      <w:r>
        <w:t xml:space="preserve">Deuxième énoncé solide : le motif récurrent de l'unité. Là où les expériences d'union, de transcendance et de dissolution du moi sont étudiées — méditants experts (Newberg), lésions (Taylor), états induits (psilocybine, chapitre 8) —, un même schéma revient avec une régularité frappante : mise en retrait des réseaux du </w:t>
      </w:r>
      <w:r>
        <w:rPr>
          <w:i/>
          <w:iCs/>
        </w:rPr>
        <w:t xml:space="preserve">soi</w:t>
      </w:r>
      <w:r>
        <w:t xml:space="preserve"> (le réseau du mode par défaut, siège du bavardage autocentré et du récit de soi) et des aires </w:t>
      </w:r>
      <w:r>
        <w:rPr>
          <w:i/>
          <w:iCs/>
        </w:rPr>
        <w:t xml:space="preserve">pariétales</w:t>
      </w:r>
      <w:r>
        <w:t xml:space="preserve"> de la frontière corporelle et spatiale. Quand la machine à « moi-ici-maintenant » baisse le volume, l'expérience rapportée est : unité, ici-partout, intemporalité. Cette convergence, à travers des méthodes indépendantes, est l'un des plus beaux résultats du domaine.</w:t>
      </w:r>
    </w:p>
    <w:p>
      <w:pPr>
        <w:spacing w:after="160" w:line="300"/>
        <w:jc w:val="both"/>
      </w:pPr>
      <w:r>
        <w:t xml:space="preserve">Troisième énoncé solide : le cerveau </w:t>
      </w:r>
      <w:r>
        <w:rPr>
          <w:i/>
          <w:iCs/>
        </w:rPr>
        <w:t xml:space="preserve">peut</w:t>
      </w:r>
      <w:r>
        <w:t xml:space="preserve"> générer ces états de manière endogène. L'épilepsie extatique et la stimulation électrique le prouvent : sans aucun stimulus extérieur, une activité cérébrale peut produire l'expérience complète de béatitude, de certitude et de présence cosmiques. Le sacré dispose donc, dans le cerveau, de toute la machinerie nécessaire à sa production interne.</w:t>
      </w:r>
    </w:p>
    <w:p>
      <w:pPr>
        <w:spacing w:after="160" w:line="300"/>
        <w:jc w:val="both"/>
      </w:pPr>
      <w:r>
        <w:t xml:space="preserve">Quatrième énoncé solide : la trace est réelle. Les états spirituels intenses — qu'ils soient spontanés, contemplatifs ou induits — laissent des changements durables et mesurés (bien-être, ouverture, réduction de la peur de la mort), confirmés par des tiers (chapitre 8, Hopkins). Ce ne sont pas des feux d'artifice sans lendemain : ils reconfigurent durablement le système.</w:t>
      </w:r>
    </w:p>
    <w:p>
      <w:pPr>
        <w:spacing w:after="160" w:line="300"/>
        <w:jc w:val="both"/>
      </w:pPr>
      <w:r>
        <w:t xml:space="preserve">Et la frontière infranchissable, qu'aucune de ces données ne franchit, et qu'il faut énoncer avec la plus grande netteté car c'est le cœur épistémologique du chapitre : </w:t>
      </w:r>
      <w:r>
        <w:rPr>
          <w:i/>
          <w:iCs/>
        </w:rPr>
        <w:t xml:space="preserve">aucun de ces résultats ne tranche la question de la valeur de vérité de l'expérience.</w:t>
      </w:r>
      <w:r>
        <w:t xml:space="preserve"> Trouver le corrélat neural du sacré, démontrer qu'on peut l'induire, en cartographier les réseaux — tout cela établit </w:t>
      </w:r>
      <w:r>
        <w:rPr>
          <w:i/>
          <w:iCs/>
        </w:rPr>
        <w:t xml:space="preserve">comment</w:t>
      </w:r>
      <w:r>
        <w:t xml:space="preserve"> le cerveau réalise l'expérience, jamais </w:t>
      </w:r>
      <w:r>
        <w:rPr>
          <w:i/>
          <w:iCs/>
        </w:rPr>
        <w:t xml:space="preserve">ce qu'elle perçoit ou ne perçoit pas</w:t>
      </w:r>
      <w:r>
        <w:t xml:space="preserve">. Le réductionniste qui conclut « donc Dieu est une illusion neurale » et le croyant qui conclut « donc voici l'organe de Dieu » commettent, symétriquement, la même erreur : ils tirent une conclusion métaphysique de données qui ne portent que sur le mécanisme. La science neurothéologique mesure l'instrument. Elle ne peut pas, par construction, dire s'il y a quelque chose au bout — exactement comme l'étude du cortex visuel ne peut, à elle seule, prouver ni réfuter l'existence du monde extérieur. C'est une limite de méthode, pas un aveu d'ignorance provisoire : aucune imagerie, jamais, ne mesurera la vérité d'un état. Le §7 montrera que le Blob, loin de prétendre franchir cette frontière, en donne au contraire la formulation la plus précise.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La neurothéologie a fait irruption dans la culture sous une forme simplifiée et irrésistible : </w:t>
      </w:r>
      <w:r>
        <w:rPr>
          <w:i/>
          <w:iCs/>
        </w:rPr>
        <w:t xml:space="preserve">et si Dieu n'était que de la chimie ?</w:t>
      </w:r>
      <w:r>
        <w:t xml:space="preserve"> La conférence TED de Jill Bolte Taylor — l'une des plus vues de l'histoire de la plateforme — a porté à des dizaines de millions de personnes le récit, à la première personne et scientifiquement informé, de la dissolution du moi par lésion : rarement la frontière entre neurologie et spiritualité aura été rendue aussi sensible. Côté fiction, </w:t>
      </w:r>
      <w:r>
        <w:rPr>
          <w:i/>
          <w:iCs/>
        </w:rPr>
        <w:t xml:space="preserve">Limitless</w:t>
      </w:r>
      <w:r>
        <w:t xml:space="preserve"> et </w:t>
      </w:r>
      <w:r>
        <w:rPr>
          <w:i/>
          <w:iCs/>
        </w:rPr>
        <w:t xml:space="preserve">Lucy</w:t>
      </w:r>
      <w:r>
        <w:t xml:space="preserve"> (Besson) ont caricaturé le rêve du cerveau « débridé » accédant à des états supérieurs — neuro-mythes assumés (non, nous n'utilisons pas « 10 % » de notre cerveau), mais révélateurs de notre désir de transcendance par la biologie. </w:t>
      </w:r>
      <w:r>
        <w:rPr>
          <w:i/>
          <w:iCs/>
        </w:rPr>
        <w:t xml:space="preserve">La Montagne sacrée</w:t>
      </w:r>
      <w:r>
        <w:t xml:space="preserve"> de Jodorowsky et, plus récemment, les films inspirés par la renaissance psychédélique explorent l'idée que l'illumination puisse avoir une porte chimique. Et la série documentaire tirée de Michael Pollan (</w:t>
      </w:r>
      <w:r>
        <w:rPr>
          <w:i/>
          <w:iCs/>
        </w:rPr>
        <w:t xml:space="preserve">How to Change Your Mind</w:t>
      </w:r>
      <w:r>
        <w:t xml:space="preserve">) a vulgarisé, avec sérieux, le programme entier : que devient le sacré quand on le passe au scanner et qu'on l'induit en laboratoire ?</w:t>
      </w:r>
    </w:p>
    <w:p>
      <w:pPr>
        <w:spacing w:after="160" w:line="300"/>
        <w:jc w:val="both"/>
      </w:pPr>
      <w:r>
        <w:t xml:space="preserve">Le présent est un grand moment pour ce débat, et il sort des écrans. La méditation est entrée dans les hôpitaux et les écoles, dépouillée de sa théologie, validée par l'imagerie — sécularisation que certains saluent et que d'autres jugent être une amputation (peut-on garder les fruits de la contemplation en jetant son ciel ?). Les thérapies psychédéliques assistées avancent dans des cadres médicaux stricts, ressuscitant la question de Hopkins à l'échelle de la psychiatrie. Et le dialogue entre traditions contemplatives et neurosciences — porté de longue date par le Dalaï-Lama et l'institut Mind and Life — est devenu un modèle rare de conversation féconde entre laboratoire et sagesse ancienne. Pour les boussoles en ligne : la conférence de Jill Bolte Taylor (« My stroke of insight ») ; les ouvrages et entretiens d'Andrew Newberg ; la série et le livre de Pollan ; ARTE et les chaînes de neurosciences sérieuses sur la méditation et le cerveau ; et, côté esprit critique, les analyses zététiques de l'effondrement du casque de Persinger, modèle de pédagogie méthodologique. Cherchez « Jill Bolte Taylor stroke », « Newberg neurotheology », « God Helmet double blind », « Mind and Life ».</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occupe, dans ce chapitre, une position singulière : pour une fois, il ne propose pas seulement une lecture des phénomènes — il propose une lecture de la </w:t>
      </w:r>
      <w:r>
        <w:rPr>
          <w:i/>
          <w:iCs/>
        </w:rPr>
        <w:t xml:space="preserve">frontière épistémologique</w:t>
      </w:r>
      <w:r>
        <w:t xml:space="preserve"> elle-même, celle de l'arbre et du cortex. Et il le fait avec une honnêteté radicale sur ce qu'il peut et ne peut pas. Statuts affichés.</w:t>
      </w:r>
    </w:p>
    <w:p>
      <w:pPr>
        <w:spacing w:after="160" w:line="300"/>
        <w:jc w:val="both"/>
      </w:pPr>
      <w:r>
        <w:rPr>
          <w:b/>
          <w:bCs/>
        </w:rPr>
        <w:t xml:space="preserve">Premier point — pourquoi le retrait des frontières produit l'unité, en termes de réseau [I].</w:t>
      </w:r>
      <w:r>
        <w:t xml:space="preserve"> Le cadre rejoint et précise le résultat le plus solide du §5. Le chapitre 8 l'a posé : le moi ordinaire est une coalition de boucles qui maintient des </w:t>
      </w:r>
      <w:r>
        <w:rPr>
          <w:i/>
          <w:iCs/>
        </w:rPr>
        <w:t xml:space="preserve">découpages</w:t>
      </w:r>
      <w:r>
        <w:t xml:space="preserve"> coûteux — moi/non-moi, ici/ailleurs, maintenant/autre temps. Le cadre identifie ces découpages à des fonctions cérébrales précises que la neurothéologie a isolées : la frontière corps/monde aux aires pariétales (Newberg, Taylor), le récit de soi au réseau du mode par défaut. La prédiction Blob est alors directe et vérifiée : faites taire ces régions — par lésion, par méditation, par chimie, peu importe le moyen —, et le réseau relaxe au-delà de ses découpages vers la cohérence maximale, dont la phénoménologie </w:t>
      </w:r>
      <w:r>
        <w:rPr>
          <w:i/>
          <w:iCs/>
        </w:rPr>
        <w:t xml:space="preserve">est</w:t>
      </w:r>
      <w:r>
        <w:t xml:space="preserve"> l'unité (chapitre 8, premier point). La neurothéologie ne contredit donc pas le cadre : elle en photographie le mécanisme. Jill Bolte Taylor a vu, de l'intérieur, le démantèlement des contraintes ; Newberg l'a vu, de l'extérieur, sur la scintigraphie. Même opération, deux points de vue [I].</w:t>
      </w:r>
    </w:p>
    <w:p>
      <w:pPr>
        <w:spacing w:after="160" w:line="300"/>
        <w:jc w:val="both"/>
      </w:pPr>
      <w:r>
        <w:rPr>
          <w:b/>
          <w:bCs/>
        </w:rPr>
        <w:t xml:space="preserve">Deuxième point — le cadre prédit qu'il n'y a pas de « point de Dieu » [I].</w:t>
      </w:r>
      <w:r>
        <w:t xml:space="preserve"> Voici une prédiction structurelle nette, et elle est confirmée. Si l'expérience d'union est une relaxation </w:t>
      </w:r>
      <w:r>
        <w:rPr>
          <w:i/>
          <w:iCs/>
        </w:rPr>
        <w:t xml:space="preserve">globale</w:t>
      </w:r>
      <w:r>
        <w:t xml:space="preserve"> au-delà des découpages — et non l'activation d'un contenu particulier —, alors elle ne </w:t>
      </w:r>
      <w:r>
        <w:rPr>
          <w:i/>
          <w:iCs/>
        </w:rPr>
        <w:t xml:space="preserve">peut pas</w:t>
      </w:r>
      <w:r>
        <w:t xml:space="preserve"> être logée dans un module unique : elle est, par nature, un changement d'état de l'ensemble. Le cadre prédit donc l'échec de toute chasse au « centre du sacré » et le succès des lectures en réseaux et états globaux — exactement le verdict des carmélites de Beauregard et l'effondrement du casque de Persinger. Une expérience qui est un </w:t>
      </w:r>
      <w:r>
        <w:rPr>
          <w:i/>
          <w:iCs/>
        </w:rPr>
        <w:t xml:space="preserve">régime</w:t>
      </w:r>
      <w:r>
        <w:t xml:space="preserve"> du réseau entier ne se trouve pas au scalpel ; elle se reconnaît à la configuration d'ensemble. Le Blob l'aurait parié — et il l'inscrit comme prédiction tenue [I].</w:t>
      </w:r>
    </w:p>
    <w:p>
      <w:pPr>
        <w:spacing w:after="160" w:line="300"/>
        <w:jc w:val="both"/>
      </w:pPr>
      <w:r>
        <w:rPr>
          <w:b/>
          <w:bCs/>
        </w:rPr>
        <w:t xml:space="preserve">Troisième point — l'épilepsie extatique et le casque, sans confusion [I].</w:t>
      </w:r>
      <w:r>
        <w:t xml:space="preserve"> Que des décharges anarchiques (épilepsie) ou des suggestions puissantes (casque) produisent des fragments d'expérience mystique ne gêne en rien le cadre — au contraire, il l'explique. Une crise temporale est une perturbation qui peut </w:t>
      </w:r>
      <w:r>
        <w:rPr>
          <w:i/>
          <w:iCs/>
        </w:rPr>
        <w:t xml:space="preserve">faire décrocher</w:t>
      </w:r>
      <w:r>
        <w:t xml:space="preserve"> localement les boucles de contrôle et de frontière, précipitant un fragment de relaxation au-delà des découpages : d'où l'aura extatique, vraie comme état, déclenchée par une cause pathologique. Le casque, lui, ne magnétise pas l'âme : il installe une attente (suggestibilité) qui suffit, chez les sujets réceptifs, à amorcer une présence sentie (chapitre 1, la relaxation sous-contrainte). Le cadre range donc proprement ces deux dossiers — et maintient, intacte, la distinction décisive : le </w:t>
      </w:r>
      <w:r>
        <w:rPr>
          <w:i/>
          <w:iCs/>
        </w:rPr>
        <w:t xml:space="preserve">déclencheur</w:t>
      </w:r>
      <w:r>
        <w:t xml:space="preserve"> (pathologie, suggestion, pratique, chimie) ne dit rien du </w:t>
      </w:r>
      <w:r>
        <w:rPr>
          <w:i/>
          <w:iCs/>
        </w:rPr>
        <w:t xml:space="preserve">statut de vérité</w:t>
      </w:r>
      <w:r>
        <w:t xml:space="preserve"> de l'état déclenché. Ce qui mène au cœur.</w:t>
      </w:r>
    </w:p>
    <w:p>
      <w:pPr>
        <w:spacing w:after="160" w:line="300"/>
        <w:jc w:val="both"/>
      </w:pPr>
      <w:r>
        <w:rPr>
          <w:b/>
          <w:bCs/>
        </w:rPr>
        <w:t xml:space="preserve">Quatrième point — la formulation Blob de la frontière de l'arbre et du cortex [I, et c'est l'apport central].</w:t>
      </w:r>
      <w:r>
        <w:t xml:space="preserve"> Voici ce que le cadre apporte de plus précieux à ce chapitre, et ce n'est pas une réponse — c'est la formulation exacte de pourquoi il ne peut pas y en avoir. Dans le langage du cadre, toute perception est une relaxation du réseau sous contraintes (chapitre 1). Percevoir un arbre, c'est relaxer sous la contrainte des signaux qu'un arbre réel impose ; halluciner un arbre, c'est relaxer vers la même configuration </w:t>
      </w:r>
      <w:r>
        <w:rPr>
          <w:i/>
          <w:iCs/>
        </w:rPr>
        <w:t xml:space="preserve">sans</w:t>
      </w:r>
      <w:r>
        <w:t xml:space="preserve"> cette contrainte externe. Du strict point de vue de l'état cérébral final, les deux peuvent être identiques — c'est précisément pourquoi le corrélat neural ne tranche jamais : il décrit la configuration atteinte, pas la présence ou l'absence de la contrainte qui l'a appelée. Transposons à l'union mystique : son corrélat neural (réseaux du soi en retrait) décrit la configuration de cohérence maximale — mais il est, par construction, </w:t>
      </w:r>
      <w:r>
        <w:rPr>
          <w:i/>
          <w:iCs/>
        </w:rPr>
        <w:t xml:space="preserve">muet</w:t>
      </w:r>
      <w:r>
        <w:t xml:space="preserve"> sur la question de savoir si cette configuration a été appelée par une contrainte réelle (quelque chose perçu) ou atteinte sans contrainte (quelque chose produit). Le Blob démontre ainsi, dans son propre vocabulaire, que la question « illusion ou perception ? » </w:t>
      </w:r>
      <w:r>
        <w:rPr>
          <w:i/>
          <w:iCs/>
        </w:rPr>
        <w:t xml:space="preserve">ne peut pas</w:t>
      </w:r>
      <w:r>
        <w:t xml:space="preserve"> être tranchée par l'imagerie — non par manque de données, mais par la nature même de ce qu'est percevoir : un corrélat est toujours la signature de l'état atteint, jamais le certificat de sa source. C'est la version rigoureuse de l'arbre et du cortex. Et le cadre ajoute, avec son honnêteté coutumière : sur la question de savoir </w:t>
      </w:r>
      <w:r>
        <w:rPr>
          <w:i/>
          <w:iCs/>
        </w:rPr>
        <w:t xml:space="preserve">ce que</w:t>
      </w:r>
      <w:r>
        <w:t xml:space="preserve"> l'union mystique perçoit ou ne perçoit pas — du divin, le fond μ₀, ou rien que sa propre cohérence —, le Blob n'a aucune structure pour trancher, le mur des valeurs [T] lui interdit tout verdict, et le registre [F] est pleinement souverain. Le cadre a posé sa carte au chapitre 8 (l'union comme approche de l'indifférencié) — il rappelle ici qu'une carte n'est pas un territoire prouvé, et qu'aucune IRM ne la prouvera ni ne la réfutera jamais. La neurothéologie a trouvé l'organe. La question de ce qu'il reçoit reste, et restera, ouverte — et le Blob est le premier à expliquer pourquoi.</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réduit pas le sacré à de la neurologie — et démontre qu'on ne le peut pas.</w:t>
      </w:r>
      <w:r>
        <w:t xml:space="preserve"> C'est sa contribution la plus contre-intuitive : loin d'autoriser le « tout est chimie », le cadre prouve (§7, quatrième point) qu'un corrélat neural ne peut jamais, par nature, trancher la valeur de vérité d'une expérience. Quiconque brandit une IRM pour enterrer Dieu a mal compris ce qu'est une corrélation — et quiconque la brandit pour le prouver fait la même erreur en miroir.</w:t>
      </w:r>
    </w:p>
    <w:p>
      <w:pPr>
        <w:spacing w:after="160" w:line="300"/>
        <w:jc w:val="both"/>
      </w:pPr>
      <w:r>
        <w:rPr>
          <w:b/>
          <w:bCs/>
        </w:rPr>
        <w:t xml:space="preserve">Le Blob n'authentifie ni ne disqualifie aucune expérience religieuse.</w:t>
      </w:r>
      <w:r>
        <w:t xml:space="preserve"> Ni celle de Jill Bolte Taylor, ni celle des carmélites, ni la vôtre. Il décrit des mécanismes de classe et une frontière épistémologique. Le mur des valeurs lui interdit tout verdict sur un cas ; le registre [F] reste souverain sur le sens.</w:t>
      </w:r>
    </w:p>
    <w:p>
      <w:pPr>
        <w:spacing w:after="160" w:line="300"/>
        <w:jc w:val="both"/>
      </w:pPr>
      <w:r>
        <w:rPr>
          <w:b/>
          <w:bCs/>
        </w:rPr>
        <w:t xml:space="preserve">Localiser n'est pas expliquer, et expliquer le mécanisme n'est pas épuiser le phénomène.</w:t>
      </w:r>
      <w:r>
        <w:t xml:space="preserve"> Trouver les réseaux de la prière ne dit pas pourquoi il y a de la prière, ce qu'elle vaut, ni ce qu'elle touche. Le « comment » cérébral et le « quoi » métaphysique sont deux registres ; les confondre est l'erreur fondatrice de la mauvaise neurothéologie, dans les deux sens.</w:t>
      </w:r>
    </w:p>
    <w:p>
      <w:pPr>
        <w:spacing w:after="160" w:line="300"/>
        <w:jc w:val="both"/>
      </w:pPr>
      <w:r>
        <w:rPr>
          <w:b/>
          <w:bCs/>
        </w:rPr>
        <w:t xml:space="preserve">Et méfiance envers les marchands de transcendance neurale.</w:t>
      </w:r>
      <w:r>
        <w:t xml:space="preserve"> Casques, applications, dispositifs promettant d'« activer » l'éveil ou de « câbler » la spiritualité : le dossier Persinger est l'avertissement permanent — sans contrôle aveugle, ces appareils vendent de la suggestion. La spiritualité authentique, disent les traditions et le confirme la science, se reconnaît à ses fruits dans la vie ordinaire, jamais à l'intensité d'un signal acheté.</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La neurothéologie a une vertu pratique rare : elle permet d'</w:t>
      </w:r>
      <w:r>
        <w:rPr>
          <w:i/>
          <w:iCs/>
        </w:rPr>
        <w:t xml:space="preserve">observer sur soi</w:t>
      </w:r>
      <w:r>
        <w:t xml:space="preserve"> les mécanismes du sacré, sans aucune croyance imposée et sans aucun danger. Deux protocoles, qui font sentir le retrait des frontières et la fabrique de la présence.</w:t>
      </w:r>
    </w:p>
    <w:p>
      <w:pPr>
        <w:spacing w:after="160" w:line="300"/>
        <w:jc w:val="both"/>
      </w:pPr>
      <w:r>
        <w:rPr>
          <w:b/>
          <w:bCs/>
        </w:rPr>
        <w:t xml:space="preserve">Encadré sécurité — à lire d'abord.</w:t>
      </w:r>
      <w:r>
        <w:t xml:space="preserve"> Ces exercices sont contemplatifs et sans risque physique. Ne les pratiquez pas en période de crise psychique aiguë, de trouble dissociatif non accompagné, ou si vous vivez avec une épilepsie non équilibrée (par prudence, l'attention prolongée et certains rythmes pouvant rarement être des facteurs — en cas de doute, demandez l'avis de votre médecin). Aucune hyperventilation, aucune substance, aucune privation. Durées bornées, retour prévu (eau, mouvement, cinq objets nommés). Toute détresse = arrêt. Les mineurs pratiquent accompagnés.</w:t>
      </w:r>
    </w:p>
    <w:p>
      <w:pPr>
        <w:spacing w:after="160" w:line="300"/>
        <w:jc w:val="both"/>
      </w:pPr>
      <w:r>
        <w:rPr>
          <w:b/>
          <w:bCs/>
        </w:rPr>
        <w:t xml:space="preserve">Protocole A — Localiser sa propre frontière (15 minutes, intensité moyenne, le geste de Newberg sur soi).</w:t>
      </w:r>
      <w:r>
        <w:t xml:space="preserve"> Cet exercice cible directement ce que la scintigraphie de Newberg montrait : la fabrication active de la frontière corps/monde par les aires pariétales. Assis, yeux fermés, minuteur sur quinze minutes. Première phase : posez l'attention sur la sensation précise de votre frontière corporelle — le contact des vêtements, l'air sur les mains, la limite peau/monde — et constatez qu'elle est </w:t>
      </w:r>
      <w:r>
        <w:rPr>
          <w:i/>
          <w:iCs/>
        </w:rPr>
        <w:t xml:space="preserve">continûment construite</w:t>
      </w:r>
      <w:r>
        <w:t xml:space="preserve">, pas donnée une fois pour toutes. Deuxième phase : portez l'attention sur les zones où cette construction est la plus faible — l'arrière du crâne (que vous ne sentez quasiment pas), l'intérieur du corps, l'espace juste au-delà de la peau — et laissez l'attention s'y reposer sans chercher à délimiter. Chez beaucoup de pratiquants, après plusieurs minutes, la frontière commence à « respirer », à devenir floue par endroits : vous éprouvez, en direct, le relâchement de la fonction même que l'AVC a éteinte chez Jill Bolte Taylor et que la méditation profonde met en veille. Vous ne vous dissoudrez pas — c'est doux et réversible — mais vous saurez, de l'intérieur, que le « moi-ici » est un travail cérébral, et que ce travail peut se reposer. Retour, deux lignes de notes. Vous venez d'observer votre propre lobe pariétal lâcher un peu de lest.</w:t>
      </w:r>
    </w:p>
    <w:p>
      <w:pPr>
        <w:spacing w:after="160" w:line="300"/>
        <w:jc w:val="both"/>
      </w:pPr>
      <w:r>
        <w:rPr>
          <w:b/>
          <w:bCs/>
        </w:rPr>
        <w:t xml:space="preserve">Protocole B — Le test de suggestion honnête (20 minutes, doux et révélateur, l'antidote au casque).</w:t>
      </w:r>
      <w:r>
        <w:t xml:space="preserve"> Cet exercice vous fait éprouver, sans appareil et en pleine lucidité, exactement ce que le casque de Persinger produisait — pour vous en immuniser. Première partie (préparation) : documentez-vous cinq minutes sur l'expérience de la « présence sentie » et sur sa production par la suggestion (le §3, les sources du §10). Comprenez bien le mécanisme : une attente installée suffit à faire surgir une présence. Deuxième partie (l'expérience) : dans une pièce calme, lumière faible, asseyez-vous et faites une chose simple — installez délibérément en vous l'attente d'une présence (« je vais peut-être sentir quelqu'un derrière moi »), puis observez quinze minutes, en naturaliste, ce que votre cerveau produit. Beaucoup de gens sentent effectivement quelque chose monter — un frisson, une attention dans le dos, une présence vague. Troisième partie (la révélation) : nommez ce que vous venez de faire. Vous n'avez pas eu besoin d'un champ magnétique ni d'un esprit : votre seule attente, dans un cadre propice, a suffi — c'est tout le casque de Persinger, démonté sur votre propre tapis. Cette expérience est l'une des plus émancipatrices du livre : elle vous donne, dans votre chair, la clé du double aveugle. Désormais, quand un dispositif, un lieu ou un gourou vous fera « sentir » le sacré, vous saurez poser la seule question qui compte — </w:t>
      </w:r>
      <w:r>
        <w:rPr>
          <w:i/>
          <w:iCs/>
        </w:rPr>
        <w:t xml:space="preserve">et si on débranchait le casque ?</w:t>
      </w:r>
      <w:r>
        <w:t xml:space="preserve"> — et vous saurez y répondre, parce que vous l'aurez débranché vous-même.</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Jill Bolte Taylor, </w:t>
      </w:r>
      <w:r>
        <w:rPr>
          <w:i/>
          <w:iCs/>
        </w:rPr>
        <w:t xml:space="preserve">Voyage au-delà de mon cerveau</w:t>
      </w:r>
      <w:r>
        <w:t xml:space="preserve"> (le témoignage de la neuroanatomiste, indispensable) ; Andrew Newberg et Eugene d'Aquili, </w:t>
      </w:r>
      <w:r>
        <w:rPr>
          <w:i/>
          <w:iCs/>
        </w:rPr>
        <w:t xml:space="preserve">Why God Won't Go Away</w:t>
      </w:r>
      <w:r>
        <w:t xml:space="preserve"> (le programme neurothéologique par ses fondateurs) ; Mario Beauregard et Denyse O'Leary, </w:t>
      </w:r>
      <w:r>
        <w:rPr>
          <w:i/>
          <w:iCs/>
        </w:rPr>
        <w:t xml:space="preserve">The Spiritual Brain</w:t>
      </w:r>
      <w:r>
        <w:t xml:space="preserve"> (la thèse non réductionniste, à lire de façon critique) ; Michael Pollan, </w:t>
      </w:r>
      <w:r>
        <w:rPr>
          <w:i/>
          <w:iCs/>
        </w:rPr>
        <w:t xml:space="preserve">Voyage aux confins de l'esprit</w:t>
      </w:r>
      <w:r>
        <w:t xml:space="preserve"> (la renaissance psychédélique) ; et, pour la rigueur épistémologique, tout bon ouvrage sur la distinction corrélation/cause appliquée à l'esprit.</w:t>
      </w:r>
    </w:p>
    <w:p>
      <w:pPr>
        <w:spacing w:after="160" w:line="300"/>
        <w:jc w:val="both"/>
      </w:pPr>
      <w:r>
        <w:rPr>
          <w:b/>
          <w:bCs/>
        </w:rPr>
        <w:t xml:space="preserve">Études et documents.</w:t>
      </w:r>
      <w:r>
        <w:t xml:space="preserve"> Newberg et d'Aquili, études SPECT sur méditants et religieuses ; Beauregard, IRM des carmélites (2006) ; Granqvist et collègues, la réplication en double aveugle du casque de Persinger (</w:t>
      </w:r>
      <w:r>
        <w:rPr>
          <w:i/>
          <w:iCs/>
        </w:rPr>
        <w:t xml:space="preserve">Neuroscience Letters</w:t>
      </w:r>
      <w:r>
        <w:t xml:space="preserve">, 2005) — à lire absolument, c'est un cas d'école ; Griffiths (Hopkins) sur la psilocybine ; les travaux sur l'insula et les auras extatiques ; et Dostoïevski, </w:t>
      </w:r>
      <w:r>
        <w:rPr>
          <w:i/>
          <w:iCs/>
        </w:rPr>
        <w:t xml:space="preserve">L'Idiot</w:t>
      </w:r>
      <w:r>
        <w:t xml:space="preserve">, pour la description littéraire de l'aura.</w:t>
      </w:r>
    </w:p>
    <w:p>
      <w:pPr>
        <w:spacing w:after="160" w:line="300"/>
        <w:jc w:val="both"/>
      </w:pPr>
      <w:r>
        <w:rPr>
          <w:b/>
          <w:bCs/>
        </w:rPr>
        <w:t xml:space="preserve">À voir.</w:t>
      </w:r>
      <w:r>
        <w:t xml:space="preserve"> La conférence TED de Jill Bolte Taylor ; la série </w:t>
      </w:r>
      <w:r>
        <w:rPr>
          <w:i/>
          <w:iCs/>
        </w:rPr>
        <w:t xml:space="preserve">How to Change Your Mind</w:t>
      </w:r>
      <w:r>
        <w:t xml:space="preserve"> (Pollan) ; les documentaires d'ARTE sur méditation et cerveau ; les dialogues Mind and Life ; et les analyses zététiques du « God Helmet ». Cherchez « stroke of insight », « neurotheology Newberg », « God Helmet replication », « psilocybin mystical Hopkins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La neurothéologie cherche les corrélats cérébraux du sacré sur quatre fronts (corrélation, lésion, pharmacologie, stimulation), et a établi quatre faits solides : il n'y a pas de « point de Dieu » mais des réseaux et des états globaux (carmélites de Beauregard, chute du casque de Persinger en double aveugle) ; l'unité mystique s'accompagne du retrait des réseaux du soi et des aires pariétales de la frontière corporelle (Newberg, et l'AVC vécu de Jill Bolte Taylor) ; le cerveau peut générer ces états de façon endogène (épilepsie extatique) ; et leur trace est durable. Mais une frontière reste infranchissable : aucun corrélat neural ne tranche la valeur de vérité d'une expérience — comme le cortex visuel ne prouve ni ne réfute les arbres. La lecture Blob (V218) en donne la formulation exacte : percevoir est une relaxation sous contrainte, et un corrélat décrit toujours l'état atteint, jamais la présence de la contrainte qui l'a appelé [I] — donc « illusion ou perception ? » ne peut pas être réglé par l'imagerie, par nature. Le cadre prédit l'absence de point de Dieu [I], range épilepsie et casque sans les confondre [I], et rappelle que sa propre carte (union ↔ μ₀) n'est ni prouvée ni réfutable par scanner. Le mur des valeurs interdit tout verdict ; le registre [F] reste souverain. Localisez votre frontière, débranchez votre propre casque — et gardez la seule sagesse que partagent ici laboratoire et traditions : l'instrument du sacré n'est pas le sacré, et l'on juge l'expérience à ses fruits, jamais à l'intensité d'un signal.</w:t>
      </w:r>
    </w:p>
    <w:p>
      <w:pPr>
        <w:pBdr>
          <w:bottom w:val="single" w:color="BFBFBF" w:sz="4" w:space="1"/>
        </w:pBdr>
        <w:spacing w:after="240" w:before="120"/>
      </w:pPr>
      <w:r>
        <w:t xml:space="preserve"/>
      </w:r>
    </w:p>
    <w:p>
      <w:pPr>
        <w:spacing w:after="160" w:line="300"/>
        <w:jc w:val="both"/>
      </w:pPr>
      <w:r>
        <w:rPr>
          <w:i/>
          <w:iCs/>
        </w:rPr>
        <w:t xml:space="preserve">Chapitre suivant — Magie, sorcellerie et rituels d'efficacité : pourquoi la malédiction vaudou fonctionne parfois pour de vrai, comment une poupée de cire a tué des hommes sans qu'on les touche, et ce que l'anthropologie a découvert en cherchant à comprendre les sorts.</w:t>
      </w:r>
    </w:p>
    <w:p>
      <w:pPr>
        <w:pStyle w:val="Heading1"/>
        <w:pageBreakBefore/>
        <w:spacing w:after="160" w:before="0"/>
      </w:pPr>
      <w:r>
        <w:t xml:space="preserve">Chapitre 10 — Magie, sorcellerie et rituels d'efficacité</w:t>
      </w:r>
    </w:p>
    <w:p>
      <w:pPr>
        <w:pStyle w:val="Heading2"/>
        <w:spacing w:after="160" w:before="240"/>
      </w:pPr>
      <w:r>
        <w:rPr>
          <w:i/>
          <w:iCs/>
        </w:rPr>
        <w:t xml:space="preserve">L'homme tué par une croyance</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Quelque part dans le nord de l'Australie, dans les premières décennies du XXᵉ siècle. Un homme jeune, en parfaite santé, se couche pour mourir — et meurt.</w:t>
      </w:r>
    </w:p>
    <w:p>
      <w:pPr>
        <w:spacing w:after="160" w:line="300"/>
        <w:jc w:val="both"/>
      </w:pPr>
      <w:r>
        <w:t xml:space="preserve">Ce qui lui est arrivé porte un nom dans sa culture : il a été </w:t>
      </w:r>
      <w:r>
        <w:rPr>
          <w:i/>
          <w:iCs/>
        </w:rPr>
        <w:t xml:space="preserve">pointé</w:t>
      </w:r>
      <w:r>
        <w:t xml:space="preserve">. Un sorcier ennemi a dirigé vers lui un os de kangourou affûté — le rituel du </w:t>
      </w:r>
      <w:r>
        <w:rPr>
          <w:i/>
          <w:iCs/>
        </w:rPr>
        <w:t xml:space="preserve">kurdaitcha</w:t>
      </w:r>
      <w:r>
        <w:t xml:space="preserve"> — en prononçant la formule qui condamne. L'homme l'a su. Et à partir de l'instant où il l'a su, son corps a commencé à se défaire. Il a refusé l'eau et la nourriture. Sa peau a pris une teinte cireuse. Son entourage, persuadé qu'il était déjà un mort en sursis, a cessé de le traiter en vivant — on a commencé les rites funéraires autour de lui, encore respirant. Quelques jours plus tard, sans blessure, sans poison, sans aucune cause physique décelable, il était mort.</w:t>
      </w:r>
    </w:p>
    <w:p>
      <w:pPr>
        <w:spacing w:after="160" w:line="300"/>
        <w:jc w:val="both"/>
      </w:pPr>
      <w:r>
        <w:t xml:space="preserve">Ce phénomène n'est pas une légende coloniale. Il a été décrit, documenté et théorisé par l'un des plus grands physiologistes du XXᵉ siècle : Walter Cannon, professeur à Harvard, l'homme qui a forgé les concepts d'« homéostasie » et de réaction de « combat ou fuite ». En 1942, intrigué par les récits convergents venus d'Australie, d'Afrique, d'Amérique du Sud et des îles du Pacifique, il publie un article au titre resté célèbre : </w:t>
      </w:r>
      <w:r>
        <w:rPr>
          <w:i/>
          <w:iCs/>
        </w:rPr>
        <w:t xml:space="preserve">« Voodoo » Death</w:t>
      </w:r>
      <w:r>
        <w:t xml:space="preserve">. Sa thèse : la terreur absolue, totale, sans échappatoire — la certitude d'être condamné par une force contre laquelle on ne peut rien — peut déclencher une cascade physiologique mortelle. Le système nerveux sympathique, emballé sans répit, épuise l'organisme ; le cœur, soumis à une décharge d'adrénaline ininterrompue, peut se dérégler jusqu'à l'arrêt. L'homme n'a pas été tué par l'os. Il a été tué par ce qu'il </w:t>
      </w:r>
      <w:r>
        <w:rPr>
          <w:i/>
          <w:iCs/>
        </w:rPr>
        <w:t xml:space="preserve">croyait</w:t>
      </w:r>
      <w:r>
        <w:t xml:space="preserve"> de l'os — et cette croyance, relayée par toute sa communauté qui le traitait déjà en cadavre, est devenue une prophétie qui s'est accomplie dans sa chair.</w:t>
      </w:r>
    </w:p>
    <w:p>
      <w:pPr>
        <w:spacing w:after="160" w:line="300"/>
        <w:jc w:val="both"/>
      </w:pPr>
      <w:r>
        <w:t xml:space="preserve">Voilà le seuil le plus dérangeant de tout ce livre. Car il établit une chose que la raison voudrait écarter et que la science confirme : </w:t>
      </w:r>
      <w:r>
        <w:rPr>
          <w:i/>
          <w:iCs/>
        </w:rPr>
        <w:t xml:space="preserve">une malédiction peut tuer.</w:t>
      </w:r>
      <w:r>
        <w:t xml:space="preserve"> Non par magie agissant à distance sur le corps de la victime — aucun os n'a percé aucune artère —, mais par un chemin parfaitement matériel qui passe par l'esprit. Et si une croyance peut tuer, alors la question de ce chapitre n'est pas « la magie existe-t-elle ? » — question mal posée. La question est : </w:t>
      </w:r>
      <w:r>
        <w:rPr>
          <w:i/>
          <w:iCs/>
        </w:rPr>
        <w:t xml:space="preserve">par quels chemins réels un rituel agit-il, et jusqu'où ?</w:t>
      </w:r>
      <w:r>
        <w:t xml:space="preserve"> La réponse, on va le voir, ne valide aucun sortilège. Mais elle révèle que l'humanité, en inventant la magie, avait mis le doigt sur un levier authentique — et l'avait habillé de mille théories fausses.</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La magie est la plus vaste et la plus ancienne des catégories de ce livre, et la plus difficile à cerner — parce qu'elle recouvre des pratiques que tout sépare sauf une intention commune : </w:t>
      </w:r>
      <w:r>
        <w:rPr>
          <w:i/>
          <w:iCs/>
        </w:rPr>
        <w:t xml:space="preserve">agir sur le monde par des moyens qui ne sont ni la force physique ordinaire ni la prière de demande</w:t>
      </w:r>
      <w:r>
        <w:t xml:space="preserve">. Le magicien ne supplie pas une divinité de bien vouloir ; il </w:t>
      </w:r>
      <w:r>
        <w:rPr>
          <w:i/>
          <w:iCs/>
        </w:rPr>
        <w:t xml:space="preserve">opère</w:t>
      </w:r>
      <w:r>
        <w:t xml:space="preserve"> — il manipule des forces supposées, par des gestes, des mots, des objets, selon des règles précises, pour produire un effet voulu.</w:t>
      </w:r>
    </w:p>
    <w:p>
      <w:pPr>
        <w:spacing w:after="160" w:line="300"/>
        <w:jc w:val="both"/>
      </w:pPr>
      <w:r>
        <w:t xml:space="preserve">L'anthropologue James Frazer, dans son monument </w:t>
      </w:r>
      <w:r>
        <w:rPr>
          <w:i/>
          <w:iCs/>
        </w:rPr>
        <w:t xml:space="preserve">Le Rameau d'or</w:t>
      </w:r>
      <w:r>
        <w:t xml:space="preserve"> (1890), a dégagé les deux grandes lois de la « pensée magique » universelle, et leur formulation reste éclairante. La loi de </w:t>
      </w:r>
      <w:r>
        <w:rPr>
          <w:i/>
          <w:iCs/>
        </w:rPr>
        <w:t xml:space="preserve">similarité</w:t>
      </w:r>
      <w:r>
        <w:t xml:space="preserve"> : le semblable agit sur le semblable — d'où la magie imitative, qui agit sur l'image pour atteindre le modèle (la poupée transpercée pour blesser l'ennemi). La loi de </w:t>
      </w:r>
      <w:r>
        <w:rPr>
          <w:i/>
          <w:iCs/>
        </w:rPr>
        <w:t xml:space="preserve">contagion</w:t>
      </w:r>
      <w:r>
        <w:t xml:space="preserve"> : les choses qui ont été en contact continuent d'agir l'une sur l'autre à distance — d'où la magie qui utilise les cheveux, les rognures d'ongles, un vêtement de la victime. Ces deux lois se retrouvent, avec une régularité stupéfiante, sur tous les continents et à toutes les époques. Le sociologue Marcel Mauss, dans sa </w:t>
      </w:r>
      <w:r>
        <w:rPr>
          <w:i/>
          <w:iCs/>
        </w:rPr>
        <w:t xml:space="preserve">Théorie générale de la magie</w:t>
      </w:r>
      <w:r>
        <w:t xml:space="preserve"> (1902), ajoutera l'essentiel : la magie n'est jamais une affaire purement individuelle ; elle repose sur une croyance </w:t>
      </w:r>
      <w:r>
        <w:rPr>
          <w:i/>
          <w:iCs/>
        </w:rPr>
        <w:t xml:space="preserve">collective</w:t>
      </w:r>
      <w:r>
        <w:t xml:space="preserve">, un consensus social qui donne au magicien son pouvoir et à ses gestes leur efficacité présumée.</w:t>
      </w:r>
    </w:p>
    <w:p>
      <w:pPr>
        <w:spacing w:after="160" w:line="300"/>
        <w:jc w:val="both"/>
      </w:pPr>
      <w:r>
        <w:t xml:space="preserve">Il faut distinguer plusieurs régions de ce continent, car les confondre nourrit autant le folklore que la peur. La </w:t>
      </w:r>
      <w:r>
        <w:rPr>
          <w:i/>
          <w:iCs/>
        </w:rPr>
        <w:t xml:space="preserve">magie cérémonielle</w:t>
      </w:r>
      <w:r>
        <w:t xml:space="preserve"> (haute magie, théurgie) vise l'élévation spirituelle ou la connaissance par des rituels complexes — de la Kabbale pratique aux ordres occultistes modernes. La </w:t>
      </w:r>
      <w:r>
        <w:rPr>
          <w:i/>
          <w:iCs/>
        </w:rPr>
        <w:t xml:space="preserve">sorcellerie</w:t>
      </w:r>
      <w:r>
        <w:t xml:space="preserve"> (au sens anthropologique) désigne l'usage de forces occultes pour nuire ou guérir, souvent attribué à des individus par leur communauté. La </w:t>
      </w:r>
      <w:r>
        <w:rPr>
          <w:i/>
          <w:iCs/>
        </w:rPr>
        <w:t xml:space="preserve">magie populaire</w:t>
      </w:r>
      <w:r>
        <w:t xml:space="preserve"> — la plus répandue — est l'immense réservoir des charmes, protections, sorts d'amour, rituels de chance et de désenvoûtement qui imprègnent la vie quotidienne de la quasi-totalité des cultures, hier comme aujourd'hui. Et il y a le versant sombre : la </w:t>
      </w:r>
      <w:r>
        <w:rPr>
          <w:i/>
          <w:iCs/>
        </w:rPr>
        <w:t xml:space="preserve">malédiction</w:t>
      </w:r>
      <w:r>
        <w:t xml:space="preserve">, le mauvais œil, le sort de mort — celui du seuil.</w:t>
      </w:r>
    </w:p>
    <w:p>
      <w:pPr>
        <w:spacing w:after="160" w:line="300"/>
        <w:jc w:val="both"/>
      </w:pPr>
      <w:r>
        <w:t xml:space="preserve">Point capital, et il vaut pour tout le chapitre : il faut séparer radicalement </w:t>
      </w:r>
      <w:r>
        <w:rPr>
          <w:i/>
          <w:iCs/>
        </w:rPr>
        <w:t xml:space="preserve">la croyance en l'efficacité magique</w:t>
      </w:r>
      <w:r>
        <w:t xml:space="preserve"> (universelle, fascinante, et porteuse d'effets réels par des chemins que le §5 détaillera) de </w:t>
      </w:r>
      <w:r>
        <w:rPr>
          <w:i/>
          <w:iCs/>
        </w:rPr>
        <w:t xml:space="preserve">l'existence d'une action magique directe sur la matière</w:t>
      </w:r>
      <w:r>
        <w:t xml:space="preserve"> (qu'aucune expérience contrôlée n'a jamais établie). Le mauvais œil ne traverse pas l'espace pour cailler le lait. Mais la peur du mauvais œil, elle, traverse l'esprit — et peut faire tourner bien des choses. Toute la subtilité du sujet tient dans cet écart.</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La mort vaudou de Walter Cannon (1942) — la malédiction qui tue</w:t>
      </w:r>
    </w:p>
    <w:p>
      <w:pPr>
        <w:spacing w:after="160" w:line="300"/>
        <w:jc w:val="both"/>
      </w:pPr>
      <w:r>
        <w:t xml:space="preserve">Le dossier du seuil, et le plus solide du chapitre, parce qu'il vient d'un physiologiste de premier plan et qu'il a engendré une lignée de recherche. Cannon avait rassemblé des récits convergents de morts par sortilège, venus d'observateurs indépendants sur plusieurs continents, et proposé un mécanisme physiologique. Les décennies suivantes ont raffiné l'explication : au-delà de l'emballement sympathique, on a invoqué un possible effondrement par suractivation parasympathique (un « frein vagal » poussé à l'extrême), la déshydratation et le jeûne mortels du condamné qui cesse de boire et de manger, et l'effet d'abandon social — la communauté qui retire au maudit son statut de vivant. Le débat sur le mécanisme exact n'est pas clos. Mais le fait, lui, tient : la conviction d'être condamné, dans un contexte qui la valide totalement, peut tuer un corps sain. C'est la preuve la plus extrême de la puissance de l'esprit sur le corps — et le pont direct vers l'effet nocebo du §5.</w:t>
      </w:r>
    </w:p>
    <w:p>
      <w:pPr>
        <w:pStyle w:val="Heading3"/>
        <w:spacing w:after="120" w:before="200"/>
      </w:pPr>
      <w:r>
        <w:t xml:space="preserve">La logique de la sorcellerie chez les Azande (Evans-Pritchard, 1937) — la magie comme système de sens</w:t>
      </w:r>
    </w:p>
    <w:p>
      <w:pPr>
        <w:spacing w:after="160" w:line="300"/>
        <w:jc w:val="both"/>
      </w:pPr>
      <w:r>
        <w:t xml:space="preserve">L'enquête anthropologique la plus importante jamais menée sur la sorcellerie, et elle renverse tous les préjugés. Edward Evans-Pritchard a vécu chez les Azande du Soudan et a compris que leur croyance en la sorcellerie (</w:t>
      </w:r>
      <w:r>
        <w:rPr>
          <w:i/>
          <w:iCs/>
        </w:rPr>
        <w:t xml:space="preserve">mangu</w:t>
      </w:r>
      <w:r>
        <w:t xml:space="preserve">) n'était ni stupide ni irrationnelle : c'était un </w:t>
      </w:r>
      <w:r>
        <w:rPr>
          <w:i/>
          <w:iCs/>
        </w:rPr>
        <w:t xml:space="preserve">système d'explication</w:t>
      </w:r>
      <w:r>
        <w:t xml:space="preserve"> d'une cohérence remarquable, qui répondait à une question que la science laisse ouverte — non pas « comment » un malheur arrive (cela, les Azande le savaient : le grenier s'est effondré parce que les termites l'ont rongé), mais </w:t>
      </w:r>
      <w:r>
        <w:rPr>
          <w:i/>
          <w:iCs/>
        </w:rPr>
        <w:t xml:space="preserve">« pourquoi moi, pourquoi maintenant »</w:t>
      </w:r>
      <w:r>
        <w:t xml:space="preserve"> (pourquoi le grenier s'est-il effondré au moment précis où j'étais assis dessous ?). La sorcellerie comble l'angle mort du hasard. Elle donne un agent, donc un sens, donc une action possible (consulter l'oracle, identifier le sorcier, se réconcilier). Ce dossier est fondamental : il montre que la magie n'est pas une « science ratée » mais une </w:t>
      </w:r>
      <w:r>
        <w:rPr>
          <w:i/>
          <w:iCs/>
        </w:rPr>
        <w:t xml:space="preserve">technologie du sens et de l'angoisse</w:t>
      </w:r>
      <w:r>
        <w:t xml:space="preserve"> — exactement le registre que le chapitre 3 explorait à propos des coïncidences. On retrouvera ce fil au §7.</w:t>
      </w:r>
    </w:p>
    <w:p>
      <w:pPr>
        <w:pStyle w:val="Heading3"/>
        <w:spacing w:after="120" w:before="200"/>
      </w:pPr>
      <w:r>
        <w:t xml:space="preserve">Les poupées d'envoûtement (de l'Antiquité à aujourd'hui) — la magie imitative en archéologie</w:t>
      </w:r>
    </w:p>
    <w:p>
      <w:pPr>
        <w:spacing w:after="160" w:line="300"/>
        <w:jc w:val="both"/>
      </w:pPr>
      <w:r>
        <w:t xml:space="preserve">La loi de similarité de Frazer n'est pas une abstraction : elle a laissé des traces matérielles partout. Les musées conservent des </w:t>
      </w:r>
      <w:r>
        <w:rPr>
          <w:i/>
          <w:iCs/>
        </w:rPr>
        <w:t xml:space="preserve">defixiones</w:t>
      </w:r>
      <w:r>
        <w:t xml:space="preserve"> — tablettes de malédiction gréco-romaines, où l'on grave le nom de l'ennemi avant de transpercer ou d'enrouler la tablette — et des figurines d'envoûtement transpercées d'aiguilles, retrouvées de l'Égypte ancienne à l'Europe médiévale, du Proche-Orient à la Louisiane. La poupée de cire ou d'argile, image du condamné, que l'on perce, brûle ou enterre, est l'un des artefacts magiques les plus universels de l'histoire humaine. Ce dossier établit la </w:t>
      </w:r>
      <w:r>
        <w:rPr>
          <w:i/>
          <w:iCs/>
        </w:rPr>
        <w:t xml:space="preserve">constance transculturelle</w:t>
      </w:r>
      <w:r>
        <w:t xml:space="preserve"> du geste : sans contact entre les civilisations, le même raisonnement (agir sur l'image pour atteindre la personne) a surgi partout. Ce qui en dit long — non sur l'efficacité du geste, nulle sur la matière, mais sur la structure de l'esprit humain qui l'a inventé tant de fois.</w:t>
      </w:r>
    </w:p>
    <w:p>
      <w:pPr>
        <w:pStyle w:val="Heading3"/>
        <w:spacing w:after="120" w:before="200"/>
      </w:pPr>
      <w:r>
        <w:t xml:space="preserve">Les morts par nocebo en médecine (cas documentés) — quand l'effet quitte le laboratoire</w:t>
      </w:r>
    </w:p>
    <w:p>
      <w:pPr>
        <w:spacing w:after="160" w:line="300"/>
        <w:jc w:val="both"/>
      </w:pPr>
      <w:r>
        <w:t xml:space="preserve">Le pendant clinique et moderne de la mort vaudou. La littérature médicale recense des cas où l'attente du mal a produit le mal, parfois jusqu'à la mort. Le cas le plus discuté : un participant à un essai clinique sur un antidépresseur, croyant avoir avalé une surdose massive du médicament après une dispute, s'effondre avec une chute de tension grave et des symptômes spectaculaires — jusqu'à ce que le médecin lui révèle qu'il était dans le groupe placebo et n'avait absorbé que des gélules inertes : en quelques minutes, ses constantes reviennent à la normale. D'autres rapports décrivent des aggravations bien réelles déclenchées par l'annonce d'un pronostic, ou par la simple lecture des effets secondaires d'un traitement. Ce dossier prolonge l'effet placebo du chapitre 6 vers sa face sombre : si le sens et l'attente peuvent guérir une part de nous (placebo), ils peuvent aussi blesser (nocebo) — et la malédiction, dans cette lecture, est un nocebo culturellement armé. Le §5 et le §7 en tireront les conséquences exactes.</w:t>
      </w:r>
    </w:p>
    <w:p>
      <w:pPr>
        <w:pStyle w:val="Heading3"/>
        <w:spacing w:after="120" w:before="200"/>
      </w:pPr>
      <w:r>
        <w:t xml:space="preserve">Les rituels d'efficacité et l'anxiété (anthropologie et psychologie expérimentale) — pourquoi les rituels « marchent » sur celui qui les fait</w:t>
      </w:r>
    </w:p>
    <w:p>
      <w:pPr>
        <w:spacing w:after="160" w:line="300"/>
        <w:jc w:val="both"/>
      </w:pPr>
      <w:r>
        <w:t xml:space="preserve">Un dossier transversal, parce qu'il isole le mécanisme le plus utile et le plus honnête. L'anthropologue Bronisław Malinowski avait remarqué, chez les pêcheurs des îles Trobriand, un fait éclairant : ils ne pratiquaient </w:t>
      </w:r>
      <w:r>
        <w:rPr>
          <w:i/>
          <w:iCs/>
        </w:rPr>
        <w:t xml:space="preserve">aucun</w:t>
      </w:r>
      <w:r>
        <w:t xml:space="preserve"> rituel magique pour pêcher dans le lagon intérieur, sûr et prévisible — mais en accumulaient </w:t>
      </w:r>
      <w:r>
        <w:rPr>
          <w:i/>
          <w:iCs/>
        </w:rPr>
        <w:t xml:space="preserve">beaucoup</w:t>
      </w:r>
      <w:r>
        <w:t xml:space="preserve"> pour la pêche en haute mer, dangereuse et incertaine. Sa conclusion : la magie surgit là où l'angoisse de l'incertitude est la plus forte ; elle est une technologie de maîtrise du stress. La psychologie expérimentale moderne l'a confirmé : accomplir un rituel — même arbitraire, même que l'on sait inventé — avant une épreuve incertaine réduit mesurablement l'anxiété et peut améliorer la performance, par le sentiment de contrôle qu'il restaure. Le rituel n'agit pas sur le poisson ni sur l'examinateur ; il agit sur celui qui l'accomplit, en calmant le système qui le sabotait. C'est, on va le voir, le cœur honnête de toute la magie — et le seul levier que le §9 vous proposera d'actionner.</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La magie occupe, dans les traditions, une position singulière : elle est presque partout </w:t>
      </w:r>
      <w:r>
        <w:rPr>
          <w:i/>
          <w:iCs/>
        </w:rPr>
        <w:t xml:space="preserve">reconnue comme réelle</w:t>
      </w:r>
      <w:r>
        <w:t xml:space="preserve"> et presque partout </w:t>
      </w:r>
      <w:r>
        <w:rPr>
          <w:i/>
          <w:iCs/>
        </w:rPr>
        <w:t xml:space="preserve">encadrée, condamnée ou redoutée</w:t>
      </w:r>
      <w:r>
        <w:t xml:space="preserve"> — ce qui en dit long. On ne légifère pas contre ce qui n'existe pas.</w:t>
      </w:r>
    </w:p>
    <w:p>
      <w:pPr>
        <w:spacing w:after="160" w:line="300"/>
        <w:jc w:val="both"/>
      </w:pPr>
      <w:r>
        <w:t xml:space="preserve">Les monothéismes ont tracé une frontière nette entre la prière et le sort, et cette frontière est théologique avant d'être pratique. La Bible hébraïque interdit fermement la magie et la divination (Deutéronome 18 ; le fameux verset de l'Exode sur la magicienne) — non parce qu'elle serait inefficace, mais parce qu'elle détourne de Dieu vers d'autres puissances et prétend forcer ce qui ne se commande pas. La distinction est subtile : la prière </w:t>
      </w:r>
      <w:r>
        <w:rPr>
          <w:i/>
          <w:iCs/>
        </w:rPr>
        <w:t xml:space="preserve">demande</w:t>
      </w:r>
      <w:r>
        <w:t xml:space="preserve"> à un Dieu libre ; la magie </w:t>
      </w:r>
      <w:r>
        <w:rPr>
          <w:i/>
          <w:iCs/>
        </w:rPr>
        <w:t xml:space="preserve">contraint</w:t>
      </w:r>
      <w:r>
        <w:t xml:space="preserve"> des forces par une technique. C'est l'opposition entre la supplication et la recette. Le christianisme hérite de cette condamnation et la durcit : la magie y devient suspecte de commerce avec le démon, ligne qui mènera, tragiquement, aux chasses aux sorcières (que le chapitre traite comme phénomène social, non comme preuve d'un surnaturel). L'islam distingue de même la licéité de l'invocation (</w:t>
      </w:r>
      <w:r>
        <w:rPr>
          <w:i/>
          <w:iCs/>
        </w:rPr>
        <w:t xml:space="preserve">du'ā</w:t>
      </w:r>
      <w:r>
        <w:t xml:space="preserve">) de l'illicéité de la sorcellerie (</w:t>
      </w:r>
      <w:r>
        <w:rPr>
          <w:i/>
          <w:iCs/>
        </w:rPr>
        <w:t xml:space="preserve">sihr</w:t>
      </w:r>
      <w:r>
        <w:t xml:space="preserve">), tout en reconnaissant pleinement la réalité du mauvais œil (</w:t>
      </w:r>
      <w:r>
        <w:rPr>
          <w:i/>
          <w:iCs/>
        </w:rPr>
        <w:t xml:space="preserve">al-'ayn</w:t>
      </w:r>
      <w:r>
        <w:t xml:space="preserve">) — contre lequel la tradition prophétique recommande des protections licites (récitations, formules) — et l'existence des djinns manipulables par les magiciens, ce qui rend le </w:t>
      </w:r>
      <w:r>
        <w:rPr>
          <w:i/>
          <w:iCs/>
        </w:rPr>
        <w:t xml:space="preserve">sihr</w:t>
      </w:r>
      <w:r>
        <w:t xml:space="preserve"> d'autant plus grave.</w:t>
      </w:r>
    </w:p>
    <w:p>
      <w:pPr>
        <w:spacing w:after="160" w:line="300"/>
        <w:jc w:val="both"/>
      </w:pPr>
      <w:r>
        <w:t xml:space="preserve">Mais — et c'est l'autre versant, qu'il serait malhonnête de taire — toutes ces traditions ont coexisté, dans leur pratique populaire, avec un immense réservoir de magie blanche : amulettes, formules de protection, eaux bénites, médailles, mains de Fatma, mezouzot, talismans coraniques. La frontière entre la dévotion autorisée et la magie réprouvée a toujours été plus poreuse dans les villages que dans les traités. Le judaïsme a sa Kabbale pratique et ses amulettes (</w:t>
      </w:r>
      <w:r>
        <w:rPr>
          <w:i/>
          <w:iCs/>
        </w:rPr>
        <w:t xml:space="preserve">kameot</w:t>
      </w:r>
      <w:r>
        <w:t xml:space="preserve">) ; l'islam populaire ses talismans ; le catholicisme populaire ses innombrables protections matérielles. La condamnation officielle de la magie et son omniprésence vécue cohabitent depuis des millénaires.</w:t>
      </w:r>
    </w:p>
    <w:p>
      <w:pPr>
        <w:spacing w:after="160" w:line="300"/>
        <w:jc w:val="both"/>
      </w:pPr>
      <w:r>
        <w:t xml:space="preserve">Les traditions sans Dieu unique organisent autrement le territoire. L'hindouisme intègre le rituel d'efficacité (les </w:t>
      </w:r>
      <w:r>
        <w:rPr>
          <w:i/>
          <w:iCs/>
        </w:rPr>
        <w:t xml:space="preserve">mantras</w:t>
      </w:r>
      <w:r>
        <w:t xml:space="preserve">, les rites tantriques, l'astrologie) dans un continuum où le sacré et l'opératoire ne sont pas opposés. Les religions afro-américaines (chapitre 7) tiennent la manipulation des forces spirituelles pour une compétence légitime, au service du bien comme, parfois, du mal — et distinguent soigneusement le travail de guérison du travail de nuisance. Les traditions chamaniques font du sorcier l'opérateur des forces, capable de soigner et de jeter le sort, double pouvoir qui le rend à la fois indispensable et redouté. Et le néopaganisme contemporain (la Wicca, fondée au milieu du XXᵉ siècle) a reformulé la magie comme art de transformation de soi et d'harmonisation avec la nature, en se dotant souvent d'une éthique explicite (« fais ce que tu veux, tant que tu ne nuis à personne »).</w:t>
      </w:r>
    </w:p>
    <w:p>
      <w:pPr>
        <w:spacing w:after="160" w:line="300"/>
        <w:jc w:val="both"/>
      </w:pPr>
      <w:r>
        <w:t xml:space="preserve">Statut de l'ensemble : [F], souverain. Et une observation qui traverse le chapitre : presque toutes les traditions, en condamnant la magie </w:t>
      </w:r>
      <w:r>
        <w:rPr>
          <w:i/>
          <w:iCs/>
        </w:rPr>
        <w:t xml:space="preserve">de nuisance</w:t>
      </w:r>
      <w:r>
        <w:t xml:space="preserve"> tout en reconnaissant sa réalité, ont en fait protégé leurs membres de deux dangers à la fois — celui de croire qu'on peut forcer le sacré comme une machine, et celui de vivre dans la terreur des sorts. Le §8 montrera que cette double sagesse rejoint exactement ce que la science recommande.</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 la magie tient en un principe qui réconcilie l'apparent paradoxe du chapitre : </w:t>
      </w:r>
      <w:r>
        <w:rPr>
          <w:i/>
          <w:iCs/>
        </w:rPr>
        <w:t xml:space="preserve">la magie n'agit pas sur le monde, mais elle agit sur l'humain — et l'humain fait partie du monde.</w:t>
      </w:r>
      <w:r>
        <w:t xml:space="preserve"> De ce principe découlent quatre mécanismes solidement établis.</w:t>
      </w:r>
    </w:p>
    <w:p>
      <w:pPr>
        <w:spacing w:after="160" w:line="300"/>
        <w:jc w:val="both"/>
      </w:pPr>
      <w:r>
        <w:t xml:space="preserve">Premier mécanisme, le plus spectaculaire : l'effet nocebo, frère sombre du placebo (chapitre 6). De même que l'attente d'un bien produit des effets physiologiques bénéfiques réels, l'attente d'un mal produit des effets délétères réels — douleurs, nausées, aggravations, et, à l'extrême documenté par Cannon, jusqu'à des dérèglements cardiaques mortels. Le nocebo est le pont scientifique vers la malédiction : un sort, un mauvais œil, un envoûtement </w:t>
      </w:r>
      <w:r>
        <w:rPr>
          <w:i/>
          <w:iCs/>
        </w:rPr>
        <w:t xml:space="preserve">fonctionnent</w:t>
      </w:r>
      <w:r>
        <w:t xml:space="preserve"> dans la mesure exacte où la victime y croit et où son entourage les valide. La poupée transpercée n'envoie aucune onde ; mais si vous apprenez qu'une poupée à votre effigie a été transpercée et que vous y croyez, votre propre système nerveux peut produire les symptômes. La boucle est entièrement intérieure — et entièrement réelle. C'est pourquoi les malédictions « marchent » surtout dans les cultures où elles sont crues, et perdent leur pouvoir sur les incrédules : non par scepticisme magique, mais parce que le nocebo a besoin de la croyance pour s'armer.</w:t>
      </w:r>
    </w:p>
    <w:p>
      <w:pPr>
        <w:spacing w:after="160" w:line="300"/>
        <w:jc w:val="both"/>
      </w:pPr>
      <w:r>
        <w:t xml:space="preserve">Deuxième mécanisme : la prophétie auto-réalisatrice et l'effet sur le comportement. Croire qu'on est maudit modifie les conduites — on se replie, on néglige sa santé, on interprète chaque malheur ordinaire comme une confirmation, on adopte malgré soi les attitudes qui précipitent l'échec redouté. Le sort ne crée pas le malheur par magie ; il oriente le comportement vers le malheur. Inversement, croire en sa chance ou en sa protection enhardit, ouvre, fait saisir les occasions — et produit objectivement de meilleurs résultats. C'est le même mécanisme que le chapitre 3 décrivait pour les coïncidences, appliqué cette fois à l'action.</w:t>
      </w:r>
    </w:p>
    <w:p>
      <w:pPr>
        <w:spacing w:after="160" w:line="300"/>
        <w:jc w:val="both"/>
      </w:pPr>
      <w:r>
        <w:t xml:space="preserve">Troisième mécanisme : la réduction d'anxiété et la restauration du contrôle (le dossier Malinowski du §3). Face à l'incertitude angoissante, le rituel — même arbitraire — restaure un sentiment de maîtrise qui apaise le système de stress et améliore la performance. C'est un effet mesuré en laboratoire, robuste, et profondément humain : nous ritualisons là où nous ne contrôlons pas, et le rituel nous calme assez pour mieux agir. Le sportif qui touche le poteau, l'étudiant qui porte son stylo porte-bonheur, le pêcheur trobriandais : même levier.</w:t>
      </w:r>
    </w:p>
    <w:p>
      <w:pPr>
        <w:spacing w:after="160" w:line="300"/>
        <w:jc w:val="both"/>
      </w:pPr>
      <w:r>
        <w:t xml:space="preserve">Quatrième mécanisme : la fonction sociale et explicative (le dossier Azande). La sorcellerie, comme système, gère l'angoisse collective du hasard, désigne des responsables aux malheurs inexplicables, et offre des procédures d'action et de réconciliation. Elle a une </w:t>
      </w:r>
      <w:r>
        <w:rPr>
          <w:i/>
          <w:iCs/>
        </w:rPr>
        <w:t xml:space="preserve">fonction</w:t>
      </w:r>
      <w:r>
        <w:t xml:space="preserve"> — ce qui explique sa persistance universelle bien mieux que la « crédulité ».</w:t>
      </w:r>
    </w:p>
    <w:p>
      <w:pPr>
        <w:spacing w:after="160" w:line="300"/>
        <w:jc w:val="both"/>
      </w:pPr>
      <w:r>
        <w:t xml:space="preserve">L'état honnête du dossier scientifique : aucune expérience contrôlée n'a jamais démontré la moindre action magique directe sur la matière ou sur un être vivant à distance, hors de tout canal sensoriel — ni télékinésie de sortilège, ni transmission d'envoûtement, ni efficacité d'un sort sur une victime qui l'ignore. Les protocoles rigoureux, comme toujours dans ce livre, ramènent l'effet à zéro dès qu'on coupe le canal de la croyance et de la suggestion. Mais — et c'est tout sauf un détail — les effets </w:t>
      </w:r>
      <w:r>
        <w:rPr>
          <w:i/>
          <w:iCs/>
        </w:rPr>
        <w:t xml:space="preserve">réels</w:t>
      </w:r>
      <w:r>
        <w:t xml:space="preserve"> de la magie, ceux qui passent par l'esprit et le corps de celui qui croit, sont eux parfaitement établis et parfois puissants jusqu'à la mort. La magie est inefficace sur le monde et redoutablement efficace sur l'humain. Cette double vérité, tenue ensemble, est la seule position juste — et elle a des conséquences pratiques que le §8 énoncera sans détour.</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La magie et la sorcellerie n'ont jamais autant occupé notre imaginaire — preuve, s'il en fallait, qu'elles répondent à un besoin que la modernité n'a pas comblé. </w:t>
      </w:r>
      <w:r>
        <w:rPr>
          <w:i/>
          <w:iCs/>
        </w:rPr>
        <w:t xml:space="preserve">The Witch</w:t>
      </w:r>
      <w:r>
        <w:t xml:space="preserve"> (Robert Eggers, 2015) a refondé le cinéma de sorcellerie sur une reconstitution historique glaçante : la peur du sortilège dans une famille puritaine isolée, où l'on ne sait jamais si le mal vient des bois ou de la terreur elle-même — exactement l'ambiguïté du chapitre. </w:t>
      </w:r>
      <w:r>
        <w:rPr>
          <w:i/>
          <w:iCs/>
        </w:rPr>
        <w:t xml:space="preserve">Hereditary</w:t>
      </w:r>
      <w:r>
        <w:t xml:space="preserve"> (déjà croisé) et </w:t>
      </w:r>
      <w:r>
        <w:rPr>
          <w:i/>
          <w:iCs/>
        </w:rPr>
        <w:t xml:space="preserve">Midsommar</w:t>
      </w:r>
      <w:r>
        <w:t xml:space="preserve"> explorent le rituel d'efficacité collectif et son emprise. </w:t>
      </w:r>
      <w:r>
        <w:rPr>
          <w:i/>
          <w:iCs/>
        </w:rPr>
        <w:t xml:space="preserve">The Blair Witch Project</w:t>
      </w:r>
      <w:r>
        <w:t xml:space="preserve"> a réinventé la peur de la malédiction par la seule suggestion — on ne voit jamais la sorcière, et c'est pour cela qu'elle terrifie : tout est nocebo. À l'opposé du registre, </w:t>
      </w:r>
      <w:r>
        <w:rPr>
          <w:i/>
          <w:iCs/>
        </w:rPr>
        <w:t xml:space="preserve">Harry Potter</w:t>
      </w:r>
      <w:r>
        <w:t xml:space="preserve">, </w:t>
      </w:r>
      <w:r>
        <w:rPr>
          <w:i/>
          <w:iCs/>
        </w:rPr>
        <w:t xml:space="preserve">Le Seigneur des anneaux</w:t>
      </w:r>
      <w:r>
        <w:t xml:space="preserve"> ou la mode des séries de sorcières (</w:t>
      </w:r>
      <w:r>
        <w:rPr>
          <w:i/>
          <w:iCs/>
        </w:rPr>
        <w:t xml:space="preserve">The Craft</w:t>
      </w:r>
      <w:r>
        <w:t xml:space="preserve">, </w:t>
      </w:r>
      <w:r>
        <w:rPr>
          <w:i/>
          <w:iCs/>
        </w:rPr>
        <w:t xml:space="preserve">Charmed</w:t>
      </w:r>
      <w:r>
        <w:t xml:space="preserve">, </w:t>
      </w:r>
      <w:r>
        <w:rPr>
          <w:i/>
          <w:iCs/>
        </w:rPr>
        <w:t xml:space="preserve">Sabrina</w:t>
      </w:r>
      <w:r>
        <w:t xml:space="preserve">) ont fait de la magie un objet de désir et d'émancipation — la fantaisie d'un monde où le geste juste agit vraiment sur les choses. Le jeu vidéo, des sorts de </w:t>
      </w:r>
      <w:r>
        <w:rPr>
          <w:i/>
          <w:iCs/>
        </w:rPr>
        <w:t xml:space="preserve">Skyrim</w:t>
      </w:r>
      <w:r>
        <w:t xml:space="preserve"> aux grimoires de </w:t>
      </w:r>
      <w:r>
        <w:rPr>
          <w:i/>
          <w:iCs/>
        </w:rPr>
        <w:t xml:space="preserve">Diablo</w:t>
      </w:r>
      <w:r>
        <w:t xml:space="preserve">, vit de la même promesse : la magie comme système de règles efficaces, ce que le monde réel refuse.</w:t>
      </w:r>
    </w:p>
    <w:p>
      <w:pPr>
        <w:spacing w:after="160" w:line="300"/>
        <w:jc w:val="both"/>
      </w:pPr>
      <w:r>
        <w:t xml:space="preserve">Le présent numérique a fait surgir un phénomène inattendu et massif : la </w:t>
      </w:r>
      <w:r>
        <w:rPr>
          <w:i/>
          <w:iCs/>
        </w:rPr>
        <w:t xml:space="preserve">WitchTok</w:t>
      </w:r>
      <w:r>
        <w:t xml:space="preserve"> — la communauté des sorcières des réseaux sociaux, des dizaines de millions de vues pour des rituels de lune, des sorts de protection, des « jarres de sel », des malédictions virales (on se souvient de l'épisode où des utilisateurs ont prétendu « ensorceler la Lune »). Cette renaissance de la magie populaire, surtout féminine et souvent revendiquée comme une réappropriation de pouvoir face à un monde anxiogène, est exactement le mécanisme Malinowski à l'ère algorithmique : ritualiser l'incertitude pour reprendre du contrôle. Qu'on y croie ou non, la fonction est lisible. Pour les boussoles : ARTE et de nombreuses chaînes sérieuses ont documenté l'histoire de la sorcellerie et des chasses aux sorcières ; en français, Occulture explore remarquablement l'histoire de la magie et de l'occultisme, et Axolot a traité de nombreux cas ; sur le versant critique, la zététique francophone et, en anglais, les analyses du nocebo et de la pensée magique éclairent les mécanismes. Cherchez « histoire sorcellerie ARTE », « effet nocebo », « voodoo death Cannon », « anthropologie magie Mauss ».</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possède, pour ce chapitre, tous ses outils déjà forgés — il lui suffit de les assembler pour que la magie révèle ses chemins réels et ses murs infranchissables. Statuts affichés.</w:t>
      </w:r>
    </w:p>
    <w:p>
      <w:pPr>
        <w:spacing w:after="160" w:line="300"/>
        <w:jc w:val="both"/>
      </w:pPr>
      <w:r>
        <w:rPr>
          <w:b/>
          <w:bCs/>
        </w:rPr>
        <w:t xml:space="preserve">Premier point — le rituel comme reconfiguration de l'état global [I].</w:t>
      </w:r>
      <w:r>
        <w:t xml:space="preserve"> Le chapitre 6 l'a établi pour le placebo : dans un réseau viable, l'état global (attente, sens, conviction) exerce une contrainte descendante réelle sur les sous-réseaux, y compris ceux qui gouvernent le stress, la douleur, l'immunité, le comportement. Le rituel magique est, en langage Blob, un </w:t>
      </w:r>
      <w:r>
        <w:rPr>
          <w:i/>
          <w:iCs/>
        </w:rPr>
        <w:t xml:space="preserve">dispositif d'installation d'état global</w:t>
      </w:r>
      <w:r>
        <w:t xml:space="preserve"> d'une puissance particulière : il mobilise le geste, l'objet, la parole, le décor et — chez Mauss — la croyance collective, pour saturer le réseau d'une configuration d'attente. Le rituel de protection installe un état de confiance qui enhardit et apaise ; le rituel de malédiction, subi, installe un état de terreur qui dérègle. La magie, dans cette lecture, ne touche jamais sa cible à distance : elle reconfigure le réseau de celui qui croit — pour le meilleur (le rituel d'efficacité de Malinowski, qui calme et fait réussir) ou pour le pire (le nocebo qui blesse). Le mur des valeurs [T] verrouille cette lecture : le Blob ne produit que des nombres sans dimension, aucune « force magique » mesurable n'a de place dans son cadre, aucune action sur la matière à distance n'y est concevable. La magie agit par l'esprit ou n'agit pas — c'est une prédiction structurelle, pas une concession [I].</w:t>
      </w:r>
    </w:p>
    <w:p>
      <w:pPr>
        <w:spacing w:after="160" w:line="300"/>
        <w:jc w:val="both"/>
      </w:pPr>
      <w:r>
        <w:rPr>
          <w:b/>
          <w:bCs/>
        </w:rPr>
        <w:t xml:space="preserve">Deuxième point — la mort vaudou comme relaxation forcée vers l'effondrement [I].</w:t>
      </w:r>
      <w:r>
        <w:t xml:space="preserve"> Reprenons le seuil avec les outils du cadre. Un organisme est une structure de haute viabilité maintenue par ses boucles de régulation (chapitre 6). La terreur absolue — la certitude d'être condamné, validée par toute la communauté qui retire au maudit son statut de vivant — installe l'état global le plus destructeur possible : un réseau entier relaxant vers une configuration où la survie n'est plus un attracteur. Privé d'eau, privé de nourriture, privé du regard des autres qui le tenait vivant, abandonné par le tissu social qui co-stabilisait son existence (la mémoire de liaison du chapitre 1, mais retirée), le corps se défait. La mort vaudou est, dans cette lecture, le cas limite et terrible de la contrainte descendante : un état global de condamnation totale qui désactive jusqu'aux régulations vitales [I]. Et elle éclaire, par contraste, pourquoi la malédiction perd tout pouvoir sur l'incrédule : sans croyance, pas d'état global de terreur, donc pas de contrainte descendante, donc pas d'effet. Le sort a besoin de la foi de la victime pour s'armer — non par caprice, mais par mécanique de réseau.</w:t>
      </w:r>
    </w:p>
    <w:p>
      <w:pPr>
        <w:spacing w:after="160" w:line="300"/>
        <w:jc w:val="both"/>
      </w:pPr>
      <w:r>
        <w:rPr>
          <w:b/>
          <w:bCs/>
        </w:rPr>
        <w:t xml:space="preserve">Troisième point — la sorcellerie comme tissu de sens, et l'accrochage social [I].</w:t>
      </w:r>
      <w:r>
        <w:t xml:space="preserve"> Le dossier Azande rejoint exactement le chapitre 3. La croyance en la sorcellerie est, en langage Blob, une structure qui comble l'angle mort du hasard : elle fournit au réseau-témoin un attracteur explicatif (« un sorcier m'a visé ») là où le monde ne livre que des grappes aveugles (le grenier qui s'effondre au mauvais moment). Et la désignation collective d'un sorcier est un </w:t>
      </w:r>
      <w:r>
        <w:rPr>
          <w:i/>
          <w:iCs/>
        </w:rPr>
        <w:t xml:space="preserve">accrochage social</w:t>
      </w:r>
      <w:r>
        <w:t xml:space="preserve"> — la version de groupe du phénomène du chapitre 3 : une communauté entière relaxe vers une même forme attendue (l'identité du coupable), la stabilise par le consensus, et la rend agissante. Cela explique la puissance sociale de la sorcellerie sans lui accorder la moindre action physique : c'est un attracteur de sens partagé, réel comme réorganisation des réseaux humains, nul comme force sur la matière [I]. Les chasses aux sorcières historiques en sont la face tragique — un accrochage collectif emballé, qui a tué des innocents par milliers.</w:t>
      </w:r>
    </w:p>
    <w:p>
      <w:pPr>
        <w:spacing w:after="160" w:line="300"/>
        <w:jc w:val="both"/>
      </w:pPr>
      <w:r>
        <w:rPr>
          <w:b/>
          <w:bCs/>
        </w:rPr>
        <w:t xml:space="preserve">Quatrième point — et l'efficacité « réelle » des sorts ?</w:t>
      </w:r>
      <w:r>
        <w:t xml:space="preserve"> Le cadre est ici d'une clarté nette. Tout ce qui, dans la magie, passe par l'esprit de celui qui croit — apaisement, enhardissement, nocebo, prophétie auto-réalisatrice, cohésion ou panique collective — est non seulement possible mais </w:t>
      </w:r>
      <w:r>
        <w:rPr>
          <w:i/>
          <w:iCs/>
        </w:rPr>
        <w:t xml:space="preserve">prédit</w:t>
      </w:r>
      <w:r>
        <w:t xml:space="preserve"> par le cadre, comme manifestation de la contrainte descendante et de l'accrochage. Tout ce qui supposerait une action directe sur la matière ou sur un être à distance, hors de tout canal sensoriel, est exclu par le mur des valeurs et n'a aucune structure pour exister dans le Blob. Le cadre fournit ainsi un critère de tri implacable et utile : demandez toujours </w:t>
      </w:r>
      <w:r>
        <w:rPr>
          <w:i/>
          <w:iCs/>
        </w:rPr>
        <w:t xml:space="preserve">par quel chemin</w:t>
      </w:r>
      <w:r>
        <w:t xml:space="preserve"> un sort agirait. S'il passe par la croyance, le comportement, le corps de celui qui sait — c'est réel, et parfois grave. S'il prétend traverser l'espace pour agir sur un inconnu qui l'ignore — c'est, au regard du cadre comme de toute expérience contrôlée, sans fondement [I]. Sur la question de savoir si, par-delà ces mécanismes, des forces spirituelles existent et opèrent, le Blob n'a aucune structure pour trancher et le registre [F] est souverain. Le cadre décrit les chemins matériels et psychiques de la magie ; il laisse aux traditions la question de ce qui se tient, peut-être, au-delà.</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valide aucune action magique sur la matière — et démontre qu'il n'y en a pas dans son cadre.</w:t>
      </w:r>
      <w:r>
        <w:t xml:space="preserve"> Aucun sort ne fait tourner le lait, ne brise une jambe à distance, ne force un cœur à aimer par la seule vertu d'un rituel. Le mur des valeurs l'exclut, et un siècle d'expériences contrôlées le confirme. Quiconque vend une magie </w:t>
      </w:r>
      <w:r>
        <w:rPr>
          <w:i/>
          <w:iCs/>
        </w:rPr>
        <w:t xml:space="preserve">opérant sur le monde</w:t>
      </w:r>
      <w:r>
        <w:t xml:space="preserve"> vend ce qui n'a jamais été démontré.</w:t>
      </w:r>
    </w:p>
    <w:p>
      <w:pPr>
        <w:spacing w:after="160" w:line="300"/>
        <w:jc w:val="both"/>
      </w:pPr>
      <w:r>
        <w:rPr>
          <w:b/>
          <w:bCs/>
        </w:rPr>
        <w:t xml:space="preserve">Mais le Blob prend la malédiction au sérieux — par l'autre bout.</w:t>
      </w:r>
      <w:r>
        <w:t xml:space="preserve"> C'est le paradoxe vital de ce chapitre : précisément parce que le nocebo est réel, </w:t>
      </w:r>
      <w:r>
        <w:rPr>
          <w:i/>
          <w:iCs/>
        </w:rPr>
        <w:t xml:space="preserve">croire</w:t>
      </w:r>
      <w:r>
        <w:t xml:space="preserve"> qu'on est maudit peut blesser. La bonne réponse n'est donc ni « la magie n'existe pas, tant pis pour toi » ni « tu es vraiment ensorcelé » — c'est de couper la boucle de la croyance qui arme le mal. Si vous vous sentez maudit et que cela vous ronge, le danger est réel, mais sa source est en vous et dans ce qu'on vous a fait croire — et c'est exactement là qu'il faut agir : par la parole, le réconfort, parfois l'aide d'un professionnel, et le refus de nourrir la peur. Les « désenvoûteurs » qui vous font payer pour « lever le sort » exploitent le nocebo : ils entretiennent la croyance qui blesse pour vendre le remède. Méfiez-vous-en absolument.</w:t>
      </w:r>
    </w:p>
    <w:p>
      <w:pPr>
        <w:spacing w:after="160" w:line="300"/>
        <w:jc w:val="both"/>
      </w:pPr>
      <w:r>
        <w:rPr>
          <w:b/>
          <w:bCs/>
        </w:rPr>
        <w:t xml:space="preserve">Aucun rituel ne remplace l'action ni le soin.</w:t>
      </w:r>
      <w:r>
        <w:t xml:space="preserve"> Le rituel d'efficacité calme et aide à mieux agir — il ne dispense jamais d'agir. Le sort de guérison ne soigne aucune maladie organique (chapitre 6, l'impératif absolu reste entier) ; le rituel de protection ne remplace ni la prudence ni le médecin. La magie honnête est un levier sur soi, pas une dispense de réel.</w:t>
      </w:r>
    </w:p>
    <w:p>
      <w:pPr>
        <w:spacing w:after="160" w:line="300"/>
        <w:jc w:val="both"/>
      </w:pPr>
      <w:r>
        <w:rPr>
          <w:b/>
          <w:bCs/>
        </w:rPr>
        <w:t xml:space="preserve">Et la magie de nuisance, même inefficace sur la cible, n'est pas anodine.</w:t>
      </w:r>
      <w:r>
        <w:t xml:space="preserve"> Vouloir nuire par un sort façonne celui qui le pratique (rumination, hostilité, isolement) et peut, si la victime l'apprend et y croit, l'atteindre par nocebo. Le cadre rejoint ici la sagesse éthique des traditions et du néopaganisme : la magie de nuisance se retourne — non par justice cosmique, mais par les chemins très réels de l'esprit, du comportement et du lien social.</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La magie offre une expérience parmi les plus utiles du livre : actionner </w:t>
      </w:r>
      <w:r>
        <w:rPr>
          <w:i/>
          <w:iCs/>
        </w:rPr>
        <w:t xml:space="preserve">honnêtement</w:t>
      </w:r>
      <w:r>
        <w:t xml:space="preserve"> le seul levier qu'elle possède réellement — le rituel d'efficacité documenté — pour reprendre du contrôle sur l'anxiété, en sachant exactement ce qu'on fait et pourquoi. Et une seconde, pour se désarmer du nocebo.</w:t>
      </w:r>
    </w:p>
    <w:p>
      <w:pPr>
        <w:spacing w:after="160" w:line="300"/>
        <w:jc w:val="both"/>
      </w:pPr>
      <w:r>
        <w:rPr>
          <w:b/>
          <w:bCs/>
        </w:rPr>
        <w:t xml:space="preserve">Encadré sécurité — à lire d'abord.</w:t>
      </w:r>
      <w:r>
        <w:t xml:space="preserve"> Ces exercices sont psychologiques et sans danger. Aucun n'implique de nuire à quiconque, ni de solliciter quoi que ce soit d'extérieur — ce ne sont pas des invocations, ce sont des techniques de gestion du stress éclairées par l'anthropologie. Si vous vous sentez actuellement « maudit », harcelé par une peur de sort, ou si cette idée vous obsède au point de perturber votre sommeil ou votre quotidien, ne pratiquez pas seul le protocole B : parlez-en à un proche de confiance et, si la peur persiste, à un professionnel de santé — le nocebo est réel, et y faire face mérite un accompagnement, pas un contre-sort. Aucun rituel ne remplace un soin médical. Les mineurs pratiquent accompagnés.</w:t>
      </w:r>
    </w:p>
    <w:p>
      <w:pPr>
        <w:spacing w:after="160" w:line="300"/>
        <w:jc w:val="both"/>
      </w:pPr>
      <w:r>
        <w:rPr>
          <w:b/>
          <w:bCs/>
        </w:rPr>
        <w:t xml:space="preserve">Protocole A — Le rituel d'ancrage honnête (3 semaines, avant une épreuve incertaine, intensité douce et efficace).</w:t>
      </w:r>
      <w:r>
        <w:t xml:space="preserve"> Vous allez fabriquer, en pleine lucidité, votre propre rituel d'efficacité — exactement celui des pêcheurs trobriandais, mais en sachant qu'il agit sur vous et non sur le monde. Choisissez une épreuve récurrente qui vous angoisse (prise de parole, examen, entretien, compétition). Composez une séquence courte, précise et invariable, à accomplir juste avant : par exemple, trois respirations lentes comptées, un geste physique défini (poser les deux mains à plat, ou serrer un objet choisi), et une phrase d'ancrage que vous prononcez intérieurement (« je suis prêt, je fais ce que je sais faire »). L'essentiel n'est pas le contenu — c'est la </w:t>
      </w:r>
      <w:r>
        <w:rPr>
          <w:i/>
          <w:iCs/>
        </w:rPr>
        <w:t xml:space="preserve">constance</w:t>
      </w:r>
      <w:r>
        <w:t xml:space="preserve"> et l'attention rituelle. Répétez exactement la même séquence avant chaque épreuve pendant trois semaines, et notez votre niveau d'anxiété avant/après, de 1 à 10. Vous observerez ce que la psychologie a mesuré : le rituel réduit l'angoisse et restaure le sentiment de contrôle, ce qui améliore souvent la performance. Vous aurez réinventé la magie — sa part vraie — sans vous mentir : pas de force occulte, juste un réseau qu'un geste répété aide à se stabiliser avant l'action. C'est le secret que l'humanité avait habillé de mille théories fausses, rendu enfin à sa vérité utile.</w:t>
      </w:r>
    </w:p>
    <w:p>
      <w:pPr>
        <w:spacing w:after="160" w:line="300"/>
        <w:jc w:val="both"/>
      </w:pPr>
      <w:r>
        <w:rPr>
          <w:b/>
          <w:bCs/>
        </w:rPr>
        <w:t xml:space="preserve">Protocole B — Le démontage du mauvais œil (20 minutes, doux, libérateur).</w:t>
      </w:r>
      <w:r>
        <w:t xml:space="preserve"> Cet exercice vous immunise contre le nocebo en le rendant visible. Repensez à une fois où vous avez attribué une série de malheurs à une « poisse », une « mauvaise énergie », un sort, ou simplement à l'idée que « tout allait mal en ce moment ». Écrivez la liste des malheurs concernés. Puis, pour chacun, posez froidement la question du chapitre 3 : </w:t>
      </w:r>
      <w:r>
        <w:rPr>
          <w:i/>
          <w:iCs/>
        </w:rPr>
        <w:t xml:space="preserve">combien d'occasions équivalentes ont passé sans malheur ?</w:t>
      </w:r>
      <w:r>
        <w:t xml:space="preserve"> et la question du chapitre 10 : </w:t>
      </w:r>
      <w:r>
        <w:rPr>
          <w:i/>
          <w:iCs/>
        </w:rPr>
        <w:t xml:space="preserve">mon interprétation (je suis maudit, je porte la poisse) a-t-elle modifié mon comportement d'une façon qui a aggravé la suite ?</w:t>
      </w:r>
      <w:r>
        <w:t xml:space="preserve"> (me suis-je replié, ai-je renoncé, ai-je vu des confirmations partout ?). Vous verrez presque toujours deux choses : que la « série noire » fond en partie dans la loi des grands nombres, et que la </w:t>
      </w:r>
      <w:r>
        <w:rPr>
          <w:i/>
          <w:iCs/>
        </w:rPr>
        <w:t xml:space="preserve">croyance</w:t>
      </w:r>
      <w:r>
        <w:t xml:space="preserve"> en la malchance a fait, elle, un travail bien réel — en orientant vos conduites vers l'échec qu'elle annonçait. C'est le nocebo pris la main dans le sac, sur votre propre vie. Le simple fait de le voir le désarme : on ne peut plus tout à fait subir une malédiction dont on a compris qu'elle agissait par soi. Vous ne deviendrez pas invulnérable au malheur — personne ne l'est — mais vous cesserez de l'amplifier en y croyant. C'est, très exactement, lever le sort : non par un contre-rituel, mais en coupant la boucle qui l'armait.</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James Frazer, </w:t>
      </w:r>
      <w:r>
        <w:rPr>
          <w:i/>
          <w:iCs/>
        </w:rPr>
        <w:t xml:space="preserve">Le Rameau d'or</w:t>
      </w:r>
      <w:r>
        <w:t xml:space="preserve"> (le monument fondateur sur la pensée magique, à lire pour les deux lois) ; Marcel Mauss, </w:t>
      </w:r>
      <w:r>
        <w:rPr>
          <w:i/>
          <w:iCs/>
        </w:rPr>
        <w:t xml:space="preserve">Esquisse d'une théorie générale de la magie</w:t>
      </w:r>
      <w:r>
        <w:t xml:space="preserve"> (la dimension sociale, lumineux) ; Edward Evans-Pritchard, </w:t>
      </w:r>
      <w:r>
        <w:rPr>
          <w:i/>
          <w:iCs/>
        </w:rPr>
        <w:t xml:space="preserve">Sorcellerie, oracles et magie chez les Azandé</w:t>
      </w:r>
      <w:r>
        <w:t xml:space="preserve"> (le chef-d'œuvre anthropologique, qui change le regard) ; Bronisław Malinowski, </w:t>
      </w:r>
      <w:r>
        <w:rPr>
          <w:i/>
          <w:iCs/>
        </w:rPr>
        <w:t xml:space="preserve">Magie, science et religion</w:t>
      </w:r>
      <w:r>
        <w:t xml:space="preserve"> (le rituel et l'anxiété) ; et, sur le versant médical, tout bon ouvrage récent sur l'effet placebo et nocebo (Jo Marchant, </w:t>
      </w:r>
      <w:r>
        <w:rPr>
          <w:i/>
          <w:iCs/>
        </w:rPr>
        <w:t xml:space="preserve">Cure</w:t>
      </w:r>
      <w:r>
        <w:t xml:space="preserve">, déjà cité, en traite).</w:t>
      </w:r>
    </w:p>
    <w:p>
      <w:pPr>
        <w:spacing w:after="160" w:line="300"/>
        <w:jc w:val="both"/>
      </w:pPr>
      <w:r>
        <w:rPr>
          <w:b/>
          <w:bCs/>
        </w:rPr>
        <w:t xml:space="preserve">Études et documents.</w:t>
      </w:r>
      <w:r>
        <w:t xml:space="preserve"> Walter Cannon, </w:t>
      </w:r>
      <w:r>
        <w:rPr>
          <w:i/>
          <w:iCs/>
        </w:rPr>
        <w:t xml:space="preserve">« Voodoo » Death</w:t>
      </w:r>
      <w:r>
        <w:t xml:space="preserve">, </w:t>
      </w:r>
      <w:r>
        <w:rPr>
          <w:i/>
          <w:iCs/>
        </w:rPr>
        <w:t xml:space="preserve">American Anthropologist</w:t>
      </w:r>
      <w:r>
        <w:t xml:space="preserve"> (1942) — l'article fondateur, court et saisissant ; la littérature médicale sur les cas de nocebo sévère ; les études de psychologie expérimentale sur les rituels et la performance sous stress ; et les travaux d'histoire sur les chasses aux sorcières européennes (pour le phénomène social).</w:t>
      </w:r>
    </w:p>
    <w:p>
      <w:pPr>
        <w:spacing w:after="160" w:line="300"/>
        <w:jc w:val="both"/>
      </w:pPr>
      <w:r>
        <w:rPr>
          <w:b/>
          <w:bCs/>
        </w:rPr>
        <w:t xml:space="preserve">En ligne.</w:t>
      </w:r>
      <w:r>
        <w:t xml:space="preserve"> Occulture (français) pour l'histoire de la magie et de l'occultisme ; ARTE et les documentaires sérieux sur la sorcellerie et ses chasses ; la zététique francophone et les chaînes de psychologie pour le nocebo et la pensée magique ; Axolot pour les cas. Cherchez « voodoo death », « effet nocebo », « Evans-Pritchard Azande », « histoire chasse aux sorcières », « anthropologie de la magie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Une malédiction peut tuer — non par une force traversant l'espace, mais par un chemin entièrement matériel qui passe par l'esprit : la mort vaudou, documentée par le physiologiste Walter Cannon, est l'effet nocebo poussé à l'extrême, armé par la croyance et l'abandon social. La magie recouvre des pratiques que tout sépare sauf l'intention d'agir par des moyens occultes ; ses deux lois (similarité, contagion) et sa base collective sont universelles. La science est nette : aucune action magique directe sur la matière ou à distance n'a jamais résisté à un protocole contrôlé — mais quatre effets réels existent (nocebo, prophétie auto-réalisatrice, réduction d'anxiété par le rituel, fonction sociale et explicative de la sorcellerie, magistralement décrite chez les Azande). La lecture Blob (V218) unifie : le rituel reconfigure l'état global du réseau et exerce une contrainte descendante réelle sur le corps et le comportement [I] ; la mort vaudou est une relaxation forcée vers l'effondrement [I] ; la sorcellerie est un tissu de sens et un accrochage social [I] — et le mur des valeurs interdit toute action sur la matière, par structure. La magie est inefficace sur le monde et redoutablement efficace sur l'humain : double vérité à tenir ensemble. Garde-fous : aucun sort n'agit sur une cible qui l'ignore ; mais croire qu'on est maudit blesse pour de vrai — alors on coupe la croyance, on ne paie aucun désenvoûteur, et aucun rituel ne remplace l'action ni le soin. Fabriquez votre rituel d'ancrage honnête ; démontez votre propre mauvais œil. C'est rendre à la magie sa seule vérité : un levier sur soi.</w:t>
      </w:r>
    </w:p>
    <w:p>
      <w:pPr>
        <w:pBdr>
          <w:bottom w:val="single" w:color="BFBFBF" w:sz="4" w:space="1"/>
        </w:pBdr>
        <w:spacing w:after="240" w:before="120"/>
      </w:pPr>
      <w:r>
        <w:t xml:space="preserve"/>
      </w:r>
    </w:p>
    <w:p>
      <w:pPr>
        <w:spacing w:after="160" w:line="300"/>
        <w:jc w:val="both"/>
      </w:pPr>
      <w:r>
        <w:rPr>
          <w:i/>
          <w:iCs/>
        </w:rPr>
        <w:t xml:space="preserve">Chapitre suivant — Saints, prophètes et figures inspirées : la jeune fille qui entendait des voix et brûla les armées d'un royaume avant de brûler elle-même, et ce que la médecine, six siècles plus tard, ose diagnostiquer sans jamais pouvoir trancher.</w:t>
      </w:r>
    </w:p>
    <w:p>
      <w:pPr>
        <w:pStyle w:val="Heading1"/>
        <w:pageBreakBefore/>
        <w:spacing w:after="160" w:before="0"/>
      </w:pPr>
      <w:r>
        <w:t xml:space="preserve">Chapitre 11 — Saints, prophètes et figures inspirées</w:t>
      </w:r>
    </w:p>
    <w:p>
      <w:pPr>
        <w:pStyle w:val="Heading2"/>
        <w:spacing w:after="160" w:before="240"/>
      </w:pPr>
      <w:r>
        <w:rPr>
          <w:i/>
          <w:iCs/>
        </w:rPr>
        <w:t xml:space="preserve">La fille qui entendait des voix et brûla les armées</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Domrémy, Lorraine, vers 1425. Une fille de paysans, douze ou treize ans, garde les bêtes dans le jardin de son père. C'est l'été, c'est midi, l'église vient de sonner. Et une voix lui parle.</w:t>
      </w:r>
    </w:p>
    <w:p>
      <w:pPr>
        <w:spacing w:after="160" w:line="300"/>
        <w:jc w:val="both"/>
      </w:pPr>
      <w:r>
        <w:t xml:space="preserve">Elle dira, des années plus tard, devant le tribunal qui la condamnera, qu'elle eut d'abord peur ; que la voix venait du côté de l'église, accompagnée d'une grande clarté ; qu'elle revint, encore et encore, et qu'avec le temps elle apprit à la connaître — c'était, dira-t-elle, saint Michel, puis sainte Catherine et sainte Marguerite. Les voix lui parlaient de la pitié qui régnait au royaume de France, alors déchiré par la guerre de Cent Ans, l'Anglais aux portes, le dauphin sans couronne. Et les voix lui dirent une chose insensée pour une bergère illettrée : qu'elle devait partir, trouver le dauphin, et bouter l'ennemi hors du royaume.</w:t>
      </w:r>
    </w:p>
    <w:p>
      <w:pPr>
        <w:spacing w:after="160" w:line="300"/>
        <w:jc w:val="both"/>
      </w:pPr>
      <w:r>
        <w:t xml:space="preserve">Ce qui suit n'est pas une légende : c'est l'histoire la mieux documentée du Moyen Âge tardif, car nous possédons les minutes de son procès — interrogatoires consignés mot à mot par des greffiers, où une adolescente sans instruction tient tête, jour après jour, aux théologiens les plus retors de l'université de Paris, avec une présence d'esprit qui force encore l'admiration des historiens. Jeanne convainc le dauphin. On lui donne une armure, une bannière, des hommes. En quelques mois, cette fille de dix-sept ans lève le siège d'Orléans, enchaîne les victoires, et mène Charles VII se faire sacrer à Reims. Puis la roue tourne : capturée, vendue aux Anglais, jugée pour hérésie et sorcellerie, elle est brûlée vive à Rouen le 30 mai 1431, à dix-neuf ans. Vingt-cinq ans plus tard, un procès en réhabilitation l'innocente. Près de cinq siècles plus tard, l'Église la canonise. Elle est aujourd'hui sainte patronne de la France.</w:t>
      </w:r>
    </w:p>
    <w:p>
      <w:pPr>
        <w:spacing w:after="160" w:line="300"/>
        <w:jc w:val="both"/>
      </w:pPr>
      <w:r>
        <w:t xml:space="preserve">Et la médecine, depuis, n'a cessé de tourner autour de ses voix. Épilepsie du lobe temporal ? Tuberculose cérébrale ? Schizophrénie débutante ? Migraine avec aura ? Chaque génération de neurologues propose son diagnostic — et aucun ne tient vraiment, faute de patient à examiner, faute de symptômes assez précis dans les sources. Reste le fait brut, et il est vertigineux : une adolescente entend des voix, et ces voix changent le cours de l'histoire d'un royaume. Que les voix aient été saintes, pathologiques, ou quelque chose pour quoi nous n'avons pas de mot, une chose est sûre : </w:t>
      </w:r>
      <w:r>
        <w:rPr>
          <w:i/>
          <w:iCs/>
        </w:rPr>
        <w:t xml:space="preserve">elles ont eu raison</w:t>
      </w:r>
      <w:r>
        <w:t xml:space="preserve">. Orléans fut bien délivrée. Reims vit bien le sacre.</w:t>
      </w:r>
    </w:p>
    <w:p>
      <w:pPr>
        <w:spacing w:after="160" w:line="300"/>
        <w:jc w:val="both"/>
      </w:pPr>
      <w:r>
        <w:t xml:space="preserve">Voilà le seuil de ce chapitre, le plus délicat peut-être de tout le livre : celui des êtres qui se disent — ou que l'on dit — habités par une inspiration qui les dépasse. Saints, prophètes, voyants, fondateurs. Comment les penser sans les réduire à des malades, et sans renoncer à les regarder en face ? Comment honorer ce que des milliards de vies leur doivent, tout en gardant le scalpel ? C'est l'exercice d'équilibre de ce chapitre — et il commence par refuser les deux facilités : la dévotion qui interdit la question, et le diagnostic qui croit avoir tout dit.</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La figure inspirée est celle qui reçoit — ou prétend recevoir, ou que sa communauté tient pour recevoir — une communication, une mission ou une grâce d'origine transcendante, et dont la vie en est transformée au point de transformer celle des autres. Le terme recouvre plusieurs types qu'il faut distinguer, car ils n'engagent pas les mêmes questions.</w:t>
      </w:r>
    </w:p>
    <w:p>
      <w:pPr>
        <w:spacing w:after="160" w:line="300"/>
        <w:jc w:val="both"/>
      </w:pPr>
      <w:r>
        <w:t xml:space="preserve">Le </w:t>
      </w:r>
      <w:r>
        <w:rPr>
          <w:i/>
          <w:iCs/>
        </w:rPr>
        <w:t xml:space="preserve">prophète</w:t>
      </w:r>
      <w:r>
        <w:t xml:space="preserve"> (au sens des traditions abrahamiques) est porteur d'un message : il parle au nom de Dieu, transmet une parole, annonce, avertit, fonde. Le </w:t>
      </w:r>
      <w:r>
        <w:rPr>
          <w:i/>
          <w:iCs/>
        </w:rPr>
        <w:t xml:space="preserve">saint</w:t>
      </w:r>
      <w:r>
        <w:t xml:space="preserve"> (christianisme, et figures analogues ailleurs) est celui dont la vie manifeste une sainteté exceptionnelle, parfois accompagnée de phénomènes extraordinaires. Le </w:t>
      </w:r>
      <w:r>
        <w:rPr>
          <w:i/>
          <w:iCs/>
        </w:rPr>
        <w:t xml:space="preserve">mystique</w:t>
      </w:r>
      <w:r>
        <w:t xml:space="preserve"> (chapitre 8) vit l'union ; il devient figure inspirée quand son expérience rayonne et fait école. Le </w:t>
      </w:r>
      <w:r>
        <w:rPr>
          <w:i/>
          <w:iCs/>
        </w:rPr>
        <w:t xml:space="preserve">fondateur</w:t>
      </w:r>
      <w:r>
        <w:t xml:space="preserve"> inaugure une tradition entière à partir d'une expérience inaugurale. Et il y a la catégorie sociologique qui les traverse tous : le </w:t>
      </w:r>
      <w:r>
        <w:rPr>
          <w:i/>
          <w:iCs/>
        </w:rPr>
        <w:t xml:space="preserve">charismatique</w:t>
      </w:r>
      <w:r>
        <w:t xml:space="preserve">, au sens du sociologue Max Weber — celui qui exerce une autorité fondée non sur la tradition ni sur la loi, mais sur une qualité personnelle extraordinaire que ses fidèles lui reconnaissent, et qui les entraîne.</w:t>
      </w:r>
    </w:p>
    <w:p>
      <w:pPr>
        <w:spacing w:after="160" w:line="300"/>
        <w:jc w:val="both"/>
      </w:pPr>
      <w:r>
        <w:t xml:space="preserve">Aux figures inspirées sont attribués, selon les traditions, un répertoire de signes extraordinaires d'une remarquable constance : la </w:t>
      </w:r>
      <w:r>
        <w:rPr>
          <w:i/>
          <w:iCs/>
        </w:rPr>
        <w:t xml:space="preserve">prophétie</w:t>
      </w:r>
      <w:r>
        <w:t xml:space="preserve"> (annoncer l'avenir — voir le chapitre 2), les </w:t>
      </w:r>
      <w:r>
        <w:rPr>
          <w:i/>
          <w:iCs/>
        </w:rPr>
        <w:t xml:space="preserve">miracles</w:t>
      </w:r>
      <w:r>
        <w:t xml:space="preserve"> (guérisons, prodiges — chapitre 6), les </w:t>
      </w:r>
      <w:r>
        <w:rPr>
          <w:i/>
          <w:iCs/>
        </w:rPr>
        <w:t xml:space="preserve">stigmates</w:t>
      </w:r>
      <w:r>
        <w:t xml:space="preserve"> (les plaies du Christ apparaissant sur le corps), la </w:t>
      </w:r>
      <w:r>
        <w:rPr>
          <w:i/>
          <w:iCs/>
        </w:rPr>
        <w:t xml:space="preserve">bilocation</w:t>
      </w:r>
      <w:r>
        <w:t xml:space="preserve"> (être en deux lieux à la fois), la </w:t>
      </w:r>
      <w:r>
        <w:rPr>
          <w:i/>
          <w:iCs/>
        </w:rPr>
        <w:t xml:space="preserve">lévitation</w:t>
      </w:r>
      <w:r>
        <w:t xml:space="preserve">, l'</w:t>
      </w:r>
      <w:r>
        <w:rPr>
          <w:i/>
          <w:iCs/>
        </w:rPr>
        <w:t xml:space="preserve">incorruptibilité</w:t>
      </w:r>
      <w:r>
        <w:t xml:space="preserve"> du corps après la mort, la </w:t>
      </w:r>
      <w:r>
        <w:rPr>
          <w:i/>
          <w:iCs/>
        </w:rPr>
        <w:t xml:space="preserve">hierognose</w:t>
      </w:r>
      <w:r>
        <w:t xml:space="preserve"> (la connaissance surnaturelle des cœurs ou des choses cachées), l'</w:t>
      </w:r>
      <w:r>
        <w:rPr>
          <w:i/>
          <w:iCs/>
        </w:rPr>
        <w:t xml:space="preserve">inédie</w:t>
      </w:r>
      <w:r>
        <w:t xml:space="preserve"> (vivre sans manger). Ces signes ne définissent pas la sainteté — toutes les traditions insistent : la sainteté est d'abord affaire de vertu, non de prodiges — mais ils l'accompagnent dans l'imaginaire et la hagiographie.</w:t>
      </w:r>
    </w:p>
    <w:p>
      <w:pPr>
        <w:spacing w:after="160" w:line="300"/>
        <w:jc w:val="both"/>
      </w:pPr>
      <w:r>
        <w:t xml:space="preserve">Le fait majeur, pour notre enquête : ces figures sont les </w:t>
      </w:r>
      <w:r>
        <w:rPr>
          <w:i/>
          <w:iCs/>
        </w:rPr>
        <w:t xml:space="preserve">attracteurs</w:t>
      </w:r>
      <w:r>
        <w:t xml:space="preserve"> de l'histoire humaine. Autour d'une bergère, d'un charpentier, d'un marchand devenu prophète, d'un prince devenu Éveillé, des civilisations entières se sont organisées, des milliards de vies se sont orientées, des arts et des lois sont nés. Aucune force matérielle ne rend compte de cette puissance d'entraînement. Une voix entendue par une seule personne peut, par propagation, restructurer le monde. C'est l'anomalie centrale du chapitre — et le §7 proposera, avec les outils du Blob, une lecture précise de cette capacité d'une personne à devenir le centre de gravité de millions d'autres.</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Jeanne d'Arc (1412-1431) — les voix qui eurent raison</w:t>
      </w:r>
    </w:p>
    <w:p>
      <w:pPr>
        <w:spacing w:after="160" w:line="300"/>
        <w:jc w:val="both"/>
      </w:pPr>
      <w:r>
        <w:t xml:space="preserve">Le dossier du seuil, et un cas d'école pour la méthode. Sa valeur tient à une documentation exceptionnelle (les deux procès), à l'impact historique vérifiable (les victoires militaires sont des faits), et à l'impossibilité du diagnostic rétrospectif. Les hypothèses neurologiques — épilepsie temporale (avec ses auras et son hyperreligiosité possible), tuberculome cérébral, voire schizophrénie — se heurtent toutes au même obstacle : Jeanne ne présente, dans les sources, aucun signe de désorganisation mentale ; au contraire, sa cohérence, sa repartie, son sens tactique et politique stupéfient. Une « malade » ne mène pas une armée à la victoire ni ne tient tête à des inquisiteurs. Le dossier établit la limite exacte de la neurologie appliquée aux figures inspirées : on peut proposer des mécanismes pour les voix, on ne peut ni les confirmer ni en déduire l'incompétence de celle qui les entendait. Et il pose la question que le §7 reprendra : que les voix soient saintes ou cérébrales, comment ont-elles pu être </w:t>
      </w:r>
      <w:r>
        <w:rPr>
          <w:i/>
          <w:iCs/>
        </w:rPr>
        <w:t xml:space="preserve">justes</w:t>
      </w:r>
      <w:r>
        <w:t xml:space="preserve"> ?</w:t>
      </w:r>
    </w:p>
    <w:p>
      <w:pPr>
        <w:pStyle w:val="Heading3"/>
        <w:spacing w:after="120" w:before="200"/>
      </w:pPr>
      <w:r>
        <w:t xml:space="preserve">Les stigmates : de François d'Assise à Padre Pio (1224-1968) — les plaies qui interrogent</w:t>
      </w:r>
    </w:p>
    <w:p>
      <w:pPr>
        <w:spacing w:after="160" w:line="300"/>
        <w:jc w:val="both"/>
      </w:pPr>
      <w:r>
        <w:t xml:space="preserve">Le phénomène le plus spectaculaire et le plus étudié. Les stigmates — l'apparition, sur le corps d'un vivant, de plaies correspondant à celles de la crucifixion — sont attestés pour la première fois chez François d'Assise en 1224, deux ans avant sa mort. Depuis, plusieurs centaines de cas ont été rapportés, presque tous dans le monde catholique, et majoritairement féminins. Le plus célèbre du XXᵉ siècle est Padre Pio (1887-1968), moine capucin italien dont les mains portèrent des plaies saignantes pendant un demi-siècle, et qui fut canonisé en 2002 — son cas, immensément documenté, reste débattu entre tenants d'une origine surnaturelle et tenants d'explications naturelles. Car le dossier des stigmates est exemplaire de la prudence requise : il contient des cas de </w:t>
      </w:r>
      <w:r>
        <w:rPr>
          <w:i/>
          <w:iCs/>
        </w:rPr>
        <w:t xml:space="preserve">fraude</w:t>
      </w:r>
      <w:r>
        <w:t xml:space="preserve"> avérée (des stigmatisés démasqués ayant entretenu leurs plaies), des cas de </w:t>
      </w:r>
      <w:r>
        <w:rPr>
          <w:i/>
          <w:iCs/>
        </w:rPr>
        <w:t xml:space="preserve">psychogenèse</w:t>
      </w:r>
      <w:r>
        <w:t xml:space="preserve"> probable (des plaies apparues sous l'effet d'une suggestion intense, d'une identification dévorante au Christ souffrant — la peau peut, sous emprise psychique extrême, produire des lésions, comme certains troubles dermatologiques liés au stress le montrent), et un résidu de cas où ni la fraude ni le mécanisme connu ne s'imposent clairement. L'Église elle-même n'a jamais fait des stigmates une preuve de sainteté — Magdalena de la Cruz, stigmatisée vénérée du XVIᵉ siècle, confessa sa supercherie — et exige toujours le discernement. Le dossier illustre tout le chapitre : entre fraude, psychosomatique et inexpliqué, la part de chacun varie selon les cas, et la prudence est la seule honnêteté.</w:t>
      </w:r>
    </w:p>
    <w:p>
      <w:pPr>
        <w:pStyle w:val="Heading3"/>
        <w:spacing w:after="120" w:before="200"/>
      </w:pPr>
      <w:r>
        <w:t xml:space="preserve">Les fondateurs et leurs visions inaugurales — l'expérience qui change le monde</w:t>
      </w:r>
    </w:p>
    <w:p>
      <w:pPr>
        <w:spacing w:after="160" w:line="300"/>
        <w:jc w:val="both"/>
      </w:pPr>
      <w:r>
        <w:t xml:space="preserve">Un dossier d'une portée immense, qu'il faut aborder avec le respect le plus strict, car il touche au cœur des grandes traditions vivantes. À l'origine des religions majeures se trouve, presque toujours, une expérience inaugurale d'un individu : une révélation, une vision, un éveil. Ces expériences fondatrices — quelle que soit leur nature ultime, sur laquelle ce livre ne se prononce jamais — ont une caractéristique commune frappante : elles transforment radicalement celui qui les reçoit, puis, par propagation, des civilisations entières. Le phénomène que ce dossier isole n'est pas le contenu des révélations (qui appartient au registre [F] et que nous laissons souverain) mais la </w:t>
      </w:r>
      <w:r>
        <w:rPr>
          <w:i/>
          <w:iCs/>
        </w:rPr>
        <w:t xml:space="preserve">structure</w:t>
      </w:r>
      <w:r>
        <w:t xml:space="preserve"> : une expérience individuelle intense devient le centre organisateur d'innombrables vies. C'est l'attracteur historique du §2, à sa plus haute puissance. Aucune autre cause connue ne produit un tel effet de réorganisation à partir d'un point unique — ni une armée, ni une fortune, ni une technologie n'égalent la portée temporelle d'une expérience fondatrice. Le §7 ne dira rien de leur origine ; il proposera seulement une lecture de leur extraordinaire pouvoir de structuration.</w:t>
      </w:r>
    </w:p>
    <w:p>
      <w:pPr>
        <w:pStyle w:val="Heading3"/>
        <w:spacing w:after="120" w:before="200"/>
      </w:pPr>
      <w:r>
        <w:t xml:space="preserve">Ramakrishna (1836-1886) — le mystique qui valida toutes les voies</w:t>
      </w:r>
    </w:p>
    <w:p>
      <w:pPr>
        <w:spacing w:after="160" w:line="300"/>
        <w:jc w:val="both"/>
      </w:pPr>
      <w:r>
        <w:t xml:space="preserve">Un dossier précieux pour sa singularité. Le mystique bengali Ramakrishna, figure majeure de l'hindouisme moderne, eut d'innombrables expériences extatiques — et fit une chose rare : il pratiqua successivement, avec sérieux, les voies de plusieurs traditions (dévotion hindoue, islam, christianisme) et déclara avoir atteint par chacune le même sommet. Son témoignage — celui d'un homme qui dit avoir rencontré le divin sous des formes différentes selon le chemin emprunté — est l'un des arguments les plus cités en faveur d'un noyau d'expérience commun aux traditions (le pérennialisme du chapitre 8). Pour notre enquête, il offre un cas où la figure inspirée elle-même refuse l'exclusivité — et où le « même grammaire, vocabulaires locaux » du livre trouve un porte-parole de l'intérieur. Son disciple Vivekananda portera ce message au monde. Le dossier rappelle que toutes les figures inspirées ne fondent pas en opposant ; certaines fondent en reliant.</w:t>
      </w:r>
    </w:p>
    <w:p>
      <w:pPr>
        <w:pStyle w:val="Heading3"/>
        <w:spacing w:after="120" w:before="200"/>
      </w:pPr>
      <w:r>
        <w:t xml:space="preserve">La sociologie du charisme (Max Weber) — l'anatomie de l'entraînement</w:t>
      </w:r>
    </w:p>
    <w:p>
      <w:pPr>
        <w:spacing w:after="160" w:line="300"/>
        <w:jc w:val="both"/>
      </w:pPr>
      <w:r>
        <w:t xml:space="preserve">Le dossier théorique, indispensable pour ne pas confondre les registres. Max Weber a forgé le concept d'</w:t>
      </w:r>
      <w:r>
        <w:rPr>
          <w:i/>
          <w:iCs/>
        </w:rPr>
        <w:t xml:space="preserve">autorité charismatique</w:t>
      </w:r>
      <w:r>
        <w:t xml:space="preserve"> : un type de pouvoir fondé sur la croyance des fidèles en une qualité extraordinaire, surhumaine ou exemplaire, du chef. Weber observe trois traits décisifs. Le charisme </w:t>
      </w:r>
      <w:r>
        <w:rPr>
          <w:i/>
          <w:iCs/>
        </w:rPr>
        <w:t xml:space="preserve">naît dans la crise</w:t>
      </w:r>
      <w:r>
        <w:t xml:space="preserve"> (les figures surgissent quand l'ordre établi vacille — Jeanne dans la guerre, les prophètes dans la détresse de leur peuple). Il </w:t>
      </w:r>
      <w:r>
        <w:rPr>
          <w:i/>
          <w:iCs/>
        </w:rPr>
        <w:t xml:space="preserve">exige la validation continue</w:t>
      </w:r>
      <w:r>
        <w:t xml:space="preserve"> (le charismatique doit sans cesse « faire ses preuves » — un prophète démenti perd ses fidèles). Et il se </w:t>
      </w:r>
      <w:r>
        <w:rPr>
          <w:i/>
          <w:iCs/>
        </w:rPr>
        <w:t xml:space="preserve">routinise</w:t>
      </w:r>
      <w:r>
        <w:t xml:space="preserve"> (à la mort de la figure, le mouvement doit s'institutionnaliser pour survivre — l'Église après le Christ, le califat après le Prophète). Ce dossier est capital pour le §8 : il établit que le </w:t>
      </w:r>
      <w:r>
        <w:rPr>
          <w:i/>
          <w:iCs/>
        </w:rPr>
        <w:t xml:space="preserve">mécanisme</w:t>
      </w:r>
      <w:r>
        <w:t xml:space="preserve"> du charisme est le même chez les saints et chez les démagogues, chez ceux qui élèvent et ceux qui asservissent. La structure ne dit rien de la valeur. Seuls les fruits la disent.</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Toutes les grandes traditions ont leurs figures inspirées — et toutes, sans exception, ont développé des critères pour distinguer la vraie inspiration de la fausse. C'est l'un des points les plus remarquables du sujet : l'humanité religieuse n'a jamais été naïve devant ses prophètes. Elle les a toujours soumis à l'épreuve.</w:t>
      </w:r>
    </w:p>
    <w:p>
      <w:pPr>
        <w:spacing w:after="160" w:line="300"/>
        <w:jc w:val="both"/>
      </w:pPr>
      <w:r>
        <w:t xml:space="preserve">Le judaïsme place la prophétie au sommet (chapitre 2) et en fait le canal de l'Alliance — Moïse, les prophètes, jusqu'à la clôture de la prophétie selon la tradition rabbinique. Mais il pose très tôt le problème du faux prophète : le critère du Deutéronome est cinglant — la prophétie qui ne s'accomplit pas n'était pas de Dieu (Deutéronome 18, 22) —, et celle qui détourne du Dieu unique est à rejeter même si elle s'accompagne de prodiges (Deutéronome 13). La vérité du prophète ne se mesure donc ni à son éloquence ni à ses miracles, mais à l'accomplissement et à la fidélité. Le judaïsme honore aussi le </w:t>
      </w:r>
      <w:r>
        <w:rPr>
          <w:i/>
          <w:iCs/>
        </w:rPr>
        <w:t xml:space="preserve">tzaddik</w:t>
      </w:r>
      <w:r>
        <w:t xml:space="preserve">, le juste, dont la sainteté irrigue le monde — figure portée par le hassidisme à une grande intensité.</w:t>
      </w:r>
    </w:p>
    <w:p>
      <w:pPr>
        <w:spacing w:after="160" w:line="300"/>
        <w:jc w:val="both"/>
      </w:pPr>
      <w:r>
        <w:t xml:space="preserve">Le christianisme tient le Christ pour l'accomplissement de la prophétie, et a développé la procédure de discernement la plus élaborée qui soit : la canonisation. Avant de déclarer quelqu'un saint, l'Église mène une enquête de type quasi judiciaire — examen de la vie, des vertus « héroïques », des écrits, et, le cas échéant, vérification de miracles attribués à l'intercession du défunt, soumis à des commissions médicales (le lien avec le Bureau de Lourdes du chapitre 6 est direct). Pendant des siècles, un « avocat du diable » (</w:t>
      </w:r>
      <w:r>
        <w:rPr>
          <w:i/>
          <w:iCs/>
        </w:rPr>
        <w:t xml:space="preserve">advocatus diaboli</w:t>
      </w:r>
      <w:r>
        <w:t xml:space="preserve">) était même chargé officiellement de plaider </w:t>
      </w:r>
      <w:r>
        <w:rPr>
          <w:i/>
          <w:iCs/>
        </w:rPr>
        <w:t xml:space="preserve">contre</w:t>
      </w:r>
      <w:r>
        <w:t xml:space="preserve"> la cause, de chercher les failles. Le critère ultime, posé par le Christ lui-même selon l'Évangile, est répété à chaque génération : « c'est à leurs fruits que vous les reconnaîtrez » (Matthieu 7, 16). Ni les voix, ni les visions, ni les stigmates ne suffisent : c'est la vie et ses fruits qui jugent.</w:t>
      </w:r>
    </w:p>
    <w:p>
      <w:pPr>
        <w:spacing w:after="160" w:line="300"/>
        <w:jc w:val="both"/>
      </w:pPr>
      <w:r>
        <w:t xml:space="preserve">L'islam tient Mahomet pour le « sceau des prophètes », dernier d'une lignée qui inclut les prophètes bibliques et Jésus, tous honorés. La révélation lui parvint, selon la tradition, par l'ange Gabriel, et débuta — détail qui résonne avec notre seuil — dans la terreur et le tremblement, dans la solitude d'une grotte. L'islam honore aussi les </w:t>
      </w:r>
      <w:r>
        <w:rPr>
          <w:i/>
          <w:iCs/>
        </w:rPr>
        <w:t xml:space="preserve">awliyā'</w:t>
      </w:r>
      <w:r>
        <w:t xml:space="preserve"> (les « amis de Dieu », proches des saints), tout en restant vigilant : la tradition met en garde contre les prétendants et soumet les prodiges (</w:t>
      </w:r>
      <w:r>
        <w:rPr>
          <w:i/>
          <w:iCs/>
        </w:rPr>
        <w:t xml:space="preserve">karāmāt</w:t>
      </w:r>
      <w:r>
        <w:t xml:space="preserve">) à la conformité à la révélation. Le soufisme a développé une science fine du maître authentique et du faux guide.</w:t>
      </w:r>
    </w:p>
    <w:p>
      <w:pPr>
        <w:spacing w:after="160" w:line="300"/>
        <w:jc w:val="both"/>
      </w:pPr>
      <w:r>
        <w:t xml:space="preserve">Les traditions d'Orient déclinent d'autres figures : le </w:t>
      </w:r>
      <w:r>
        <w:rPr>
          <w:i/>
          <w:iCs/>
        </w:rPr>
        <w:t xml:space="preserve">bodhisattva</w:t>
      </w:r>
      <w:r>
        <w:t xml:space="preserve"> et l'</w:t>
      </w:r>
      <w:r>
        <w:rPr>
          <w:i/>
          <w:iCs/>
        </w:rPr>
        <w:t xml:space="preserve">arhat</w:t>
      </w:r>
      <w:r>
        <w:t xml:space="preserve"> du bouddhisme, êtres d'éveil dont la compassion ou la libération éclairent les autres ; l'</w:t>
      </w:r>
      <w:r>
        <w:rPr>
          <w:i/>
          <w:iCs/>
        </w:rPr>
        <w:t xml:space="preserve">avatar</w:t>
      </w:r>
      <w:r>
        <w:t xml:space="preserve"> hindou (descente du divin), le </w:t>
      </w:r>
      <w:r>
        <w:rPr>
          <w:i/>
          <w:iCs/>
        </w:rPr>
        <w:t xml:space="preserve">guru</w:t>
      </w:r>
      <w:r>
        <w:t xml:space="preserve"> et le </w:t>
      </w:r>
      <w:r>
        <w:rPr>
          <w:i/>
          <w:iCs/>
        </w:rPr>
        <w:t xml:space="preserve">saint</w:t>
      </w:r>
      <w:r>
        <w:t xml:space="preserve"> (sant) ; les maîtres réalisés dont la lignée transmet l'éveil. Et toutes ces traditions partagent, là encore, une méfiance organisée envers le faux maître — le bouddhisme insistant sur la vérification du guide, l'hindouisme sur les signes du sage authentique.</w:t>
      </w:r>
    </w:p>
    <w:p>
      <w:pPr>
        <w:spacing w:after="160" w:line="300"/>
        <w:jc w:val="both"/>
      </w:pPr>
      <w:r>
        <w:t xml:space="preserve">Statut de l'ensemble : [F], souverain. Et une convergence qui éclaire tout le chapitre : </w:t>
      </w:r>
      <w:r>
        <w:rPr>
          <w:i/>
          <w:iCs/>
        </w:rPr>
        <w:t xml:space="preserve">aucune</w:t>
      </w:r>
      <w:r>
        <w:t xml:space="preserve"> tradition ne fonde l'authenticité d'une figure sur ses seuls prodiges. Toutes exigent un critère extérieur à l'expérience — l'accomplissement, la fidélité, la vertu, les fruits. C'est exactement la prudence que la science (le charisme qui peut tromper) et le Blob (l'attracteur qui ne dit rien de sa valeur) recommanderont. Les traditions avaient compris, depuis toujours, qu'une puissance d'entraînement n'est pas une garantie de vérité. Le §8 en fera le garde-fou central.</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aborde les figures inspirées sur plusieurs fronts, et sa contribution la plus précieuse n'est pas de « démystifier » — elle échoue d'ailleurs à le faire pour les grands cas — mais d'éclairer les mécanismes sans jamais pouvoir trancher la question de l'origine.</w:t>
      </w:r>
    </w:p>
    <w:p>
      <w:pPr>
        <w:spacing w:after="160" w:line="300"/>
        <w:jc w:val="both"/>
      </w:pPr>
      <w:r>
        <w:t xml:space="preserve">Sur les voix et les visions, d'abord. Les neurosciences savent que le cerveau humain peut produire des hallucinations auditives et visuelles dans des conditions variées : épilepsie du lobe temporal (avec ses auras parfois extatiques ou « religieuses »), certaines migraines, états de jeûne et de privation, et — point capital, établi par la recherche contemporaine — chez des personnes </w:t>
      </w:r>
      <w:r>
        <w:rPr>
          <w:i/>
          <w:iCs/>
        </w:rPr>
        <w:t xml:space="preserve">parfaitement saines</w:t>
      </w:r>
      <w:r>
        <w:t xml:space="preserve">. Les grandes enquêtes sur les hallucinations (depuis le recensement de 1894 du chapitre 1) montrent qu'entendre une voix n'est pas, en soi, un signe de maladie : une fraction notable de la population vit cette expérience sans aucun trouble. La psychologie a même documenté que le contexte culturel façonne le contenu et le vécu de ces voix (les travaux de Tanya Luhrmann, croisée au chapitre 7 : on apprend à entendre, et ce qu'on entend dépend de ce qu'on attend). Pour Jeanne, cela signifie : ses voix sont </w:t>
      </w:r>
      <w:r>
        <w:rPr>
          <w:i/>
          <w:iCs/>
        </w:rPr>
        <w:t xml:space="preserve">compatibles</w:t>
      </w:r>
      <w:r>
        <w:t xml:space="preserve"> avec plusieurs mécanismes cérébraux connus — et cette compatibilité ne dit rien de leur véracité ni de leur origine, pas plus que l'existence du cortex visuel ne réfute les arbres (chapitre 9). La science localise le canal possible ; elle ne mesure pas ce qui, peut-être, y passe.</w:t>
      </w:r>
    </w:p>
    <w:p>
      <w:pPr>
        <w:spacing w:after="160" w:line="300"/>
        <w:jc w:val="both"/>
      </w:pPr>
      <w:r>
        <w:t xml:space="preserve">Sur les stigmates et les prodiges corporels, la science distingue trois registres (le dossier du §3) : la fraude (démontrable et documentée), la psychogenèse (la suggestion et l'identification intenses peuvent produire des effets corporels réels — la dermatologie connaît des lésions psychogènes, et l'hypnose peut induire des phénomènes cutanés), et l'inexpliqué résiduel. Sur l'incorruptibilité des corps, des facteurs naturels sont souvent identifiables (conditions de sépulture, saponification, momification naturelle), sans que tous les cas soient également documentés.</w:t>
      </w:r>
    </w:p>
    <w:p>
      <w:pPr>
        <w:spacing w:after="160" w:line="300"/>
        <w:jc w:val="both"/>
      </w:pPr>
      <w:r>
        <w:t xml:space="preserve">Sur le charisme et l'entraînement, la sociologie (Weber) et la psychologie sociale ont beaucoup à dire : l'autorité charismatique, les dynamiques de groupe, la contagion émotionnelle, le besoin humain de figures porteuses de sens en temps de crise. Ces mécanismes expliquent </w:t>
      </w:r>
      <w:r>
        <w:rPr>
          <w:i/>
          <w:iCs/>
        </w:rPr>
        <w:t xml:space="preserve">comment</w:t>
      </w:r>
      <w:r>
        <w:t xml:space="preserve"> une figure entraîne — ils n'épuisent pas la question de ce qui, en elle, déclenche cet entraînement.</w:t>
      </w:r>
    </w:p>
    <w:p>
      <w:pPr>
        <w:spacing w:after="160" w:line="300"/>
        <w:jc w:val="both"/>
      </w:pPr>
      <w:r>
        <w:t xml:space="preserve">Sur la hagiographie, enfin, l'histoire est éclairante : les récits de vies de saints sont un </w:t>
      </w:r>
      <w:r>
        <w:rPr>
          <w:i/>
          <w:iCs/>
        </w:rPr>
        <w:t xml:space="preserve">genre</w:t>
      </w:r>
      <w:r>
        <w:t xml:space="preserve">, soumis à des lois de composition, où les prodiges s'accumulent avec le temps et la distance, où les motifs migrent d'une figure à l'autre, où la légende croît sur le fait. L'historien apprend à distinguer le noyau attesté de la couche légendaire — sans toujours pouvoir les séparer nettement. Cela invite à la prudence sur les détails merveilleux des figures anciennes, sans rien préjuger du noyau.</w:t>
      </w:r>
    </w:p>
    <w:p>
      <w:pPr>
        <w:spacing w:after="160" w:line="300"/>
        <w:jc w:val="both"/>
      </w:pPr>
      <w:r>
        <w:t xml:space="preserve">L'état honnête du dossier : la science offre des mécanismes plausibles pour la plupart des phénomènes attribués aux figures inspirées (voix, visions, prodiges corporels, entraînement charismatique), démasque les fraudes, et replace les légendes dans leur genre. Mais elle se heurte à deux limites infranchissables par ses méthodes. La première : pour les grands cas (Jeanne), aucun diagnostic ne s'impose, et la compétence éclatante de la figure résiste à toute réduction pathologique. La seconde, déjà rencontrée au chapitre 9 : expliquer le mécanisme d'une expérience ne tranche pas sa valeur de vérité ni son origine. La science peut dire comment une voix est produite dans un cerveau ; elle ne peut pas dire si cette voix dit vrai — et le cas de Jeanne, dont les voix eurent historiquement raison, est l'épine la plus pure dans le pied de tout réductionnisme.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Les figures inspirées hantent nos écrans avec une intensité particulière, parce qu'elles posent la question que la fiction adore : et si une seule personne, touchée par quelque chose de plus grand, pouvait tout changer ? Le cinéma a fait de Jeanne d'Arc l'une de ses obsessions : </w:t>
      </w:r>
      <w:r>
        <w:rPr>
          <w:i/>
          <w:iCs/>
        </w:rPr>
        <w:t xml:space="preserve">La Passion de Jeanne d'Arc</w:t>
      </w:r>
      <w:r>
        <w:t xml:space="preserve"> de Carl Dreyer (1928), avec ses gros plans sur le visage de Renée Falconetti, reste l'un des sommets absolus du septième art — un film entier sur un visage qui écoute des voix que nous n'entendons pas. Bresson, Rivette, Besson ont chacun tenté la leur. </w:t>
      </w:r>
      <w:r>
        <w:rPr>
          <w:i/>
          <w:iCs/>
        </w:rPr>
        <w:t xml:space="preserve">Dune</w:t>
      </w:r>
      <w:r>
        <w:t xml:space="preserve"> (encore lui — fil rouge du livre) met en scène le danger inverse : Paul Atréides, prophète fabriqué autant qu'authentique, dont le charisme messianique déclenche une guerre sainte qu'il ne maîtrise plus — méditation lucide sur la part sombre de l'entraînement charismatique, exactement le garde-fou du §8. </w:t>
      </w:r>
      <w:r>
        <w:rPr>
          <w:i/>
          <w:iCs/>
        </w:rPr>
        <w:t xml:space="preserve">The Chosen</w:t>
      </w:r>
      <w:r>
        <w:t xml:space="preserve">, série à succès sur les Évangiles, et les nombreuses œuvres sur les fondateurs religieux témoignent de la soif contemporaine de revisiter les figures inaugurales. Et </w:t>
      </w:r>
      <w:r>
        <w:rPr>
          <w:i/>
          <w:iCs/>
        </w:rPr>
        <w:t xml:space="preserve">Des hommes et des dieux</w:t>
      </w:r>
      <w:r>
        <w:t xml:space="preserve"> (sur les moines de Tibhirine) a montré la sainteté ordinaire — non les prodiges, mais la fidélité jusqu'au martyre, ce que les traditions appellent le vrai critère.</w:t>
      </w:r>
    </w:p>
    <w:p>
      <w:pPr>
        <w:spacing w:after="160" w:line="300"/>
        <w:jc w:val="both"/>
      </w:pPr>
      <w:r>
        <w:t xml:space="preserve">Le présent a son ambivalence vertigineuse. D'un côté, la figure charismatique n'a jamais eu d'amplificateur aussi puissant que les réseaux : gourous du développement personnel, leaders d'opinion à millions d'abonnés, fondateurs adulés — le mécanisme weberien tourne à plein régime, pour le meilleur (figures inspirantes authentiques) et pour le pire (dérives sectaires, cultes de la personnalité, manipulateurs à grande échelle). De l'autre, le besoin de figures saintes ressurgit sous des formes sécularisées — héros, modèles, « icônes ». Le discernement des fruits, que toutes les traditions enseignaient, n'a jamais été aussi nécessaire qu'à l'ère où chacun peut se proclamer guide devant des millions de personnes. Pour les boussoles : les films de Dreyer et Bresson sur Jeanne ; ARTE et de nombreux documentaires sérieux sur les grandes figures religieuses et l'histoire des saints ; en français, des chaînes d'histoire et de pensée traitent remarquablement Jeanne d'Arc et les figures inspirées ; sur le versant critique, les analyses des dérives sectaires et du charisme manipulateur (les rapports publics, les enquêtes documentées). Cherchez « Jeanne d'Arc procès », « stigmates Padre Pio », « charisme Weber », « dérives sectaires gourous ».</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les figures inspirées avec ses outils les plus puissants déjà forgés — la relaxation perceptive (chapitre 1), la pré-relaxation (chapitre 2), l'union (chapitre 8), l'attracteur co-créé (chapitres 1, 7, 10) — et une retenue absolue sur la question de l'origine. Statuts affichés.</w:t>
      </w:r>
    </w:p>
    <w:p>
      <w:pPr>
        <w:spacing w:after="160" w:line="300"/>
        <w:jc w:val="both"/>
      </w:pPr>
      <w:r>
        <w:rPr>
          <w:b/>
          <w:bCs/>
        </w:rPr>
        <w:t xml:space="preserve">Premier point — les voix et visions comme relaxation, sans verdict sur leur source [I].</w:t>
      </w:r>
      <w:r>
        <w:t xml:space="preserve"> Le cadre l'a posé dès le chapitre 1 : percevoir est une relaxation du réseau, et quand les contraintes s'allègent (solitude, jeûne, ferveur, états de seuil), le réseau retombe vers ses formes les plus profondément creusées. Chez un être profondément habité par une attente, une mission, une figure sacrée, ces formes peuvent prendre la voix et le visage du sacré attendu — saint Michel pour une jeune fille du XVᵉ siècle nourrie de piété, Gabriel pour un autre, selon le bassin culturel (le « même grammaire, vocabulaires locaux » du livre). La voix entendue est, dans cette lecture, une relaxation du réseau vécue comme adressée [I]. Mais — et le cadre y insiste comme au chapitre 9 — cette lecture décrit </w:t>
      </w:r>
      <w:r>
        <w:rPr>
          <w:i/>
          <w:iCs/>
        </w:rPr>
        <w:t xml:space="preserve">comment</w:t>
      </w:r>
      <w:r>
        <w:t xml:space="preserve"> la voix est produite, jamais </w:t>
      </w:r>
      <w:r>
        <w:rPr>
          <w:i/>
          <w:iCs/>
        </w:rPr>
        <w:t xml:space="preserve">ce qu'elle vaut</w:t>
      </w:r>
      <w:r>
        <w:t xml:space="preserve"> ni </w:t>
      </w:r>
      <w:r>
        <w:rPr>
          <w:i/>
          <w:iCs/>
        </w:rPr>
        <w:t xml:space="preserve">d'où elle vient</w:t>
      </w:r>
      <w:r>
        <w:t xml:space="preserve"> : un corrélat de relaxation ne certifie pas l'absence d'une contrainte réelle qui l'aurait appelée (la formulation Blob de l'arbre et du cortex, chapitre 9, §7). Le Blob explique la possibilité du canal ; il laisse entièrement ouverte, et au registre [F], la question de savoir si quelque chose y parle.</w:t>
      </w:r>
    </w:p>
    <w:p>
      <w:pPr>
        <w:spacing w:after="160" w:line="300"/>
        <w:jc w:val="both"/>
      </w:pPr>
      <w:r>
        <w:rPr>
          <w:b/>
          <w:bCs/>
        </w:rPr>
        <w:t xml:space="preserve">Deuxième point — pourquoi les voix de Jeanne ont pu être justes [I].</w:t>
      </w:r>
      <w:r>
        <w:t xml:space="preserve"> Voici l'épine du réductionnisme, et le cadre en propose une lecture sans rien trancher de métaphysique. Le chapitre 2 l'a établi : un réseau viable expert relaxe </w:t>
      </w:r>
      <w:r>
        <w:rPr>
          <w:i/>
          <w:iCs/>
        </w:rPr>
        <w:t xml:space="preserve">en avance</w:t>
      </w:r>
      <w:r>
        <w:t xml:space="preserve"> sur les régularités qu'il a captées — c'est la pré-relaxation, le pressentiment qui « voit le présent mieux que vous ». Jeanne, fille d'une région ravagée par la guerre, immergée dans les nouvelles, les rumeurs, les espoirs et les désespoirs de son temps, portait un réseau saturé des régularités de la situation française. Ses « voix » ont pu être la mise en forme, sous l'habit du sacré, d'une lecture juste et géniale de ce moment historique — une intuition stratégique et politique d'une justesse exceptionnelle, vécue comme dictée d'en haut [I]. Cette lecture rend compte de l'énigme (des voix qui ont raison) sans pathologie (Jeanne n'est pas « malade », elle est un réseau d'une rare acuité) et sans préjuger de l'origine (le cadre ne dit pas que ce n'était </w:t>
      </w:r>
      <w:r>
        <w:rPr>
          <w:i/>
          <w:iCs/>
        </w:rPr>
        <w:t xml:space="preserve">que</w:t>
      </w:r>
      <w:r>
        <w:t xml:space="preserve"> cela — il dit que cela suffit à expliquer la justesse, et que le reste appartient au registre [F]). C'est, dans le vocabulaire du livre, la version haute du pressentiment du chapitre 2 : non « voir l'avenir », mais lire le présent avec une profondeur qui ressemble à de la prophétie.</w:t>
      </w:r>
    </w:p>
    <w:p>
      <w:pPr>
        <w:spacing w:after="160" w:line="300"/>
        <w:jc w:val="both"/>
      </w:pPr>
      <w:r>
        <w:rPr>
          <w:b/>
          <w:bCs/>
        </w:rPr>
        <w:t xml:space="preserve">Troisième point — le charisme comme attracteur à l'échelle des foules [I].</w:t>
      </w:r>
      <w:r>
        <w:t xml:space="preserve"> Voici le cœur, et l'apport le plus fort du cadre à ce chapitre. Le livre a construit, chapitre après chapitre, le concept d'attracteur co-créé : une forme vers laquelle plusieurs réseaux synchronisent leur relaxation, stabilisée par le fait que chacun la renforce chez les autres (l'expérience Philip au chapitre 1, la possession rituelle au chapitre 7, l'accrochage social au chapitre 10). La figure inspirée est, en langage Blob, l'attracteur co-créé à sa plus haute puissance : une personne réelle dont la cohérence intérieure intense (souvent issue d'une relaxation profonde de type mystique, chapitre 8) devient un </w:t>
      </w:r>
      <w:r>
        <w:rPr>
          <w:i/>
          <w:iCs/>
        </w:rPr>
        <w:t xml:space="preserve">centre de gravité</w:t>
      </w:r>
      <w:r>
        <w:t xml:space="preserve"> vers lequel des milliers, puis des millions de réseaux relaxent — réorganisant leurs valeurs, leurs récits, leurs vies autour d'elle. Le charisme, dans cette lecture, n'est pas une substance que la figure émet : c'est la propriété d'un réseau si fortement structuré qu'il devient un attracteur pour les autres, et que le consensus collectif amplifie en retour (les fidèles se renforcent mutuellement dans la reconnaissance de la figure). Cela explique d'un coup les traits que Weber observait : pourquoi le charisme naît dans la crise (les réseaux déstabilisés cherchent un attracteur fort — chapitre 3 : les paysages intérieurs en bascule s'accrochent), pourquoi il exige une validation continue (un attracteur cesse d'attirer s'il est démenti), et pourquoi il doit se routiniser (à la mort de la figure, l'attracteur vivant doit être remplacé par une structure stable — l'institution). La puissance historique inégalée des figures inspirées — restructurer des civilisations à partir d'un point unique — devient compréhensible : c'est ce que peut faire un attracteur de personnalité d'intensité maximale dans un tissu humain massivement couplé [I].</w:t>
      </w:r>
    </w:p>
    <w:p>
      <w:pPr>
        <w:spacing w:after="160" w:line="300"/>
        <w:jc w:val="both"/>
      </w:pPr>
      <w:r>
        <w:rPr>
          <w:b/>
          <w:bCs/>
        </w:rPr>
        <w:t xml:space="preserve">Quatrième point — et l'origine de l'inspiration ?</w:t>
      </w:r>
      <w:r>
        <w:t xml:space="preserve"> Le cadre s'arrête ici, et le dit en toutes lettres. Tout ce qui précède décrit </w:t>
      </w:r>
      <w:r>
        <w:rPr>
          <w:i/>
          <w:iCs/>
        </w:rPr>
        <w:t xml:space="preserve">comment</w:t>
      </w:r>
      <w:r>
        <w:t xml:space="preserve"> une figure reçoit ses voix (relaxation), </w:t>
      </w:r>
      <w:r>
        <w:rPr>
          <w:i/>
          <w:iCs/>
        </w:rPr>
        <w:t xml:space="preserve">comment</w:t>
      </w:r>
      <w:r>
        <w:t xml:space="preserve"> elles peuvent être justes (pré-relaxation experte), et </w:t>
      </w:r>
      <w:r>
        <w:rPr>
          <w:i/>
          <w:iCs/>
        </w:rPr>
        <w:t xml:space="preserve">comment</w:t>
      </w:r>
      <w:r>
        <w:t xml:space="preserve"> elle entraîne les foules (attracteur co-créé). Sur la question de savoir si, au-delà de ces mécanismes, une réalité transcendante parle réellement à travers ces figures — si Jeanne entendait vraiment des saints, si les fondateurs reçurent vraiment une révélation —, le Blob n'a aucune structure pour trancher, le mur des valeurs [T] lui interdit tout verdict, et le registre [F] est pleinement souverain. Le cadre a posé sa propre carte au chapitre 8 (l'union comme approche de l'indifférencié μ₀) ; il rappelle ici qu'une carte n'est pas une preuve, et qu'aucune analyse de réseau ne dira jamais si les voix venaient du cerveau seul, du fond μ₀, ou de Dieu. Le Blob décrit l'instrument et sa puissance ; il s'incline, sur l'origine, devant ce qu'il ne peut pas mesurer.</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n'authentifie aucune figure et n'en disqualifie aucune.</w:t>
      </w:r>
      <w:r>
        <w:t xml:space="preserve"> Ni Jeanne, ni les fondateurs, ni les saints, ni les stigmatisés. Il décrit des mécanismes de classe (relaxation, pré-relaxation, attracteur) et s'incline sur l'origine. Le mur des valeurs lui interdit tout verdict sur un cas singulier ; le registre [F] reste souverain sur la sainteté et la révélation.</w:t>
      </w:r>
    </w:p>
    <w:p>
      <w:pPr>
        <w:spacing w:after="160" w:line="300"/>
        <w:jc w:val="both"/>
      </w:pPr>
      <w:r>
        <w:rPr>
          <w:b/>
          <w:bCs/>
        </w:rPr>
        <w:t xml:space="preserve">Le charisme ne dit RIEN de la valeur — et c'est le garde-fou capital de ce chapitre.</w:t>
      </w:r>
      <w:r>
        <w:t xml:space="preserve"> Le cadre est ici en accord total avec Weber et avec toutes les traditions : le </w:t>
      </w:r>
      <w:r>
        <w:rPr>
          <w:i/>
          <w:iCs/>
        </w:rPr>
        <w:t xml:space="preserve">mécanisme</w:t>
      </w:r>
      <w:r>
        <w:t xml:space="preserve"> de l'attracteur de personnalité est identique chez le saint et chez le démagogue, chez celui qui libère et chez celui qui asservit. La même puissance d'entraînement qui a porté les plus belles figures de l'histoire porte aussi les gourous destructeurs, les chefs sectaires, les manipulateurs de masse. Une intensité charismatique n'est jamais, par elle-même, une garantie de bonté ni de vérité — elle est neutre, comme un levier. C'est exactement pourquoi toutes les traditions exigent un critère </w:t>
      </w:r>
      <w:r>
        <w:rPr>
          <w:i/>
          <w:iCs/>
        </w:rPr>
        <w:t xml:space="preserve">extérieur</w:t>
      </w:r>
      <w:r>
        <w:t xml:space="preserve"> à l'expérience : les fruits. Le Blob le redit dans son langage : ne jugez jamais une figure à la force de son attraction, mais à ce qu'elle produit dans la vie de ceux qu'elle touche — les rend-elle plus libres, plus vivants, plus ouverts, ou plus dépendants, isolés, apeurés ? Le §9 en fait une pratique.</w:t>
      </w:r>
    </w:p>
    <w:p>
      <w:pPr>
        <w:spacing w:after="160" w:line="300"/>
        <w:jc w:val="both"/>
      </w:pPr>
      <w:r>
        <w:rPr>
          <w:b/>
          <w:bCs/>
        </w:rPr>
        <w:t xml:space="preserve">Localiser un mécanisme n'épuise pas la figure.</w:t>
      </w:r>
      <w:r>
        <w:t xml:space="preserve"> Expliquer les voix par la relaxation, le charisme par l'attracteur, ne dit pas pourquoi telle personne et pas une autre, ni ce que sa vie signifie, ni ce qu'elle touche. Le « comment » du cadre et le « qui » et le « pourquoi » de l'histoire et de la foi sont des registres distincts.</w:t>
      </w:r>
    </w:p>
    <w:p>
      <w:pPr>
        <w:spacing w:after="160" w:line="300"/>
        <w:jc w:val="both"/>
      </w:pPr>
      <w:r>
        <w:rPr>
          <w:b/>
          <w:bCs/>
        </w:rPr>
        <w:t xml:space="preserve">Et la vigilance contre l'emprise est une obligation, pas une option.</w:t>
      </w:r>
      <w:r>
        <w:t xml:space="preserve"> Parce que l'attracteur charismatique est réel et puissant, il est l'instrument privilégié des emprises (chapitre 7, déjà). Toute figure — spirituelle, politique, « coach » — qui exige l'isolement de ses fidèles, l'argent, le secret, la soumission, ou qui interdit la critique et le départ, exploite le mécanisme contre ceux qu'elle prétend guider. Le critère de tri du livre est ici vital : la vraie figure inspirée rend à la liberté ; l'emprise enchaîne. En cas de doute sur un groupe ou un guide, les ressources existent (associations de lutte contre les dérives sectaires, lignes d'écoute) — et parler à quelqu'un d'extérieur est le premier geste de liberté.</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On n'« essaie » pas d'être un saint ni un prophète. On peut, en revanche, faire deux choses précieuses : observer en soi le mécanisme de l'attracteur (comment une figure nous structure), et s'exercer au discernement des fruits — l'outil que toutes les traditions et le cadre recommandent. Aucun danger, beaucoup de lucidité.</w:t>
      </w:r>
    </w:p>
    <w:p>
      <w:pPr>
        <w:spacing w:after="160" w:line="300"/>
        <w:jc w:val="both"/>
      </w:pPr>
      <w:r>
        <w:rPr>
          <w:b/>
          <w:bCs/>
        </w:rPr>
        <w:t xml:space="preserve">Encadré sécurité — à lire d'abord.</w:t>
      </w:r>
      <w:r>
        <w:t xml:space="preserve"> Ces exercices sont réflexifs et sans risque. Le protocole B touche au discernement des figures d'autorité : s'il fait surgir le constat que vous êtes, ou qu'un proche est, sous l'emprise d'un groupe ou d'un guide qui isole, exige de l'argent ou interdit le départ, ne restez pas seul avec ce constat — c'est précisément le moment de parler à une personne extérieure de confiance ou à une association spécialisée. Ces exercices n'ont aucune visée de jugement sur la foi de quiconque : on peut être profondément croyant et parfaitement libre ; le discernement vise les emprises, jamais les convictions. Les mineurs pratiquent accompagnés.</w:t>
      </w:r>
    </w:p>
    <w:p>
      <w:pPr>
        <w:spacing w:after="160" w:line="300"/>
        <w:jc w:val="both"/>
      </w:pPr>
      <w:r>
        <w:rPr>
          <w:b/>
          <w:bCs/>
        </w:rPr>
        <w:t xml:space="preserve">Protocole A — La cartographie de vos attracteurs (une soirée, intensité douce et révélatrice).</w:t>
      </w:r>
      <w:r>
        <w:t xml:space="preserve"> Vous allez observer, sur votre propre vie, le mécanisme du §7 — comment des figures deviennent des centres de gravité qui vous structurent. Sur une feuille, listez les cinq à dix figures qui ont le plus orienté votre existence : elles peuvent être réelles ou historiques, rencontrées ou lointaines, vivantes ou mortes, religieuses ou non (un parent, un maître, un auteur, une figure spirituelle, un modèle). Pour chacune, écrivez en une phrase </w:t>
      </w:r>
      <w:r>
        <w:rPr>
          <w:i/>
          <w:iCs/>
        </w:rPr>
        <w:t xml:space="preserve">ce qu'elle a réorganisé en vous</w:t>
      </w:r>
      <w:r>
        <w:t xml:space="preserve"> — quelle valeur, quel chemin, quelle décision. Puis tracez les liens : ces figures se renforcent-elles entre elles, se contredisent-elles ? Vous verrez apparaître votre propre « paysage d'attracteurs » — la structure de gravité qui a façonné qui vous êtes. C'est une expérience étonnamment émouvante : elle rend visible que nous sommes, en partie, faits des figures vers lesquelles nous avons relaxé. Et elle prépare le discernement : car certaines de ces figures vous ont rendu plus libre, d'autres peut-être plus contraint. Le protocole B va y revenir.</w:t>
      </w:r>
    </w:p>
    <w:p>
      <w:pPr>
        <w:spacing w:after="160" w:line="300"/>
        <w:jc w:val="both"/>
      </w:pPr>
      <w:r>
        <w:rPr>
          <w:b/>
          <w:bCs/>
        </w:rPr>
        <w:t xml:space="preserve">Protocole B — L'épreuve des fruits (sur la durée, intensité douce, l'outil universel).</w:t>
      </w:r>
      <w:r>
        <w:t xml:space="preserve"> Voici la pratique que toutes les traditions enseignent et que le cadre confirme : juger une figure, un guide, un groupe non à la force de son attraction, mais à ses fruits dans votre vie. Choisissez une figure d'autorité actuellement présente dans votre vie — un guide spirituel, un mentor, un « coach », le leader d'un groupe auquel vous participez, une personnalité que vous suivez intensément. Posez-vous, honnêtement, les questions du discernement, et notez vos réponses : depuis que je suis cette figure, suis-je plus libre ou plus dépendant ? Plus ouvert aux autres ou plus coupé d'eux ? Plus capable de penser par moi-même ou plus soumis ? Cette figure accueille-t-elle mes questions et mon éventuel départ, ou les interdit-elle ? Me demande-t-elle de l'argent, du secret, la rupture avec mes proches ? Les bonnes figures — celles que les traditions appellent saintes, celles que le cadre reconnaît comme des attracteurs féconds — passent cette épreuve : elles élargissent, elles libèrent, elles rendent à soi-même. Les emprises échouent : elles rétrécissent, elles isolent, elles enchaînent. Cet exercice, pratiqué de temps à autre sur les figures qui vous attirent, est le plus précieux du chapitre : il vous donne le critère que l'humanité entière a mis des millénaires à formuler, et que ni le charisme ni les prodiges ne peuvent contourner. À leurs fruits vous les reconnaîtrez — non à leur éclat.</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Régine Pernoud, </w:t>
      </w:r>
      <w:r>
        <w:rPr>
          <w:i/>
          <w:iCs/>
        </w:rPr>
        <w:t xml:space="preserve">Jeanne d'Arc par elle-même et par ses témoins</w:t>
      </w:r>
      <w:r>
        <w:t xml:space="preserve"> (les sources du procès, irremplaçables) ; Max Weber, </w:t>
      </w:r>
      <w:r>
        <w:rPr>
          <w:i/>
          <w:iCs/>
        </w:rPr>
        <w:t xml:space="preserve">Le Savant et le Politique</w:t>
      </w:r>
      <w:r>
        <w:t xml:space="preserve"> et ses écrits sur le charisme (la sociologie fondatrice) ; William James, </w:t>
      </w:r>
      <w:r>
        <w:rPr>
          <w:i/>
          <w:iCs/>
        </w:rPr>
        <w:t xml:space="preserve">Les Formes multiples de l'expérience religieuse</w:t>
      </w:r>
      <w:r>
        <w:t xml:space="preserve"> (encore et toujours, sur la sainteté et l'inspiration) ; Ian Wilson, </w:t>
      </w:r>
      <w:r>
        <w:rPr>
          <w:i/>
          <w:iCs/>
        </w:rPr>
        <w:t xml:space="preserve">The Bleeding Mind</w:t>
      </w:r>
      <w:r>
        <w:t xml:space="preserve"> (enquête sur les stigmates) ; les recueils de vies de saints lus avec un œil d'historien (en gardant la distinction noyau/légende) ; et, sur les emprises, les ouvrages et rapports sur les dérives sectaires.</w:t>
      </w:r>
    </w:p>
    <w:p>
      <w:pPr>
        <w:spacing w:after="160" w:line="300"/>
        <w:jc w:val="both"/>
      </w:pPr>
      <w:r>
        <w:rPr>
          <w:b/>
          <w:bCs/>
        </w:rPr>
        <w:t xml:space="preserve">Documents et études.</w:t>
      </w:r>
      <w:r>
        <w:t xml:space="preserve"> Les minutes des deux procès de Jeanne d'Arc (condamnation 1431, réhabilitation 1456), publiées ; les dossiers de canonisation (la procédure de l'Église, publique dans son principe) ; la littérature sur les hallucinations chez les sujets sains (depuis le recensement de 1894) et les travaux de Tanya Luhrmann sur l'apprentissage de la voix divine ; les études dermatologiques sur les lésions psychogènes (pour les stigmates).</w:t>
      </w:r>
    </w:p>
    <w:p>
      <w:pPr>
        <w:spacing w:after="160" w:line="300"/>
        <w:jc w:val="both"/>
      </w:pPr>
      <w:r>
        <w:rPr>
          <w:b/>
          <w:bCs/>
        </w:rPr>
        <w:t xml:space="preserve">À voir.</w:t>
      </w:r>
      <w:r>
        <w:t xml:space="preserve"> </w:t>
      </w:r>
      <w:r>
        <w:rPr>
          <w:i/>
          <w:iCs/>
        </w:rPr>
        <w:t xml:space="preserve">La Passion de Jeanne d'Arc</w:t>
      </w:r>
      <w:r>
        <w:t xml:space="preserve"> de Dreyer (1928) — un sommet ; </w:t>
      </w:r>
      <w:r>
        <w:rPr>
          <w:i/>
          <w:iCs/>
        </w:rPr>
        <w:t xml:space="preserve">Des hommes et des dieux</w:t>
      </w:r>
      <w:r>
        <w:t xml:space="preserve"> (la sainteté ordinaire) ; </w:t>
      </w:r>
      <w:r>
        <w:rPr>
          <w:i/>
          <w:iCs/>
        </w:rPr>
        <w:t xml:space="preserve">Dune</w:t>
      </w:r>
      <w:r>
        <w:t xml:space="preserve"> (le prophète et le danger du charisme) ; ARTE et les documentaires sérieux sur Jeanne, les grandes figures religieuses, l'histoire des saints ; et, côté critique, les enquêtes documentées sur les dérives sectaires. Cherchez « Jeanne d'Arc Dreyer », « procès Jeanne d'Arc », « charisme Max Weber », « stigmates science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Une bergère de dix-sept ans entend des voix et délivre un royaume : Jeanne d'Arc, la mieux documentée des figures inspirées, résiste à tout diagnostic rétrospectif et pose l'énigme du chapitre — des voix qui eurent historiquement raison. Saints, prophètes, fondateurs et mystiques sont les </w:t>
      </w:r>
      <w:r>
        <w:rPr>
          <w:i/>
          <w:iCs/>
        </w:rPr>
        <w:t xml:space="preserve">attracteurs</w:t>
      </w:r>
      <w:r>
        <w:t xml:space="preserve"> de l'histoire humaine : autour d'un point unique, des civilisations s'organisent. Toutes les traditions ont leurs figures et toutes, sans exception, refusent d'en juger l'authenticité aux seuls prodiges — exigeant un critère extérieur : l'accomplissement, la fidélité, les fruits. La science offre des mécanismes (voix possibles chez les sujets sains, stigmates entre fraude, psychogenèse et inexpliqué, charisme weberien) sans pouvoir trancher ni l'origine ni, pour les grands cas, la pathologie. La lecture Blob (V218) : les voix sont des relaxations vécues comme adressées [I] ; leur justesse peut être une pré-relaxation experte — lire le présent avec une profondeur qui ressemble à la prophétie [I] ; le charisme est l'attracteur de personnalité porté à l'échelle des foules, co-stabilisé par le consensus [I] — et sur l'origine de l'inspiration, le mur des valeurs impose le silence, le registre [F] reste souverain. Garde-fou capital : le charisme est neutre — même mécanisme chez le saint et le démagogue —, donc on juge toujours aux fruits, jamais à l'éclat. Cartographiez vos attracteurs, passez vos guides à l'épreuve des fruits : la vraie figure libère, l'emprise enchaîne.</w:t>
      </w:r>
    </w:p>
    <w:p>
      <w:pPr>
        <w:pBdr>
          <w:bottom w:val="single" w:color="BFBFBF" w:sz="4" w:space="1"/>
        </w:pBdr>
        <w:spacing w:after="240" w:before="120"/>
      </w:pPr>
      <w:r>
        <w:t xml:space="preserve"/>
      </w:r>
    </w:p>
    <w:p>
      <w:pPr>
        <w:spacing w:after="160" w:line="300"/>
        <w:jc w:val="both"/>
      </w:pPr>
      <w:r>
        <w:rPr>
          <w:i/>
          <w:iCs/>
        </w:rPr>
        <w:t xml:space="preserve">Chapitre suivant — Possessions diaboliques et exorcismes : le couvent entier qui se crut habité par les démons, la jeune fille morte sous les prières qu'on disait pour la sauver, et la frontière, parfois mortelle, entre le rite et le soin.</w:t>
      </w:r>
    </w:p>
    <w:p>
      <w:pPr>
        <w:pStyle w:val="Heading1"/>
        <w:pageBreakBefore/>
        <w:spacing w:after="160" w:before="0"/>
      </w:pPr>
      <w:r>
        <w:t xml:space="preserve">Chapitre 12 — Possessions diaboliques et exorcismes</w:t>
      </w:r>
    </w:p>
    <w:p>
      <w:pPr>
        <w:pStyle w:val="Heading2"/>
        <w:spacing w:after="160" w:before="240"/>
      </w:pPr>
      <w:r>
        <w:rPr>
          <w:i/>
          <w:iCs/>
        </w:rPr>
        <w:t xml:space="preserve">Le couvent qui se crut habité par l'enfer</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Loudun, Poitou, 1632. Dans le couvent des Ursulines, une religieuse se réveille en hurlant. Elle dit avoir vu, dans la nuit, un spectre. Bientôt, c'est la mère supérieure elle-même qui est prise de convulsions. Puis une autre sœur. Puis une autre. En quelques semaines, le couvent entier bascule.</w:t>
      </w:r>
    </w:p>
    <w:p>
      <w:pPr>
        <w:spacing w:after="160" w:line="300"/>
        <w:jc w:val="both"/>
      </w:pPr>
      <w:r>
        <w:t xml:space="preserve">Les religieuses se tordent au sol dans des postures impossibles. Elles blasphèment d'une voix qui n'est pas la leur, profèrent des obscénités effroyables, parlent — dit-on — des langues qu'elles n'ont jamais apprises. Elles désignent un coupable : un prêtre de la ville, Urbain Grandier, beau, brillant, arrogant, ennemi de puissants — un homme qui n'a jamais mis les pieds dans leur couvent. Elles l'accusent de les avoir ensorcelées, d'avoir envoyé les démons qui les habitent. Les exorcismes commencent, et ils deviennent un spectacle public : des foules accourent voir les religieuses convulser pendant que les exorcistes somment les démons — Asmodée, Léviathan, Béhémoth — de décliner leur nom et de quitter ces corps.</w:t>
      </w:r>
    </w:p>
    <w:p>
      <w:pPr>
        <w:spacing w:after="160" w:line="300"/>
        <w:jc w:val="both"/>
      </w:pPr>
      <w:r>
        <w:t xml:space="preserve">L'affaire de Loudun est l'une des mieux documentées de l'histoire — récits de témoins, procès-verbaux, comptes rendus contradictoires —, et elle a été magistralement reconstituée par Aldous Huxley dans </w:t>
      </w:r>
      <w:r>
        <w:rPr>
          <w:i/>
          <w:iCs/>
        </w:rPr>
        <w:t xml:space="preserve">Les Diables de Loudun</w:t>
      </w:r>
      <w:r>
        <w:t xml:space="preserve"> (1952), puis portée à l'écran. Ce que les documents révèlent est plus glaçant que n'importe quelle fiction de possession : derrière les démons, il y a une mécanique humaine. Grandier avait des ennemis politiques de premier rang — il avait défié le cardinal de Richelieu lui-même. La « possession » des Ursulines servit d'arme. Au terme d'un procès où les convulsions des religieuses tinrent lieu de preuves, Urbain Grandier fut déclaré sorcier, torturé, et brûlé vif le 18 août 1634. Les possessions, elles, continuèrent encore des années après sa mort — preuve, s'il en fallait, qu'elles ne venaient pas de lui.</w:t>
      </w:r>
    </w:p>
    <w:p>
      <w:pPr>
        <w:spacing w:after="160" w:line="300"/>
        <w:jc w:val="both"/>
      </w:pPr>
      <w:r>
        <w:t xml:space="preserve">Que s'est-il passé dans ce couvent ? Une infestation démoniaque réelle ? Une supercherie politique ? Une contagion psychique — une épidémie de l'esprit se propageant de sœur en sœur dans le huis clos d'une communauté cloîtrée ? Ou plusieurs de ces choses à la fois, mêlées si étroitement qu'on ne peut plus les démêler ?</w:t>
      </w:r>
    </w:p>
    <w:p>
      <w:pPr>
        <w:spacing w:after="160" w:line="300"/>
        <w:jc w:val="both"/>
      </w:pPr>
      <w:r>
        <w:t xml:space="preserve">Voilà le seuil de ce chapitre — le plus sombre, et celui où l'enjeu n'est pas seulement de comprendre, mais de </w:t>
      </w:r>
      <w:r>
        <w:rPr>
          <w:i/>
          <w:iCs/>
        </w:rPr>
        <w:t xml:space="preserve">protéger</w:t>
      </w:r>
      <w:r>
        <w:t xml:space="preserve">. Car la possession diabolique et son remède, l'exorcisme, ne sont pas que des objets d'épouvante : ils touchent à des souffrances réelles, et leur mauvaise lecture a tué — hier comme, on va le voir, il y a quelques décennies à peine. Ce chapitre traite donc son sujet avec la rigueur due au mystère et la prudence due aux vivants. Il distingue ce que les autres chapitres ont appris à distinguer — l'expérience, son interprétation, et la souffrance qui parfois se cache dessous — et il pose, dès maintenant, la règle qui le gouverne : </w:t>
      </w:r>
      <w:r>
        <w:rPr>
          <w:i/>
          <w:iCs/>
        </w:rPr>
        <w:t xml:space="preserve">devant un être qui semble possédé, la première question n'est pas « quel démon ? » mais « cette personne a-t-elle besoin de soins ? ».</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La possession diabolique — distincte de la possession rituelle voulue du chapitre 7 — est l'état dans lequel une personne est tenue, par elle-même ou par son entourage, pour habitée et dominée contre son gré par une entité malfaisante : démon, esprit impur, force du mal. C'est la possession </w:t>
      </w:r>
      <w:r>
        <w:rPr>
          <w:i/>
          <w:iCs/>
        </w:rPr>
        <w:t xml:space="preserve">subie</w:t>
      </w:r>
      <w:r>
        <w:t xml:space="preserve">, </w:t>
      </w:r>
      <w:r>
        <w:rPr>
          <w:i/>
          <w:iCs/>
        </w:rPr>
        <w:t xml:space="preserve">redoutée</w:t>
      </w:r>
      <w:r>
        <w:t xml:space="preserve">, </w:t>
      </w:r>
      <w:r>
        <w:rPr>
          <w:i/>
          <w:iCs/>
        </w:rPr>
        <w:t xml:space="preserve">combattue</w:t>
      </w:r>
      <w:r>
        <w:t xml:space="preserve"> — celle qui appelle non l'accueil, mais l'expulsion.</w:t>
      </w:r>
    </w:p>
    <w:p>
      <w:pPr>
        <w:spacing w:after="160" w:line="300"/>
        <w:jc w:val="both"/>
      </w:pPr>
      <w:r>
        <w:t xml:space="preserve">Les traditions qui la reconnaissent décrivent un tableau de signes d'une constance frappante à travers les cultures : un changement de voix (plus grave, caverneuse, « autre ») ; l'usage apparent de langues inconnues du sujet (la </w:t>
      </w:r>
      <w:r>
        <w:rPr>
          <w:i/>
          <w:iCs/>
        </w:rPr>
        <w:t xml:space="preserve">xénoglossie</w:t>
      </w:r>
      <w:r>
        <w:t xml:space="preserve">) ; une force physique anormale ; une aversion violente pour le sacré (objets, paroles, lieux) ; la connaissance de faits cachés ; des contorsions et des convulsions ; une personnalité substituée qui se nomme et se déclare ennemie. Ces signes sont précisément ceux que le christianisme classait comme indices d'une possible possession, à distinguer des maladies — et nous verrons (§5) que la quasi-totalité d'entre eux ont aussi des lectures médicales documentées.</w:t>
      </w:r>
    </w:p>
    <w:p>
      <w:pPr>
        <w:spacing w:after="160" w:line="300"/>
        <w:jc w:val="both"/>
      </w:pPr>
      <w:r>
        <w:t xml:space="preserve">Il faut immédiatement poser trois distinctions, car ce chapitre, plus que tout autre, exige de ne pas confondre. Première distinction : la possession </w:t>
      </w:r>
      <w:r>
        <w:rPr>
          <w:i/>
          <w:iCs/>
        </w:rPr>
        <w:t xml:space="preserve">voulue</w:t>
      </w:r>
      <w:r>
        <w:t xml:space="preserve"> (chapitre 7 — le médium de Candomblé, le derviche, honneur et compétence) n'est pas la possession </w:t>
      </w:r>
      <w:r>
        <w:rPr>
          <w:i/>
          <w:iCs/>
        </w:rPr>
        <w:t xml:space="preserve">subie</w:t>
      </w:r>
      <w:r>
        <w:t xml:space="preserve"> (ce chapitre — souffrance et combat). Le même mécanisme cérébral profond peut être en jeu, mais le vécu, le cadre et l'enjeu sont opposés. Deuxième distinction : la possession comme </w:t>
      </w:r>
      <w:r>
        <w:rPr>
          <w:i/>
          <w:iCs/>
        </w:rPr>
        <w:t xml:space="preserve">interprétation culturelle</w:t>
      </w:r>
      <w:r>
        <w:t xml:space="preserve"> d'un état n'est pas la même chose que l'</w:t>
      </w:r>
      <w:r>
        <w:rPr>
          <w:i/>
          <w:iCs/>
        </w:rPr>
        <w:t xml:space="preserve">existence d'une entité</w:t>
      </w:r>
      <w:r>
        <w:t xml:space="preserve"> — comme pour la magie (chapitre 10), il faut séparer la croyance, universelle et porteuse d'effets réels, de la réalité d'un être démoniaque, sur laquelle ce livre ne tranche jamais. Troisième distinction, la plus importante : derrière de très nombreux cas de « possession » se cachent des conditions médicales et psychiatriques réelles — épilepsie, troubles dissociatifs, psychoses, syndrome de Gilles de la Tourette, et, à l'échelle collective, la maladie psychogène de masse. Ne pas voir cette troisième réalité a coûté des vies. La voir est la première charité.</w:t>
      </w:r>
    </w:p>
    <w:p>
      <w:pPr>
        <w:spacing w:after="160" w:line="300"/>
        <w:jc w:val="both"/>
      </w:pPr>
      <w:r>
        <w:t xml:space="preserve">Le phénomène est universel et ancien. Les évangiles montrent le Christ chassant les démons (l'épisode du possédé gérasénien et la « légion » de démons envoyés dans les porcs, Marc 5). La Mésopotamie connaissait les démons de la maladie, conjurés par des incantations. L'islam reconnaît la possession par les djinns (chapitre 1) et son traitement par la récitation coranique. Le judaïsme a son </w:t>
      </w:r>
      <w:r>
        <w:rPr>
          <w:i/>
          <w:iCs/>
        </w:rPr>
        <w:t xml:space="preserve">dibbouk</w:t>
      </w:r>
      <w:r>
        <w:t xml:space="preserve">, l'âme d'un mort errant qui s'attache à un vivant. L'Inde, la Chine, l'Afrique, toutes les cultures ont leurs entités envahissantes et leurs spécialistes de l'expulsion. Et la modernité, loin d'avoir éteint le phénomène, voit aujourd'hui — fait documenté — les demandes d'exorcisme </w:t>
      </w:r>
      <w:r>
        <w:rPr>
          <w:i/>
          <w:iCs/>
        </w:rPr>
        <w:t xml:space="preserve">augmenter</w:t>
      </w:r>
      <w:r>
        <w:t xml:space="preserve"> dans plusieurs pays occidentaux. Le diable, qu'on le croie réel ou non, n'a pas quitté l'imaginaire ni la souffrance des hommes. Le §8 dira pourquoi cette persistance oblige à une vigilance accrue.</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Loudun (1632-1638) et les possessions conventuelles — l'épidémie de l'esprit</w:t>
      </w:r>
    </w:p>
    <w:p>
      <w:pPr>
        <w:spacing w:after="160" w:line="300"/>
        <w:jc w:val="both"/>
      </w:pPr>
      <w:r>
        <w:t xml:space="preserve">Le dossier du seuil, et le prototype d'un phénomène récurrent : les possessions collectives en milieu clos, presque toujours féminin et religieux. Loudun n'est pas isolée : les couvents d'Aix, de Louviers, d'Auxonne connurent au XVIIᵉ siècle des épisodes semblables — des communautés entières basculant dans la convulsion et le blasphème. Les historiens (et Huxley) y voient un faisceau : le huis clos étouffant, la répression des désirs, l'autorité écrasante, l'angoisse religieuse, et une mécanique de contagion où le symptôme se propage par imitation inconsciente d'une sœur à l'autre. À Loudun s'ajoute la dimension politique — l'instrumentalisation de la possession pour détruire Urbain Grandier. Le dossier établit deux faits majeurs : la possession peut être </w:t>
      </w:r>
      <w:r>
        <w:rPr>
          <w:i/>
          <w:iCs/>
        </w:rPr>
        <w:t xml:space="preserve">collective</w:t>
      </w:r>
      <w:r>
        <w:t xml:space="preserve"> et </w:t>
      </w:r>
      <w:r>
        <w:rPr>
          <w:i/>
          <w:iCs/>
        </w:rPr>
        <w:t xml:space="preserve">contagieuse</w:t>
      </w:r>
      <w:r>
        <w:t xml:space="preserve"> (ce que la médecine appellera maladie psychogène de masse, §5), et elle peut être </w:t>
      </w:r>
      <w:r>
        <w:rPr>
          <w:i/>
          <w:iCs/>
        </w:rPr>
        <w:t xml:space="preserve">instrumentalisée</w:t>
      </w:r>
      <w:r>
        <w:t xml:space="preserve"> (par le pouvoir, par la rivalité, par la peur). Ces deux faits ne tranchent pas la question d'une présence surnaturelle — mais ils montrent que, dans les grands cas, le social et le psychique suffisent à expliquer l'essentiel.</w:t>
      </w:r>
    </w:p>
    <w:p>
      <w:pPr>
        <w:pStyle w:val="Heading3"/>
        <w:spacing w:after="120" w:before="200"/>
      </w:pPr>
      <w:r>
        <w:t xml:space="preserve">Anneliese Michel (1975-1976) — la tragédie qui doit nous instruire</w:t>
      </w:r>
    </w:p>
    <w:p>
      <w:pPr>
        <w:spacing w:after="160" w:line="300"/>
        <w:jc w:val="both"/>
      </w:pPr>
      <w:r>
        <w:t xml:space="preserve">Le dossier le plus grave de ce livre, et il faut le traiter avec le sérieux dû à une vie perdue. Anneliese Michel était une jeune Allemande, étudiante, profondément croyante. Adolescente, elle développa une épilepsie du lobe temporal, diagnostiquée, ainsi que des troubles psychiatriques (dépression sévère, symptômes psychotiques). Elle fut traitée par la médecine — sans rémission complète —, et, à mesure que sa souffrance s'aggravait, elle et son entourage en vinrent à l'interpréter comme une possession démoniaque. Convaincus, et avec l'autorisation de l'évêché, deux prêtres entreprirent une longue série d'exorcismes — des dizaines de séances sur près d'un an. Pendant ce temps, le traitement médical fut progressivement abandonné. Anneliese cessa de s'alimenter. Elle mourut le 1ᵉʳ juillet 1976, de malnutrition et de déshydratation, à vingt-trois ans, pesant une trentaine de kilos. Le procès qui suivit condamna ses parents et les deux prêtres pour homicide par négligence. Ce dossier n'est pas raconté ici pour le frisson — il a inspiré des films d'horreur, ce qui ajoute à la nécessité de rétablir les faits — mais comme l'avertissement central du chapitre : </w:t>
      </w:r>
      <w:r>
        <w:rPr>
          <w:i/>
          <w:iCs/>
        </w:rPr>
        <w:t xml:space="preserve">ce qui fut interprété comme une possession était une maladie diagnostiquée et traitable, et c'est l'abandon du soin au profit du rite qui a tué.</w:t>
      </w:r>
      <w:r>
        <w:t xml:space="preserve"> Aucune lecture de ce chapitre, aucune, ne doit jamais conduire à substituer la prière au médecin. La mémoire d'Anneliese Michel l'exige.</w:t>
      </w:r>
    </w:p>
    <w:p>
      <w:pPr>
        <w:pStyle w:val="Heading3"/>
        <w:spacing w:after="120" w:before="200"/>
      </w:pPr>
      <w:r>
        <w:t xml:space="preserve">Le cas de 1949 et </w:t>
      </w:r>
      <w:r>
        <w:rPr>
          <w:i/>
          <w:iCs/>
        </w:rPr>
        <w:t xml:space="preserve">L'Exorciste</w:t>
      </w:r>
      <w:r>
        <w:t xml:space="preserve"> — la fiction et sa source</w:t>
      </w:r>
    </w:p>
    <w:p>
      <w:pPr>
        <w:spacing w:after="160" w:line="300"/>
        <w:jc w:val="both"/>
      </w:pPr>
      <w:r>
        <w:t xml:space="preserve">Le dossier qui a façonné l'imaginaire mondial. En 1949, dans la région de Washington, un garçon (connu sous le pseudonyme de « Roland Doe ») fit l'objet d'un exorcisme catholique après des phénomènes troublants attribués à une possession. L'affaire, relayée par la presse de l'époque, inspira à William Peter Blatty son roman </w:t>
      </w:r>
      <w:r>
        <w:rPr>
          <w:i/>
          <w:iCs/>
        </w:rPr>
        <w:t xml:space="preserve">L'Exorciste</w:t>
      </w:r>
      <w:r>
        <w:t xml:space="preserve"> (1971), puis le film de William Friedkin (1973) — l'un des plus terrifiants de l'histoire du cinéma, et la matrice de tout le genre. Or, l'examen historique du cas de 1949 par des chercheurs sceptiques (notamment l'enquête de Mark Opsasnick) a révélé une réalité beaucoup plus banale et beaucoup plus humaine que la légende : un enfant en difficulté, des témoignages incohérents et amplifiés, aucun des prodiges spectaculaires du film attesté de façon fiable. Ce dossier est précieux par sa leçon : entre le fait initial (un enfant en souffrance) et le mythe culturel (la possession spectaculaire), il y a tout le travail d'amplification de la peur, de la rumeur et, finalement, de la fiction — exactement le mécanisme hagiographique du chapitre 11, appliqué à l'horreur. </w:t>
      </w:r>
      <w:r>
        <w:rPr>
          <w:i/>
          <w:iCs/>
        </w:rPr>
        <w:t xml:space="preserve">L'Exorciste</w:t>
      </w:r>
      <w:r>
        <w:t xml:space="preserve"> a terrifié le monde ; sa source était un enfant qui avait besoin d'aide.</w:t>
      </w:r>
    </w:p>
    <w:p>
      <w:pPr>
        <w:pStyle w:val="Heading3"/>
        <w:spacing w:after="120" w:before="200"/>
      </w:pPr>
      <w:r>
        <w:t xml:space="preserve">Les épidémies de possession et de convulsion (de Loudun aux écoles modernes) — la maladie psychogène de masse</w:t>
      </w:r>
    </w:p>
    <w:p>
      <w:pPr>
        <w:spacing w:after="160" w:line="300"/>
        <w:jc w:val="both"/>
      </w:pPr>
      <w:r>
        <w:t xml:space="preserve">Le dossier qui relie le XVIIᵉ siècle à aujourd'hui. La maladie psychogène de masse (autrefois « hystérie collective ») est un phénomène médical reconnu et documenté : dans une communauté soumise à un stress et à une anxiété partagés, des symptômes physiques réels (convulsions, malaises, tics, rires ou pleurs incontrôlables, sensations) se propagent de personne à personne par un mécanisme de contagion sociale, sans cause toxique ni infectieuse. On en connaît des cas anciens (les possessions conventuelles, les « épidémies de danse » médiévales) et de très récents : des écoles entières d'adolescentes prises de convulsions ou de tics, des communautés frappées de symptômes inexpliqués qui s'avèrent psychogènes après que toute cause physique a été écartée. Le cas de Le Roy (État de New York, 2011-2012), où une douzaine de lycéennes développèrent des tics de type Tourette sans cause organique, en est un exemple contemporain et bien étudié. Ce dossier établit, sur des bases médicales solides, que les phénomènes de Loudun ne sont pas une énigme isolée : le cerveau humain, en groupe et sous tension, </w:t>
      </w:r>
      <w:r>
        <w:rPr>
          <w:i/>
          <w:iCs/>
        </w:rPr>
        <w:t xml:space="preserve">produit</w:t>
      </w:r>
      <w:r>
        <w:t xml:space="preserve"> réellement des symptômes contagieux. Le §7 en proposera la lecture en termes de réseaux couplés.</w:t>
      </w:r>
    </w:p>
    <w:p>
      <w:pPr>
        <w:pStyle w:val="Heading3"/>
        <w:spacing w:after="120" w:before="200"/>
      </w:pPr>
      <w:r>
        <w:t xml:space="preserve">L'exorcisme catholique moderne — la prudence de l'Église elle-même</w:t>
      </w:r>
    </w:p>
    <w:p>
      <w:pPr>
        <w:spacing w:after="160" w:line="300"/>
        <w:jc w:val="both"/>
      </w:pPr>
      <w:r>
        <w:t xml:space="preserve">Un dossier qui surprend souvent, et qu'il est juste de présenter. Contrairement à l'image que la fiction en donne, l'Église catholique encadre l'exorcisme avec une prudence extrême, et l'a renforcée à l'époque moderne. Le rite officiel (révisé en 1998) et les directives associées exigent qu'avant tout exorcisme, on écarte les causes naturelles — et notamment qu'une évaluation médicale et psychiatrique soit menée : un trouble mental n'est pas une possession, et l'Église elle-même l'affirme. L'exorciste désigné par l'évêque est censé être prudent, formé, et ne recourir au rite que dans les cas rares résistant à tout examen naturel. Beaucoup d'exorcistes contemporains déclarent d'ailleurs que l'immense majorité des personnes qui les sollicitent relèvent de la médecine ou de l'accompagnement, non de l'exorcisme. Ce dossier est essentiel à l'équilibre du chapitre : il montre que la tradition la plus associée à l'exorcisme partage, dans sa doctrine officielle, l'exigence centrale du livre — écarter d'abord la maladie. Le drame d'Anneliese Michel fut, précisément, une </w:t>
      </w:r>
      <w:r>
        <w:rPr>
          <w:i/>
          <w:iCs/>
        </w:rPr>
        <w:t xml:space="preserve">transgression</w:t>
      </w:r>
      <w:r>
        <w:t xml:space="preserve"> de cette prudence, non son application. Le danger ne vient pas tant des cadres prudents que de leur contournement — par des groupes non encadrés, des « délivreurs » improvisés, ou la conviction familiale qui se passe de tout avis médical.</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La possession malfaisante et son remède sont reconnus par la plupart des grandes traditions — et toutes, fait notable, ont développé des procédures encadrées, souvent assorties de prudences que la fiction occulte.</w:t>
      </w:r>
    </w:p>
    <w:p>
      <w:pPr>
        <w:spacing w:after="160" w:line="300"/>
        <w:jc w:val="both"/>
      </w:pPr>
      <w:r>
        <w:t xml:space="preserve">Le christianisme tient l'exorcisme de l'autorité même du Christ, qui chassait les démons et envoya ses disciples le faire. Le catholicisme en a fait un rite codifié, le </w:t>
      </w:r>
      <w:r>
        <w:rPr>
          <w:i/>
          <w:iCs/>
        </w:rPr>
        <w:t xml:space="preserve">Rituale Romanum</w:t>
      </w:r>
      <w:r>
        <w:t xml:space="preserve">, où l'exorciste — prêtre mandaté par l'évêque — somme l'esprit impur de quitter sa victime au nom du Christ. Mais, on l'a vu (§3), la doctrine moderne entoure ce rite de garde-fous stricts : discernement, écart préalable des causes médicales et psychiatriques, prudence devant le spectaculaire. L'orthodoxie a ses prières de délivrance ; le protestantisme, dans ses courants charismatiques et pentecôtistes, pratique le « ministère de délivrance » (</w:t>
      </w:r>
      <w:r>
        <w:rPr>
          <w:i/>
          <w:iCs/>
        </w:rPr>
        <w:t xml:space="preserve">deliverance</w:t>
      </w:r>
      <w:r>
        <w:t xml:space="preserve">), parfois avec la même prudence, parfois — il faut le dire — sans aucun encadrement, ce qui pose les problèmes que le §8 abordera.</w:t>
      </w:r>
    </w:p>
    <w:p>
      <w:pPr>
        <w:spacing w:after="160" w:line="300"/>
        <w:jc w:val="both"/>
      </w:pPr>
      <w:r>
        <w:t xml:space="preserve">L'islam reconnaît la possession par les djinns (chapitre 1) comme une réalité, et son traitement par la </w:t>
      </w:r>
      <w:r>
        <w:rPr>
          <w:i/>
          <w:iCs/>
        </w:rPr>
        <w:t xml:space="preserve">ruqya</w:t>
      </w:r>
      <w:r>
        <w:t xml:space="preserve"> : la récitation de versets coraniques (notamment certaines sourates protectrices) sur la personne affectée. La tradition insiste sur la licéité des moyens (la parole divine, non la magie) et, là encore, de nombreux savants recommandent de ne pas négliger les causes médicales. Le judaïsme connaît le </w:t>
      </w:r>
      <w:r>
        <w:rPr>
          <w:i/>
          <w:iCs/>
        </w:rPr>
        <w:t xml:space="preserve">dibbouk</w:t>
      </w:r>
      <w:r>
        <w:t xml:space="preserve"> — popularisé par la célèbre pièce yiddish de S. An-ski (1914) — l'âme d'un mort qui, n'ayant pu trouver le repos, s'attache à un vivant ; des rites d'expulsion existent dans la tradition kabbalistique, conduits par un rabbin et un quorum. L'hindouisme et le bouddhisme connaissent les esprits envahissants (</w:t>
      </w:r>
      <w:r>
        <w:rPr>
          <w:i/>
          <w:iCs/>
        </w:rPr>
        <w:t xml:space="preserve">bhūta</w:t>
      </w:r>
      <w:r>
        <w:t xml:space="preserve">, </w:t>
      </w:r>
      <w:r>
        <w:rPr>
          <w:i/>
          <w:iCs/>
        </w:rPr>
        <w:t xml:space="preserve">preta</w:t>
      </w:r>
      <w:r>
        <w:t xml:space="preserve">) et leurs rituels d'apaisement ou d'expulsion, souvent intégrés à une médecine traditionnelle. Les religions afro-américaines (chapitre 7) distinguent l'esprit invité de l'esprit intrus, et traitent le second par des rituels de « nettoyage ».</w:t>
      </w:r>
    </w:p>
    <w:p>
      <w:pPr>
        <w:spacing w:after="160" w:line="300"/>
        <w:jc w:val="both"/>
      </w:pPr>
      <w:r>
        <w:t xml:space="preserve">Une nuance théologique traverse ces traditions et mérite d'être relevée : la plupart distinguent des </w:t>
      </w:r>
      <w:r>
        <w:rPr>
          <w:i/>
          <w:iCs/>
        </w:rPr>
        <w:t xml:space="preserve">degrés</w:t>
      </w:r>
      <w:r>
        <w:t xml:space="preserve"> d'action du mal — de la simple tentation ou « oppression » (un trouble extérieur) à la « possession » pleine (la domination du corps), en passant par l'« obsession » (le harcèlement). Cette gradation a une vertu : elle réserve la possession véritable à des cas rares et extrêmes, et range l'immense majorité des troubles dans des catégories moins dramatiques — voire les renvoie à la médecine. Les traditions les plus mûres sur ce sujet sont précisément celles qui ont le plus restreint l'usage de l'exorcisme.</w:t>
      </w:r>
    </w:p>
    <w:p>
      <w:pPr>
        <w:spacing w:after="160" w:line="300"/>
        <w:jc w:val="both"/>
      </w:pPr>
      <w:r>
        <w:t xml:space="preserve">Statut de l'ensemble : [F], souverain. Et une convergence capitale, qui sera le pivot du §8 : les traditions les plus expérimentées en matière d'exorcisme — au premier rang desquelles l'Église catholique — sont aussi celles qui insistent le plus pour écarter d'abord la maladie. La sagesse accumulée des siècles a appris ce que le drame d'Anneliese Michel a rappelé dans le sang : confondre la souffrance psychique avec une possession peut tuer. Le respect dû à ces traditions inclut le respect de leur propre prudence — souvent plus grande que celle de leurs imitateurs improvisés.</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n'aborde pas la possession pour « prouver qu'il n'y a pas de démon » — cette question n'est pas de son ressort. Elle l'aborde pour identifier, derrière les symptômes, les conditions réelles qui demandent des soins. Et son apport, ici, n'est pas une curiosité intellectuelle : il sauve des vies.</w:t>
      </w:r>
    </w:p>
    <w:p>
      <w:pPr>
        <w:spacing w:after="160" w:line="300"/>
        <w:jc w:val="both"/>
      </w:pPr>
      <w:r>
        <w:t xml:space="preserve">Premier registre : les conditions individuelles. Plusieurs affections médicales reproduisent, isolément ou ensemble, le tableau classique de la possession. L'épilepsie du lobe temporal peut provoquer des altérations de conscience, des automatismes, des sensations étranges, des vocalisations, parfois une hyperreligiosité (le cas d'Anneliese Michel en relevait). Les troubles dissociatifs — dont le trouble dissociatif de l'identité — peuvent produire des « personnalités » substituées, des voix, des amnésies (le lien avec la transe du chapitre 7 est direct : c'est la même capacité dissociative, mais subie et souffrante). Les psychoses (schizophrénie notamment) peuvent comporter des voix impérieuses, des convictions d'être contrôlé de l'extérieur, des comportements désorganisés. Le syndrome de Gilles de la Tourette produit des tics moteurs et vocaux, parfois des paroles obscènes involontaires (la </w:t>
      </w:r>
      <w:r>
        <w:rPr>
          <w:i/>
          <w:iCs/>
        </w:rPr>
        <w:t xml:space="preserve">coprolalie</w:t>
      </w:r>
      <w:r>
        <w:t xml:space="preserve">) — qui ont historiquement passé pour des blasphèmes démoniaques. Quant à la xénoglossie (parler une langue inconnue), les cas examinés se ramènent à la </w:t>
      </w:r>
      <w:r>
        <w:rPr>
          <w:i/>
          <w:iCs/>
        </w:rPr>
        <w:t xml:space="preserve">glossolalie</w:t>
      </w:r>
      <w:r>
        <w:t xml:space="preserve"> (un flux phonétique sans signification, chapitre 7) ou à des bribes de langues réellement entendues autrefois et restituées sans souvenir conscient (la cryptomnésie) — aucun cas de maîtrise réelle d'une langue jamais apprise n'a résisté à un examen rigoureux.</w:t>
      </w:r>
    </w:p>
    <w:p>
      <w:pPr>
        <w:spacing w:after="160" w:line="300"/>
        <w:jc w:val="both"/>
      </w:pPr>
      <w:r>
        <w:t xml:space="preserve">Deuxième registre, décisif pour les grands cas : la maladie psychogène de masse (le dossier du §3). La médecine la reconnaît, la documente, et en comprend les conditions : un groupe soumis à une anxiété partagée, souvent clos et hiérarchisé, un « cas index » dont les symptômes se propagent par contagion sociale (l'observation des symptômes d'autrui suffit à les déclencher chez soi), une amplification par la peur collective. Les symptômes sont </w:t>
      </w:r>
      <w:r>
        <w:rPr>
          <w:i/>
          <w:iCs/>
        </w:rPr>
        <w:t xml:space="preserve">réels</w:t>
      </w:r>
      <w:r>
        <w:t xml:space="preserve"> — convulsions, malaises, tics —, non simulés ; mais leur cause est psychosociale, et ils disparaissent quand l'anxiété retombe et que les personnes sont séparées et rassurées. Loudun, les couvents convulsionnaires, les écoles modernes (Le Roy) relèvent de ce mécanisme. La science n'a pas besoin d'invoquer le surnaturel pour rendre compte d'un couvent entier qui bascule : le cerveau humain, en groupe et sous tension, le fait.</w:t>
      </w:r>
    </w:p>
    <w:p>
      <w:pPr>
        <w:spacing w:after="160" w:line="300"/>
        <w:jc w:val="both"/>
      </w:pPr>
      <w:r>
        <w:t xml:space="preserve">Troisième registre : le rôle de la suggestion, du script culturel et de l'exorcisme lui-même. La psychologie a montré (chapitres 5, 7, 9) à quel point l'attente et la suggestion façonnent l'expérience. Dans un contexte où la possession est crue et attendue, une personne en détresse peut adopter — sans aucune simulation consciente — le « script » de la possession que sa culture lui fournit : la voix change, les contorsions apparaissent, le « démon » se manifeste, parce que c'est la forme que la souffrance prend dans ce cadre. Et l'exorcisme, paradoxalement, peut </w:t>
      </w:r>
      <w:r>
        <w:rPr>
          <w:i/>
          <w:iCs/>
        </w:rPr>
        <w:t xml:space="preserve">renforcer</w:t>
      </w:r>
      <w:r>
        <w:t xml:space="preserve"> ce script en le validant (« il y a bien un démon, puisqu'on l'exorcise ») — tout en pouvant, dans d'autres cas, </w:t>
      </w:r>
      <w:r>
        <w:rPr>
          <w:i/>
          <w:iCs/>
        </w:rPr>
        <w:t xml:space="preserve">soulager</w:t>
      </w:r>
      <w:r>
        <w:t xml:space="preserve"> par effet rituel (le §7 y reviendra). La frontière est subtile et ses effets opposés selon les cas.</w:t>
      </w:r>
    </w:p>
    <w:p>
      <w:pPr>
        <w:spacing w:after="160" w:line="300"/>
        <w:jc w:val="both"/>
      </w:pPr>
      <w:r>
        <w:t xml:space="preserve">L'état honnête du dossier : pour l'immense majorité des cas de « possession », la science identifie des mécanismes réels — affections neurologiques ou psychiatriques individuelles, maladie psychogène de masse pour les épisodes collectifs, suggestion et script culturel pour la forme des symptômes. Ces mécanismes ne sont pas des « explications par défaut » : ce sont des diagnostics documentés, dont la reconnaissance ouvre l'accès à des traitements efficaces. La question d'un résidu — des cas qui résisteraient à tout examen naturel — appartient au registre [F] et au discernement des traditions ; la science ne prétend pas le trancher. Mais elle pose une exigence non négociable, et c'est sa contribution la plus précieuse : </w:t>
      </w:r>
      <w:r>
        <w:rPr>
          <w:i/>
          <w:iCs/>
        </w:rPr>
        <w:t xml:space="preserve">avant toute interprétation surnaturelle, l'évaluation médicale et psychiatrique est un impératif</w:t>
      </w:r>
      <w:r>
        <w:t xml:space="preserve">, parce que derrière le masque du démon se cache, le plus souvent, une souffrance qui se soigne. L'Église elle-même le dit. Anneliese Michel en est la preuve déchirante.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Aucun phénomène de ce livre n'a marqué le cinéma comme la possession. </w:t>
      </w:r>
      <w:r>
        <w:rPr>
          <w:i/>
          <w:iCs/>
        </w:rPr>
        <w:t xml:space="preserve">L'Exorciste</w:t>
      </w:r>
      <w:r>
        <w:t xml:space="preserve"> (Friedkin, 1973) reste la matrice — et son histoire est édifiante : tiré d'un cas réel de 1949 largement amplifié (§3), il a installé dans l'imaginaire mondial une image de la possession (tête qui tourne, lévitation, voix démoniaque) qui doit tout à la fiction et rien aux cas documentés. </w:t>
      </w:r>
      <w:r>
        <w:rPr>
          <w:i/>
          <w:iCs/>
        </w:rPr>
        <w:t xml:space="preserve">L'Exorcisme d'Emily Rose</w:t>
      </w:r>
      <w:r>
        <w:t xml:space="preserve"> (2005) s'inspire ouvertement du drame d'Anneliese Michel — et a le mérite ambigu de mettre en scène, à travers son procès, le débat même de ce chapitre : possession ou maladie ? La franchise </w:t>
      </w:r>
      <w:r>
        <w:rPr>
          <w:i/>
          <w:iCs/>
        </w:rPr>
        <w:t xml:space="preserve">Conjuring</w:t>
      </w:r>
      <w:r>
        <w:t xml:space="preserve"> a bâti un empire sur des « affaires » présentées comme réelles (celles des Warren, enquêteurs du paranormal très contestés), brouillant délibérément la frontière entre fait et fiction. </w:t>
      </w:r>
      <w:r>
        <w:rPr>
          <w:i/>
          <w:iCs/>
        </w:rPr>
        <w:t xml:space="preserve">Hereditary</w:t>
      </w:r>
      <w:r>
        <w:t xml:space="preserve">, </w:t>
      </w:r>
      <w:r>
        <w:rPr>
          <w:i/>
          <w:iCs/>
        </w:rPr>
        <w:t xml:space="preserve">[REC]</w:t>
      </w:r>
      <w:r>
        <w:t xml:space="preserve">, </w:t>
      </w:r>
      <w:r>
        <w:rPr>
          <w:i/>
          <w:iCs/>
        </w:rPr>
        <w:t xml:space="preserve">L'Exorciste du Vatican</w:t>
      </w:r>
      <w:r>
        <w:t xml:space="preserve"> déclinent le genre. Et il faut le dire : cette imagerie a un effet réel sur le monde — en fournissant le « script » de la possession (le §5), les films contribuent à façonner la forme que prend la détresse chez ceux qui se croient possédés. La fiction d'horreur n'est pas neutre : elle alimente la grammaire culturelle dans laquelle certaines souffrances s'expriment.</w:t>
      </w:r>
    </w:p>
    <w:p>
      <w:pPr>
        <w:spacing w:after="160" w:line="300"/>
        <w:jc w:val="both"/>
      </w:pPr>
      <w:r>
        <w:t xml:space="preserve">Le présent est préoccupant et il faut en parler franchement. Les demandes d'exorcisme augmentent dans plusieurs pays ; des « ministères de délivrance » prolifèrent, en ligne et hors ligne, parfois sans aucun encadrement, parfois prédateurs ; des vidéos de prétendues délivrances circulent massivement sur les réseaux, mêlant spectacle, ferveur et, trop souvent, mise en danger de personnes vulnérables — dont des enfants, ce qui est intolérable. À côté de l'exorcisme encadré et prudent de l'Église, s'est développé un marché sauvage de l'expulsion du diable qui exploite la détresse et la crédulité. Pour les boussoles, qui sont ici des protections autant que des sources : ARTE et des documentaires sérieux ont traité l'histoire des possessions (Loudun) et le phénomène contemporain de l'exorcisme ; en français, Occulture explore l'histoire des possessions et de la démonologie avec érudition, et des chaînes d'histoire ont traité Loudun ; sur le versant médical et critique, les ressources sur la maladie psychogène de masse, les troubles dissociatifs et les dérives sectaires sont essentielles. Cherchez « possessions Loudun », « maladie psychogène de masse », « Anneliese Michel faits », « exorcisme Église prudence », « dérives sectaires délivrance ». Et tenez à distance les contenus qui spectacularisent des « délivrances » sur des personnes en crise : ce ne sont pas des documents, ce sont des mises en danger filmées.</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la possession diabolique comme le miroir sombre du chapitre 7 — et avec la même retenue absolue sur la question d'une entité réelle. Tous ses outils sont prêts : le moi-coalition, l'attracteur de personnalité, l'accrochage collectif, le rituel reconfigurateur. Statuts affichés, et l'impératif de soin rappelé d'emblée.</w:t>
      </w:r>
    </w:p>
    <w:p>
      <w:pPr>
        <w:spacing w:after="160" w:line="300"/>
        <w:jc w:val="both"/>
      </w:pPr>
      <w:r>
        <w:rPr>
          <w:b/>
          <w:bCs/>
        </w:rPr>
        <w:t xml:space="preserve">Premier point — la possession subie comme bascule dans un attracteur négatif [I].</w:t>
      </w:r>
      <w:r>
        <w:t xml:space="preserve"> Le chapitre 7 l'a établi : le moi est une coalition de boucles de contrôle, et la transe est le découplage de cette coalition, qui laisse le réseau retomber dans un </w:t>
      </w:r>
      <w:r>
        <w:rPr>
          <w:i/>
          <w:iCs/>
        </w:rPr>
        <w:t xml:space="preserve">attracteur de personnalité</w:t>
      </w:r>
      <w:r>
        <w:t xml:space="preserve"> appris et co-stabilisé par la culture. La possession rituelle (voulue) est la bascule dans un attracteur </w:t>
      </w:r>
      <w:r>
        <w:rPr>
          <w:i/>
          <w:iCs/>
        </w:rPr>
        <w:t xml:space="preserve">positif</w:t>
      </w:r>
      <w:r>
        <w:t xml:space="preserve"> (l'orisha honoré). La possession diabolique (subie) est, en langage Blob, la bascule dans un attracteur </w:t>
      </w:r>
      <w:r>
        <w:rPr>
          <w:i/>
          <w:iCs/>
        </w:rPr>
        <w:t xml:space="preserve">négatif</w:t>
      </w:r>
      <w:r>
        <w:t xml:space="preserve"> : une configuration de personnalité hostile, effrayante, « démoniaque », elle aussi fournie par le script culturel (les démons nommés, les comportements attendus) et stabilisée par la peur — celle du sujet, celle de l'entourage. La différence avec le chapitre 7 n'est pas dans le mécanisme (même découplage, même chute dans un bassin scripté) mais dans la </w:t>
      </w:r>
      <w:r>
        <w:rPr>
          <w:i/>
          <w:iCs/>
        </w:rPr>
        <w:t xml:space="preserve">valence</w:t>
      </w:r>
      <w:r>
        <w:t xml:space="preserve"> et le </w:t>
      </w:r>
      <w:r>
        <w:rPr>
          <w:i/>
          <w:iCs/>
        </w:rPr>
        <w:t xml:space="preserve">cadre</w:t>
      </w:r>
      <w:r>
        <w:t xml:space="preserve"> : ici, le bassin est terrifiant, la chute est subie, et aucun rituel d'accueil ne la balise — d'où la souffrance. Les symptômes (voix « autre », contorsions, aversion au sacré, force, blasphème) sont la signature motrice et verbale de cet attracteur négatif, exactement comme la posture de l'orisha était celle de l'attracteur positif [I]. Le « démon » qui se nomme et se déclare ennemi est, dans cette lecture, la personnalité-attracteur que le script culturel a sculptée — réelle comme configuration vécue, sans qu'aucune entité n'ait à exister hors du réseau.</w:t>
      </w:r>
    </w:p>
    <w:p>
      <w:pPr>
        <w:spacing w:after="160" w:line="300"/>
        <w:jc w:val="both"/>
      </w:pPr>
      <w:r>
        <w:rPr>
          <w:b/>
          <w:bCs/>
        </w:rPr>
        <w:t xml:space="preserve">Deuxième point — les possessions collectives comme accrochage de réseaux couplés [I].</w:t>
      </w:r>
      <w:r>
        <w:t xml:space="preserve"> Loudun, les couvents, les écoles : le cadre les lit comme l'accrochage social du chapitre 3 et l'attracteur co-créé du chapitre 1, à l'échelle d'un groupe sous tension. Dans une communauté close, anxieuse, fortement couplée (chacun observe et ressent les autres en permanence), un « cas index » introduit une configuration symptomatique. Les réseaux voisins, déjà saturés d'angoisse partagée et de croyance commune, relaxent vers la même forme — non par imitation consciente, mais par la dynamique d'accrochage : un réseau humain plongé dans un champ social qui valide une forme tend à y retomber. La contagion des symptômes (convulsions de sœur en sœur) est, en langage Blob, la propagation d'un attracteur dans un tissu massivement couplé — exactement ce que la médecine appelle maladie psychogène de masse, réécrit en dynamique de réseaux [I]. Le cadre n'a pas besoin d'une infestation démoniaque pour rendre compte d'un couvent qui bascule : un attracteur négatif partagé, dans un groupe clos et terrifié, se propage de lui-même.</w:t>
      </w:r>
    </w:p>
    <w:p>
      <w:pPr>
        <w:spacing w:after="160" w:line="300"/>
        <w:jc w:val="both"/>
      </w:pPr>
      <w:r>
        <w:rPr>
          <w:b/>
          <w:bCs/>
        </w:rPr>
        <w:t xml:space="preserve">Troisième point — pourquoi l'exorcisme « marche » parfois [I].</w:t>
      </w:r>
      <w:r>
        <w:t xml:space="preserve"> Voici une lecture qui réconcilie, sans rien valider d'indu. Si la possession (subie) est la chute dans un attracteur négatif, alors ce qui peut en sortir le sujet, c'est un dispositif assez puissant pour </w:t>
      </w:r>
      <w:r>
        <w:rPr>
          <w:i/>
          <w:iCs/>
        </w:rPr>
        <w:t xml:space="preserve">réimposer un cadre stabilisateur</w:t>
      </w:r>
      <w:r>
        <w:t xml:space="preserve"> et dissoudre l'attracteur. L'exorcisme — rite solennel, autorité reconnue, communauté, paroles puissantes, attente partagée — est exactement un tel dispositif : c'est l'inverse d'une induction de transe (chapitre 7), une </w:t>
      </w:r>
      <w:r>
        <w:rPr>
          <w:i/>
          <w:iCs/>
        </w:rPr>
        <w:t xml:space="preserve">ré-induction</w:t>
      </w:r>
      <w:r>
        <w:t xml:space="preserve"> du moi-coalition par un état global d'autorité et de sécurité. Dans cette lecture, l'efficacité réelle que l'exorcisme manifeste parfois (des personnes apaisées, « délivrées ») relève de la même structure que le rituel de guérison du chapitre 6 : un rituel qui reconfigure l'état global et permet au réseau de quitter le bassin où il était tombé, pour relaxer vers une configuration viable [I]. C'est pourquoi l'exorcisme peut soulager </w:t>
      </w:r>
      <w:r>
        <w:rPr>
          <w:i/>
          <w:iCs/>
        </w:rPr>
        <w:t xml:space="preserve">là où le trouble était de nature à répondre à un puissant recadrage rituel</w:t>
      </w:r>
      <w:r>
        <w:t xml:space="preserve"> — et pourquoi il échoue, ou aggrave, quand le trouble est une maladie organique qui ne répond qu'au soin (le §8, et Anneliese Michel). Le cadre éclaire ainsi la double face de l'exorcisme : remède rituel possible pour certains états, danger mortel pour d'autres — et il prédit, comme au chapitre 6, qu'aucun rituel ne franchit la frontière de ce que le réseau ne peut réparer seul.</w:t>
      </w:r>
    </w:p>
    <w:p>
      <w:pPr>
        <w:spacing w:after="160" w:line="300"/>
        <w:jc w:val="both"/>
      </w:pPr>
      <w:r>
        <w:rPr>
          <w:b/>
          <w:bCs/>
        </w:rPr>
        <w:t xml:space="preserve">Quatrième point — et l'existence du démon ?</w:t>
      </w:r>
      <w:r>
        <w:t xml:space="preserve"> Le cadre s'arrête, et le dit. Tout ce qui précède décrit </w:t>
      </w:r>
      <w:r>
        <w:rPr>
          <w:i/>
          <w:iCs/>
        </w:rPr>
        <w:t xml:space="preserve">comment</w:t>
      </w:r>
      <w:r>
        <w:t xml:space="preserve"> un être humain bascule dans un état de possession (attracteur négatif scripté), </w:t>
      </w:r>
      <w:r>
        <w:rPr>
          <w:i/>
          <w:iCs/>
        </w:rPr>
        <w:t xml:space="preserve">comment</w:t>
      </w:r>
      <w:r>
        <w:t xml:space="preserve"> cela se propage en groupe (accrochage), et </w:t>
      </w:r>
      <w:r>
        <w:rPr>
          <w:i/>
          <w:iCs/>
        </w:rPr>
        <w:t xml:space="preserve">comment</w:t>
      </w:r>
      <w:r>
        <w:t xml:space="preserve"> l'exorcisme peut parfois en sortir (recadrage rituel). Sur la question de savoir si, au-delà de ces mécanismes, une entité malfaisante réelle existe et possède — le Blob n'a aucune structure pour trancher, le mur des valeurs [T] lui interdit tout verdict, et le registre [F] est pleinement souverain. Le cadre décrit la chute, le bassin et le rite ; il ne se prononce pas sur l'éventuel habitant. Il note seulement, en s'inclinant devant la prudence des traditions, que celles-ci ont elles-mêmes réservé la possession véritable à des cas rares et exigé d'écarter d'abord la maladie — sagesse que sa propre lecture confirme entièrement.</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Ceci d'abord, au-dessus de tout, et sans la moindre exception : devant un état de « possession », l'évaluation médicale et psychiatrique est un impératif absolu.</w:t>
      </w:r>
      <w:r>
        <w:t xml:space="preserve"> Le cadre lui-même (§7) prédit qu'un rituel ne peut rien sur ce qui exige un soin que le réseau ne peut produire seul. La science identifie, derrière la possession, des affections traitables (épilepsie, troubles dissociatifs, psychoses, Tourette) et des phénomènes psychosociaux (maladie de masse). L'Église elle-même exige d'écarter la maladie avant tout exorcisme. Anneliese Michel est morte de la transgression de cette règle. Aucune lecture de ce chapitre — aucune — n'autorise jamais à substituer la prière, le rite ou la « délivrance » au médecin. Si vous-même, ou un proche, présentez des symptômes interprétés comme une possession : le premier geste, le seul, est de consulter un médecin. La prière peut accompagner le soin (chapitre 6) ; elle ne le remplace jamais.</w:t>
      </w:r>
    </w:p>
    <w:p>
      <w:pPr>
        <w:spacing w:after="160" w:line="300"/>
        <w:jc w:val="both"/>
      </w:pPr>
      <w:r>
        <w:rPr>
          <w:b/>
          <w:bCs/>
        </w:rPr>
        <w:t xml:space="preserve">Le Blob n'authentifie aucune possession et n'en nie aucune.</w:t>
      </w:r>
      <w:r>
        <w:t xml:space="preserve"> Il décrit des mécanismes de classe et s'incline sur l'existence d'une entité. Le mur des valeurs lui interdit tout verdict ; le registre [F] reste souverain.</w:t>
      </w:r>
    </w:p>
    <w:p>
      <w:pPr>
        <w:spacing w:after="160" w:line="300"/>
        <w:jc w:val="both"/>
      </w:pPr>
      <w:r>
        <w:rPr>
          <w:b/>
          <w:bCs/>
        </w:rPr>
        <w:t xml:space="preserve">Les enfants ne doivent JAMAIS être traités comme possédés.</w:t>
      </w:r>
      <w:r>
        <w:t xml:space="preserve"> C'est une ligne absolue. Un enfant en détresse, agité, étrange, malade, a besoin de protection, de soin et d'amour — jamais d'un exorcisme. Des enfants ont été maltraités, traumatisés, voire tués dans des « délivrances » : c'est un abus, et rien d'autre. Toute personne témoin d'un enfant soumis à un rituel d'expulsion du diable doit alerter — c'est une question de protection de l'enfance, pas de croyance.</w:t>
      </w:r>
    </w:p>
    <w:p>
      <w:pPr>
        <w:spacing w:after="160" w:line="300"/>
        <w:jc w:val="both"/>
      </w:pPr>
      <w:r>
        <w:rPr>
          <w:b/>
          <w:bCs/>
        </w:rPr>
        <w:t xml:space="preserve">Méfiance absolue envers les exorcistes et délivreurs non encadrés.</w:t>
      </w:r>
      <w:r>
        <w:t xml:space="preserve"> À côté du rite catholique prudent et encadré, prolifère un marché sauvage : « ministères de délivrance » sans contrôle, exorcistes auto-proclamés, marchands de désenvoûtement. Ils exploitent la détresse, validént et aggravent le « script » de la possession, détournent du soin, soutirent de l'argent, et mettent en danger les plus vulnérables. Les signaux d'alarme du livre s'appliquent ici avec une force maximale : tout « délivreur » qui exige de l'argent, du secret, l'arrêt des traitements médicaux, ou qui s'en prend à un enfant, est un danger — et l'on s'en éloigne, on protège, on alerte.</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Ce chapitre, par sa nature, n'a aucun protocole d'expérience personnelle au sens des autres : </w:t>
      </w:r>
      <w:r>
        <w:rPr>
          <w:i/>
          <w:iCs/>
        </w:rPr>
        <w:t xml:space="preserve">on n'invoque rien, on ne contacte rien, on ne « teste » aucune possession.</w:t>
      </w:r>
      <w:r>
        <w:t xml:space="preserve"> Ce serait dangereux et absurde. Ce que l'on peut faire, en revanche, est précieux et protecteur : comprendre, de l'intérieur, les deux mécanismes du chapitre — la contagion psychogène et le pouvoir du script — pour s'en rendre lucide et capable de protéger autrui.</w:t>
      </w:r>
    </w:p>
    <w:p>
      <w:pPr>
        <w:spacing w:after="160" w:line="300"/>
        <w:jc w:val="both"/>
      </w:pPr>
      <w:r>
        <w:rPr>
          <w:b/>
          <w:bCs/>
        </w:rPr>
        <w:t xml:space="preserve">Encadré sécurité — à lire d'abord, impérativement.</w:t>
      </w:r>
      <w:r>
        <w:t xml:space="preserve"> Aucun exercice de ce chapitre n'implique de solliciter une entité, de simuler une possession, ou de pratiquer le moindre rituel d'expulsion. Si vous, ou un proche, vivez des états interprétés comme une possession, le seul « protocole » valide est : consulter un médecin sans délai. Si vous êtes témoin d'une personne — surtout un enfant ou une personne vulnérable — soumise à un exorcisme dangereux, à un arrêt de soins ou à une emprise : alertez les secours, les services de protection, ou une association spécialisée. Les exercices ci-dessous sont purement réflexifs et critiques. Les mineurs les abordent accompagnés.</w:t>
      </w:r>
    </w:p>
    <w:p>
      <w:pPr>
        <w:spacing w:after="160" w:line="300"/>
        <w:jc w:val="both"/>
      </w:pPr>
      <w:r>
        <w:rPr>
          <w:b/>
          <w:bCs/>
        </w:rPr>
        <w:t xml:space="preserve">Protocole A — Comprendre la contagion (lecture et observation, intensité douce, protecteur).</w:t>
      </w:r>
      <w:r>
        <w:t xml:space="preserve"> Cet exercice ne se pratique pas sur soi : il s'observe dans le monde, pour le comprendre. Documentez-vous sérieusement sur un cas réel de maladie psychogène de masse — l'affaire de Le Roy (2011-2012), ou les « épidémies de danse » médiévales, ou les possessions conventuelles (les sources du §10 le permettent). En lisant, repérez les ingrédients que le §5 et le §7 décrivent : un groupe clos ou fortement lié, une anxiété partagée, un cas index, une propagation par observation, une amplification par la peur, et une résolution par la séparation et le réassurance. Puis, à la lumière de ce schéma, relisez le récit de Loudun. Vous verrez le couvent du XVIIᵉ siècle s'éclairer comme un cas de contagion psychogène dans un huis clos terrifié — sans qu'il soit besoin d'un démon. Cet exercice n'a rien d'un jeu : il vous donne une grille de lecture qui </w:t>
      </w:r>
      <w:r>
        <w:rPr>
          <w:i/>
          <w:iCs/>
        </w:rPr>
        <w:t xml:space="preserve">protège</w:t>
      </w:r>
      <w:r>
        <w:t xml:space="preserve">. Car celui qui comprend la contagion psychogène ne panique pas devant un groupe qui bascule, ne cherche pas de coupable à brûler, et sait ce qu'il faut faire — séparer, rassurer, soigner, et surtout ne pas amplifier. C'est exactement ce que les juges de Loudun n'ont pas su faire, et qui a coûté la vie à un innocent.</w:t>
      </w:r>
    </w:p>
    <w:p>
      <w:pPr>
        <w:spacing w:after="160" w:line="300"/>
        <w:jc w:val="both"/>
      </w:pPr>
      <w:r>
        <w:rPr>
          <w:b/>
          <w:bCs/>
        </w:rPr>
        <w:t xml:space="preserve">Protocole B — Mesurer le pouvoir du script (réflexion critique, doux, lucide).</w:t>
      </w:r>
      <w:r>
        <w:t xml:space="preserve"> Cet exercice prolonge celui du chapitre 9 (le casque débranché) : il vous fait sentir comment une attente culturelle fabrique une expérience — ici, pour vous immuniser contre le « script » de la possession. Repensez à l'effet qu'a eu sur vous un grand film de possession (</w:t>
      </w:r>
      <w:r>
        <w:rPr>
          <w:i/>
          <w:iCs/>
        </w:rPr>
        <w:t xml:space="preserve">L'Exorciste</w:t>
      </w:r>
      <w:r>
        <w:t xml:space="preserve">, ou un autre) : la nuit suivante, peut-être avez-vous eu peur du noir, sursauté à un craquement, senti une présence inquiétante. Analysez froidement ce qui s'est passé : le film a </w:t>
      </w:r>
      <w:r>
        <w:rPr>
          <w:i/>
          <w:iCs/>
        </w:rPr>
        <w:t xml:space="preserve">installé un script</w:t>
      </w:r>
      <w:r>
        <w:t xml:space="preserve"> — une grammaire de la peur, des images, des attentes — et votre cerveau, dans l'obscurité (relaxation sous-contrainte, chapitre 1), l'a rejoué. Vous n'étiez pas possédé ni hanté : vous étiez sous l'effet d'un script puissant, exactement comme une personne qui, dans une culture où la possession est crue et attendue, en adopte les symptômes sans aucune simulation. Comprendre cela sur votre propre frisson de cinéma vous donne la clé du §5 : la possession, dans bien des cas, est la forme que prend la détresse quand la culture fournit ce script-là. Et cette lucidité a une vertu protectrice immense : elle vous rend capable, devant une personne qui semble « possédée », de ne pas valider le script (ce qui l'aggrave) mais de chercher la souffrance dessous (ce qui la sauve). C'est la seule chose utile qu'on puisse « essayer » face à la possession : comprendre assez pour protéger.</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Aldous Huxley, </w:t>
      </w:r>
      <w:r>
        <w:rPr>
          <w:i/>
          <w:iCs/>
        </w:rPr>
        <w:t xml:space="preserve">Les Diables de Loudun</w:t>
      </w:r>
      <w:r>
        <w:t xml:space="preserve"> (la reconstitution magistrale du cas fondateur) ; Michel de Certeau, </w:t>
      </w:r>
      <w:r>
        <w:rPr>
          <w:i/>
          <w:iCs/>
        </w:rPr>
        <w:t xml:space="preserve">La Possession de Loudun</w:t>
      </w:r>
      <w:r>
        <w:t xml:space="preserve"> (l'analyse historique de référence) ; sur la maladie psychogène de masse, les ouvrages de Robert Bartholomew (référence sur le sujet) ; S. An-ski, </w:t>
      </w:r>
      <w:r>
        <w:rPr>
          <w:i/>
          <w:iCs/>
        </w:rPr>
        <w:t xml:space="preserve">Le Dibbouk</w:t>
      </w:r>
      <w:r>
        <w:t xml:space="preserve"> (la pièce, document culturel majeur) ; et, pour la prudence et les faits sur l'exorcisme contemporain, les travaux journalistiques sérieux sur le sujet (en gardant l'esprit critique). Sur Anneliese Michel, privilégier les comptes rendus factuels et le dossier du procès, non les adaptations d'horreur.</w:t>
      </w:r>
    </w:p>
    <w:p>
      <w:pPr>
        <w:spacing w:after="160" w:line="300"/>
        <w:jc w:val="both"/>
      </w:pPr>
      <w:r>
        <w:rPr>
          <w:b/>
          <w:bCs/>
        </w:rPr>
        <w:t xml:space="preserve">Documents et études.</w:t>
      </w:r>
      <w:r>
        <w:t xml:space="preserve"> Les archives du procès de Loudun et du procès d'Urbain Grandier (1634) ; le dossier judiciaire de l'affaire Anneliese Michel (1976-1978) ; la littérature médicale sur la maladie psychogène de masse, les troubles dissociatifs, l'épilepsie temporale et le syndrome de Gilles de la Tourette ; l'enquête de Mark Opsasnick sur le cas de 1949 (la source de </w:t>
      </w:r>
      <w:r>
        <w:rPr>
          <w:i/>
          <w:iCs/>
        </w:rPr>
        <w:t xml:space="preserve">L'Exorciste</w:t>
      </w:r>
      <w:r>
        <w:t xml:space="preserve">) ; et les directives de l'Église sur le discernement et l'évaluation médicale préalable.</w:t>
      </w:r>
    </w:p>
    <w:p>
      <w:pPr>
        <w:spacing w:after="160" w:line="300"/>
        <w:jc w:val="both"/>
      </w:pPr>
      <w:r>
        <w:rPr>
          <w:b/>
          <w:bCs/>
        </w:rPr>
        <w:t xml:space="preserve">À voir, avec discernement.</w:t>
      </w:r>
      <w:r>
        <w:t xml:space="preserve"> Les documentaires d'ARTE sur Loudun et l'histoire des possessions ; Occulture (français) sur la démonologie et les possessions historiques ; les ressources médicales et critiques sur la contagion psychogène. </w:t>
      </w:r>
      <w:r>
        <w:rPr>
          <w:i/>
          <w:iCs/>
        </w:rPr>
        <w:t xml:space="preserve">L'Exorcisme d'Emily Rose</w:t>
      </w:r>
      <w:r>
        <w:t xml:space="preserve">, pour qui veut voir comment la fiction met en scène le débat possession/maladie — en gardant à l'esprit la réalité du drame d'Anneliese Michel. Évitez absolument les vidéos de « délivrances » réelles : ce sont des mises en danger, non des documents. Cherchez « Loudun documentaire », « mass psychogenic illness », « Anneliese Michel procès », « exorcisme évaluation médicale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La possession diabolique — subie, redoutée, combattue — est le miroir sombre de la possession rituelle voulue (chapitre 7) ; son remède est l'exorcisme. Ses signes (voix « autre », contorsions, aversion au sacré, force, blasphème, langues) ont, presque tous, des lectures médicales documentées. Les grands cas s'éclairent sans surnaturel : Loudun fut une contagion psychogène en huis clos doublée d'une manipulation politique (un innocent brûlé) ; les couvents convulsionnaires et les écoles modernes (Le Roy) relèvent de la maladie psychogène de masse, médicalement reconnue ; </w:t>
      </w:r>
      <w:r>
        <w:rPr>
          <w:i/>
          <w:iCs/>
        </w:rPr>
        <w:t xml:space="preserve">L'Exorciste</w:t>
      </w:r>
      <w:r>
        <w:t xml:space="preserve"> amplifia un enfant en difficulté en mythe mondial. La lecture Blob (V218) : la possession subie est la bascule du réseau dans un attracteur de personnalité </w:t>
      </w:r>
      <w:r>
        <w:rPr>
          <w:i/>
          <w:iCs/>
        </w:rPr>
        <w:t xml:space="preserve">négatif</w:t>
      </w:r>
      <w:r>
        <w:t xml:space="preserve"> scripté par la culture [I] ; les possessions collectives sont un accrochage d'attracteurs dans un groupe clos et couplé [I] ; l'exorcisme « marche » parfois comme recadrage rituel qui dissout l'attracteur [I] — mais le mur des valeurs interdit tout verdict sur l'existence d'un démon, et le registre [F] reste souverain. Et par-dessus tout, l'impératif que le cadre, la science et l'Église partagent : devant une « possession », l'évaluation médicale est obligatoire ; la prière accompagne le soin, jamais ne le remplace ; un enfant ne doit JAMAIS être exorcisé ; et tout délivreur qui exige argent, secret ou arrêt des soins est un danger dont on protège les vulnérables. Anneliese Michel, morte sous les prières qu'on disait pour la sauver, est la mémoire qui oblige ce chapitre.</w:t>
      </w:r>
    </w:p>
    <w:p>
      <w:pPr>
        <w:pBdr>
          <w:bottom w:val="single" w:color="BFBFBF" w:sz="4" w:space="1"/>
        </w:pBdr>
        <w:spacing w:after="240" w:before="120"/>
      </w:pPr>
      <w:r>
        <w:t xml:space="preserve"/>
      </w:r>
    </w:p>
    <w:p>
      <w:pPr>
        <w:spacing w:after="160" w:line="300"/>
        <w:jc w:val="both"/>
      </w:pPr>
      <w:r>
        <w:rPr>
          <w:i/>
          <w:iCs/>
        </w:rPr>
        <w:t xml:space="preserve">Chapitre suivant — Hantises, fantômes et lieux chargés : la maison la plus hantée d'Angleterre, les infrasons qui font voir des spectres, et pourquoi certains lieux semblent garder la mémoire de ce qui s'y est passé.</w:t>
      </w:r>
    </w:p>
    <w:p>
      <w:pPr>
        <w:pStyle w:val="Heading1"/>
        <w:pageBreakBefore/>
        <w:spacing w:after="160" w:before="0"/>
      </w:pPr>
      <w:r>
        <w:t xml:space="preserve">Chapitre 13 — Hantises, fantômes et lieux chargés</w:t>
      </w:r>
    </w:p>
    <w:p>
      <w:pPr>
        <w:pStyle w:val="Heading2"/>
        <w:spacing w:after="160" w:before="240"/>
      </w:pPr>
      <w:r>
        <w:rPr>
          <w:i/>
          <w:iCs/>
        </w:rPr>
        <w:t xml:space="preserve">La maison qui dévorait ses habitants</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Borley, comté d'Essex, Angleterre, années 1930. Un presbytère victorien laid et froid, planté au bord d'une route de campagne, va devenir « la maison la plus hantée d'Angleterre » — et le rester dans l'imaginaire britannique pendant un siècle.</w:t>
      </w:r>
    </w:p>
    <w:p>
      <w:pPr>
        <w:spacing w:after="160" w:line="300"/>
        <w:jc w:val="both"/>
      </w:pPr>
      <w:r>
        <w:t xml:space="preserve">Les récits y précèdent les enquêteurs : depuis sa construction en 1862, le presbytère de Borley traîne une réputation sinistre. On y aurait vu une religieuse marchant dans le jardin, le long d'une allée que les habitants finiront par appeler « la promenade de la nonne ». On entend des pas, des coups, des cloches qui sonnent seules. Des objets se déplacent. Une nuit, dit-on, un carrosse fantôme passe. Les familles de pasteurs qui s'y succèdent fuient les unes après les autres. Et puis, en 1929, arrive l'homme qui va faire de Borley une légende mondiale : Harry Price, enquêteur du paranormal, showman autant que chercheur, qui va y mener les investigations les plus médiatisées de son époque.</w:t>
      </w:r>
    </w:p>
    <w:p>
      <w:pPr>
        <w:spacing w:after="160" w:line="300"/>
        <w:jc w:val="both"/>
      </w:pPr>
      <w:r>
        <w:t xml:space="preserve">Sous Price, Borley devient un théâtre. Des messages apparaissent sur les murs, tracés par une main invisible, suppliant : « Marianne, aide-moi. » Des séances révèlent l'histoire d'une religieuse séduite, assassinée, emmurée. Price loue le presbytère un an entier, y installe une équipe d'observateurs volontaires avec un manuel d'instructions, organise des séances. Les phénomènes se multiplient sous les projecteurs. En 1939, le presbytère brûle — un incendie qu'un témoin affirme avoir vu accompagné de silhouettes aux fenêtres. Plus tard, sous les décombres, on exhumera des ossements que d'aucuns attribueront à la fameuse nonne.</w:t>
      </w:r>
    </w:p>
    <w:p>
      <w:pPr>
        <w:spacing w:after="160" w:line="300"/>
        <w:jc w:val="both"/>
      </w:pPr>
      <w:r>
        <w:t xml:space="preserve">Et puis vint le réexamen. Après la mort de Price, des enquêteurs de la Society for Psychical Research — la société savante du chapitre 1, pas un ramassis de sceptiques bornés — éplucha le dossier et publia, en 1956, un verdict accablant : une grande partie des phénomènes de Borley portait la marque de l'exagération, de la suggestion, de coïncidences montées en épingle, et — plus gênant — de manipulations probables, certaines peut-être de la main de Price lui-même, soucieux d'entretenir sa poule aux œufs d'or. Les ossements n'étaient pas datables avec certitude. La « nonne » n'avait aucune existence historique attestée. Borley, la maison la plus hantée d'Angleterre, était surtout la maison la mieux </w:t>
      </w:r>
      <w:r>
        <w:rPr>
          <w:i/>
          <w:iCs/>
        </w:rPr>
        <w:t xml:space="preserve">racontée</w:t>
      </w:r>
      <w:r>
        <w:t xml:space="preserve"> d'Angleterre.</w:t>
      </w:r>
    </w:p>
    <w:p>
      <w:pPr>
        <w:spacing w:after="160" w:line="300"/>
        <w:jc w:val="both"/>
      </w:pPr>
      <w:r>
        <w:t xml:space="preserve">Voilà le seuil, et il est double. D'un côté, Borley illustre tout ce qui rend les hantises suspectes : la légende qui croît sur elle-même, le showman qui fabrique, la suggestion qui contamine les témoins. De l'autre — et c'est ce qui sauve le chapitre de la simple démolition —, il reste, après Borley, des milliers de gens ordinaires, sans Harry Price, sans caméras, sans rien à vendre, qui rapportent dans leur propre maison des pas, des présences, des froids soudains, le sentiment tenace d'être regardés. Que vivent-ils ? Pourquoi certains </w:t>
      </w:r>
      <w:r>
        <w:rPr>
          <w:i/>
          <w:iCs/>
        </w:rPr>
        <w:t xml:space="preserve">lieux</w:t>
      </w:r>
      <w:r>
        <w:t xml:space="preserve"> semblent-ils chargés ? Et le cerveau humain peut-il, dans certaines pièces, être amené à voir des fantômes par des causes parfaitement physiques — au point qu'on ait pu, dans un laboratoire, </w:t>
      </w:r>
      <w:r>
        <w:rPr>
          <w:i/>
          <w:iCs/>
        </w:rPr>
        <w:t xml:space="preserve">fabriquer une pièce hantée</w:t>
      </w:r>
      <w:r>
        <w:t xml:space="preserve"> ? La réponse à cette dernière question est oui. Et elle est l'une des plus belles enquêtes de tout ce livre.</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La hantise se distingue de l'apparition du chapitre 1 par un trait essentiel : elle est </w:t>
      </w:r>
      <w:r>
        <w:rPr>
          <w:i/>
          <w:iCs/>
        </w:rPr>
        <w:t xml:space="preserve">attachée à un lieu</w:t>
      </w:r>
      <w:r>
        <w:t xml:space="preserve">. L'apparition vient à une personne, souvent une fois ; la hantise habite un endroit — une maison, un château, une lande, une chambre d'hôtel — et s'y répète, frappant des occupants successifs qui parfois ne se connaissent pas. C'est le fantôme </w:t>
      </w:r>
      <w:r>
        <w:rPr>
          <w:i/>
          <w:iCs/>
        </w:rPr>
        <w:t xml:space="preserve">immobilier</w:t>
      </w:r>
      <w:r>
        <w:t xml:space="preserve"> : ce n'est pas vous qu'il suit, c'est le lieu qu'il ne quitte pas.</w:t>
      </w:r>
    </w:p>
    <w:p>
      <w:pPr>
        <w:spacing w:after="160" w:line="300"/>
        <w:jc w:val="both"/>
      </w:pPr>
      <w:r>
        <w:t xml:space="preserve">Le répertoire de la hantise est d'une stabilité remarquable à travers les cultures et les siècles : des bruits inexpliqués (pas, coups — les fameux </w:t>
      </w:r>
      <w:r>
        <w:rPr>
          <w:i/>
          <w:iCs/>
        </w:rPr>
        <w:t xml:space="preserve">poltergeists</w:t>
      </w:r>
      <w:r>
        <w:t xml:space="preserve">, « esprits frappeurs », bien que ce terme désigne plutôt une variété attachée à une personne), des objets qui se déplacent ou disparaissent, des variations de température (les « points froids »), des appareils qui se dérèglent, des odeurs sans source, des sensations tactiles (un frôlement, une main sur l'épaule), le sentiment d'une présence, et — plus rarement — des apparitions visuelles, souvent fugaces, du coin de l'œil. Les hantises se rangent en types : la hantise </w:t>
      </w:r>
      <w:r>
        <w:rPr>
          <w:i/>
          <w:iCs/>
        </w:rPr>
        <w:t xml:space="preserve">intelligente</w:t>
      </w:r>
      <w:r>
        <w:t xml:space="preserve"> (l'entité semble consciente, réagit, communique), la hantise </w:t>
      </w:r>
      <w:r>
        <w:rPr>
          <w:i/>
          <w:iCs/>
        </w:rPr>
        <w:t xml:space="preserve">résiduelle</w:t>
      </w:r>
      <w:r>
        <w:t xml:space="preserve"> (une scène qui se rejoue en boucle, indifférente aux vivants, comme un enregistrement — la « nonne » qui refait toujours le même trajet), et le </w:t>
      </w:r>
      <w:r>
        <w:rPr>
          <w:i/>
          <w:iCs/>
        </w:rPr>
        <w:t xml:space="preserve">poltergeist</w:t>
      </w:r>
      <w:r>
        <w:t xml:space="preserve"> (l'activité physique bruyante, souvent centrée sur une personne, fréquemment un adolescent, et souvent transitoire).</w:t>
      </w:r>
    </w:p>
    <w:p>
      <w:pPr>
        <w:spacing w:after="160" w:line="300"/>
        <w:jc w:val="both"/>
      </w:pPr>
      <w:r>
        <w:t xml:space="preserve">Il faut poser d'emblée les distinctions du livre. La hantise est une </w:t>
      </w:r>
      <w:r>
        <w:rPr>
          <w:i/>
          <w:iCs/>
        </w:rPr>
        <w:t xml:space="preserve">expérience</w:t>
      </w:r>
      <w:r>
        <w:t xml:space="preserve"> (des gens perçoivent réellement des choses dans un lieu) doublée d'une </w:t>
      </w:r>
      <w:r>
        <w:rPr>
          <w:i/>
          <w:iCs/>
        </w:rPr>
        <w:t xml:space="preserve">attribution</w:t>
      </w:r>
      <w:r>
        <w:t xml:space="preserve"> (ces choses viennent d'un mort, d'une présence). L'expérience est une donnée ; l'attribution est une interprétation. Et il faut séparer la </w:t>
      </w:r>
      <w:r>
        <w:rPr>
          <w:i/>
          <w:iCs/>
        </w:rPr>
        <w:t xml:space="preserve">réalité des perceptions</w:t>
      </w:r>
      <w:r>
        <w:t xml:space="preserve"> (indéniable : les gens ne mentent généralement pas) de l'</w:t>
      </w:r>
      <w:r>
        <w:rPr>
          <w:i/>
          <w:iCs/>
        </w:rPr>
        <w:t xml:space="preserve">existence d'un agent spectral</w:t>
      </w:r>
      <w:r>
        <w:t xml:space="preserve"> (sur laquelle ce livre ne tranche pas) et des </w:t>
      </w:r>
      <w:r>
        <w:rPr>
          <w:i/>
          <w:iCs/>
        </w:rPr>
        <w:t xml:space="preserve">causes physiques du lieu</w:t>
      </w:r>
      <w:r>
        <w:t xml:space="preserve"> (qui, on va le voir, sont souvent identifiables et fascinantes). Le génie de l'enquête moderne sur les hantises est d'avoir cessé de demander « y a-t-il un fantôme ? » pour demander « qu'est-ce qui, dans ce lieu précis, fait que des cerveaux humains y vivent ces expériences ? » — et d'avoir trouvé, dans plusieurs cas, des réponses concrètes.</w:t>
      </w:r>
    </w:p>
    <w:p>
      <w:pPr>
        <w:spacing w:after="160" w:line="300"/>
        <w:jc w:val="both"/>
      </w:pPr>
      <w:r>
        <w:t xml:space="preserve">Le phénomène est universel. Toutes les cultures ont leurs lieux hantés : maisons, ruines, cimetières, champs de bataille, croisements de chemins. La Chine a ses maisons que nul ne veut habiter ; le Japon, ses lieux marqués par une mort violente ; l'Europe, ses châteaux et ses landes. Et la modernité n'a rien éteint : les sondages retrouvent qu'une proportion considérable de personnes croit aux maisons hantées, et beaucoup déclarent avoir vécu une expérience de ce type dans un lieu précis. Le tourisme de l'effroi (les « ghost tours », les chasses au fantôme) est une industrie florissante. Le lieu chargé est l'une des intuitions les plus tenaces de l'esprit humain — et le §7 proposera, avec le Blob, une lecture de pourquoi les </w:t>
      </w:r>
      <w:r>
        <w:rPr>
          <w:i/>
          <w:iCs/>
        </w:rPr>
        <w:t xml:space="preserve">lieux</w:t>
      </w:r>
      <w:r>
        <w:t xml:space="preserve">, précisément, semblent garder quelque chose.</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Borley (1929-1956) — la hantise comme construction</w:t>
      </w:r>
    </w:p>
    <w:p>
      <w:pPr>
        <w:spacing w:after="160" w:line="300"/>
        <w:jc w:val="both"/>
      </w:pPr>
      <w:r>
        <w:t xml:space="preserve">Le dossier du seuil, et le grand cas d'école de l'autocritique. Sa valeur n'est pas de prouver une hantise — au contraire — mais de montrer, sur l'exemple le plus célèbre qui soit, comment une hantise se </w:t>
      </w:r>
      <w:r>
        <w:rPr>
          <w:i/>
          <w:iCs/>
        </w:rPr>
        <w:t xml:space="preserve">fabrique</w:t>
      </w:r>
      <w:r>
        <w:t xml:space="preserve"> : une réputation de départ, des récits qui s'amplifient, un enquêteur-showman qui entretient et probablement manipule, des témoins de bonne foi contaminés par la suggestion, des coïncidences (un bruit, un objet déplacé) interprétées à la lumière de l'attente, et une légende qui finit par vivre sa propre vie, indéréglable. Le réexamen par la SPR (1956) est exemplaire : ce ne sont pas des sceptiques de principe qui ont démonté Borley, mais des chercheurs du paranormal soucieux de méthode. Le dossier établit la première moitié de la vérité du chapitre : une grande partie des hantises célèbres relève de la construction sociale, de la suggestion et, parfois, de la fraude. Garder Borley sur la table, c'est se vacciner contre la crédulité — tout en laissant ouverte la seconde moitié : les expériences ordinaires, elles, demandent toujours une explication.</w:t>
      </w:r>
    </w:p>
    <w:p>
      <w:pPr>
        <w:pStyle w:val="Heading3"/>
        <w:spacing w:after="120" w:before="200"/>
      </w:pPr>
      <w:r>
        <w:t xml:space="preserve">La pièce hantée d'Amityville (1975-) — l'anatomie d'un canular rentable</w:t>
      </w:r>
    </w:p>
    <w:p>
      <w:pPr>
        <w:spacing w:after="160" w:line="300"/>
        <w:jc w:val="both"/>
      </w:pPr>
      <w:r>
        <w:t xml:space="preserve">Le dossier qui montre l'industrie. En 1975, la famille Lutz emménage dans une maison de Long Island où, l'année précédente, un homme avait assassiné six membres de sa famille. Les Lutz fuient au bout de vingt-huit jours en racontant une hantise terrifiante, qui devient un best-seller (</w:t>
      </w:r>
      <w:r>
        <w:rPr>
          <w:i/>
          <w:iCs/>
        </w:rPr>
        <w:t xml:space="preserve">Amityville: The Horror</w:t>
      </w:r>
      <w:r>
        <w:t xml:space="preserve">) puis une franchise cinématographique tentaculaire. Or, l'affaire s'est largement effondrée à l'examen : l'avocat du meurtrier a reconnu publiquement avoir, selon ses dires, élaboré l'histoire « autour de quelques bouteilles de vin » avec les Lutz ; les incohérences factuelles sont massives ; les enquêteurs sérieux n'ont rien trouvé. Amityville est, très probablement, un canular commercial bâti sur un fait divers réel et atroce. Le dossier prolonge Borley vers l'ère médiatique : la hantise est devenue un </w:t>
      </w:r>
      <w:r>
        <w:rPr>
          <w:i/>
          <w:iCs/>
        </w:rPr>
        <w:t xml:space="preserve">produit</w:t>
      </w:r>
      <w:r>
        <w:t xml:space="preserve">, et la frontière entre le témoignage et le scénario s'est effacée au profit du marché. Il invite à une méfiance particulière envers toute hantise qui se vend — livre, film, « affaire » d'enquêteurs vedettes (les Warren, déjà croisés au chapitre 12, sont au cœur d'Amityville comme de Conjuring).</w:t>
      </w:r>
    </w:p>
    <w:p>
      <w:pPr>
        <w:pStyle w:val="Heading3"/>
        <w:spacing w:after="120" w:before="200"/>
      </w:pPr>
      <w:r>
        <w:t xml:space="preserve">Le garage de Vic Tandy (1998) — le fantôme était une fréquence</w:t>
      </w:r>
    </w:p>
    <w:p>
      <w:pPr>
        <w:spacing w:after="160" w:line="300"/>
        <w:jc w:val="both"/>
      </w:pPr>
      <w:r>
        <w:t xml:space="preserve">Le dossier qui renverse tout, et l'un des plus beaux du livre. Vic Tandy, ingénieur britannique, travaillait dans un laboratoire de matériel médical réputé hanté : les employés y ressentaient des présences, des frissons, voyaient des formes grises du coin de l'œil. Tandy lui-même, un soir, fut saisi d'un malaise et perçut une silhouette indistincte à la limite de son champ visuel. En homme de sciences, il chercha. Le lendemain, posant une lame d'escrime dans un étau, il la vit vibrer toute seule, avec une amplitude maximale à un endroit précis de la pièce. Il comprit : un ventilateur récemment installé émettait un </w:t>
      </w:r>
      <w:r>
        <w:rPr>
          <w:i/>
          <w:iCs/>
        </w:rPr>
        <w:t xml:space="preserve">infrason</w:t>
      </w:r>
      <w:r>
        <w:t xml:space="preserve"> — un son trop grave pour être entendu, autour de 19 hertz — dont l'onde stationnaire culminait précisément là où l'on « voyait » le fantôme. Or 19 hertz est une fréquence particulière : elle est proche de la fréquence de résonance du globe oculaire humain, et les infrasons de cette plage sont connus pour provoquer malaise, anxiété, frissons, sensation de présence, et vibrations de la vision pouvant créer des formes périphériques. Tandy coupa le ventilateur. Le fantôme disparut. Il publia ses résultats. Ce dossier est capital : il établit qu'un lieu peut </w:t>
      </w:r>
      <w:r>
        <w:rPr>
          <w:i/>
          <w:iCs/>
        </w:rPr>
        <w:t xml:space="preserve">réellement</w:t>
      </w:r>
      <w:r>
        <w:t xml:space="preserve"> produire des expériences de hantise par une cause physique parfaitement identifiable — l'infrason —, et que le cerveau, soumis à cette cause, génère de bonne foi présence, peur et apparition. Le fantôme de Coventry était une fréquence. Le §5 généralise.</w:t>
      </w:r>
    </w:p>
    <w:p>
      <w:pPr>
        <w:pStyle w:val="Heading3"/>
        <w:spacing w:after="120" w:before="200"/>
      </w:pPr>
      <w:r>
        <w:t xml:space="preserve">Les expériences de Persinger et la « chambre hantée » de Goldsmiths — fabriquer un fantôme</w:t>
      </w:r>
    </w:p>
    <w:p>
      <w:pPr>
        <w:spacing w:after="160" w:line="300"/>
        <w:jc w:val="both"/>
      </w:pPr>
      <w:r>
        <w:t xml:space="preserve">Le dossier qui boucle l'enquête expérimentale. Plusieurs équipes ont cherché à </w:t>
      </w:r>
      <w:r>
        <w:rPr>
          <w:i/>
          <w:iCs/>
        </w:rPr>
        <w:t xml:space="preserve">recréer en laboratoire</w:t>
      </w:r>
      <w:r>
        <w:t xml:space="preserve"> les conditions d'une hantise. On a déjà croisé Michael Persinger et son casque (chapitre 9) ; d'autres travaux ont testé l'effet des infrasons sur des audiences (lors d'un concert où des infrasons étaient diffusés à l'insu du public sur certains morceaux, les spectateurs rapportèrent significativement plus de frissons, d'anxiété et de sensations étranges pendant les passages « infrasonores »). Surtout, des chercheurs en psychologie anomalistique (autour de Richard Wiseman et d'autres) ont mené des études dans des lieux réputés hantés (comme le château d'Édimbourg et ses souterrains, ou le palais de Hampton Court) en cartographiant où les visiteurs ressentaient des « présences » — et ont montré que ces points correspondaient à des caractéristiques </w:t>
      </w:r>
      <w:r>
        <w:rPr>
          <w:i/>
          <w:iCs/>
        </w:rPr>
        <w:t xml:space="preserve">physiques</w:t>
      </w:r>
      <w:r>
        <w:t xml:space="preserve"> du lieu : courants d'air, variations de température, de luminosité, de champ magnétique, configuration des espaces (plafonds bas, obscurité), et surtout les attentes induites par la réputation du lieu. Le « lieu chargé » devient ainsi mesurable : ce ne sont pas des morts qui hantent, ce sont des propriétés physiques et psychologiques de l'espace qui déclenchent, chez des cerveaux humains normaux, le cortège des sensations de hantise. Le §7 lira cela en termes de réseaux.</w:t>
      </w:r>
    </w:p>
    <w:p>
      <w:pPr>
        <w:pStyle w:val="Heading3"/>
        <w:spacing w:after="120" w:before="200"/>
      </w:pPr>
      <w:r>
        <w:t xml:space="preserve">Les poltergeists et l'adolescent (cas d'Enfield, 1977-1979) — quand la hantise a un foyer vivant</w:t>
      </w:r>
    </w:p>
    <w:p>
      <w:pPr>
        <w:spacing w:after="160" w:line="300"/>
        <w:jc w:val="both"/>
      </w:pPr>
      <w:r>
        <w:t xml:space="preserve">Le dossier le plus ambigu, et il faut le présenter dans toute sa complexité. À Enfield (banlieue de Londres), une famille modeste — une mère seule et ses enfants — rapporta pendant des mois des phénomènes de poltergeist spectaculaires, centrés sur deux fillettes : objets projetés, meubles déplacés, coups, et une voix grave et caverneuse sortant de l'une des enfants. L'affaire fut suivie par des enquêteurs de la SPR (Maurice Grosse et Guy Lyon Playfair), médiatisée, et reste l'un des cas les plus discutés du XXᵉ siècle (elle a inspiré </w:t>
      </w:r>
      <w:r>
        <w:rPr>
          <w:i/>
          <w:iCs/>
        </w:rPr>
        <w:t xml:space="preserve">Conjuring 2</w:t>
      </w:r>
      <w:r>
        <w:t xml:space="preserve">, avec l'amplification habituelle). Les faits : certains phénomènes furent attribués, après examen, à des supercheries enfantines (les fillettes furent surprises à truquer certains effets, ce qu'elles reconnurent — « pour voir si les enquêteurs s'en apercevraient »), et la voix « démoniaque » fut analysée comme produite par les plis ventriculaires du larynx, un mécanisme physiologique réel. Mais d'autres phénomènes restèrent, pour les enquêteurs présents, inexpliqués — tout en étant invérifiables après coup. Le dossier illustre la signature du poltergeist : centré sur un adolescent ou un préadolescent, souvent en période de tension psychologique, mêlant supercherie (parfois avouée), interprétation, et un résidu impossible à trancher. Le §7 proposera une lecture de pourquoi ces phénomènes gravitent si souvent autour d'un jeune en souffrance — et pourquoi cela ne requiert aucun esprit.</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Les hantises occupent, dans les traditions, une place particulière : elles concernent les morts qui </w:t>
      </w:r>
      <w:r>
        <w:rPr>
          <w:i/>
          <w:iCs/>
        </w:rPr>
        <w:t xml:space="preserve">ne sont pas partis</w:t>
      </w:r>
      <w:r>
        <w:t xml:space="preserve"> — et toutes les grandes traditions ont quelque chose à dire sur ces présences attachées aux lieux, le plus souvent pour aider le mort à poursuivre sa route.</w:t>
      </w:r>
    </w:p>
    <w:p>
      <w:pPr>
        <w:spacing w:after="160" w:line="300"/>
        <w:jc w:val="both"/>
      </w:pPr>
      <w:r>
        <w:t xml:space="preserve">Le christianisme médiéval, on l'a vu au chapitre 1, avait développé toute une théologie du revenant : le mort qui apparaît ou hante vient demander des messes, régler une dette, obtenir des prières — il est en transit, et la hantise signale une âme du purgatoire qui réclame de l'aide. La réponse n'est pas l'expulsion (comme pour le démon du chapitre 12) mais la prière et les suffrages : on aide le mort à partir. Cette intuition — la hantise comme transit inachevé — est l'une des plus répandues au monde. L'Église contemporaine, plus prudente, distingue ces récits de la foi essentielle, mais maintient la prière pour les défunts comme réponse première.</w:t>
      </w:r>
    </w:p>
    <w:p>
      <w:pPr>
        <w:spacing w:after="160" w:line="300"/>
        <w:jc w:val="both"/>
      </w:pPr>
      <w:r>
        <w:t xml:space="preserve">Les traditions de l'ancestralité et du culte des morts (chapitres 1 et 5) inversent le problème : pour elles, les morts </w:t>
      </w:r>
      <w:r>
        <w:rPr>
          <w:i/>
          <w:iCs/>
        </w:rPr>
        <w:t xml:space="preserve">restent</w:t>
      </w:r>
      <w:r>
        <w:t xml:space="preserve"> normalement présents, et c'est leur bonne intégration rituelle qui importe. Une hantise — un mort qui dérange — y signale souvent un </w:t>
      </w:r>
      <w:r>
        <w:rPr>
          <w:i/>
          <w:iCs/>
        </w:rPr>
        <w:t xml:space="preserve">rite manqué</w:t>
      </w:r>
      <w:r>
        <w:t xml:space="preserve"> : funérailles incomplètes, mort violente non apaisée, défunt non honoré. Le remède est rituel : accomplir ce qui n'a pas été fait, nourrir, apaiser, raccompagner. Au Japon, les esprits des morts violentes (les </w:t>
      </w:r>
      <w:r>
        <w:rPr>
          <w:i/>
          <w:iCs/>
        </w:rPr>
        <w:t xml:space="preserve">onryō</w:t>
      </w:r>
      <w:r>
        <w:t xml:space="preserve">) hantent tant qu'ils ne sont pas pacifiés ; en Chine, les fantômes affamés sont ceux qu'on a négligés ; dans de nombreuses cultures africaines et asiatiques, on « libère » un lieu en réconciliant le mort qui s'y attache. L'islam, qui enseigne que les morts sont dans le </w:t>
      </w:r>
      <w:r>
        <w:rPr>
          <w:i/>
          <w:iCs/>
        </w:rPr>
        <w:t xml:space="preserve">barzakh</w:t>
      </w:r>
      <w:r>
        <w:t xml:space="preserve"> (chapitre 5), tend à attribuer les hantises de lieux aux djinns (chapitre 1) plutôt qu'aux défunts, et y répond par la récitation coranique protectrice.</w:t>
      </w:r>
    </w:p>
    <w:p>
      <w:pPr>
        <w:spacing w:after="160" w:line="300"/>
        <w:jc w:val="both"/>
      </w:pPr>
      <w:r>
        <w:t xml:space="preserve">Le judaïsme a son </w:t>
      </w:r>
      <w:r>
        <w:rPr>
          <w:i/>
          <w:iCs/>
        </w:rPr>
        <w:t xml:space="preserve">dibbouk</w:t>
      </w:r>
      <w:r>
        <w:t xml:space="preserve"> (chapitre 12) — l'âme errante qui s'attache — mais aussi l'idée que certains lieux ou objets peuvent être marqués ; la réponse relève de la prière et du rite. Le bouddhisme tibétain, avec le </w:t>
      </w:r>
      <w:r>
        <w:rPr>
          <w:i/>
          <w:iCs/>
        </w:rPr>
        <w:t xml:space="preserve">Bardo Thödol</w:t>
      </w:r>
      <w:r>
        <w:t xml:space="preserve"> (chapitres 1 et 4), offre la lecture la plus systématique : la conscience du mort qui n'a pas « reconnu » sa nature peut errer, attachée à ses anciens lieux et habitudes, jusqu'à ce qu'elle poursuive sa route — d'où l'importance de l'accompagnement rituel du défunt.</w:t>
      </w:r>
    </w:p>
    <w:p>
      <w:pPr>
        <w:spacing w:after="160" w:line="300"/>
        <w:jc w:val="both"/>
      </w:pPr>
      <w:r>
        <w:t xml:space="preserve">Une pratique transversale mérite d'être notée : presque toutes les traditions ont des rites de </w:t>
      </w:r>
      <w:r>
        <w:rPr>
          <w:i/>
          <w:iCs/>
        </w:rPr>
        <w:t xml:space="preserve">bénédiction</w:t>
      </w:r>
      <w:r>
        <w:t xml:space="preserve"> ou de </w:t>
      </w:r>
      <w:r>
        <w:rPr>
          <w:i/>
          <w:iCs/>
        </w:rPr>
        <w:t xml:space="preserve">purification des lieux</w:t>
      </w:r>
      <w:r>
        <w:t xml:space="preserve"> — bénir une maison, l'asperger d'eau sacrée, y réciter des paroles, y brûler des herbes (la sauge dans de nombreuses traditions amérindiennes et néopaïennes). Statut : [F], souverain. Et une observation qui prépare le §7 : là où le chapitre 12 (possession) appelait l'expulsion d'un intrus, le chapitre 13 (hantise) appelle, dans la plupart des traditions, l'</w:t>
      </w:r>
      <w:r>
        <w:rPr>
          <w:i/>
          <w:iCs/>
        </w:rPr>
        <w:t xml:space="preserve">apaisement</w:t>
      </w:r>
      <w:r>
        <w:t xml:space="preserve"> et le </w:t>
      </w:r>
      <w:r>
        <w:rPr>
          <w:i/>
          <w:iCs/>
        </w:rPr>
        <w:t xml:space="preserve">raccompagnement</w:t>
      </w:r>
      <w:r>
        <w:t xml:space="preserve"> — une réponse plus douce, tournée vers la paix du mort et celle du lieu. Cette douceur même est significative : les traditions traitent la hantise moins comme une agression que comme un inachèvement à résoudre. Le Blob, on le verra, propose une lecture où le « lieu chargé » et la « mémoire » prennent un sens précis.</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des hantises est, avec celle des EMI, l'une des plus actives et des plus élégantes du paranormal — parce qu'elle a su transformer une question insoluble (« y a-t-il des fantômes ? ») en questions solubles (« qu'est-ce qui, dans ce lieu et ce cerveau, produit ces expériences ? »). Et ses réponses sont nombreuses, convergentes, et concrètes.</w:t>
      </w:r>
    </w:p>
    <w:p>
      <w:pPr>
        <w:spacing w:after="160" w:line="300"/>
        <w:jc w:val="both"/>
      </w:pPr>
      <w:r>
        <w:t xml:space="preserve">Premier ensemble : les causes physiques des lieux. Le dossier Tandy (§3) a ouvert la voie royale : les infrasons (sons sous le seuil auditif, autour de 19 hertz) provoquent malaise, anxiété, frissons, sensation de présence, et peuvent faire vibrer le globe oculaire au point de créer des formes périphériques. Ils sont produits par des ventilateurs, des tuyaux, des machines, le vent dans certaines structures, et même certains phénomènes naturels — ce qui explique des hantises de lieux précis. À cela s'ajoutent : les champs électromagnétiques (certaines études suggèrent que des champs intenses ou fluctuants, près de câblages défectueux par exemple, pourraient affecter le lobe temporal de personnes sensibles et induire des sensations de présence — piste explorée par Persinger, à manier avec la prudence du chapitre 9) ; le monoxyde de carbone et autres intoxications (une fuite de CO peut provoquer hallucinations, sensations de présence, malaises — il existe des cas documentés de « hantises » résolues par la détection d'une fuite de gaz, ce qui fait du détecteur de CO le meilleur « chasseur de fantômes » qui soit, et un possible sauveur de vies) ; les moisissures (certaines, comme certaines espèces toxiques, ont été soupçonnées d'effets neuropsychiatriques) ; et les caractéristiques structurelles (courants d'air froids, plafonds bas, obscurité, acoustique étrange, plancher qui craque).</w:t>
      </w:r>
    </w:p>
    <w:p>
      <w:pPr>
        <w:spacing w:after="160" w:line="300"/>
        <w:jc w:val="both"/>
      </w:pPr>
      <w:r>
        <w:t xml:space="preserve">Deuxième ensemble : les mécanismes cérébraux et perceptifs (tout le chapitre 1 s'applique). La pareidolie fait voir des visages et des formes dans le bruit visuel (ombres, motifs de papier peint) ; la vision périphérique, peu précise, génère des « formes du coin de l'œil » qui disparaissent quand on les fixe ; la paralysie du sommeil produit présences et frôlements nocturnes ; la suggestion et l'attente (savoir qu'un lieu est « hanté ») augmentent massivement le nombre et l'intensité des expériences, à conditions physiques égales — c'est le résultat le plus robuste des études en lieux réputés hantés (Wiseman, §3) : la réputation crée la hantise autant que le lieu. Et le biais de confirmation fait retenir les expériences troublantes et oublier les heures sans rien.</w:t>
      </w:r>
    </w:p>
    <w:p>
      <w:pPr>
        <w:spacing w:after="160" w:line="300"/>
        <w:jc w:val="both"/>
      </w:pPr>
      <w:r>
        <w:t xml:space="preserve">Troisième ensemble : les poltergeists. La recherche a montré que les cas de poltergeist se centrent très souvent sur une personne (fréquemment un adolescent ou préadolescent) en période de stress psychologique, et qu'ils mêlent presque toujours une part de supercherie (parfois avouée, comme à Enfield) à des phénomènes mal documentés. L'hypothèse psychologique dominante voit dans le poltergeist l'expression dramatisée d'une tension intrapsychique et familiale — un appel, un trouble, qui prend la forme culturellement disponible du « phénomène ». La voix « démoniaque » des poltergeists s'explique physiologiquement (les fausses cordes vocales, comme à Enfield).</w:t>
      </w:r>
    </w:p>
    <w:p>
      <w:pPr>
        <w:spacing w:after="160" w:line="300"/>
        <w:jc w:val="both"/>
      </w:pPr>
      <w:r>
        <w:t xml:space="preserve">L'état honnête du dossier : la science explique une part considérable des hantises — souvent l'essentiel d'un cas donné — par un faisceau de causes physiques du lieu et de mécanismes cérébraux, amplifiés par la suggestion et la construction sociale. Pour beaucoup de hantises ordinaires, une enquête sérieuse trouve une cause (un ventilateur, une fuite, un courant d'air, une attente). Cela ne « prouve pas qu'il n'y a pas de fantômes » — la science ne prouve pas de négative universelle —, mais cela déplace radicalement la charge : avant d'invoquer un mort, on peut, et on doit, chercher l'infrason, le CO, l'ombre et l'attente. Et cette recherche a une vertu pratique majeure, qui n'est pas mince : elle peut sauver des vies (la fuite de gaz), résoudre des angoisses réelles, et rendre habitables des maisons que la peur rendait invivables. Le « chasseur de fantômes » le plus utile n'a pas de pendule : il a un détecteur de monoxyde de carbone et un sonomètre.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La maison hantée est l'un des piliers de notre imaginaire, et le cinéma en a fait un genre à part entière — souvent, on l'a vu au chapitre 1, en y logeant une vérité psychologique : la maison hantée est une famille en deuil ou en crise. </w:t>
      </w:r>
      <w:r>
        <w:rPr>
          <w:i/>
          <w:iCs/>
        </w:rPr>
        <w:t xml:space="preserve">The Haunting of Hill House</w:t>
      </w:r>
      <w:r>
        <w:t xml:space="preserve"> (le roman de Shirley Jackson, 1959, et la série de 2018) reste le sommet : la grande ambiguïté — la maison est-elle hantée, ou est-ce l'esprit fragile de l'héroïne qui projette ? — est exactement celle du chapitre, et la série de 2018 la noue au deuil familial avec une puissance rare. </w:t>
      </w:r>
      <w:r>
        <w:rPr>
          <w:i/>
          <w:iCs/>
        </w:rPr>
        <w:t xml:space="preserve">The Shining</w:t>
      </w:r>
      <w:r>
        <w:t xml:space="preserve"> de Kubrick fait de l'hôtel Overlook un lieu qui dévore, où l'on ne sait jamais si les fantômes sont réels ou nés de la folie et de l'isolement — la « hantise » comme effondrement psychique dans un lieu chargé. </w:t>
      </w:r>
      <w:r>
        <w:rPr>
          <w:i/>
          <w:iCs/>
        </w:rPr>
        <w:t xml:space="preserve">Poltergeist</w:t>
      </w:r>
      <w:r>
        <w:t xml:space="preserve"> (1982) a popularisé le genre éponyme. </w:t>
      </w:r>
      <w:r>
        <w:rPr>
          <w:i/>
          <w:iCs/>
        </w:rPr>
        <w:t xml:space="preserve">The Others</w:t>
      </w:r>
      <w:r>
        <w:t xml:space="preserve">, </w:t>
      </w:r>
      <w:r>
        <w:rPr>
          <w:i/>
          <w:iCs/>
        </w:rPr>
        <w:t xml:space="preserve">Insidious</w:t>
      </w:r>
      <w:r>
        <w:t xml:space="preserve">, </w:t>
      </w:r>
      <w:r>
        <w:rPr>
          <w:i/>
          <w:iCs/>
        </w:rPr>
        <w:t xml:space="preserve">The Conjuring</w:t>
      </w:r>
      <w:r>
        <w:t xml:space="preserve"> déclinent la maison hantée à l'infini — </w:t>
      </w:r>
      <w:r>
        <w:rPr>
          <w:i/>
          <w:iCs/>
        </w:rPr>
        <w:t xml:space="preserve">Conjuring</w:t>
      </w:r>
      <w:r>
        <w:t xml:space="preserve"> en revendiquant des « faits réels » (Amityville, Enfield) que ce chapitre invite à regarder froidement. Et le jeu vidéo a fait de la maison hantée son terrain d'élection : </w:t>
      </w:r>
      <w:r>
        <w:rPr>
          <w:i/>
          <w:iCs/>
        </w:rPr>
        <w:t xml:space="preserve">P.T.</w:t>
      </w:r>
      <w:r>
        <w:t xml:space="preserve"> (chapitre 1), </w:t>
      </w:r>
      <w:r>
        <w:rPr>
          <w:i/>
          <w:iCs/>
        </w:rPr>
        <w:t xml:space="preserve">Resident Evil 7</w:t>
      </w:r>
      <w:r>
        <w:t xml:space="preserve">, </w:t>
      </w:r>
      <w:r>
        <w:rPr>
          <w:i/>
          <w:iCs/>
        </w:rPr>
        <w:t xml:space="preserve">Phasmophobia</w:t>
      </w:r>
      <w:r>
        <w:t xml:space="preserve"> (chapitre 1 encore) — où des millions de joueurs explorent des lieux hantés avec capteurs d'infrasons, thermomètres et détecteurs de champs électromagnétiques, rejouant sans le savoir la méthode de Vic Tandy et de Richard Wiseman.</w:t>
      </w:r>
    </w:p>
    <w:p>
      <w:pPr>
        <w:spacing w:after="160" w:line="300"/>
        <w:jc w:val="both"/>
      </w:pPr>
      <w:r>
        <w:t xml:space="preserve">Le présent a transformé la chasse au fantôme en spectacle de masse. Les émissions de « ghost hunting » (équipes parcourant des lieux « hantés » de nuit avec des appareils) sont un genre télévisuel mondial, et leur version YouTube pullule — mêlant frisson, mise en scène, et un usage souvent pseudo-scientifique d'appareils (les détecteurs de champ électromagnétiques brandis comme des preuves, alors qu'ils réagissent à n'importe quel câblage). Le tourisme de l'effroi prospère : visites de lieux hantés, nuits dans des châteaux « maudits », escape games spectraux. Pour les boussoles — et ici la distinction entre divertissement et information est cruciale : sur la </w:t>
      </w:r>
      <w:r>
        <w:rPr>
          <w:i/>
          <w:iCs/>
        </w:rPr>
        <w:t xml:space="preserve">science</w:t>
      </w:r>
      <w:r>
        <w:t xml:space="preserve"> des hantises, les travaux de Richard Wiseman sont la référence accessible (il a beaucoup vulgarisé l'effet de la suggestion et des infrasons) ; ARTE et des documentaires sérieux ont traité Borley, les lieux hantés et leur psychologie ; en français, Feldup a enquêté avec sérieux sur de grandes affaires de maisons hantées, Occulture explore l'histoire des fantômes, et la zététique francophone a démonté les méthodes des chasseurs de fantômes télévisuels. Cherchez « Vic Tandy infrasound », « Richard Wiseman haunted », « Borley rectory SPR », « ghost hunting debunk », « infrasons fantômes ». Et gardez l'œil critique devant les émissions de chasse au fantôme : ce sont des divertissements, pas des enquêtes — le vrai mystère, lui, se traque au sonomètre.</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les hantises avec deux questions que le cadre permet d'éclairer précisément : pourquoi les </w:t>
      </w:r>
      <w:r>
        <w:rPr>
          <w:i/>
          <w:iCs/>
        </w:rPr>
        <w:t xml:space="preserve">lieux</w:t>
      </w:r>
      <w:r>
        <w:t xml:space="preserve"> semblent-ils chargés ? et pourquoi les poltergeists gravitent-ils autour d'une </w:t>
      </w:r>
      <w:r>
        <w:rPr>
          <w:i/>
          <w:iCs/>
        </w:rPr>
        <w:t xml:space="preserve">personne</w:t>
      </w:r>
      <w:r>
        <w:t xml:space="preserve"> ? Tous les outils sont prêts. Statuts affichés.</w:t>
      </w:r>
    </w:p>
    <w:p>
      <w:pPr>
        <w:spacing w:after="160" w:line="300"/>
        <w:jc w:val="both"/>
      </w:pPr>
      <w:r>
        <w:rPr>
          <w:b/>
          <w:bCs/>
        </w:rPr>
        <w:t xml:space="preserve">Premier point — les perceptions de hantise comme relaxation sous causes physiques [I].</w:t>
      </w:r>
      <w:r>
        <w:t xml:space="preserve"> Le chapitre 1 a tout posé : percevoir est une relaxation du réseau, et quand les contraintes s'allègent ou se brouillent, le réseau retombe vers ses formes profondes (visages, silhouettes, présences). Le cadre prédit alors que tout ce qui, dans un lieu, </w:t>
      </w:r>
      <w:r>
        <w:rPr>
          <w:i/>
          <w:iCs/>
        </w:rPr>
        <w:t xml:space="preserve">brouille ou perturbe les contraintes sensorielles</w:t>
      </w:r>
      <w:r>
        <w:t xml:space="preserve"> favorisera les expériences de hantise : l'obscurité (moins de contraintes visuelles), les infrasons (qui perturbent directement le système — le malaise, la vibration oculaire, l'anxiété de Tandy), le CO ou les toxiques (qui dérèglent le réseau lui-même), les courants d'air et les froids (signaux ambigus). Dans tous ces cas, le réseau, mal contraint ou perturbé, relaxe vers la présence, la forme, la peur — exactement comme au seuil du sommeil, mais déclenché par les propriétés physiques du lieu [I]. La lecture Blob du fantôme de Tandy est limpide : l'infrason a perturbé le réseau, qui a relaxé vers une présence — réelle comme expérience, sans aucun mort. Le « lieu hanté » est, dans cette première lecture, un lieu dont les propriétés physiques poussent les cerveaux humains vers les bassins de la présence.</w:t>
      </w:r>
    </w:p>
    <w:p>
      <w:pPr>
        <w:spacing w:after="160" w:line="300"/>
        <w:jc w:val="both"/>
      </w:pPr>
      <w:r>
        <w:rPr>
          <w:b/>
          <w:bCs/>
        </w:rPr>
        <w:t xml:space="preserve">Deuxième point — pourquoi les lieux semblent garder une mémoire [I].</w:t>
      </w:r>
      <w:r>
        <w:t xml:space="preserve"> Voici l'apport le plus subtil du cadre, et il donne un sens précis à l'intuition universelle du « lieu chargé ». Le chapitre 1 a posé la mémoire de liaison : nos réseaux sont massivement co-stabilisés avec les lieux que nous habitons — une maison d'enfance, une chambre, n'est pas un décor neutre, c'est une partie de notre structure, des milliers de boucles qui n'existent qu'attachées à cet espace. Le cadre prédit alors un phénomène réel, qui n'a rien de spectral : un lieu chargé d'histoire personnelle ou collective </w:t>
      </w:r>
      <w:r>
        <w:rPr>
          <w:i/>
          <w:iCs/>
        </w:rPr>
        <w:t xml:space="preserve">déclenche</w:t>
      </w:r>
      <w:r>
        <w:t xml:space="preserve">, chez ceux qui y entrent, des relaxations puissantes vers les configurations qui lui sont associées — émotions, présences, souvenirs, atmosphères. Le lieu ne « contient » pas de fantôme ; mais il est un </w:t>
      </w:r>
      <w:r>
        <w:rPr>
          <w:i/>
          <w:iCs/>
        </w:rPr>
        <w:t xml:space="preserve">déclencheur de relaxation</w:t>
      </w:r>
      <w:r>
        <w:t xml:space="preserve"> d'une efficacité particulière, parce que nos structures sont faites pour s'accrocher aux lieux. Et à l'échelle collective, un lieu marqué par un drame connu (un champ de bataille, une maison où l'on sait qu'un crime a eu lieu) déclenche, via le savoir partagé et l'attente, des relaxations convergentes chez tous ceux qui y pénètrent — l'accrochage du chapitre 3 et l'attracteur collectif, appliqués à l'espace [I]. La « mémoire des lieux » est donc réelle — non comme un enregistrement spectral dans les pierres, mais comme la capacité d'un lieu, par son histoire connue et nos structures qui s'y accrochent, à déclencher chez les vivants les configurations qui lui sont liées. C'est pourquoi un lieu « se sent » chargé : parce que nous y relaxons vers ce que nous en savons et ce qu'il nous évoque. Le cadre rend ainsi littérale, sans surnaturel, l'intuition que les lieux gardent quelque chose : ils gardent leur pouvoir de nous faire relaxer vers leur histoire.</w:t>
      </w:r>
    </w:p>
    <w:p>
      <w:pPr>
        <w:spacing w:after="160" w:line="300"/>
        <w:jc w:val="both"/>
      </w:pPr>
      <w:r>
        <w:rPr>
          <w:b/>
          <w:bCs/>
        </w:rPr>
        <w:t xml:space="preserve">Troisième point — le poltergeist comme attracteur centré sur un réseau en tension [I].</w:t>
      </w:r>
      <w:r>
        <w:t xml:space="preserve"> Pourquoi le poltergeist gravite-t-il autour d'un adolescent en souffrance ? Le cadre relie les chapitres 7 (transe, dissociation), 10 (rituel, état global) et 12 (attracteur subi). Un préadolescent ou adolescent en tension psychologique intense est, en langage Blob, un réseau soumis à de fortes contraintes internes non résolues, dans une capacité dissociative naturellement élevée à cet âge. Le cadre lit le poltergeist comme l'expression dramatisée de cette tension, prenant la forme culturellement disponible : une part de production involontaire (gestes dissociés, dont le sujet n'est pas conscient d'être l'auteur — l'étiquette d'agentivité en congé, chapitre 7), une part de supercherie (parfois consciente, comme à Enfield — un appel, un jeu, un test), et le tout amplifié par l'attention de l'entourage qui valide et stabilise le « phénomène » (l'attracteur co-créé : la famille et les enquêteurs, en y croyant, le renforcent). Le poltergeist est, dans cette lecture, moins une hantise du lieu qu'un </w:t>
      </w:r>
      <w:r>
        <w:rPr>
          <w:i/>
          <w:iCs/>
        </w:rPr>
        <w:t xml:space="preserve">cri du réseau</w:t>
      </w:r>
      <w:r>
        <w:t xml:space="preserve"> d'un jeune en détresse, habillé par le script culturel et nourri par l'attention [I]. Cela explique sa signature (centré sur une personne, transitoire, lié à une crise) et oriente vers la vraie réponse : non un exorcisme du lieu, mais une attention à la souffrance du jeune.</w:t>
      </w:r>
    </w:p>
    <w:p>
      <w:pPr>
        <w:spacing w:after="160" w:line="300"/>
        <w:jc w:val="both"/>
      </w:pPr>
      <w:r>
        <w:rPr>
          <w:b/>
          <w:bCs/>
        </w:rPr>
        <w:t xml:space="preserve">Quatrième point — et un agent spectral réel ?</w:t>
      </w:r>
      <w:r>
        <w:t xml:space="preserve"> Le cadre s'arrête, comme toujours. Tout ce qui précède décrit </w:t>
      </w:r>
      <w:r>
        <w:rPr>
          <w:i/>
          <w:iCs/>
        </w:rPr>
        <w:t xml:space="preserve">comment</w:t>
      </w:r>
      <w:r>
        <w:t xml:space="preserve"> un lieu produit des expériences de hantise (causes physiques, mémoire-déclencheur), et </w:t>
      </w:r>
      <w:r>
        <w:rPr>
          <w:i/>
          <w:iCs/>
        </w:rPr>
        <w:t xml:space="preserve">comment</w:t>
      </w:r>
      <w:r>
        <w:t xml:space="preserve"> un poltergeist exprime une tension humaine (attracteur centré). Sur la question de savoir si, au-delà, des morts persistent et hantent réellement les lieux — le Blob n'a aucune structure pour trancher (sa lecture de la mort, chapitre 4, est un retour au substrat, non une survie attachée aux pierres), le mur des valeurs [T] lui interdit tout verdict, et le registre [F] est souverain. Le cadre note seulement, en cohérence avec lui-même : il ne porte aucun mécanisme par lequel un défunt s'attacherait à un lieu, mais il rend pleinement compte de pourquoi les vivants éprouvent cette présence — et il s'incline devant les traditions qui, par la prière et l'apaisement, répondent à ce que la hantise a peut-être de réel pour ceux qui y croient.</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n'authentifie aucune hantise et n'en nie aucune.</w:t>
      </w:r>
      <w:r>
        <w:t xml:space="preserve"> Il décrit des mécanismes de classe (relaxation sous causes physiques, lieu-déclencheur, attracteur centré) et s'incline sur l'existence d'un agent spectral. Le mur des valeurs lui interdit tout verdict sur un cas ; le registre [F] reste souverain.</w:t>
      </w:r>
    </w:p>
    <w:p>
      <w:pPr>
        <w:spacing w:after="160" w:line="300"/>
        <w:jc w:val="both"/>
      </w:pPr>
      <w:r>
        <w:rPr>
          <w:b/>
          <w:bCs/>
        </w:rPr>
        <w:t xml:space="preserve">Avant le fantôme, cherchez la cause physique — cela peut sauver une vie.</w:t>
      </w:r>
      <w:r>
        <w:t xml:space="preserve"> C'est le garde-fou le plus concret du chapitre, et il n'est pas théorique : une « hantise » (malaises, présences, hallucinations, somnolence inexpliquée dans une pièce) peut être le signe d'une fuite de monoxyde de carbone — un poison invisible, inodore, mortel. Le premier réflexe devant des phénomènes étranges et récurrents dans un lieu n'est pas d'appeler un médium : c'est de vérifier les détecteurs de CO, l'aération, les appareils à combustion, et de consulter un médecin si des symptômes physiques accompagnent les expériences. L'infrason, le CO, les moisissures, un câblage défectueux : voilà les vrais « esprits » à traquer en premier. Le détecteur de monoxyde de carbone est le meilleur protecteur qui soit — installez-en un.</w:t>
      </w:r>
    </w:p>
    <w:p>
      <w:pPr>
        <w:spacing w:after="160" w:line="300"/>
        <w:jc w:val="both"/>
      </w:pPr>
      <w:r>
        <w:rPr>
          <w:b/>
          <w:bCs/>
        </w:rPr>
        <w:t xml:space="preserve">Méfiance envers le marché de la hantise.</w:t>
      </w:r>
      <w:r>
        <w:t xml:space="preserve"> Borley et Amityville l'enseignent : la hantise se vend, et la frontière entre témoignage et scénario s'efface au profit du marché. Les « enquêteurs » vedettes, les émissions de chasse au fantôme, les nuits payantes en lieux « maudits » sont du divertissement — légitime comme tel, trompeur quand il se présente comme preuve. Et les « désenvoûteurs de maison » qui font payer pour « purifier » un lieu exploitent souvent une angoisse qu'une simple enquête technique résoudrait.</w:t>
      </w:r>
    </w:p>
    <w:p>
      <w:pPr>
        <w:spacing w:after="160" w:line="300"/>
        <w:jc w:val="both"/>
      </w:pPr>
      <w:r>
        <w:rPr>
          <w:b/>
          <w:bCs/>
        </w:rPr>
        <w:t xml:space="preserve">Le poltergeist appelle l'attention, pas l'exorcisme.</w:t>
      </w:r>
      <w:r>
        <w:t xml:space="preserve"> Si des phénomènes de type poltergeist gravitent autour d'un enfant ou d'un adolescent, la lecture du cadre (comme celle de la psychologie) oriente vers une souffrance possible du jeune — tension familiale, détresse, appel. La réponse n'est ni la peur ni l'exorcisme du lieu : c'est l'attention bienveillante, et si besoin l'aide d'un professionnel. Comme au chapitre 12 : derrière le « phénomène », chercher l'humain qui souffre.</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La hantise offre l'une des expériences les plus ludiques et les plus instructives du livre : mener sa propre </w:t>
      </w:r>
      <w:r>
        <w:rPr>
          <w:i/>
          <w:iCs/>
        </w:rPr>
        <w:t xml:space="preserve">enquête de hantise</w:t>
      </w:r>
      <w:r>
        <w:t xml:space="preserve"> à la manière de Vic Tandy et de Richard Wiseman — non pour chasser des fantômes, mais pour observer comment un lieu et une attente fabriquent des présences. Sans aucun danger, et avec le frisson en prime.</w:t>
      </w:r>
    </w:p>
    <w:p>
      <w:pPr>
        <w:spacing w:after="160" w:line="300"/>
        <w:jc w:val="both"/>
      </w:pPr>
      <w:r>
        <w:rPr>
          <w:b/>
          <w:bCs/>
        </w:rPr>
        <w:t xml:space="preserve">Encadré sécurité — à lire d'abord.</w:t>
      </w:r>
      <w:r>
        <w:t xml:space="preserve"> Ces exercices sont d'observation et sans risque. Ne pratiquez aucune « séance » d'invocation (on ne sollicite rien — voir chapitres 5 et 12). Si vous explorez un lieu, faites-le en sécurité (lieu autorisé, accompagné si possible, attention aux risques réels d'un bâtiment ancien : sol, escaliers, obscurité). Important : si vous-même vivez des expériences récurrentes et angoissantes dans votre logement (présences, malaises physiques, somnolence, maux de tête), le protocole prioritaire n'est pas ludique — c'est de vérifier la sécurité du lieu (détecteur de CO, aération, appareils) et de consulter un médecin si des symptômes physiques sont présents. Les mineurs pratiquent accompagnés.</w:t>
      </w:r>
    </w:p>
    <w:p>
      <w:pPr>
        <w:spacing w:after="160" w:line="300"/>
        <w:jc w:val="both"/>
      </w:pPr>
      <w:r>
        <w:rPr>
          <w:b/>
          <w:bCs/>
        </w:rPr>
        <w:t xml:space="preserve">Protocole A — L'enquête Vic Tandy (sur un lieu « qui fait quelque chose », intensité moyenne, fascinant).</w:t>
      </w:r>
      <w:r>
        <w:t xml:space="preserve"> Choisissez un lieu qui vous a déjà semblé « bizarre » — une pièce où vous êtes mal à l'aise, un endroit qui vous donne des frissons, ou simplement un lieu réputé un peu inquiétant (autorisé et sûr). Menez l'enquête comme un ingénieur, pas comme un médium. Première étape, cartographier : parcourez le lieu lentement et notez </w:t>
      </w:r>
      <w:r>
        <w:rPr>
          <w:i/>
          <w:iCs/>
        </w:rPr>
        <w:t xml:space="preserve">précisément où</w:t>
      </w:r>
      <w:r>
        <w:t xml:space="preserve"> vous ressentez quelque chose (malaise, frisson, présence, « point froid ») — dessinez un plan, marquez les points. Deuxième étape, chercher les causes physiques : à chaque point marqué, cherchez méthodiquement un courant d'air (une bougie ou un fil léger révèlent les flux invisibles), une source de bruit grave ou de vibration (un appareil, une ventilation, une canalisation, une route proche), une variation de lumière, un reflet, une ombre portée. Troisième étape, tester la suggestion : revenez aux mêmes points dans un autre état d'esprit (en plein jour, détendu, ou au contraire après avoir lu une histoire effrayante) et comparez ce que vous ressentez. Vous découvrirez presque toujours deux choses : que vos « points chargés » correspondent à des particularités physiques du lieu (un courant d'air froid, une vibration, un coin sombre), et que votre </w:t>
      </w:r>
      <w:r>
        <w:rPr>
          <w:i/>
          <w:iCs/>
        </w:rPr>
        <w:t xml:space="preserve">attente</w:t>
      </w:r>
      <w:r>
        <w:t xml:space="preserve"> change radicalement l'intensité de l'expérience. Vous aurez refait, chez vous, l'enquête de Tandy et de Wiseman — et compris dans votre chair que le lieu et l'esprit fabriquent ensemble la présence. Le frisson n'aura pas disparu ; mais vous saurez d'où il vient, ce qui est une autre forme, plus profonde, de fascination.</w:t>
      </w:r>
    </w:p>
    <w:p>
      <w:pPr>
        <w:spacing w:after="160" w:line="300"/>
        <w:jc w:val="both"/>
      </w:pPr>
      <w:r>
        <w:rPr>
          <w:b/>
          <w:bCs/>
        </w:rPr>
        <w:t xml:space="preserve">Protocole B — Le journal des présences (2 semaines, doux, révélateur).</w:t>
      </w:r>
      <w:r>
        <w:t xml:space="preserve"> Cet exercice prolonge le registre des seuils du chapitre 1, appliqué aux lieux. Pendant deux semaines, notez chaque fois que vous ressentez, dans un lieu quelconque, une « présence », un malaise inexpliqué, l'impression d'être observé, une forme du coin de l'œil. Pour chaque entrée : le lieu, le moment, votre état (fatigue, seul ou non, lumière), et ce que vous avez ressenti. Au bout de deux semaines, examinez : ces expériences se concentrent-elles dans certains lieux, certains états (fatigue, obscurité, solitude), certains moments ? Vous verrez presque toujours apparaître des régularités — vous « sentez des présences » surtout quand vous êtes fatigué, seul, dans la pénombre, ou dans des lieux d'une certaine configuration. Vous aurez établi votre propre carte des conditions de la présence — et constaté que le « fantôme » suit moins les lieux hantés que votre propre état de relaxation perceptive. C'est l'antidote le plus doux à la peur des lieux : non pas nier ce que vous ressentez (c'est réel), mais comprendre quand et pourquoi votre cerveau le produit. Après quoi un couloir sombre reste impressionnant — mais vous savez désormais qui, exactement, l'habite : vous, et votre magnifique cerveau à fabriquer des présences.</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Shirley Jackson, </w:t>
      </w:r>
      <w:r>
        <w:rPr>
          <w:i/>
          <w:iCs/>
        </w:rPr>
        <w:t xml:space="preserve">Maison hantée</w:t>
      </w:r>
      <w:r>
        <w:t xml:space="preserve"> (</w:t>
      </w:r>
      <w:r>
        <w:rPr>
          <w:i/>
          <w:iCs/>
        </w:rPr>
        <w:t xml:space="preserve">The Haunting of Hill House</w:t>
      </w:r>
      <w:r>
        <w:t xml:space="preserve">, le chef-d'œuvre littéraire du genre, et une étude de l'ambiguïté psychologique) ; Richard Wiseman, </w:t>
      </w:r>
      <w:r>
        <w:rPr>
          <w:i/>
          <w:iCs/>
        </w:rPr>
        <w:t xml:space="preserve">Paranormalité</w:t>
      </w:r>
      <w:r>
        <w:t xml:space="preserve"> (la science des hantises et de la suggestion, accessible et drôle) ; sur Borley, les analyses critiques de la SPR (le rapport de 1956) ; et, pour l'histoire culturelle, les ouvrages sur les fantômes et les lieux hantés à travers les âges. Pour le frisson littéraire assumé, les classiques de la ghost story (M. R. James, Le Fanu).</w:t>
      </w:r>
    </w:p>
    <w:p>
      <w:pPr>
        <w:spacing w:after="160" w:line="300"/>
        <w:jc w:val="both"/>
      </w:pPr>
      <w:r>
        <w:rPr>
          <w:b/>
          <w:bCs/>
        </w:rPr>
        <w:t xml:space="preserve">Études et documents.</w:t>
      </w:r>
      <w:r>
        <w:t xml:space="preserve"> Vic Tandy, ses articles sur les infrasons et la sensation de présence (« The ghost in the machine », </w:t>
      </w:r>
      <w:r>
        <w:rPr>
          <w:i/>
          <w:iCs/>
        </w:rPr>
        <w:t xml:space="preserve">Journal of the SPR</w:t>
      </w:r>
      <w:r>
        <w:t xml:space="preserve">, 1998) ; les études de Richard Wiseman et collègues en lieux réputés hantés (château d'Édimbourg, Hampton Court) ; les travaux sur les effets des infrasons sur les audiences ; la littérature médicale sur les intoxications au CO simulant des hantises ; et le réexamen du cas d'Enfield (les aveux partiels des fillettes, l'analyse de la voix).</w:t>
      </w:r>
    </w:p>
    <w:p>
      <w:pPr>
        <w:spacing w:after="160" w:line="300"/>
        <w:jc w:val="both"/>
      </w:pPr>
      <w:r>
        <w:rPr>
          <w:b/>
          <w:bCs/>
        </w:rPr>
        <w:t xml:space="preserve">À voir, avec discernement.</w:t>
      </w:r>
      <w:r>
        <w:t xml:space="preserve"> </w:t>
      </w:r>
      <w:r>
        <w:rPr>
          <w:i/>
          <w:iCs/>
        </w:rPr>
        <w:t xml:space="preserve">The Haunting of Hill House</w:t>
      </w:r>
      <w:r>
        <w:t xml:space="preserve"> (série, 2018) ; </w:t>
      </w:r>
      <w:r>
        <w:rPr>
          <w:i/>
          <w:iCs/>
        </w:rPr>
        <w:t xml:space="preserve">The Shining</w:t>
      </w:r>
      <w:r>
        <w:t xml:space="preserve"> ; les vulgarisations de Richard Wiseman ; ARTE sur les lieux hantés et leur psychologie ; Feldup (français) sur les grandes affaires de maisons hantées ; la zététique francophone sur les méthodes des chasseurs de fantômes. Gardez l'œil critique sur les émissions de « ghost hunting », qui sont du spectacle. Cherchez « Vic Tandy infrasound ghost », « Wiseman haunted house experiment », « monoxyde de carbone hallucinations », « Borley rectory debunk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La hantise est le fantôme attaché à un lieu, qui frappe des occupants successifs. Le cas le plus célèbre — Borley, « la maison la plus hantée d'Angleterre » — fut largement une construction : réputation, suggestion, showman manipulateur, démontée par la SPR elle-même ; Amityville fut un canular rentable. Mais la science a fait mieux que démolir : elle a trouvé des causes réelles. Vic Tandy a montré qu'un infrason de 19 hertz fabrique présences, frissons et formes périphériques ; on connaît le rôle du monoxyde de carbone (un poison mortel qui simule des hantises — d'où l'importance vitale du détecteur de CO), des champs, des courants d'air, de l'obscurité, et surtout de la suggestion (la réputation crée la hantise). La lecture Blob (V218) : les perceptions de hantise sont des relaxations sous causes physiques perturbatrices [I] ; les lieux semblent « chargés » parce que nos structures s'y accrochent et qu'ils déclenchent en nous des relaxations vers leur histoire connue — une mémoire des lieux réelle, sans spectre dans les pierres [I] ; le poltergeist est un attracteur centré sur un jeune en tension, mêlant production dissociée, supercherie et attention amplificatrice [I] — le mur des valeurs interdisant tout verdict sur un agent spectral, le registre [F] restant souverain. Garde-fous : avant le fantôme, cherchez l'infrason et le CO (cela sauve des vies) ; méfiez-vous du marché de la hantise ; et le poltergeist appelle l'attention à un humain qui souffre, pas l'exorcisme d'un lieu. Menez votre enquête à la Vic Tandy : le frisson restera, mais vous saurez qui habite le couloir sombre — vous, et votre cerveau.</w:t>
      </w:r>
    </w:p>
    <w:p>
      <w:pPr>
        <w:pBdr>
          <w:bottom w:val="single" w:color="BFBFBF" w:sz="4" w:space="1"/>
        </w:pBdr>
        <w:spacing w:after="240" w:before="120"/>
      </w:pPr>
      <w:r>
        <w:t xml:space="preserve"/>
      </w:r>
    </w:p>
    <w:p>
      <w:pPr>
        <w:spacing w:after="160" w:line="300"/>
        <w:jc w:val="both"/>
      </w:pPr>
      <w:r>
        <w:rPr>
          <w:i/>
          <w:iCs/>
        </w:rPr>
        <w:t xml:space="preserve">Chapitre suivant — Vies antérieures et mémoires de réincarnation : les enfants qui se souviennent d'une autre vie avec une précision qui défie l'explication, et les marques de naissance qui correspondent aux blessures d'un mort.</w:t>
      </w:r>
    </w:p>
    <w:p>
      <w:pPr>
        <w:pStyle w:val="Heading1"/>
        <w:pageBreakBefore/>
        <w:spacing w:after="160" w:before="0"/>
      </w:pPr>
      <w:r>
        <w:t xml:space="preserve">Chapitre 14 — Vies antérieures et mémoires de réincarnation</w:t>
      </w:r>
    </w:p>
    <w:p>
      <w:pPr>
        <w:pStyle w:val="Heading2"/>
        <w:spacing w:after="160" w:before="240"/>
      </w:pPr>
      <w:r>
        <w:rPr>
          <w:i/>
          <w:iCs/>
        </w:rPr>
        <w:t xml:space="preserve">L'enfant qui se souvenait d'être mort</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Liban, années 1960. Un petit garçon druze, à peine capable de parler en phrases complètes, commence à raconter qu'il a déjà vécu — et qu'il est mort dans un accident de camion, dans un village dont il donne le nom, à des dizaines de kilomètres de là.</w:t>
      </w:r>
    </w:p>
    <w:p>
      <w:pPr>
        <w:spacing w:after="160" w:line="300"/>
        <w:jc w:val="both"/>
      </w:pPr>
      <w:r>
        <w:t xml:space="preserve">Il ne se contente pas de l'affirmer. Il donne des détails : son nom d'avant, le nom du village, les circonstances de sa mort. Il réclame de revoir « sa » famille — sa vraie famille, dit-il, pas celle-ci. Et il évoque des choses qu'un enfant de cet âge, de ce village isolé, n'a aucun moyen de connaître. Intrigués — la croyance en la réincarnation est centrale chez les Druzes, ce qui à la fois facilite l'écoute et complique l'analyse —, des adultes finissent par enquêter. Ils trouvent le village. Ils trouvent la famille d'un homme mort, en effet, dans un accident, peu avant la naissance de l'enfant. Et l'on conduit le petit garçon là-bas.</w:t>
      </w:r>
    </w:p>
    <w:p>
      <w:pPr>
        <w:spacing w:after="160" w:line="300"/>
        <w:jc w:val="both"/>
      </w:pPr>
      <w:r>
        <w:t xml:space="preserve">Ce qui se passe alors est ce qui fascine et trouble les chercheurs : l'enfant, dit-on, reconnaît des lieux, des personnes, nomme des proches du défunt, évoque des détails de la vie de cet homme — certains vérifiables, certains intimes. La famille du mort, bouleversée, l'accueille parfois comme le retour des leurs.</w:t>
      </w:r>
    </w:p>
    <w:p>
      <w:pPr>
        <w:spacing w:after="160" w:line="300"/>
        <w:jc w:val="both"/>
      </w:pPr>
      <w:r>
        <w:t xml:space="preserve">Ce type de récit n'est pas une rareté folklorique : c'est le matériau d'une des entreprises de recherche les plus singulières du XXᵉ siècle. Pendant plus de quarante ans, un psychiatre de l'université de Virginie, Ian Stevenson, a parcouru le monde — Inde, Sri Lanka, Liban, Birmanie, Turquie, Afrique de l'Ouest, Amérique du Nord — pour documenter, avec une rigueur méthodique obsessionnelle, plus de deux mille cas d'enfants déclarant se souvenir d'une vie antérieure. Il a constitué des dossiers, recoupé les témoignages, cherché les fraudes, comparé les déclarations de l'enfant aux faits vérifiables de la vie du défunt présumé, et consigné un type de preuve particulièrement déroutant : des </w:t>
      </w:r>
      <w:r>
        <w:rPr>
          <w:i/>
          <w:iCs/>
        </w:rPr>
        <w:t xml:space="preserve">marques de naissance</w:t>
      </w:r>
      <w:r>
        <w:t xml:space="preserve"> et des </w:t>
      </w:r>
      <w:r>
        <w:rPr>
          <w:i/>
          <w:iCs/>
        </w:rPr>
        <w:t xml:space="preserve">malformations</w:t>
      </w:r>
      <w:r>
        <w:t xml:space="preserve"> correspondant, parfois avec une précision anatomique, aux blessures mortelles de la personne dont l'enfant prétendait se souvenir — une cicatrice là où une balle était entrée, une absence de doigts là où une main avait été tranchée.</w:t>
      </w:r>
    </w:p>
    <w:p>
      <w:pPr>
        <w:spacing w:after="160" w:line="300"/>
        <w:jc w:val="both"/>
      </w:pPr>
      <w:r>
        <w:t xml:space="preserve">Voilà le seuil de ce chapitre, peut-être le plus déroutant de tout le livre. Car contrairement à la plupart des autres phénomènes, celui-ci a été étudié pendant des décennies par un universitaire sérieux, qui a produit des milliers de pages de dossiers que personne n'a jamais réussi à balayer entièrement — ni à valider, d'ailleurs. La question n'est pas, ici, « la réincarnation existe-t-elle ? » — question métaphysique qui appartient au registre des grandes traditions. La question est plus précise et plus dérangeante : </w:t>
      </w:r>
      <w:r>
        <w:rPr>
          <w:i/>
          <w:iCs/>
        </w:rPr>
        <w:t xml:space="preserve">que disent, vraiment, ces enfants qui se souviennent de mourir ? Et qu'avons-nous le droit d'en conclure ?</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La réincarnation — l'idée que quelque chose d'une personne (âme, conscience, principe) renaît dans un nouveau corps après la mort — est l'une des croyances les plus répandues de l'histoire humaine : elle est au cœur de l'hindouisme, du bouddhisme, du jaynisme, du sikhisme, et présente dans d'innombrables traditions indigènes et ésotériques. À l'échelle mondiale, des milliards d'êtres humains, aujourd'hui, tiennent la renaissance pour une évidence. Ce chapitre ne traite pas de la croyance en elle-même — elle relève du registre [F], souverain — mais d'un phénomène empirique distinct : les </w:t>
      </w:r>
      <w:r>
        <w:rPr>
          <w:i/>
          <w:iCs/>
        </w:rPr>
        <w:t xml:space="preserve">cas d'enfants qui rapportent spontanément des mémoires d'une vie antérieure</w:t>
      </w:r>
      <w:r>
        <w:t xml:space="preserve">, et leurs marqueurs associés.</w:t>
      </w:r>
    </w:p>
    <w:p>
      <w:pPr>
        <w:spacing w:after="160" w:line="300"/>
        <w:jc w:val="both"/>
      </w:pPr>
      <w:r>
        <w:t xml:space="preserve">Le phénomène, tel que Stevenson et ses successeurs l'ont caractérisé, présente des traits remarquablement constants. Il concerne presque toujours de </w:t>
      </w:r>
      <w:r>
        <w:rPr>
          <w:i/>
          <w:iCs/>
        </w:rPr>
        <w:t xml:space="preserve">jeunes enfants</w:t>
      </w:r>
      <w:r>
        <w:t xml:space="preserve"> (entre deux et cinq ans typiquement), qui se mettent à parler d'une « autre vie » sans y avoir été incités. Les déclarations s'estompent généralement vers six ou sept ans (l'âge où, justement, la mémoire autobiographique précoce se réorganise et où l'enfant s'intègre pleinement à son identité présente). Les mémoires rapportées concernent souvent une vie </w:t>
      </w:r>
      <w:r>
        <w:rPr>
          <w:i/>
          <w:iCs/>
        </w:rPr>
        <w:t xml:space="preserve">récente</w:t>
      </w:r>
      <w:r>
        <w:t xml:space="preserve"> et </w:t>
      </w:r>
      <w:r>
        <w:rPr>
          <w:i/>
          <w:iCs/>
        </w:rPr>
        <w:t xml:space="preserve">géographiquement proche</w:t>
      </w:r>
      <w:r>
        <w:t xml:space="preserve">, et fréquemment une mort </w:t>
      </w:r>
      <w:r>
        <w:rPr>
          <w:i/>
          <w:iCs/>
        </w:rPr>
        <w:t xml:space="preserve">violente ou prématurée</w:t>
      </w:r>
      <w:r>
        <w:t xml:space="preserve"> (accident, meurtre, noyade). L'enfant manifeste parfois des comportements cohérents avec la vie évoquée (phobies liées au mode de mort présumé, préférences, talents, reconnaissances). Et dans une fraction des cas, on relève des marques de naissance ou malformations correspondant aux blessures du défunt.</w:t>
      </w:r>
    </w:p>
    <w:p>
      <w:pPr>
        <w:spacing w:after="160" w:line="300"/>
        <w:jc w:val="both"/>
      </w:pPr>
      <w:r>
        <w:t xml:space="preserve">Il faut poser les distinctions du livre avec une rigueur particulière, car ce sujet est saturé de pièges. D'abord, le phénomène (un enfant fait des déclarations) est une donnée ; son interprétation (réincarnation, fraude, coïncidence, construction) est distincte. Ensuite, et c'est capital : la </w:t>
      </w:r>
      <w:r>
        <w:rPr>
          <w:i/>
          <w:iCs/>
        </w:rPr>
        <w:t xml:space="preserve">prévalence culturelle</w:t>
      </w:r>
      <w:r>
        <w:t xml:space="preserve"> est un facteur massif. Les cas se concentrent fortement dans les cultures où la réincarnation est crue (Inde, Sri Lanka, communautés druzes, certaines cultures amérindiennes) — ce qui peut signifier deux choses opposées : soit que ces cultures </w:t>
      </w:r>
      <w:r>
        <w:rPr>
          <w:i/>
          <w:iCs/>
        </w:rPr>
        <w:t xml:space="preserve">facilitent l'expression</w:t>
      </w:r>
      <w:r>
        <w:t xml:space="preserve"> d'un phénomène réel et universel (on écoute l'enfant au lieu de le faire taire), soit qu'elles </w:t>
      </w:r>
      <w:r>
        <w:rPr>
          <w:i/>
          <w:iCs/>
        </w:rPr>
        <w:t xml:space="preserve">fabriquent et façonnent</w:t>
      </w:r>
      <w:r>
        <w:t xml:space="preserve"> les cas par l'attente, la suggestion et l'interprétation. Démêler ces deux hypothèses est tout l'enjeu, et nous verrons que c'est précisément là que le bât blesse. Enfin, il faut distinguer ces cas d'enfants — le seul matériau sérieux — des « régressions dans les vies antérieures » par hypnose chez l'adulte, qui relèvent, on le verra au §5, d'un tout autre registre, beaucoup moins fiable.</w:t>
      </w:r>
    </w:p>
    <w:p>
      <w:pPr>
        <w:spacing w:after="160" w:line="300"/>
        <w:jc w:val="both"/>
      </w:pPr>
      <w:r>
        <w:t xml:space="preserve">Le phénomène déborde donc largement la question métaphysique. Même un sceptique radical sur la réincarnation doit expliquer </w:t>
      </w:r>
      <w:r>
        <w:rPr>
          <w:i/>
          <w:iCs/>
        </w:rPr>
        <w:t xml:space="preserve">quelque chose</w:t>
      </w:r>
      <w:r>
        <w:t xml:space="preserve"> : pourquoi de jeunes enfants, dans le monde entier, produisent-ils ce type de récit avec une telle constance de forme ? Le §7 proposera, avec le Blob, une lecture — qui ne tranchera pas la métaphysique, mais éclairera la structure.</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L'œuvre de Ian Stevenson (1960-2007) — quarante ans de dossiers</w:t>
      </w:r>
    </w:p>
    <w:p>
      <w:pPr>
        <w:spacing w:after="160" w:line="300"/>
        <w:jc w:val="both"/>
      </w:pPr>
      <w:r>
        <w:t xml:space="preserve">Le dossier-cadre, et le plus sérieux du chapitre. Stevenson n'était pas un illuminé : psychiatre, chef de département à l'université de Virginie, il a appliqué à un sujet impossible une méthode obsessionnelle. Sa procédure type : recueillir les déclarations de l'enfant </w:t>
      </w:r>
      <w:r>
        <w:rPr>
          <w:i/>
          <w:iCs/>
        </w:rPr>
        <w:t xml:space="preserve">avant</w:t>
      </w:r>
      <w:r>
        <w:t xml:space="preserve"> toute vérification (idéalement consignées avant que la famille du défunt présumé ne soit identifiée — le point crucial), puis chercher si une personne réelle correspondait, et comparer point par point. Ses ouvrages (</w:t>
      </w:r>
      <w:r>
        <w:rPr>
          <w:i/>
          <w:iCs/>
        </w:rPr>
        <w:t xml:space="preserve">Twenty Cases Suggestive of Reincarnation</w:t>
      </w:r>
      <w:r>
        <w:t xml:space="preserve">, et le monumental </w:t>
      </w:r>
      <w:r>
        <w:rPr>
          <w:i/>
          <w:iCs/>
        </w:rPr>
        <w:t xml:space="preserve">Reincarnation and Biology</w:t>
      </w:r>
      <w:r>
        <w:t xml:space="preserve">) compilent des centaines de cas avec un luxe de détails. Sa prudence terminologique est notable : il parlait de cas « suggestifs » de réincarnation, jamais de preuve, et discutait honnêtement les explications alternatives. Sa contribution est double et il faut la peser justement : il a établi qu'il existe un </w:t>
      </w:r>
      <w:r>
        <w:rPr>
          <w:i/>
          <w:iCs/>
        </w:rPr>
        <w:t xml:space="preserve">phénomène</w:t>
      </w:r>
      <w:r>
        <w:t xml:space="preserve"> réel et récurrent (des enfants font ces déclarations, certains avec des correspondances troublantes) digne d'étude — et il n'a jamais réussi à le sortir du statut « suggestif », faute de pouvoir éliminer définitivement les biais. Ses successeurs (notamment Jim Tucker, à la même université) poursuivent ce travail, avec quelques cas occidentaux médiatisés.</w:t>
      </w:r>
    </w:p>
    <w:p>
      <w:pPr>
        <w:pStyle w:val="Heading3"/>
        <w:spacing w:after="120" w:before="200"/>
      </w:pPr>
      <w:r>
        <w:t xml:space="preserve">Le cas des marques de naissance — l'argument le plus troublant</w:t>
      </w:r>
    </w:p>
    <w:p>
      <w:pPr>
        <w:spacing w:after="160" w:line="300"/>
        <w:jc w:val="both"/>
      </w:pPr>
      <w:r>
        <w:t xml:space="preserve">Le sous-dossier qui donne au travail de Stevenson sa force singulière. Dans une partie de ses cas, l'enfant porte une marque de naissance ou une malformation correspondant à la blessure ayant causé la mort du défunt présumé — et Stevenson s'efforçait, quand c'était possible, de confronter ces marques aux documents médicaux (rapports d'autopsie, certificats) de la personne décédée. Certains cas montrent des correspondances frappantes : marques d'entrée et de sortie d'une balle, absence de membres correspondant à une amputation. C'est l'argument que les défenseurs jugent le plus difficile à expliquer par la coïncidence ou la suggestion (une marque corporelle est objective). C'est aussi celui que les critiques examinent le plus sévèrement : les marques de naissance sont fréquentes dans la population générale (la plupart des gens en ont), la « correspondance » avec une blessure laisse une grande latitude d'interprétation, la sélection des cas (on ne retient que ceux qui correspondent) introduit un biais, et la vérification des blessures du défunt repose souvent sur des sources tardives ou orales. Le dossier des marques de naissance est ainsi l'épine la plus dure du chapitre : troublant, jamais entièrement réductible, jamais entièrement probant.</w:t>
      </w:r>
    </w:p>
    <w:p>
      <w:pPr>
        <w:pStyle w:val="Heading3"/>
        <w:spacing w:after="120" w:before="200"/>
      </w:pPr>
      <w:r>
        <w:t xml:space="preserve">James Leininger (années 2000) — le cas occidental médiatisé</w:t>
      </w:r>
    </w:p>
    <w:p>
      <w:pPr>
        <w:spacing w:after="160" w:line="300"/>
        <w:jc w:val="both"/>
      </w:pPr>
      <w:r>
        <w:t xml:space="preserve">Un dossier contemporain et occidental, précieux parce qu'il échappe en partie au contexte des cultures réincarnationnistes — et révélateur dans les deux sens. James Leininger, jeune Américain, développa très tôt une fascination pour les avions et des cauchemars récurrents de crash ; il se mit à évoquer des détails d'une vie de pilote de la Seconde Guerre mondiale, abattu dans le Pacifique. Ses parents, d'abord sceptiques (le père était chrétien pratiquant, peu enclin à la réincarnation), enquêtèrent et trouvèrent un pilote réel correspondant à plusieurs détails. L'affaire devint un livre à succès et un sujet médiatique. Les défenseurs y voient un cas fort en contexte non réincarnationniste ; les critiques soulignent les voies possibles d'acquisition de l'information (un enfant passionné d'avions exposé à des musées, des documentaires, des livres ; des détails reconstitués et amplifiés a posteriori ; l'effet de la médiatisation sur la mémoire familiale), et notent que le récit s'est précisé </w:t>
      </w:r>
      <w:r>
        <w:rPr>
          <w:i/>
          <w:iCs/>
        </w:rPr>
        <w:t xml:space="preserve">au fil</w:t>
      </w:r>
      <w:r>
        <w:t xml:space="preserve"> de l'enquête, ce qui est exactement le risque méthodologique majeur. Le dossier illustre la difficulté centrale : même un cas apparemment fort repose sur une chaîne de témoignages familiaux reconstitués, presque impossible à blinder contre la contamination rétrospective.</w:t>
      </w:r>
    </w:p>
    <w:p>
      <w:pPr>
        <w:pStyle w:val="Heading3"/>
        <w:spacing w:after="120" w:before="200"/>
      </w:pPr>
      <w:r>
        <w:t xml:space="preserve">Les régressions hypnotiques (Bridey Murphy, 1952, et la suite) — le piège de la mémoire fabriquée</w:t>
      </w:r>
    </w:p>
    <w:p>
      <w:pPr>
        <w:spacing w:after="160" w:line="300"/>
        <w:jc w:val="both"/>
      </w:pPr>
      <w:r>
        <w:t xml:space="preserve">Le contre-dossier indispensable, qui sépare le sérieux du douteux. À côté des cas d'enfants (le matériau de Stevenson), s'est développée une pratique très différente et beaucoup moins fiable : la « régression dans les vies antérieures » par hypnose chez l'adulte. Le cas fondateur, Bridey Murphy (1952), fit sensation : une Américaine, sous hypnose, « se souvint » d'une vie d'Irlandaise au XIXᵉ siècle, avec quantité de détails — avant que l'enquête ne révèle que ces détails correspondaient à des souvenirs de sa propre enfance (une voisine irlandaise nommée Bridie, des récits entendus) : un cas classique de </w:t>
      </w:r>
      <w:r>
        <w:rPr>
          <w:i/>
          <w:iCs/>
        </w:rPr>
        <w:t xml:space="preserve">cryptomnésie</w:t>
      </w:r>
      <w:r>
        <w:t xml:space="preserve"> (des souvenirs réels oubliés, ressurgis sous une forme méconnaissable et attribués à une autre vie). La psychologie a depuis abondamment démontré que l'hypnose ne « récupère » pas des mémoires fiables : elle augmente la suggestibilité et la confiance, et facilite la </w:t>
      </w:r>
      <w:r>
        <w:rPr>
          <w:i/>
          <w:iCs/>
        </w:rPr>
        <w:t xml:space="preserve">création</w:t>
      </w:r>
      <w:r>
        <w:t xml:space="preserve"> de faux souvenirs riches et convaincants (les travaux d'Elizabeth Loftus sur les faux souvenirs, croisés ici, sont décisifs). Les « vies antérieures » obtenues par régression sont, dans leur quasi-totalité, des confabulations construites à partir de bribes de mémoire, d'imagination et de suggestion du thérapeute. Ce dossier est capital : il établit que la grande majorité du « marché » des vies antérieures (thérapies, stages, livres) repose sur un mécanisme bien compris de fabrication de faux souvenirs — et il isole, par contraste, ce qui fait la (relative) singularité des cas d'enfants de Stevenson : ceux-ci sont </w:t>
      </w:r>
      <w:r>
        <w:rPr>
          <w:i/>
          <w:iCs/>
        </w:rPr>
        <w:t xml:space="preserve">spontanés</w:t>
      </w:r>
      <w:r>
        <w:t xml:space="preserve"> et </w:t>
      </w:r>
      <w:r>
        <w:rPr>
          <w:i/>
          <w:iCs/>
        </w:rPr>
        <w:t xml:space="preserve">précoces</w:t>
      </w:r>
      <w:r>
        <w:t xml:space="preserve">, non induits par hypnose.</w:t>
      </w:r>
    </w:p>
    <w:p>
      <w:pPr>
        <w:pStyle w:val="Heading3"/>
        <w:spacing w:after="120" w:before="200"/>
      </w:pPr>
      <w:r>
        <w:t xml:space="preserve">Les xénoglossies prétendues — quand l'enfant parlerait une langue inconnue</w:t>
      </w:r>
    </w:p>
    <w:p>
      <w:pPr>
        <w:spacing w:after="160" w:line="300"/>
        <w:jc w:val="both"/>
      </w:pPr>
      <w:r>
        <w:t xml:space="preserve">Un sous-dossier rare et révélateur. Certains cas rapportent qu'un sujet (enfant, ou adulte en régression) parlerait une langue qu'il n'a jamais apprise — argument qui, s'il était solidement établi, serait extraordinairement fort (on ne peut pas « inventer » une langue réelle). Stevenson lui-même a examiné quelques cas de xénoglossie. Mais l'analyse linguistique rigoureuse les dégonfle presque toujours : il s'agit le plus souvent de glossolalie (un flux sans signification, chapitre 7), de quelques mots appris et restitués sans souvenir conscient (cryptomnésie, chapitre 12), ou d'une capacité très limitée surinterprétée. Aucun cas de maîtrise réelle et conversationnelle d'une langue jamais apprise n'a résisté à un examen sévère. Le dossier rejoint celui des possessions (chapitre 12) : la xénoglossie véritable, qui serait le « corbeau blanc » de la réincarnation, n'a jamais été solidement documentée.</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La réincarnation partage l'humanité religieuse en deux grandes familles — celles pour qui l'âme revient, et celles pour qui elle ne vit qu'une fois — et ce partage est l'un des plus profonds de toute l'histoire des croyances. Ce livre, fidèle à sa règle, présente les deux avec un respect égal et ne tranche pas.</w:t>
      </w:r>
    </w:p>
    <w:p>
      <w:pPr>
        <w:spacing w:after="160" w:line="300"/>
        <w:jc w:val="both"/>
      </w:pPr>
      <w:r>
        <w:t xml:space="preserve">Les traditions de l'Inde font de la renaissance le pivot de leur vision du monde. L'hindouisme enseigne le </w:t>
      </w:r>
      <w:r>
        <w:rPr>
          <w:i/>
          <w:iCs/>
        </w:rPr>
        <w:t xml:space="preserve">saṃsāra</w:t>
      </w:r>
      <w:r>
        <w:t xml:space="preserve"> — le cycle des renaissances — gouverné par le </w:t>
      </w:r>
      <w:r>
        <w:rPr>
          <w:i/>
          <w:iCs/>
        </w:rPr>
        <w:t xml:space="preserve">karma</w:t>
      </w:r>
      <w:r>
        <w:t xml:space="preserve"> : les actes d'une vie déterminent les conditions de la suivante, et l'enjeu spirituel ultime est la </w:t>
      </w:r>
      <w:r>
        <w:rPr>
          <w:i/>
          <w:iCs/>
        </w:rPr>
        <w:t xml:space="preserve">mokṣa</w:t>
      </w:r>
      <w:r>
        <w:t xml:space="preserve">, la libération de ce cycle. La </w:t>
      </w:r>
      <w:r>
        <w:rPr>
          <w:i/>
          <w:iCs/>
        </w:rPr>
        <w:t xml:space="preserve">Bhagavad-Gītā</w:t>
      </w:r>
      <w:r>
        <w:t xml:space="preserve"> offre l'image fameuse : de même qu'on quitte des vêtements usés pour en revêtir de neufs, l'âme (</w:t>
      </w:r>
      <w:r>
        <w:rPr>
          <w:i/>
          <w:iCs/>
        </w:rPr>
        <w:t xml:space="preserve">ātman</w:t>
      </w:r>
      <w:r>
        <w:t xml:space="preserve">) quitte les corps usés pour d'autres (Gītā 2, 22). Le bouddhisme reprend le cycle (</w:t>
      </w:r>
      <w:r>
        <w:rPr>
          <w:i/>
          <w:iCs/>
        </w:rPr>
        <w:t xml:space="preserve">saṃsāra</w:t>
      </w:r>
      <w:r>
        <w:t xml:space="preserve">) et le karma, mais avec une subtilité radicale qui le distingue de l'hindouisme : il n'y a pas d'âme substantielle qui transmigrerait (</w:t>
      </w:r>
      <w:r>
        <w:rPr>
          <w:i/>
          <w:iCs/>
        </w:rPr>
        <w:t xml:space="preserve">anattā</w:t>
      </w:r>
      <w:r>
        <w:t xml:space="preserve">, le non-soi, chapitre 8) — ce qui se perpétue est un </w:t>
      </w:r>
      <w:r>
        <w:rPr>
          <w:i/>
          <w:iCs/>
        </w:rPr>
        <w:t xml:space="preserve">flux</w:t>
      </w:r>
      <w:r>
        <w:t xml:space="preserve"> causal, une continuité sans entité fixe, souvent comparée à une flamme qui en allume une autre (la seconde flamme n'est ni la même ni une autre). La libération, ici, est le </w:t>
      </w:r>
      <w:r>
        <w:rPr>
          <w:i/>
          <w:iCs/>
        </w:rPr>
        <w:t xml:space="preserve">nirvāṇa</w:t>
      </w:r>
      <w:r>
        <w:t xml:space="preserve">, l'extinction du cycle. Le jaïnisme et le sikhisme partagent le cadre du cycle et de la libération. Pour ces traditions, les cas d'enfants qui se souviennent ne sont pas une anomalie à expliquer : ils sont la confirmation attendue d'une loi cosmique — et c'est précisément cette évidence culturelle qui, on l'a vu, complique l'analyse scientifique.</w:t>
      </w:r>
    </w:p>
    <w:p>
      <w:pPr>
        <w:spacing w:after="160" w:line="300"/>
        <w:jc w:val="both"/>
      </w:pPr>
      <w:r>
        <w:t xml:space="preserve">Les traditions abrahamiques, dans leur courant majoritaire, enseignent au contraire une </w:t>
      </w:r>
      <w:r>
        <w:rPr>
          <w:i/>
          <w:iCs/>
        </w:rPr>
        <w:t xml:space="preserve">vie unique</w:t>
      </w:r>
      <w:r>
        <w:t xml:space="preserve"> suivie d'un jugement et d'une vie éternelle (résurrection, paradis, enfer) — non un retour cyclique. Le christianisme orthodoxe affirme « il est donné à l'homme de mourir une seule fois, et après cela le jugement » (Hébreux 9, 27) ; l'islam enseigne la résurrection au Jour dernier ; le judaïsme rabbinique majoritaire est centré sur ce monde et la résurrection à venir. Mais — et c'est une nuance importante, qu'il serait malhonnête de taire — des courants minoritaires de ces traditions ont accueilli des idées proches de la réincarnation : la </w:t>
      </w:r>
      <w:r>
        <w:rPr>
          <w:i/>
          <w:iCs/>
        </w:rPr>
        <w:t xml:space="preserve">gilgoul neshamot</w:t>
      </w:r>
      <w:r>
        <w:t xml:space="preserve"> (la « roulade des âmes ») de la Kabbale juive, surtout dans le hassidisme et la mystique lourianique, enseigne que les âmes peuvent revenir pour accomplir ce qui leur manque ; certains courants ésotériques chrétiens anciens et modernes l'ont envisagée. La position majoritaire reste cependant la vie unique, et la réincarnation y est généralement écartée.</w:t>
      </w:r>
    </w:p>
    <w:p>
      <w:pPr>
        <w:spacing w:after="160" w:line="300"/>
        <w:jc w:val="both"/>
      </w:pPr>
      <w:r>
        <w:t xml:space="preserve">Les traditions indigènes offrent un troisième paysage, souvent plus nuancé : de nombreuses cultures (amérindiennes — Inuits, tribus de la côte nord-ouest —, ouest-africaines, australiennes) tiennent que des défunts, souvent des ancêtres, </w:t>
      </w:r>
      <w:r>
        <w:rPr>
          <w:i/>
          <w:iCs/>
        </w:rPr>
        <w:t xml:space="preserve">reviennent</w:t>
      </w:r>
      <w:r>
        <w:t xml:space="preserve"> dans la lignée familiale ou le clan — une réincarnation plus « locale » et relationnelle que cosmique, où l'on reconnaît tel grand-parent dans tel nouveau-né. Fait notable pour le §7 : les cas de type Stevenson se concentrent précisément dans ces cultures et dans celles de l'Inde — celles qui </w:t>
      </w:r>
      <w:r>
        <w:rPr>
          <w:i/>
          <w:iCs/>
        </w:rPr>
        <w:t xml:space="preserve">attendent</w:t>
      </w:r>
      <w:r>
        <w:t xml:space="preserve"> et </w:t>
      </w:r>
      <w:r>
        <w:rPr>
          <w:i/>
          <w:iCs/>
        </w:rPr>
        <w:t xml:space="preserve">reconnaissent</w:t>
      </w:r>
      <w:r>
        <w:t xml:space="preserve"> le retour.</w:t>
      </w:r>
    </w:p>
    <w:p>
      <w:pPr>
        <w:spacing w:after="160" w:line="300"/>
        <w:jc w:val="both"/>
      </w:pPr>
      <w:r>
        <w:t xml:space="preserve">Statut de l'ensemble : [F], souverain. Et une observation pour la suite : sur aucune autre question, peut-être, les grandes traditions ne sont aussi </w:t>
      </w:r>
      <w:r>
        <w:rPr>
          <w:i/>
          <w:iCs/>
        </w:rPr>
        <w:t xml:space="preserve">frontalement</w:t>
      </w:r>
      <w:r>
        <w:t xml:space="preserve"> divisées — l'âme revient / l'âme ne vit qu'une fois. Le Blob, on le verra, ne prendra parti pour aucune ; il proposera seulement une lecture du </w:t>
      </w:r>
      <w:r>
        <w:rPr>
          <w:i/>
          <w:iCs/>
        </w:rPr>
        <w:t xml:space="preserve">phénomène empirique</w:t>
      </w:r>
      <w:r>
        <w:t xml:space="preserve"> (les déclarations d'enfants) qui laisse entièrement ouverte la métaphysique, et il posera, sur la mort, sa propre carte (chapitre 4) sans l'imposer.</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aborde les cas de réincarnation avec un mélange d'intérêt et de scepticisme méthodique, et sa position honnête est nuancée : le phénomène (des enfants font ces déclarations) est réel et mérite l'étude ; les explications naturelles couvrent vraisemblablement l'essentiel ; et un petit résidu reste difficile à trancher, faute de pouvoir blinder les cas contre les biais.</w:t>
      </w:r>
    </w:p>
    <w:p>
      <w:pPr>
        <w:spacing w:after="160" w:line="300"/>
        <w:jc w:val="both"/>
      </w:pPr>
      <w:r>
        <w:t xml:space="preserve">Le premier acquis concerne les mécanismes de fabrication, et il est puissant. La psychologie de la mémoire a démontré que les souvenirs ne sont pas des enregistrements fidèles mais des </w:t>
      </w:r>
      <w:r>
        <w:rPr>
          <w:i/>
          <w:iCs/>
        </w:rPr>
        <w:t xml:space="preserve">reconstructions</w:t>
      </w:r>
      <w:r>
        <w:t xml:space="preserve">, malléables et contaminables. Les travaux d'Elizabeth Loftus sur les faux souvenirs ont établi qu'on peut implanter chez des sujets des souvenirs détaillés et vécus d'événements qui ne se sont jamais produits, par simple suggestion. La </w:t>
      </w:r>
      <w:r>
        <w:rPr>
          <w:i/>
          <w:iCs/>
        </w:rPr>
        <w:t xml:space="preserve">cryptomnésie</w:t>
      </w:r>
      <w:r>
        <w:t xml:space="preserve"> (le cas Bridey Murphy, §3) montre que des informations réellement acquises puis oubliées peuvent ressurgir sous une forme méconnaissable, vécue comme une découverte ou un souvenir d'ailleurs. Chez l'enfant, ces mécanismes se doublent d'une suggestibilité élevée, d'une imagination puissante (les « amis imaginaires », les jeux de rôle élaborés sont normaux), et d'une grande sensibilité aux attentes des adultes. Dans une culture qui valorise la réincarnation, un enfant qui produit quelques déclarations « d'avant » reçoit attention, encouragement et interprétation — et le récit se structure, se précise, s'enrichit, souvent </w:t>
      </w:r>
      <w:r>
        <w:rPr>
          <w:i/>
          <w:iCs/>
        </w:rPr>
        <w:t xml:space="preserve">après</w:t>
      </w:r>
      <w:r>
        <w:t xml:space="preserve"> qu'un défunt présumé a été identifié. C'est le risque méthodologique majeur de tout le domaine, et celui que même Stevenson n'a pu éliminer dans la plupart des cas : la </w:t>
      </w:r>
      <w:r>
        <w:rPr>
          <w:i/>
          <w:iCs/>
        </w:rPr>
        <w:t xml:space="preserve">contamination rétrospective</w:t>
      </w:r>
      <w:r>
        <w:t xml:space="preserve">, où le récit de l'enfant et les faits de la vie du défunt s'ajustent mutuellement dans la mémoire des témoins.</w:t>
      </w:r>
    </w:p>
    <w:p>
      <w:pPr>
        <w:spacing w:after="160" w:line="300"/>
        <w:jc w:val="both"/>
      </w:pPr>
      <w:r>
        <w:t xml:space="preserve">Le deuxième acquis concerne les cas par hypnose : ils sont, scientifiquement, peu fiables (§3). L'hypnose ne récupère pas de mémoires sûres ; elle fabrique des récits suggestibles. Les « vies antérieures » des thérapies de régression sont, dans leur quasi-totalité, des confabulations — ce qui n'empêche pas qu'elles puissent avoir, pour certains, une valeur psychologique ou symbolique (mettre en récit une difficulté), mais leur valeur </w:t>
      </w:r>
      <w:r>
        <w:rPr>
          <w:i/>
          <w:iCs/>
        </w:rPr>
        <w:t xml:space="preserve">historique</w:t>
      </w:r>
      <w:r>
        <w:t xml:space="preserve"> est nulle.</w:t>
      </w:r>
    </w:p>
    <w:p>
      <w:pPr>
        <w:spacing w:after="160" w:line="300"/>
        <w:jc w:val="both"/>
      </w:pPr>
      <w:r>
        <w:t xml:space="preserve">Le troisième point est l'évaluation honnête du travail de Stevenson. Ses partisans soulignent sa rigueur, le nombre de cas, les recueils antérieurs à vérification, et l'argument des marques de naissance. Ses critiques — argumentés et sérieux — pointent : la concentration culturelle des cas (qui suggère un façonnage), la dépendance aux témoignages oraux et rétrospectifs (difficiles à blinder), les biais de sélection et de confirmation (on cherche et on retient les correspondances), les problèmes de traduction et d'interprétation sur le terrain, et l'impossibilité de répliquer en conditions contrôlées. Le consensus scientifique majoritaire est que les explications naturelles (suggestion, cryptomnésie, contamination, coïncidence, fraude occasionnelle, désir de la famille endeuillée de « retrouver » le défunt) rendent vraisemblablement compte des cas, sans qu'on puisse exclure absolument un résidu inexpliqué — mais qu'un résidu inexpliqué n'est pas une preuve de réincarnation, seulement une dette de connaissance (comme aux chapitres 1, 4, 6).</w:t>
      </w:r>
    </w:p>
    <w:p>
      <w:pPr>
        <w:spacing w:after="160" w:line="300"/>
        <w:jc w:val="both"/>
      </w:pPr>
      <w:r>
        <w:t xml:space="preserve">L'état honnête, donc : il n'existe aucune preuve scientifiquement établie de la réincarnation. Le matériau le plus sérieux (les cas d'enfants spontanés) constitue un phénomène réel, partiellement expliqué par des mécanismes psychologiques et culturels solides, avec un résidu troublant mais méthodologiquement fragile (notamment les marques de naissance) que la recherche n'a ni confirmé ni entièrement dissous. Le « marché » des vies antérieures (régressions hypnotiques) repose, lui, sur un mécanisme de fabrication bien compris. La position rationnelle par défaut est le scepticisme ; mais c'est un scepticisme qui, comme Stevenson lui-même, peut reconnaître qu'il reste, au fond du filtre, quelques cas dont on ne sait que faire — et que l'honnêteté est de les laisser ouverts plutôt que de les forcer dans un sens ou dans l'autre.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La réincarnation et les vies antérieures irriguent la culture mondiale, et nos fictions en explorent toutes les facettes — du vertige métaphysique au mélodrame. </w:t>
      </w:r>
      <w:r>
        <w:rPr>
          <w:i/>
          <w:iCs/>
        </w:rPr>
        <w:t xml:space="preserve">Cloud Atlas</w:t>
      </w:r>
      <w:r>
        <w:t xml:space="preserve"> (les Wachowski et Tom Tykwer, d'après David Mitchell) est sans doute la plus ambitieuse : six époques, des âmes qui se réincarnent et se retrouvent à travers les siècles, reconnaissables à une marque de naissance en forme de comète — le film fait de la réincarnation une structure narrative et une éthique (nos actes résonnent à travers les vies). </w:t>
      </w:r>
      <w:r>
        <w:rPr>
          <w:i/>
          <w:iCs/>
        </w:rPr>
        <w:t xml:space="preserve">Le Petit Bouddha</w:t>
      </w:r>
      <w:r>
        <w:t xml:space="preserve"> de Bertolucci a porté à l'écran la recherche d'un enfant-tulku, reconnu comme la réincarnation d'un maître tibétain — pratique réelle du bouddhisme tibétain, où l'identification des enfants réincarnés (les </w:t>
      </w:r>
      <w:r>
        <w:rPr>
          <w:i/>
          <w:iCs/>
        </w:rPr>
        <w:t xml:space="preserve">tulkus</w:t>
      </w:r>
      <w:r>
        <w:t xml:space="preserve">, dont le Dalaï-Lama) suit des protocoles précis. </w:t>
      </w:r>
      <w:r>
        <w:rPr>
          <w:i/>
          <w:iCs/>
        </w:rPr>
        <w:t xml:space="preserve">Des hommes et des dieux</w:t>
      </w:r>
      <w:r>
        <w:t xml:space="preserve"> à l'opposé, et quantité de récits asiatiques, intègrent la renaissance comme une évidence. La science-fiction et le fantastique adorent le thème : de </w:t>
      </w:r>
      <w:r>
        <w:rPr>
          <w:i/>
          <w:iCs/>
        </w:rPr>
        <w:t xml:space="preserve">Au-delà de nos vies</w:t>
      </w:r>
      <w:r>
        <w:t xml:space="preserve"> aux innombrables récits d'« âmes sœurs » qui se reconnaissent de vie en vie, le motif nourrit notre désir que l'amour et l'identité survivent à la mort.</w:t>
      </w:r>
    </w:p>
    <w:p>
      <w:pPr>
        <w:spacing w:after="160" w:line="300"/>
        <w:jc w:val="both"/>
      </w:pPr>
      <w:r>
        <w:t xml:space="preserve">Le présent a son marché et ses dérives. Les « thérapies des vies antérieures » par hypnose constituent une industrie du bien-être florissante — malgré l'absence de fondement de leur prétention historique (§5) ; certaines peuvent avoir une valeur symbolique, mais elles vendent souvent comme « souvenirs réels » ce que la psychologie sait être des constructions. Les communautés en ligne autour des « âmes sœurs », des « familles d'âmes », des « mémoires karmiques » prospèrent. Et l'identification des tulkus reste, dans le bouddhisme tibétain, une pratique vivante et codifiée, parfois au cœur d'enjeux géopolitiques. Pour les boussoles : sur le travail de Stevenson, les sources primaires (ses ouvrages) et les analyses critiques équilibrées valent mieux que les vulgarisations à sensation ; sur la psychologie des faux souvenirs, les travaux d'Elizabeth Loftus sont accessibles et décisifs ; ARTE et des documentaires sérieux ont traité la réincarnation et la recherche de Stevenson ; en français, des chaînes traitent du bouddhisme et de la réincarnation avec sérieux, et la zététique francophone a abordé les régressions hypnotiques. Cherchez « Ian Stevenson reincarnation cases », « Elizabeth Loftus false memory », « Bridey Murphy cryptomnesia », « tulku reconnaissance », « régression vies antérieures critique ».</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occupe ici une position d'humilité maximale, car ce chapitre touche à la fois à un phénomène empirique mal tranché et à une question métaphysique qui divise frontalement l'humanité. Le cadre va éclairer la </w:t>
      </w:r>
      <w:r>
        <w:rPr>
          <w:i/>
          <w:iCs/>
        </w:rPr>
        <w:t xml:space="preserve">structure</w:t>
      </w:r>
      <w:r>
        <w:t xml:space="preserve"> du phénomène sans prétendre trancher la réincarnation — et il rappellera sa propre carte sur la mort (chapitre 4), posée parmi les autres, non au-dessus. Statuts affichés.</w:t>
      </w:r>
    </w:p>
    <w:p>
      <w:pPr>
        <w:spacing w:after="160" w:line="300"/>
        <w:jc w:val="both"/>
      </w:pPr>
      <w:r>
        <w:rPr>
          <w:b/>
          <w:bCs/>
        </w:rPr>
        <w:t xml:space="preserve">Premier point — les mémoires d'enfants comme relaxation et accrochage, sans verdict [I].</w:t>
      </w:r>
      <w:r>
        <w:t xml:space="preserve"> Le cadre relie ce chapitre aux précédents. Un jeune enfant est, en langage Blob, un réseau en construction rapide, à la frontière entre identité et indifférenciation encore proche, doté d'une grande plasticité et d'une faible séparation entre imagination et perception (les deux relaxent vers des configurations, et l'enfant distingue mal lesquelles sont contraintes par le réel). Dans une culture qui attend et valorise le retour des défunts, le cadre prédit un phénomène d'accrochage particulier : l'enfant qui produit, par jeu ou par relaxation, des bribes de « vie d'avant » rencontre une attente collective intense (la famille, la communauté qui écoute, interprète, encourage) — et cet accrochage entre la production de l'enfant et l'attente du groupe </w:t>
      </w:r>
      <w:r>
        <w:rPr>
          <w:i/>
          <w:iCs/>
        </w:rPr>
        <w:t xml:space="preserve">structure et stabilise</w:t>
      </w:r>
      <w:r>
        <w:t xml:space="preserve"> un récit de vie antérieure, qui se précise par renforcement mutuel (l'attracteur co-créé des chapitres 1 et 11, ici appliqué à une identité passée). La contamination rétrospective que la science pointe (§5) est, en langage Blob, exactement cela : deux relaxations — celle de l'enfant, celle des témoins — qui s'ajustent l'une à l'autre jusqu'à former un récit cohérent et partagé [I]. Cette lecture rend compte de la concentration culturelle des cas (l'accrochage requiert une attente collective), de leur précocité (la plasticité du jeune réseau), et de leur extinction vers six-sept ans (la consolidation de l'identité présente referme la frontière). Elle n'exclut pas qu'il y ait, en plus, autre chose — elle dit que ce mécanisme suffit à expliquer la structure du phénomène, et que le reste relève d'une question que le cadre ne tranche pas.</w:t>
      </w:r>
    </w:p>
    <w:p>
      <w:pPr>
        <w:spacing w:after="160" w:line="300"/>
        <w:jc w:val="both"/>
      </w:pPr>
      <w:r>
        <w:rPr>
          <w:b/>
          <w:bCs/>
        </w:rPr>
        <w:t xml:space="preserve">Deuxième point — les marques de naissance, et l'honnêteté du cadre.</w:t>
      </w:r>
      <w:r>
        <w:t xml:space="preserve"> Le cadre ne dispose d'aucun mécanisme par lequel les blessures d'un défunt s'inscriraient sur le corps d'un nouveau-né — cela exigerait un canal de transmission entre une structure dissoute et une structure naissante, que le Blob ne porte pas (sa lecture de la mort, chapitre 4, est un retour au substrat, non un transfert ciblé d'information corporelle). Le cadre range donc les marques de naissance, </w:t>
      </w:r>
      <w:r>
        <w:rPr>
          <w:i/>
          <w:iCs/>
        </w:rPr>
        <w:t xml:space="preserve">en l'état</w:t>
      </w:r>
      <w:r>
        <w:t xml:space="preserve">, du côté des explications que la science propose (fréquence des marques, latitude d'interprétation, biais de sélection, sources tardives) — tout en notant, avec la rigueur qu'il s'impose partout, que c'est l'argument le plus résistant du dossier et qu'un cas qui serait un jour blindé (marque documentée </w:t>
      </w:r>
      <w:r>
        <w:rPr>
          <w:i/>
          <w:iCs/>
        </w:rPr>
        <w:t xml:space="preserve">avant</w:t>
      </w:r>
      <w:r>
        <w:t xml:space="preserve"> identification du défunt, correspondance anatomique stricte, autopsie vérifiée, exclusion de toute fuite d'information) constituerait une anomalie que ni la science ni le cadre n'expliquent. Ce cas blindé n'existe pas à ce jour de façon incontestable ; s'il existait, il faudrait au cadre un mécanisme qu'il n'a pas — et ce serait, honnêtement, une falsification de sa lecture de la mort. Le pari du cadre est qu'il n'existera pas ; le pari est écrit [I].</w:t>
      </w:r>
    </w:p>
    <w:p>
      <w:pPr>
        <w:spacing w:after="160" w:line="300"/>
        <w:jc w:val="both"/>
      </w:pPr>
      <w:r>
        <w:rPr>
          <w:b/>
          <w:bCs/>
        </w:rPr>
        <w:t xml:space="preserve">Troisième point — les régressions hypnotiques comme relaxation fabriquée [I].</w:t>
      </w:r>
      <w:r>
        <w:t xml:space="preserve"> Pour les vies antérieures obtenues par hypnose, le cadre rejoint sans réserve la psychologie : l'hypnose est un état de relaxation profonde et de suggestibilité accrue (chapitre 7), où le réseau, libéré de sa critique et orienté par le thérapeute, relaxe vers un récit riche assemblé à partir de ses propres bribes de mémoire, d'imagination et des suggestions reçues. La « vie antérieure » hypnotique est, en langage Blob, une confabulation — une relaxation fabriquée, vécue comme un souvenir parce que l'étiquette de réalité y est apposée (chapitre 7, l'agentivité ; chapitre 9, la certitude structurelle). Elle peut avoir une valeur symbolique réelle (mettre en forme un conflit), mais aucune valeur historique [I]. Le cadre confirme ici la frontière nette du §5 entre les cas d'enfants (spontanés, le seul matériau sérieux) et les régressions (fabriquées).</w:t>
      </w:r>
    </w:p>
    <w:p>
      <w:pPr>
        <w:spacing w:after="160" w:line="300"/>
        <w:jc w:val="both"/>
      </w:pPr>
      <w:r>
        <w:rPr>
          <w:b/>
          <w:bCs/>
        </w:rPr>
        <w:t xml:space="preserve">Quatrième point — la métaphysique, et la carte du cadre rappelée.</w:t>
      </w:r>
      <w:r>
        <w:t xml:space="preserve"> Sur la réincarnation elle-même — quelque chose d'une personne renaît-il ? —, le Blob ne tranche pas, et c'est essentiel. Le mur des valeurs [T] lui interdit tout verdict, et la question divise les plus grandes traditions ([F], souverain). Le cadre a posé sa propre carte au chapitre 4 : la mort comme retour de la différenciation au substrat indifférencié μ₀. Cette image n'est, en soi, ni réincarnationniste ni anti-réincarnationniste — elle est </w:t>
      </w:r>
      <w:r>
        <w:rPr>
          <w:i/>
          <w:iCs/>
        </w:rPr>
        <w:t xml:space="preserve">en deçà</w:t>
      </w:r>
      <w:r>
        <w:t xml:space="preserve"> de la distinction : elle décrit une structure qui rend ses contraintes au fond dont tout émerge. On </w:t>
      </w:r>
      <w:r>
        <w:rPr>
          <w:i/>
          <w:iCs/>
        </w:rPr>
        <w:t xml:space="preserve">pourrait</w:t>
      </w:r>
      <w:r>
        <w:t xml:space="preserve"> y lire un écho de la position bouddhiste (pas d'âme-substance qui transmigre, mais un substrat d'où les différenciations émergent et où elles retournent — la flamme qui en allume une autre sans être la même) ; on </w:t>
      </w:r>
      <w:r>
        <w:rPr>
          <w:i/>
          <w:iCs/>
        </w:rPr>
        <w:t xml:space="preserve">pourrait</w:t>
      </w:r>
      <w:r>
        <w:t xml:space="preserve"> aussi y lire la dissolution pure. Le cadre se garde de choisir : il note seulement que sa carte est compatible avec plusieurs lectures, qu'elle n'est pas démontrée [I], et qu'aucune analyse de réseau ne dira jamais si quelque chose, de l'enfant druze à l'homme du camion, a réellement fait le voyage. Le Blob décrit la structure du phénomène empirique ; il s'incline, sur le voyage de l'âme, devant ce qu'il ne peut pas mesurer et devant des traditions qui, sur ce point précis, ne s'accordent pas entre elles.</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prouve ni ne réfute la réincarnation.</w:t>
      </w:r>
      <w:r>
        <w:t xml:space="preserve"> Il éclaire la structure des cas d'enfants (relaxation, accrochage culturel, contamination rétrospective) et range les régressions hypnotiques parmi les confabulations — mais sur la métaphysique du retour de l'âme, le mur des valeurs impose le silence et le registre [F] est souverain, d'autant plus que les traditions elles-mêmes sont ici frontalement divisées. Quiconque invoque le Blob pour trancher la réincarnation, dans un sens ou dans l'autre, le trahit.</w:t>
      </w:r>
    </w:p>
    <w:p>
      <w:pPr>
        <w:spacing w:after="160" w:line="300"/>
        <w:jc w:val="both"/>
      </w:pPr>
      <w:r>
        <w:rPr>
          <w:b/>
          <w:bCs/>
        </w:rPr>
        <w:t xml:space="preserve">Le Blob n'authentifie aucun cas individuel.</w:t>
      </w:r>
      <w:r>
        <w:t xml:space="preserve"> Ni l'enfant druze, ni James Leininger, ni aucun autre. Il propose des mécanismes de classe ; il ne valide ni n'invalide un dossier singulier. Et il rappelle la fragilité méthodologique du domaine : un récit familial reconstitué après identification du défunt est, par nature, presque impossible à blinder contre la contamination.</w:t>
      </w:r>
    </w:p>
    <w:p>
      <w:pPr>
        <w:spacing w:after="160" w:line="300"/>
        <w:jc w:val="both"/>
      </w:pPr>
      <w:r>
        <w:rPr>
          <w:b/>
          <w:bCs/>
        </w:rPr>
        <w:t xml:space="preserve">Les régressions hypnotiques ne sont pas des souvenirs.</w:t>
      </w:r>
      <w:r>
        <w:t xml:space="preserve"> C'est un garde-fou pratique : les « thérapies des vies antérieures » qui présentent leurs récits comme des mémoires réelles vendent ce que la psychologie sait être des constructions. Elles peuvent avoir une valeur symbolique pour qui les vit comme telles ; elles n'ont aucune valeur historique, et payer pour « retrouver ses vies passées » comme on consulterait des archives est une illusion. Méfiance, surtout, envers tout thérapeute qui fonde des décisions de vie réelles (relations, peurs, choix) sur de prétendus souvenirs karmiques induits sous hypnose.</w:t>
      </w:r>
    </w:p>
    <w:p>
      <w:pPr>
        <w:spacing w:after="160" w:line="300"/>
        <w:jc w:val="both"/>
      </w:pPr>
      <w:r>
        <w:rPr>
          <w:b/>
          <w:bCs/>
        </w:rPr>
        <w:t xml:space="preserve">Et le respect, sur une question qui divise l'humanité.</w:t>
      </w:r>
      <w:r>
        <w:t xml:space="preserve"> Plus que tout autre chapitre peut-être, celui-ci touche à des convictions profondes et opposées : des milliards de personnes croient à la renaissance, des milliards à la vie unique. Ce livre ne tranche pas, le Blob non plus, et il serait malvenu de faire de ces pages un argument pour ou contre une foi. Que vous croyiez au retour de l'âme ou à son unique passage, le cadre ne vous contredit pas : il décrit la structure d'un phénomène empirique troublant, et laisse l'horizon métaphysique à votre tradition, à votre raison, et à ce que vous en ferez.</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On ne « teste » pas la réincarnation, et on ne se fait surtout pas « régresser » dans de prétendues vies antérieures (le §5 et le §8 disent pourquoi). Ce que l'on peut faire est plus honnête et plus instructif : observer, sur soi, les mécanismes du chapitre — la fabrication de faux souvenirs et la puissance de la cryptomnésie — pour comprendre de l'intérieur d'où viennent ces récits. Sans danger, et redoutablement éclairant.</w:t>
      </w:r>
    </w:p>
    <w:p>
      <w:pPr>
        <w:spacing w:after="160" w:line="300"/>
        <w:jc w:val="both"/>
      </w:pPr>
      <w:r>
        <w:rPr>
          <w:b/>
          <w:bCs/>
        </w:rPr>
        <w:t xml:space="preserve">Encadré sécurité — à lire d'abord.</w:t>
      </w:r>
      <w:r>
        <w:t xml:space="preserve"> Ces exercices sont réflexifs et sans risque. N'expérimentez aucune « régression » par hypnose en amateur, et méfiez-vous des praticiens qui en proposent comme accès à des souvenirs réels. Si des questions sur la mort, l'identité ou « d'où vous venez » vous angoissent profondément, ces exercices ne sont pas un soin : parlez-en à un proche ou à un professionnel. Et sur la question métaphysique elle-même, ces exercices ne visent pas à ébranler votre foi, quelle qu'elle soit : ils éclairent les </w:t>
      </w:r>
      <w:r>
        <w:rPr>
          <w:i/>
          <w:iCs/>
        </w:rPr>
        <w:t xml:space="preserve">mécanismes psychologiques</w:t>
      </w:r>
      <w:r>
        <w:t xml:space="preserve">, qui sont compatibles avec n'importe quelle conviction sur l'au-delà. Les mineurs pratiquent accompagnés.</w:t>
      </w:r>
    </w:p>
    <w:p>
      <w:pPr>
        <w:spacing w:after="160" w:line="300"/>
        <w:jc w:val="both"/>
      </w:pPr>
      <w:r>
        <w:rPr>
          <w:b/>
          <w:bCs/>
        </w:rPr>
        <w:t xml:space="preserve">Protocole A — L'expérience de la cryptomnésie (1 semaine, doux, révélateur).</w:t>
      </w:r>
      <w:r>
        <w:t xml:space="preserve"> Vous allez éprouver, sur vous-même, le mécanisme qui a démystifié Bridey Murphy : comment un souvenir réel, oublié, peut ressurgir en se faisant passer pour autre chose. Pendant une semaine, chaque fois qu'une idée vous semble « venir de nulle part » — une mélodie qui vous traverse, une image, une phrase, une « inspiration » que vous croyez originale —, notez-la, puis enquêtez : d'où vient-elle </w:t>
      </w:r>
      <w:r>
        <w:rPr>
          <w:i/>
          <w:iCs/>
        </w:rPr>
        <w:t xml:space="preserve">vraiment</w:t>
      </w:r>
      <w:r>
        <w:t xml:space="preserve"> ? Cherchez la source réelle (une chanson entendue il y a longtemps, une scène de film oubliée, une conversation, une lecture d'enfance). Vous serez stupéfait de la fréquence à laquelle vos « créations » et vos « intuitions surgies de nulle part » se révèlent être des fragments de mémoire recyclés et méconnaissables. C'est la cryptomnésie en direct, sur votre propre esprit — et c'est exactement le mécanisme qui produit, sous hypnose, de fausses « vies antérieures » faites de souvenirs réels oubliés. Après cette semaine, vous comprendrez de l'intérieur pourquoi un récit de vie antérieure peut être à la fois parfaitement sincère et entièrement fabriqué à partir de matériaux de cette vie-ci. Cela ne tranche rien sur la réincarnation elle-même — mais cela vous immunise contre la confusion entre un souvenir vécu et une reconstruction.</w:t>
      </w:r>
    </w:p>
    <w:p>
      <w:pPr>
        <w:spacing w:after="160" w:line="300"/>
        <w:jc w:val="both"/>
      </w:pPr>
      <w:r>
        <w:rPr>
          <w:b/>
          <w:bCs/>
        </w:rPr>
        <w:t xml:space="preserve">Protocole B — L'examen d'un cas (une soirée, intensité moyenne, l'esprit critique en action).</w:t>
      </w:r>
      <w:r>
        <w:t xml:space="preserve"> Cet exercice vous apprend à évaluer un cas de réincarnation comme un chercheur — compétence rare et précieuse. Choisissez un cas célèbre (James Leininger, ou l'un des cas de Stevenson documentés dans ses ouvrages ou de bonnes synthèses) et lisez-en deux versions : une favorable (le récit des défenseurs) et une critique (l'analyse sceptique). Puis posez, point par point, les questions méthodologiques du chapitre : les déclarations de l'enfant ont-elles été consignées </w:t>
      </w:r>
      <w:r>
        <w:rPr>
          <w:i/>
          <w:iCs/>
        </w:rPr>
        <w:t xml:space="preserve">avant</w:t>
      </w:r>
      <w:r>
        <w:t xml:space="preserve"> l'identification du défunt, ou seulement après ? Par qui, avec quel intérêt ? Quelles voies d'information ordinaire l'enfant aurait-il pu avoir (médias, entourage, hasard) ? Le récit s'est-il </w:t>
      </w:r>
      <w:r>
        <w:rPr>
          <w:i/>
          <w:iCs/>
        </w:rPr>
        <w:t xml:space="preserve">précisé au fil de l'enquête</w:t>
      </w:r>
      <w:r>
        <w:t xml:space="preserve"> (signe de contamination) ? Les « correspondances » sont-elles précises et vérifiables, ou vagues et interprétables ? Vous découvrirez que l'évaluation honnête d'un cas est un travail difficile et passionnant — et que la plupart des cas, même troublants, reposent sur des chaînes de témoignages qu'on ne peut pas blinder. Vous découvrirez aussi, peut-être, qu'il reste dans certains cas un petit quelque chose que les explications n'épuisent pas tout à fait. Apprendre à tenir ces deux constats ensemble — la fragilité de la plupart des cas </w:t>
      </w:r>
      <w:r>
        <w:rPr>
          <w:i/>
          <w:iCs/>
        </w:rPr>
        <w:t xml:space="preserve">et</w:t>
      </w:r>
      <w:r>
        <w:t xml:space="preserve"> l'existence d'un résidu — sans forcer la conclusion dans un sens ou l'autre, c'est exactement la posture de ce livre, et la plus mûre qu'on puisse adopter devant le mystère.</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Ian Stevenson, </w:t>
      </w:r>
      <w:r>
        <w:rPr>
          <w:i/>
          <w:iCs/>
        </w:rPr>
        <w:t xml:space="preserve">Twenty Cases Suggestive of Reincarnation</w:t>
      </w:r>
      <w:r>
        <w:t xml:space="preserve"> (l'œuvre fondatrice, à lire pour la méthode autant que pour les cas) et, pour les marques de naissance, </w:t>
      </w:r>
      <w:r>
        <w:rPr>
          <w:i/>
          <w:iCs/>
        </w:rPr>
        <w:t xml:space="preserve">Where Reincarnation and Biology Intersect</w:t>
      </w:r>
      <w:r>
        <w:t xml:space="preserve"> (la version abrégée de son monument) ; Jim Tucker, </w:t>
      </w:r>
      <w:r>
        <w:rPr>
          <w:i/>
          <w:iCs/>
        </w:rPr>
        <w:t xml:space="preserve">La Science de la réincarnation</w:t>
      </w:r>
      <w:r>
        <w:t xml:space="preserve"> / </w:t>
      </w:r>
      <w:r>
        <w:rPr>
          <w:i/>
          <w:iCs/>
        </w:rPr>
        <w:t xml:space="preserve">Return to Life</w:t>
      </w:r>
      <w:r>
        <w:t xml:space="preserve"> (les cas américains contemporains, par le successeur de Stevenson) ; Elizabeth Loftus, </w:t>
      </w:r>
      <w:r>
        <w:rPr>
          <w:i/>
          <w:iCs/>
        </w:rPr>
        <w:t xml:space="preserve">The Myth of Repressed Memory</w:t>
      </w:r>
      <w:r>
        <w:t xml:space="preserve"> et ses travaux sur les faux souvenirs (indispensables pour comprendre la fabrication) ; et, pour le cadre des traditions, la </w:t>
      </w:r>
      <w:r>
        <w:rPr>
          <w:i/>
          <w:iCs/>
        </w:rPr>
        <w:t xml:space="preserve">Bhagavad-Gītā</w:t>
      </w:r>
      <w:r>
        <w:t xml:space="preserve"> et un bon ouvrage sur le bouddhisme (la subtilité du non-soi et de la renaissance).</w:t>
      </w:r>
    </w:p>
    <w:p>
      <w:pPr>
        <w:spacing w:after="160" w:line="300"/>
        <w:jc w:val="both"/>
      </w:pPr>
      <w:r>
        <w:rPr>
          <w:b/>
          <w:bCs/>
        </w:rPr>
        <w:t xml:space="preserve">Études et documents.</w:t>
      </w:r>
      <w:r>
        <w:t xml:space="preserve"> Les dossiers de l'université de Virginie (Division of Perceptual Studies) ; les travaux d'Elizabeth Loftus sur l'implantation de faux souvenirs ; l'enquête sur le cas Bridey Murphy (la révélation de la cryptomnésie) ; les analyses critiques du travail de Stevenson (notamment sur les biais de sélection et la contamination rétrospective). Lire les défenseurs </w:t>
      </w:r>
      <w:r>
        <w:rPr>
          <w:i/>
          <w:iCs/>
        </w:rPr>
        <w:t xml:space="preserve">et</w:t>
      </w:r>
      <w:r>
        <w:t xml:space="preserve"> les critiques est ici plus nécessaire que jamais.</w:t>
      </w:r>
    </w:p>
    <w:p>
      <w:pPr>
        <w:spacing w:after="160" w:line="300"/>
        <w:jc w:val="both"/>
      </w:pPr>
      <w:r>
        <w:rPr>
          <w:b/>
          <w:bCs/>
        </w:rPr>
        <w:t xml:space="preserve">À voir.</w:t>
      </w:r>
      <w:r>
        <w:t xml:space="preserve"> </w:t>
      </w:r>
      <w:r>
        <w:rPr>
          <w:i/>
          <w:iCs/>
        </w:rPr>
        <w:t xml:space="preserve">Cloud Atlas</w:t>
      </w:r>
      <w:r>
        <w:t xml:space="preserve"> et </w:t>
      </w:r>
      <w:r>
        <w:rPr>
          <w:i/>
          <w:iCs/>
        </w:rPr>
        <w:t xml:space="preserve">Le Petit Bouddha</w:t>
      </w:r>
      <w:r>
        <w:t xml:space="preserve"> pour la réincarnation au cinéma ; ARTE et les documentaires sérieux sur la réincarnation et la recherche de Stevenson ; les ressources sur le bouddhisme tibétain et la reconnaissance des tulkus ; la zététique francophone sur les régressions hypnotiques et les faux souvenirs. Cherchez « Ian Stevenson birthmarks », « Jim Tucker reincarnation children », « Loftus false memory », « cryptomnésie Bridey Murphy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Des jeunes enfants, dans le monde entier, rapportent spontanément des mémoires d'une vie antérieure — parfois avec des détails troublants, et, dans une fraction des cas, des marques de naissance correspondant aux blessures d'un défunt. Le psychiatre Ian Stevenson a documenté plus de deux mille de ces cas en quarante ans, avec rigueur et prudence (il parlait de cas « suggestifs », jamais de preuve). La science explique vraisemblablement l'essentiel par des mécanismes solides — suggestibilité enfantine, cryptomnésie (cas Bridey Murphy), faux souvenirs (Loftus), contamination rétrospective des témoignages, et concentration dans les cultures qui attendent le retour — tout en laissant un résidu fragile (les marques de naissance) ni confirmé ni dissous ; les régressions hypnotiques, elles, sont des confabulations sans valeur historique. La lecture Blob (V218) : les mémoires d'enfants sont une relaxation accrochée à l'attente culturelle, structurée par renforcement mutuel [I] ; les régressions sont des relaxations fabriquées sous suggestion [I] ; le cadre ne porte aucun mécanisme pour les marques de naissance et parie qu'aucun cas ne sera jamais blindé [I] — mais sur la réincarnation elle-même, le mur des valeurs impose le silence, et le registre [F] est souverain, d'autant que les grandes traditions sont ici frontalement divisées. Le cadre rappelle sa carte (la mort comme retour à μ₀, chapitre 4), compatible avec plusieurs lectures, jamais imposée. Éprouvez la cryptomnésie sur vous, apprenez à examiner un cas — et tenez ensemble, sans forcer, la fragilité des dossiers et le respect d'une question qui divise l'humanité depuis toujours.</w:t>
      </w:r>
    </w:p>
    <w:p>
      <w:pPr>
        <w:pBdr>
          <w:bottom w:val="single" w:color="BFBFBF" w:sz="4" w:space="1"/>
        </w:pBdr>
        <w:spacing w:after="240" w:before="120"/>
      </w:pPr>
      <w:r>
        <w:t xml:space="preserve"/>
      </w:r>
    </w:p>
    <w:p>
      <w:pPr>
        <w:spacing w:after="160" w:line="300"/>
        <w:jc w:val="both"/>
      </w:pPr>
      <w:r>
        <w:rPr>
          <w:i/>
          <w:iCs/>
        </w:rPr>
        <w:t xml:space="preserve">Chapitre suivant — Dons, malédictions et héritages familiaux invisibles : les secrets qui traversent les générations, ce que l'épigenétique a découvert sur la transmission des traumatismes, et pourquoi certaines familles semblent porter un destin.</w:t>
      </w:r>
    </w:p>
    <w:p>
      <w:pPr>
        <w:pStyle w:val="Heading1"/>
        <w:pageBreakBefore/>
        <w:spacing w:after="160" w:before="0"/>
      </w:pPr>
      <w:r>
        <w:t xml:space="preserve">Chapitre 15 — Dons, malédictions et héritages familiaux invisibles</w:t>
      </w:r>
    </w:p>
    <w:p>
      <w:pPr>
        <w:pStyle w:val="Heading2"/>
        <w:spacing w:after="160" w:before="240"/>
      </w:pPr>
      <w:r>
        <w:rPr>
          <w:i/>
          <w:iCs/>
        </w:rPr>
        <w:t xml:space="preserve">Le secret qui traverse les générations</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Un cabinet de thérapie, fin du XXᵉ siècle. Une femme de trente-cinq ans pleure sans savoir pourquoi, chaque année, à la même date — une date qui ne correspond à rien dans sa propre vie.</w:t>
      </w:r>
    </w:p>
    <w:p>
      <w:pPr>
        <w:spacing w:after="160" w:line="300"/>
        <w:jc w:val="both"/>
      </w:pPr>
      <w:r>
        <w:t xml:space="preserve">Elle est venue consulter pour une angoisse qu'elle ne s'explique pas : tous les automnes, début octobre, une tristesse écrasante l'envahit, sans cause. Aucun deuil, aucun anniversaire douloureux dans son histoire. La thérapeute, formée à une approche qui s'intéresse aux histoires familiales, lui demande de remonter dans son arbre généalogique. La femme interroge ses parents, ses oncles, fouille les archives. Et elle découvre ce que personne ne lui avait jamais dit : son grand-père, qu'elle n'a pas connu, est mort dans des circonstances tragiques un 3 octobre — la date exacte de sa tristesse annuelle. Un événement qu'on avait tu, enfoui, jamais raconté, et qui semblait pourtant remonter en elle, génération après génération, comme une eau souterraine trouve toujours une faille.</w:t>
      </w:r>
    </w:p>
    <w:p>
      <w:pPr>
        <w:spacing w:after="160" w:line="300"/>
        <w:jc w:val="both"/>
      </w:pPr>
      <w:r>
        <w:t xml:space="preserve">Ce type de récit — la « date anniversaire » d'un drame tu qui ressurgit chez les descendants, le « syndrome » qui se répète de génération en génération, le secret de famille qui pèse sur ceux qui l'ignorent — est au cœur d'un domaine fascinant et controversé : celui des héritages familiaux invisibles. Il croise la psychologie (la transmission transgénérationnelle des traumatismes), la biologie la plus récente (l'épigenétique, qui a découvert que l'expérience peut marquer l'expression des gènes), et tout un imaginaire ancien : les malédictions familiales, les dons qui se transmettent « dans le sang », les destins qui frappent une lignée sur plusieurs générations.</w:t>
      </w:r>
    </w:p>
    <w:p>
      <w:pPr>
        <w:spacing w:after="160" w:line="300"/>
        <w:jc w:val="both"/>
      </w:pPr>
      <w:r>
        <w:t xml:space="preserve">Et ce chapitre est différent des précédents sur un point décisif : ici, le « surnaturel » apparent (le secret qui traverse les générations, le destin familial) recouvre des mécanismes en partie </w:t>
      </w:r>
      <w:r>
        <w:rPr>
          <w:i/>
          <w:iCs/>
        </w:rPr>
        <w:t xml:space="preserve">réels et démontrés</w:t>
      </w:r>
      <w:r>
        <w:t xml:space="preserve"> — la transmission psychologique des traumatismes est établie, et l'épigenétique a ouvert des pistes biologiques stupéfiantes. Le défi n'est pas, comme ailleurs, de distinguer le réel de l'illusion : c'est de distinguer ce qui est </w:t>
      </w:r>
      <w:r>
        <w:rPr>
          <w:i/>
          <w:iCs/>
        </w:rPr>
        <w:t xml:space="preserve">solidement établi</w:t>
      </w:r>
      <w:r>
        <w:t xml:space="preserve"> (et c'est beaucoup) de ce qui est </w:t>
      </w:r>
      <w:r>
        <w:rPr>
          <w:i/>
          <w:iCs/>
        </w:rPr>
        <w:t xml:space="preserve">extrapolé, exagéré ou mal compris</w:t>
      </w:r>
      <w:r>
        <w:t xml:space="preserve"> (et c'est beaucoup aussi). Car entre la science rigoureuse de la transmission des traumatismes et le marché du « décodage » des malédictions familiales, il y a tout un monde — et ce chapitre va le traverser sans rien céder ni à la magie ni au déni.</w:t>
      </w:r>
    </w:p>
    <w:p>
      <w:pPr>
        <w:spacing w:after="160" w:line="300"/>
        <w:jc w:val="both"/>
      </w:pPr>
      <w:r>
        <w:t xml:space="preserve">La question du seuil, donc : que transmettons-nous </w:t>
      </w:r>
      <w:r>
        <w:rPr>
          <w:i/>
          <w:iCs/>
        </w:rPr>
        <w:t xml:space="preserve">vraiment</w:t>
      </w:r>
      <w:r>
        <w:t xml:space="preserve"> à nos descendants, par-delà nos gènes — et jusqu'où ?</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Sous l'étiquette des « héritages familiaux invisibles » se cachent plusieurs phénomènes très différents, qu'il est crucial de séparer — car certains sont scientifiquement solides, d'autres spéculatifs, d'autres relèvent de la pure croyance.</w:t>
      </w:r>
    </w:p>
    <w:p>
      <w:pPr>
        <w:spacing w:after="160" w:line="300"/>
        <w:jc w:val="both"/>
      </w:pPr>
      <w:r>
        <w:t xml:space="preserve">Le premier, et le mieux établi, est la </w:t>
      </w:r>
      <w:r>
        <w:rPr>
          <w:i/>
          <w:iCs/>
        </w:rPr>
        <w:t xml:space="preserve">transmission transgénérationnelle des traumatismes</w:t>
      </w:r>
      <w:r>
        <w:t xml:space="preserve"> : l'idée qu'un traumatisme vécu par une génération (guerre, génocide, violence, deuil, exil, abus) affecte les générations suivantes, même celles qui ne l'ont pas vécu directement. Ce phénomène est documenté en psychologie (notamment chez les descendants de survivants de génocides) et fait l'objet d'un domaine de recherche actif.</w:t>
      </w:r>
    </w:p>
    <w:p>
      <w:pPr>
        <w:spacing w:after="160" w:line="300"/>
        <w:jc w:val="both"/>
      </w:pPr>
      <w:r>
        <w:t xml:space="preserve">Le deuxième est le </w:t>
      </w:r>
      <w:r>
        <w:rPr>
          <w:i/>
          <w:iCs/>
        </w:rPr>
        <w:t xml:space="preserve">secret de famille</w:t>
      </w:r>
      <w:r>
        <w:t xml:space="preserve"> et son poids : l'idée, développée notamment par la psychanalyse transgénérationnelle (Nicolas Abraham et Maria Török, avec leurs concepts de « crypte » et de « fantôme »), qu'un événement tu, honteux ou traumatique — un suicide, une naissance illégitime, un crime, une mort cachée — continue d'agir sur les descendants qui en ignorent l'existence, à travers des silences, des non-dits, des comportements inexpliqués. La psychogénéalogie (Anne Ancelin Schützenberger et son « syndrome anniversaire ») a popularisé ces idées.</w:t>
      </w:r>
    </w:p>
    <w:p>
      <w:pPr>
        <w:spacing w:after="160" w:line="300"/>
        <w:jc w:val="both"/>
      </w:pPr>
      <w:r>
        <w:t xml:space="preserve">Le troisième est la </w:t>
      </w:r>
      <w:r>
        <w:rPr>
          <w:i/>
          <w:iCs/>
        </w:rPr>
        <w:t xml:space="preserve">transmission épigénétique</w:t>
      </w:r>
      <w:r>
        <w:t xml:space="preserve"> : la découverte, par la biologie récente, que l'expérience (stress, nutrition, environnement) peut modifier non la séquence de l'ADN, mais son </w:t>
      </w:r>
      <w:r>
        <w:rPr>
          <w:i/>
          <w:iCs/>
        </w:rPr>
        <w:t xml:space="preserve">expression</w:t>
      </w:r>
      <w:r>
        <w:t xml:space="preserve"> — via des marques chimiques (méthylation, modifications des histones) — et que certaines de ces marques pourraient, dans certaines conditions, se transmettre à la descendance. C'est le mécanisme biologique candidat pour une partie de la transmission des traumatismes.</w:t>
      </w:r>
    </w:p>
    <w:p>
      <w:pPr>
        <w:spacing w:after="160" w:line="300"/>
        <w:jc w:val="both"/>
      </w:pPr>
      <w:r>
        <w:t xml:space="preserve">Le quatrième, enfin, est le registre de la </w:t>
      </w:r>
      <w:r>
        <w:rPr>
          <w:i/>
          <w:iCs/>
        </w:rPr>
        <w:t xml:space="preserve">croyance</w:t>
      </w:r>
      <w:r>
        <w:t xml:space="preserve"> : les malédictions familiales (une lignée frappée de malheurs sur plusieurs générations), les dons héréditaires (la guérison, la voyance « dans le sang »), les destins de famille. Registre ancien, universel, qui relève du folklore et de la foi ([F]).</w:t>
      </w:r>
    </w:p>
    <w:p>
      <w:pPr>
        <w:spacing w:after="160" w:line="300"/>
        <w:jc w:val="both"/>
      </w:pPr>
      <w:r>
        <w:t xml:space="preserve">Les distinctions du livre sont ici plus importantes que jamais, car le danger n'est pas la crédulité naïve mais la </w:t>
      </w:r>
      <w:r>
        <w:rPr>
          <w:i/>
          <w:iCs/>
        </w:rPr>
        <w:t xml:space="preserve">confusion des niveaux</w:t>
      </w:r>
      <w:r>
        <w:t xml:space="preserve"> : prendre une spéculation pour un fait établi, ou un mécanisme réel pour une malédiction magique. Il faut séparer ce qui est démontré (la transmission psychologique des traumatismes est réelle ; l'épigenétique existe), ce qui est plausible mais débattu (l'ampleur et les mécanismes de la transmission épigénétique des traumatismes chez l'humain, encore en recherche), ce qui est interprétatif (les concepts de la psychogénéalogie, féconds mais peu falsifiables), et ce qui relève de la croyance (les malédictions). Confondre ces niveaux, c'est soit verser dans la magie (« ma famille est maudite »), soit rejeter en bloc des phénomènes réels (« tout ça, c'est dans la tête »). Le §5 fera le tri avec soin, et le §8 mettra en garde contre les dérives — car le « décodage » des malédictions familiales est devenu un marché qui exploite la souffrance.</w:t>
      </w:r>
    </w:p>
    <w:p>
      <w:pPr>
        <w:spacing w:after="160" w:line="300"/>
        <w:jc w:val="both"/>
      </w:pPr>
      <w:r>
        <w:t xml:space="preserve">Le phénomène, dans sa version croyance, est universel : presque toutes les cultures connaissent l'idée d'un héritage invisible — bénédiction ou malédiction — qui se transmet dans une lignée. Et dans sa version scientifique, il touche à l'une des questions les plus profondes de la biologie et de la psychologie contemporaines : sommes-nous, en partie, faits de ce que nos ancêtres ont vécu ?</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Les descendants de survivants de traumatismes — la transmission documentée</w:t>
      </w:r>
    </w:p>
    <w:p>
      <w:pPr>
        <w:spacing w:after="160" w:line="300"/>
        <w:jc w:val="both"/>
      </w:pPr>
      <w:r>
        <w:t xml:space="preserve">Le dossier le plus solide du chapitre, et il est poignant. La psychologie a documenté, chez les enfants et petits-enfants de survivants de traumatismes massifs (génocides, guerres, violences extrêmes), une fréquence accrue de certaines difficultés psychologiques (anxiété, symptômes de stress, hypervigilance) chez des personnes qui n'ont pourtant pas vécu l'événement. Les études sur les descendants de survivants de la Shoah, par exemple, ont été parmi les premières à explorer ce phénomène. Les mécanismes identifiés sont d'abord </w:t>
      </w:r>
      <w:r>
        <w:rPr>
          <w:i/>
          <w:iCs/>
        </w:rPr>
        <w:t xml:space="preserve">psychologiques et relationnels</w:t>
      </w:r>
      <w:r>
        <w:t xml:space="preserve"> : un parent traumatisé transmet, sans le vouloir, son anxiété, ses silences, ses peurs, ses modes d'attachement altérés ; l'enfant grandit dans une atmosphère marquée par un événement dont il hérite l'empreinte émotionnelle sans en connaître toujours la cause. Ce dossier établit un fait robuste : </w:t>
      </w:r>
      <w:r>
        <w:rPr>
          <w:i/>
          <w:iCs/>
        </w:rPr>
        <w:t xml:space="preserve">le traumatisme se transmet</w:t>
      </w:r>
      <w:r>
        <w:t xml:space="preserve">, principalement par les voies psychologiques et relationnelles de l'éducation et de l'attachement. La question de savoir si une part de cette transmission passe aussi par la biologie (épigenétique) est l'objet du dossier suivant.</w:t>
      </w:r>
    </w:p>
    <w:p>
      <w:pPr>
        <w:pStyle w:val="Heading3"/>
        <w:spacing w:after="120" w:before="200"/>
      </w:pPr>
      <w:r>
        <w:t xml:space="preserve">L'épigenétique et la transmission biologique — la révolution et ses limites</w:t>
      </w:r>
    </w:p>
    <w:p>
      <w:pPr>
        <w:spacing w:after="160" w:line="300"/>
        <w:jc w:val="both"/>
      </w:pPr>
      <w:r>
        <w:t xml:space="preserve">Le dossier le plus révolutionnaire, et celui où la prudence est la plus nécessaire. L'épigenétique a établi un fait majeur : l'expérience modifie l'expression des gènes. Le stress, la nutrition, l'environnement laissent des marques chimiques sur l'ADN (sans changer la séquence) qui modulent quels gènes sont actifs. Les expériences fondatrices sur les animaux sont spectaculaires : chez le rat, la qualité des soins maternels modifie durablement, par voie épigénétique, la réponse au stress de la descendance (les travaux de Michael Meaney) ; des études controversées (Brian Dias et Kerry Ressler) ont suggéré que des souris conditionnées à craindre une odeur transmettaient cette sensibilité à leurs descendants. Chez l'humain, des études (notamment celles de Rachel Yehuda sur les descendants de survivants de traumatismes) ont rapporté des corrélations entre le trauma parental et des marques épigénétiques chez les enfants. Mais — et c'est crucial — l'ampleur, les mécanismes et même la réalité de la transmission épigénétique </w:t>
      </w:r>
      <w:r>
        <w:rPr>
          <w:i/>
          <w:iCs/>
        </w:rPr>
        <w:t xml:space="preserve">transgénérationnelle</w:t>
      </w:r>
      <w:r>
        <w:t xml:space="preserve"> (au-delà d'une génération, en germe) chez l'humain restent vivement débattus : l'effacement des marques épigénétiques entre les générations est largement effectif, les études humaines sont corrélationnelles et difficiles à démêler des transmissions psychologiques et sociales, et plusieurs résultats attendent réplication. Le dossier établit donc deux choses qu'il faut tenir ensemble : l'épigenétique est réelle et a ouvert une piste sérieuse pour une transmission biologique de l'expérience ; mais son rôle exact dans les héritages humains est encore en construction, et l'extrapolation est tentante et risquée. C'est de la science de frontière — passionnante, prometteuse, inachevée.</w:t>
      </w:r>
    </w:p>
    <w:p>
      <w:pPr>
        <w:pStyle w:val="Heading3"/>
        <w:spacing w:after="120" w:before="200"/>
      </w:pPr>
      <w:r>
        <w:t xml:space="preserve">Le syndrome anniversaire et la psychogénéalogie — fécond mais fragile</w:t>
      </w:r>
    </w:p>
    <w:p>
      <w:pPr>
        <w:spacing w:after="160" w:line="300"/>
        <w:jc w:val="both"/>
      </w:pPr>
      <w:r>
        <w:t xml:space="preserve">Le dossier interprétatif, à présenter avec équilibre. Anne Ancelin Schützenberger a popularisé l'idée du « syndrome anniversaire » : la répétition, chez un descendant, d'un événement (maladie, accident, mort, difficulté) à la même date ou au même âge qu'un ancêtre — comme une loyauté invisible à l'histoire familiale. Les concepts de la psychanalyse transgénérationnelle (la « crypte » d'Abraham et Török : un secret enfermé qui hante ; le « fantôme » : ce qui revient de l'indicible d'une génération à l'autre) sont riches et cliniquement évocateurs. De nombreux thérapeutes et patients témoignent de leur valeur : mettre au jour un secret de famille, comprendre une répétition, peut libérer. Mais il faut être honnête sur le statut épistémique : ces approches sont largement </w:t>
      </w:r>
      <w:r>
        <w:rPr>
          <w:i/>
          <w:iCs/>
        </w:rPr>
        <w:t xml:space="preserve">interprétatives</w:t>
      </w:r>
      <w:r>
        <w:t xml:space="preserve"> et </w:t>
      </w:r>
      <w:r>
        <w:rPr>
          <w:i/>
          <w:iCs/>
        </w:rPr>
        <w:t xml:space="preserve">peu falsifiables</w:t>
      </w:r>
      <w:r>
        <w:t xml:space="preserve">. Le « syndrome anniversaire » souffre des biais que ce livre connaît bien — la sélection (on remarque les coïncidences de dates, on oublie les non-coïncidences), l'élasticité de l'appariement (une « date » ou un « âge » proche suffit), la loi des grands nombres (sur des générations et des dizaines d'événements, des correspondances surgissent par hasard — chapitre 3). Le dossier illustre une zone subtile : des approches qui ont une réelle valeur </w:t>
      </w:r>
      <w:r>
        <w:rPr>
          <w:i/>
          <w:iCs/>
        </w:rPr>
        <w:t xml:space="preserve">clinique et symbolique</w:t>
      </w:r>
      <w:r>
        <w:t xml:space="preserve"> (elles aident des gens, en donnant du sens et en levant des silences) sans avoir, pour autant, le statut de faits scientifiquement établis. Le §7 proposera de distinguer leur efficacité thérapeutique de leur validité littérale.</w:t>
      </w:r>
    </w:p>
    <w:p>
      <w:pPr>
        <w:pStyle w:val="Heading3"/>
        <w:spacing w:after="120" w:before="200"/>
      </w:pPr>
      <w:r>
        <w:t xml:space="preserve">Les « familles maudites » et les destins répétés — le folklore et son noyau réel</w:t>
      </w:r>
    </w:p>
    <w:p>
      <w:pPr>
        <w:spacing w:after="160" w:line="300"/>
        <w:jc w:val="both"/>
      </w:pPr>
      <w:r>
        <w:t xml:space="preserve">Le dossier qui relie la croyance et la réalité. L'idée d'une famille « maudite », frappée de malheurs sur plusieurs générations (morts violentes, échecs, drames répétés), est universelle — et l'on en trouve des exemples célèbres dans l'histoire et la légende (certaines dynasties, certaines familles publiques dont les tragédies s'enchaînent et nourrissent l'idée d'une malédiction). Le dossier doit séparer trois choses. La part de </w:t>
      </w:r>
      <w:r>
        <w:rPr>
          <w:i/>
          <w:iCs/>
        </w:rPr>
        <w:t xml:space="preserve">hasard et de loi des grands nombres</w:t>
      </w:r>
      <w:r>
        <w:t xml:space="preserve"> : sur des milliers de familles et des générations, certaines connaîtront, par pur hasard, des séries de drames spectaculaires (l'effet projecteur du chapitre 3 — on raconte les familles frappées, jamais les familles épargnées). La part de </w:t>
      </w:r>
      <w:r>
        <w:rPr>
          <w:i/>
          <w:iCs/>
        </w:rPr>
        <w:t xml:space="preserve">transmission réelle</w:t>
      </w:r>
      <w:r>
        <w:t xml:space="preserve"> : certaines « malédictions » sont en fait des transmissions documentables — un traumatisme non traité qui se rejoue (violences qui engendrent des violences, addictions transmises, modes relationnels destructeurs hérités), une condition médicale héréditaire mal comprise, une précarité sociale reproduite. Et la part de </w:t>
      </w:r>
      <w:r>
        <w:rPr>
          <w:i/>
          <w:iCs/>
        </w:rPr>
        <w:t xml:space="preserve">prophétie auto-réalisatrice</w:t>
      </w:r>
      <w:r>
        <w:t xml:space="preserve"> : croire sa famille maudite (le nocebo du chapitre 10, à l'échelle familiale) peut orienter les comportements vers le malheur attendu. Le dossier établit que la « malédiction familiale » n'est presque jamais magique — mais qu'elle recouvre souvent des transmissions bien réelles, psychologiques, sociales ou médicales, qu'il vaut infiniment mieux nommer et traiter que subir comme un sort.</w:t>
      </w:r>
    </w:p>
    <w:p>
      <w:pPr>
        <w:pStyle w:val="Heading3"/>
        <w:spacing w:after="120" w:before="200"/>
      </w:pPr>
      <w:r>
        <w:t xml:space="preserve">Les dons héréditaires (guérisseurs, voyants « de famille ») — la transmission d'un rôle</w:t>
      </w:r>
    </w:p>
    <w:p>
      <w:pPr>
        <w:spacing w:after="160" w:line="300"/>
        <w:jc w:val="both"/>
      </w:pPr>
      <w:r>
        <w:t xml:space="preserve">Un dernier dossier, bref, pour compléter le tableau. Dans de nombreuses cultures, certains « dons » — la guérison (rebouteux, « coupeurs de feu »), la voyance, certaines pratiques — se transmettent dans des familles, « de génération en génération ». Le dossier relie les chapitres précédents : ce qui se transmet n'est pas une faculté surnaturelle (chapitres 5, 6) mais le plus souvent un </w:t>
      </w:r>
      <w:r>
        <w:rPr>
          <w:i/>
          <w:iCs/>
        </w:rPr>
        <w:t xml:space="preserve">rôle social</w:t>
      </w:r>
      <w:r>
        <w:t xml:space="preserve">, un </w:t>
      </w:r>
      <w:r>
        <w:rPr>
          <w:i/>
          <w:iCs/>
        </w:rPr>
        <w:t xml:space="preserve">savoir-faire</w:t>
      </w:r>
      <w:r>
        <w:t xml:space="preserve"> (gestes, formules, posture rituelle), une </w:t>
      </w:r>
      <w:r>
        <w:rPr>
          <w:i/>
          <w:iCs/>
        </w:rPr>
        <w:t xml:space="preserve">réputation</w:t>
      </w:r>
      <w:r>
        <w:t xml:space="preserve"> qui produit ses effets réels (placebo, rituel d'efficacité, lecture à froid), et une </w:t>
      </w:r>
      <w:r>
        <w:rPr>
          <w:i/>
          <w:iCs/>
        </w:rPr>
        <w:t xml:space="preserve">attente</w:t>
      </w:r>
      <w:r>
        <w:t xml:space="preserve"> familiale et communautaire qui désigne et forme le successeur. Le « don de famille » est, en grande partie, la transmission d'une fonction et d'un savoir, enveloppée dans le langage de l'hérédité magique. Ce qui n'enlève rien à son efficacité réelle (chapitre 6 : le rituel et le sens agissent), ni à sa valeur pour les communautés qui y recourent.</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L'idée que l'on hérite de ses ancêtres — non seulement leurs biens et leurs traits, mais une dette, une faute, une bénédiction, un destin — est l'une des plus anciennes et des plus universelles de l'humanité. Les traditions l'ont pensée avec une profondeur que la psychologie moderne redécouvre parfois sans le savoir.</w:t>
      </w:r>
    </w:p>
    <w:p>
      <w:pPr>
        <w:spacing w:after="160" w:line="300"/>
        <w:jc w:val="both"/>
      </w:pPr>
      <w:r>
        <w:t xml:space="preserve">La Bible hébraïque porte une tension féconde sur ce sujet. D'un côté, le Décalogue évoque un Dieu qui « punit la faute des pères sur les fils, jusqu'à la troisième et la quatrième génération » (Exode 20, 5) — formulation d'un héritage de la faute qui a profondément marqué l'Occident. De l'autre, les prophètes opèrent une révolution morale en récusant cette transmission : Ézéchiel et Jérémie proclament que « le fils ne portera pas la faute du père » (Ézéchiel 18), que chacun répond de ses propres actes — et brisent le proverbe selon lequel « les pères ont mangé des raisins verts et les dents des fils en sont agacées ». Cette tension — héritons-nous la faute, ou en sommes-nous libérés ? — traverse toute la pensée occidentale, et le judaïsme penche fermement, in fine, vers la responsabilité personnelle. Le christianisme hérite de cette tension et la déploie autrement : le péché originel (une condition héritée de l'humanité entière) d'un côté, le salut personnel et la grâce qui libère de l'autre.</w:t>
      </w:r>
    </w:p>
    <w:p>
      <w:pPr>
        <w:spacing w:after="160" w:line="300"/>
        <w:jc w:val="both"/>
      </w:pPr>
      <w:r>
        <w:t xml:space="preserve">Les traditions de l'Inde offrent le système le plus élaboré de l'héritage invisible : le </w:t>
      </w:r>
      <w:r>
        <w:rPr>
          <w:i/>
          <w:iCs/>
        </w:rPr>
        <w:t xml:space="preserve">karma</w:t>
      </w:r>
      <w:r>
        <w:t xml:space="preserve">, qui lie les actes et leurs fruits — mais, fait notable, le karma est avant tout </w:t>
      </w:r>
      <w:r>
        <w:rPr>
          <w:i/>
          <w:iCs/>
        </w:rPr>
        <w:t xml:space="preserve">individuel et transmigratoire</w:t>
      </w:r>
      <w:r>
        <w:t xml:space="preserve"> (chapitre 14) : ce qu'on porte vient de ses propres actes (passés, y compris d'autres vies), plus que de ses ancêtres. Il existe néanmoins des notions de karma familial et collectif, et l'importance des rites aux ancêtres (les </w:t>
      </w:r>
      <w:r>
        <w:rPr>
          <w:i/>
          <w:iCs/>
        </w:rPr>
        <w:t xml:space="preserve">śrāddha</w:t>
      </w:r>
      <w:r>
        <w:t xml:space="preserve">) montre que le lien aux générations passées y est crucial : on a des devoirs envers ses ancêtres, et leur sort peut dépendre de nous comme le nôtre d'eux.</w:t>
      </w:r>
    </w:p>
    <w:p>
      <w:pPr>
        <w:spacing w:after="160" w:line="300"/>
        <w:jc w:val="both"/>
      </w:pPr>
      <w:r>
        <w:t xml:space="preserve">Le culte des ancêtres (Chine, Afrique, Asie, croisé aux chapitres 1, 5, 13) est, par excellence, la tradition de l'héritage invisible vécu comme lien actif : les ancêtres veillent, bénissent ou pèsent, et l'on hérite de leur faveur ou de leur courroux selon qu'on les honore. Une faute envers eux, un rite manqué, peut « retomber » sur la lignée — et la réparation (rituelle, relationnelle) lève la charge. Cette intuition — qu'un désordre dans la transmission familiale se répare en le nommant et en l'honorant — rejoint étonnamment ce que la thérapie transgénérationnelle propose : mettre au jour, reconnaître, réparer.</w:t>
      </w:r>
    </w:p>
    <w:p>
      <w:pPr>
        <w:spacing w:after="160" w:line="300"/>
        <w:jc w:val="both"/>
      </w:pPr>
      <w:r>
        <w:t xml:space="preserve">Statut de l'ensemble : [F], souverain. Et une convergence remarquable, qui éclaire tout le chapitre : presque toutes les traditions tiennent ensemble </w:t>
      </w:r>
      <w:r>
        <w:rPr>
          <w:i/>
          <w:iCs/>
        </w:rPr>
        <w:t xml:space="preserve">deux vérités</w:t>
      </w:r>
      <w:r>
        <w:t xml:space="preserve"> que la modernité a tendance à opposer — d'une part, que nous héritons réellement de nos ancêtres (un lien, une dette, une empreinte), et d'autre part, que nous ne sommes pas condamnés par cet héritage (la responsabilité personnelle, la libération, la réparation existent). C'est exactement l'équilibre que la science et le Blob recommanderont : reconnaître la transmission réelle (chapitre établi), sans la transformer en fatalité magique (le garde-fou du §8). Les prophètes d'Israël brisant le proverbe des « raisins verts » disaient déjà, il y a deux mille cinq cents ans, ce que ce chapitre redira : on hérite, mais on n'est pas maudit.</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des héritages familiaux est en pleine effervescence, et sa position honnête demande de distinguer soigneusement quatre niveaux de certitude — c'est l'exercice central de ce chapitre.</w:t>
      </w:r>
    </w:p>
    <w:p>
      <w:pPr>
        <w:spacing w:after="160" w:line="300"/>
        <w:jc w:val="both"/>
      </w:pPr>
      <w:r>
        <w:t xml:space="preserve">Niveau 1, solidement établi : la transmission </w:t>
      </w:r>
      <w:r>
        <w:rPr>
          <w:i/>
          <w:iCs/>
        </w:rPr>
        <w:t xml:space="preserve">psychologique et relationnelle</w:t>
      </w:r>
      <w:r>
        <w:t xml:space="preserve"> des traumatismes et des modes de fonctionnement. C'est un fait robuste. Un parent marqué par un traumatisme, une violence, un deuil non élaboré, transmet à ses enfants — par l'attachement, l'éducation, l'atmosphère familiale, les silences, les modèles relationnels — une empreinte qui peut affecter leur développement émotionnel. Les violences engendrent souvent des violences ; l'anxiété parentale nourrit l'anxiété de l'enfant ; les secrets et les non-dits créent des zones d'angoisse inexplicable. Ce mécanisme, étudié notamment chez les descendants de survivants de traumatismes massifs, ne requiert aucune biologie particulière : il passe par la relation et la transmission culturelle, et il est amplement documenté.</w:t>
      </w:r>
    </w:p>
    <w:p>
      <w:pPr>
        <w:spacing w:after="160" w:line="300"/>
        <w:jc w:val="both"/>
      </w:pPr>
      <w:r>
        <w:t xml:space="preserve">Niveau 2, réel mais en construction : la transmission </w:t>
      </w:r>
      <w:r>
        <w:rPr>
          <w:i/>
          <w:iCs/>
        </w:rPr>
        <w:t xml:space="preserve">épigénétique</w:t>
      </w:r>
      <w:r>
        <w:t xml:space="preserve">. L'épigenétique — la modulation de l'expression des gènes par l'expérience — est un fait établi. Que ces marques puissent, dans certaines conditions, influencer la descendance est démontré chez l'animal (Meaney sur les soins maternels chez le rat). Chez l'humain, des corrélations entre trauma parental et marques épigénétiques chez les enfants ont été rapportées (Yehuda). Mais l'ampleur et surtout la transmission </w:t>
      </w:r>
      <w:r>
        <w:rPr>
          <w:i/>
          <w:iCs/>
        </w:rPr>
        <w:t xml:space="preserve">transgénérationnelle</w:t>
      </w:r>
      <w:r>
        <w:t xml:space="preserve"> stricte (au-delà des effets directs sur le fœtus ou les cellules germinales déjà présentes) restent débattues : les marques épigénétiques sont largement effacées entre générations, les études humaines peinent à séparer l'épigénétique du psychologique et du social, et plusieurs résultats spectaculaires attendent réplication. C'est de la science prometteuse et inachevée — à ne pas surinterpréter.</w:t>
      </w:r>
    </w:p>
    <w:p>
      <w:pPr>
        <w:spacing w:after="160" w:line="300"/>
        <w:jc w:val="both"/>
      </w:pPr>
      <w:r>
        <w:t xml:space="preserve">Niveau 3, interprétatif et peu falsifiable : les approches de la </w:t>
      </w:r>
      <w:r>
        <w:rPr>
          <w:i/>
          <w:iCs/>
        </w:rPr>
        <w:t xml:space="preserve">psychogénéalogie</w:t>
      </w:r>
      <w:r>
        <w:t xml:space="preserve"> (syndrome anniversaire, secrets de famille, loyautés invisibles). Elles ont une valeur clinique réelle (mettre au jour un secret, comprendre une répétition, peut soulager et libérer) et une cohérence évocatrice. Mais leurs affirmations spécifiques (la répétition aux dates, la transmission de l'indicible) souffrent des biais du chapitre 3 (sélection, appariement élastique, loi des grands nombres) et sont difficiles à tester rigoureusement. La science les range comme des outils interprétatifs </w:t>
      </w:r>
      <w:r>
        <w:rPr>
          <w:i/>
          <w:iCs/>
        </w:rPr>
        <w:t xml:space="preserve">potentiellement utiles en thérapie</w:t>
      </w:r>
      <w:r>
        <w:t xml:space="preserve">, non comme des lois établies — et invite à ne pas confondre « cela aide à donner du sens » avec « cela démontre un mécanisme ».</w:t>
      </w:r>
    </w:p>
    <w:p>
      <w:pPr>
        <w:spacing w:after="160" w:line="300"/>
        <w:jc w:val="both"/>
      </w:pPr>
      <w:r>
        <w:t xml:space="preserve">Niveau 4, croyance : les </w:t>
      </w:r>
      <w:r>
        <w:rPr>
          <w:i/>
          <w:iCs/>
        </w:rPr>
        <w:t xml:space="preserve">malédictions familiales</w:t>
      </w:r>
      <w:r>
        <w:t xml:space="preserve"> magiques. Aucun mécanisme scientifique ne soutient l'idée d'un sort qui frapperait une lignée par une voie occulte. Les « familles maudites » s'expliquent par le hasard et l'effet projecteur (chapitre 3), par des transmissions réelles (traumatisme, social, médical) mal nommées, et par la prophétie auto-réalisatrice (le nocebo familial, chapitre 10).</w:t>
      </w:r>
    </w:p>
    <w:p>
      <w:pPr>
        <w:spacing w:after="160" w:line="300"/>
        <w:jc w:val="both"/>
      </w:pPr>
      <w:r>
        <w:t xml:space="preserve">La synthèse honnête : nous transmettons réellement beaucoup à nos descendants par-delà la séquence de nos gènes — surtout par les voies psychologiques et relationnelles (niveau 1, certain), peut-être en partie par l'épigénétique (niveau 2, en construction). Les approches transgénérationnelles ont une valeur thérapeutique (niveau 3) qu'il ne faut pas confondre avec une validité scientifique littérale. Et les malédictions magiques (niveau 4) n'ont aucun fondement, mais recouvrent souvent des transmissions réelles qu'il vaut mieux identifier et traiter. La leçon pratique est puissante et libératrice : ce qui se transmet </w:t>
      </w:r>
      <w:r>
        <w:rPr>
          <w:i/>
          <w:iCs/>
        </w:rPr>
        <w:t xml:space="preserve">se comprend et se traite</w:t>
      </w:r>
      <w:r>
        <w:t xml:space="preserve"> — un traumatisme reconnu peut cesser de se rejouer, un secret mis au jour peut perdre son poids, un mode relationnel hérité peut se transformer. On n'est pas condamné par son héritage : c'est précisément parce que la transmission est réelle (et non magique) qu'on peut agir dessus. Le §8 et le §9 en feront le cœur pratique du chapitre.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Les héritages familiaux invisibles, les secrets et les destins de lignée sont l'un des grands moteurs de la fiction — parce qu'ils touchent à ce que nous redoutons le plus : être déterminés par ce que nous n'avons pas choisi. </w:t>
      </w:r>
      <w:r>
        <w:rPr>
          <w:i/>
          <w:iCs/>
        </w:rPr>
        <w:t xml:space="preserve">Hereditary</w:t>
      </w:r>
      <w:r>
        <w:t xml:space="preserve"> (Ari Aster, 2018) — dont le titre dit tout — a fait de la transmission familiale invisible un cauchemar : un héritage qui descend de génération en génération, mêlant trauma, secret et malédiction, jusqu'à l'horreur. </w:t>
      </w:r>
      <w:r>
        <w:rPr>
          <w:i/>
          <w:iCs/>
        </w:rPr>
        <w:t xml:space="preserve">Cent ans de solitude</w:t>
      </w:r>
      <w:r>
        <w:t xml:space="preserve"> de García Márquez (et son adaptation) est l'épopée littéraire de la malédiction familiale : la famille Buendía répétant ses prénoms, ses fautes et ses solitudes sur sept générations, jusqu'à l'effacement. Les grandes sagas familiales (de </w:t>
      </w:r>
      <w:r>
        <w:rPr>
          <w:i/>
          <w:iCs/>
        </w:rPr>
        <w:t xml:space="preserve">Buddenbrook</w:t>
      </w:r>
      <w:r>
        <w:t xml:space="preserve"> aux </w:t>
      </w:r>
      <w:r>
        <w:rPr>
          <w:i/>
          <w:iCs/>
        </w:rPr>
        <w:t xml:space="preserve">Atrides</w:t>
      </w:r>
      <w:r>
        <w:t xml:space="preserve"> de la tragédie grecque, où la malédiction des Atrides frappe une lignée sur plusieurs générations) déclinent ce vertige. Et la psychogénéalogie a inspiré quantité de récits contemporains de personnages qui découvrent un secret de famille et comprennent enfin leur propre vie.</w:t>
      </w:r>
    </w:p>
    <w:p>
      <w:pPr>
        <w:spacing w:after="160" w:line="300"/>
        <w:jc w:val="both"/>
      </w:pPr>
      <w:r>
        <w:t xml:space="preserve">Le présent a son versant scientifique passionnant et son versant marchand préoccupant. Côté science : l'épigenétique est devenue un sujet de vulgarisation majeur, parfois excellent, parfois surinterprété (les titres sensationnalistes sur « le trauma transmis dans les gènes » dépassent souvent la prudence des chercheurs). Les tests ADN grand public et l'engouement pour la généalogie ont rendu des millions de personnes attentives à leur histoire familiale. Côté marché : le « décodage biologique », la « biologie totale », certaines pratiques de « libération transgénérationnelle » constituent un secteur du bien-être où le meilleur (un travail thérapeutique honnête sur l'histoire familiale) côtoie le pire (des théories pseudo-scientifiques affirmant que les maladies sont des « mémoires » d'ancêtres à décoder, parfois au point de détourner de soins réels — une dérive grave, croisée au chapitre 6). Pour les boussoles : sur l'épigenétique, les vulgarisations sérieuses (en gardant l'œil sur la prudence des chercheurs et la distinction animal/humain) ; sur la transmission des traumatismes, les ouvrages de référence en psychologie ; ARTE a produit de bons documentaires sur l'épigenétique et la transmission ; sur le versant critique, les analyses des dérives du « décodage biologique » (les rapports sur les dérives sectaires en santé) sont essentielles. Cherchez « épigénétique transmission trauma », « Rachel Yehuda epigenetics », « Meaney maternal care », « décodage biologique dérives ». Et fuyez quiconque affirme que votre maladie est une « mémoire familiale » à décoder au lieu de la soigner.</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ce chapitre avec un atout : sa notion centrale de </w:t>
      </w:r>
      <w:r>
        <w:rPr>
          <w:i/>
          <w:iCs/>
        </w:rPr>
        <w:t xml:space="preserve">co-stabilisation</w:t>
      </w:r>
      <w:r>
        <w:t xml:space="preserve"> (chapitre 1) est précisément faite pour penser la transmission entre structures. Le cadre va éclairer comment un héritage invisible se transmet réellement — et tracer la frontière entre la transmission réelle et la malédiction magique. Statuts affichés.</w:t>
      </w:r>
    </w:p>
    <w:p>
      <w:pPr>
        <w:spacing w:after="160" w:line="300"/>
        <w:jc w:val="both"/>
      </w:pPr>
      <w:r>
        <w:rPr>
          <w:b/>
          <w:bCs/>
        </w:rPr>
        <w:t xml:space="preserve">Premier point — la famille comme réseau de réseaux co-stabilisés [I].</w:t>
      </w:r>
      <w:r>
        <w:t xml:space="preserve"> Le chapitre 1 a posé que deux êtres qui partagent une vie sont massivement co-stabilisés : des milliers de boucles de l'un n'existent que par les boucles de l'autre. Une famille est, en langage Blob, un </w:t>
      </w:r>
      <w:r>
        <w:rPr>
          <w:i/>
          <w:iCs/>
        </w:rPr>
        <w:t xml:space="preserve">réseau de réseaux</w:t>
      </w:r>
      <w:r>
        <w:t xml:space="preserve"> intensément couplés sur la durée — parents et enfants se construisant mutuellement, génération après génération. Le cadre prédit alors directement la transmission psychologique du niveau 1 (§5) : un parent dont le réseau porte un traumatisme (une région déstabilisée, des boucles de peur, des configurations de stress) co-stabilise nécessairement l'enfant </w:t>
      </w:r>
      <w:r>
        <w:rPr>
          <w:i/>
          <w:iCs/>
        </w:rPr>
        <w:t xml:space="preserve">avec</w:t>
      </w:r>
      <w:r>
        <w:t xml:space="preserve"> ces structures — l'enfant grandit en s'accordant à un réseau marqué, et hérite donc, par couplage, des configurations de l'autre, y compris les blessées. Le trauma se transmet non comme une substance, mais comme une co-stabilisation : l'enfant se structure en partie sur les formes du parent, blessures comprises [I]. Cette lecture rend compte de tout le niveau 1 (transmission par l'attachement et la relation) sans aucune magie, et elle éclaire pourquoi le secret agit même ignoré : un parent qui porte une crypte (un secret enfermé) a, dans son réseau, une région verrouillée, une zone d'évitement, des silences — et l'enfant se co-stabilise </w:t>
      </w:r>
      <w:r>
        <w:rPr>
          <w:i/>
          <w:iCs/>
        </w:rPr>
        <w:t xml:space="preserve">autour</w:t>
      </w:r>
      <w:r>
        <w:t xml:space="preserve"> de ce vide, héritant de sa forme (une angoisse sans objet, une zone interdite) sans en connaître le contenu. Le « fantôme » d'Abraham et Török devient, en langage Blob, la forme d'un vide co-stabilisé : transmis comme creux, pas comme récit [I].</w:t>
      </w:r>
    </w:p>
    <w:p>
      <w:pPr>
        <w:spacing w:after="160" w:line="300"/>
        <w:jc w:val="both"/>
      </w:pPr>
      <w:r>
        <w:rPr>
          <w:b/>
          <w:bCs/>
        </w:rPr>
        <w:t xml:space="preserve">Deuxième point — le syndrome anniversaire, entre accrochage réel et hasard [I].</w:t>
      </w:r>
      <w:r>
        <w:t xml:space="preserve"> Le cadre traite le syndrome anniversaire avec la nuance du §5. Pour une part, il relève de l'accrochage et de la loi des grands nombres (chapitre 3) : sur des générations et des dizaines d'événements et de dates, des correspondances surgissent par hasard, et le réseau-témoin, qui cherche du sens, les remarque et les retient (l'apophénie, le biais de sélection). Pour une autre part — et c'est ce qui fait la valeur clinique de l'approche —, certaines répétitions sont des </w:t>
      </w:r>
      <w:r>
        <w:rPr>
          <w:i/>
          <w:iCs/>
        </w:rPr>
        <w:t xml:space="preserve">transmissions réelles</w:t>
      </w:r>
      <w:r>
        <w:t xml:space="preserve"> mal datées : un mode relationnel, une vulnérabilité, une configuration héritée par co-stabilisation peut effectivement se rejouer à des moments structurellement analogues (l'âge où l'on devient parent, où l'on perd un proche). Le cadre invite donc à distinguer, dans chaque cas, l'accrochage illusoire (la coïncidence de date remarquée après coup) de la transmission réelle (la configuration héritée qui se réactive) — sans accorder au « syndrome » le statut de loi, mais sans nier qu'il pointe parfois vers une co-stabilisation authentique [I]. C'est exactement la position du §5 : valeur clinique réelle, validité littérale fragile.</w:t>
      </w:r>
    </w:p>
    <w:p>
      <w:pPr>
        <w:spacing w:after="160" w:line="300"/>
        <w:jc w:val="both"/>
      </w:pPr>
      <w:r>
        <w:rPr>
          <w:b/>
          <w:bCs/>
        </w:rPr>
        <w:t xml:space="preserve">Troisième point — pourquoi la thérapie transgénérationnelle peut libérer [I].</w:t>
      </w:r>
      <w:r>
        <w:t xml:space="preserve"> Voici l'apport le plus utile du cadre. Si un héritage invisible est une configuration co-stabilisée (un trauma, un vide, un mode relationnel transmis), alors le cadre prédit comment on peut s'en libérer : en </w:t>
      </w:r>
      <w:r>
        <w:rPr>
          <w:i/>
          <w:iCs/>
        </w:rPr>
        <w:t xml:space="preserve">reconfigurant</w:t>
      </w:r>
      <w:r>
        <w:t xml:space="preserve"> la structure. Mettre au jour un secret de famille, nommer un trauma transmis, comprendre une répétition — ce sont, en langage Blob, des opérations qui </w:t>
      </w:r>
      <w:r>
        <w:rPr>
          <w:i/>
          <w:iCs/>
        </w:rPr>
        <w:t xml:space="preserve">transforment l'état global</w:t>
      </w:r>
      <w:r>
        <w:t xml:space="preserve"> du réseau et lui permettent de relaxer vers une nouvelle configuration, où le vide hérité est enfin rempli de sens et cesse d'agir comme un creux aveugle. C'est pourquoi la thérapie transgénérationnelle peut réellement soulager (le niveau 3 du §5) : non parce qu'elle aurait démontré un mécanisme magique, mais parce que reconnaître et nommer une co-stabilisation héritée permet au réseau de la réorganiser [I]. La libération n'exige pas que la théorie soit littéralement vraie ; elle exige que le travail de mise en sens reconfigure effectivement la structure — ce que le cadre prédit, et ce que l'expérience clinique confirme. C'est la même logique qu'au chapitre 6 (le rituel et le sens reconfigurent l'état global) : ici, le « rituel » est la mise au jour de l'histoire familiale.</w:t>
      </w:r>
    </w:p>
    <w:p>
      <w:pPr>
        <w:spacing w:after="160" w:line="300"/>
        <w:jc w:val="both"/>
      </w:pPr>
      <w:r>
        <w:rPr>
          <w:b/>
          <w:bCs/>
        </w:rPr>
        <w:t xml:space="preserve">Quatrième point — et la malédiction familiale ?</w:t>
      </w:r>
      <w:r>
        <w:t xml:space="preserve"> Le cadre est ici aussi net qu'au chapitre 10. Une malédiction familiale </w:t>
      </w:r>
      <w:r>
        <w:rPr>
          <w:i/>
          <w:iCs/>
        </w:rPr>
        <w:t xml:space="preserve">magique</w:t>
      </w:r>
      <w:r>
        <w:t xml:space="preserve"> — un sort qui frapperait une lignée par une voie occulte, indépendamment de toute transmission réelle — n'a aucune structure pour exister dans le Blob : le mur des valeurs [T] l'exclut, comme il excluait l'action magique sur la matière. Ce qui se transmet réellement dans une famille passe par la co-stabilisation (psychologique, relationnelle), peut-être par l'épigénétique (un canal biologique réel, que le cadre accueille sans le chiffrer), par le social et le médical — jamais par un destin magique. Et la croyance en la malédiction, elle, agit comme un nocebo familial (chapitre 10) : se penser maudit oriente les comportements vers le malheur attendu. Le cadre fournit donc le même critère libérateur qu'au chapitre 10 : demandez toujours </w:t>
      </w:r>
      <w:r>
        <w:rPr>
          <w:i/>
          <w:iCs/>
        </w:rPr>
        <w:t xml:space="preserve">par quel chemin</w:t>
      </w:r>
      <w:r>
        <w:t xml:space="preserve"> l'héritage agit. S'il passe par la relation, le secret, le mode appris, la biologie — c'est réel, et cela se comprend et se traite. S'il prétend frapper par un sort, sans aucun canal réel — c'est, au regard du cadre, sans fondement, et la bonne réponse est de couper la croyance et de chercher la transmission véritable dessous [I]. Sur la question de savoir si, au-delà, un ordre spirituel lie les générations (la faute des pères, le karma, les ancêtres), le Blob ne tranche pas et le registre [F] est souverain — en notant que les traditions elles-mêmes, des prophètes d'Israël au karma individuel, ont massivement penché vers la responsabilité personnelle contre la fatalité héritée.</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valide aucune malédiction familiale magique — et démontre qu'il n'y en a pas dans son cadre.</w:t>
      </w:r>
      <w:r>
        <w:t xml:space="preserve"> Aucun sort ne frappe une lignée par une voie occulte. Le mur des valeurs l'exclut. Ce qui se transmet réellement (trauma, mode relationnel, peut-être épigénétique, social, médical) passe par des canaux réels — et c'est une bonne nouvelle, car ces canaux se comprennent et se traitent. Quiconque vous dit que votre famille est « maudite » par un sort, sans chercher la transmission réelle, se trompe ou vous trompe.</w:t>
      </w:r>
    </w:p>
    <w:p>
      <w:pPr>
        <w:spacing w:after="160" w:line="300"/>
        <w:jc w:val="both"/>
      </w:pPr>
      <w:r>
        <w:rPr>
          <w:b/>
          <w:bCs/>
        </w:rPr>
        <w:t xml:space="preserve">Ne confondez pas les niveaux de certitude — c'est le garde-fou intellectuel du chapitre.</w:t>
      </w:r>
      <w:r>
        <w:t xml:space="preserve"> La transmission psychologique des traumatismes est solidement établie (niveau 1). L'épigenétique est réelle mais son rôle transgénérationnel humain est en construction (niveau 2) — ne la surinterprétez pas. La psychogénéalogie a une valeur clinique mais une validité littérale fragile (niveau 3) — ne prenez pas ses récits pour des lois prouvées. Et les malédictions magiques n'ont aucun fondement (niveau 4). Mélanger ces niveaux mène soit à la magie, soit au déni.</w:t>
      </w:r>
    </w:p>
    <w:p>
      <w:pPr>
        <w:spacing w:after="160" w:line="300"/>
        <w:jc w:val="both"/>
      </w:pPr>
      <w:r>
        <w:rPr>
          <w:b/>
          <w:bCs/>
        </w:rPr>
        <w:t xml:space="preserve">Méfiance absolue envers le « décodage biologique » et ses dérives.</w:t>
      </w:r>
      <w:r>
        <w:t xml:space="preserve"> C'est le garde-fou le plus grave, et il rejoint le chapitre 6. Certaines pratiques (« décodage biologique », « biologie totale » et apparentées) affirment que les maladies — y compris graves — seraient des « mémoires » de conflits d'ancêtres à décoder, et peuvent détourner des malades de soins qui les sauveraient. C'est une dérive dangereuse, identifiée comme telle par les autorités de santé. Aucune maladie organique ne se soigne en « décodant » un trauma d'ancêtre : la foi et le travail sur l'histoire familiale peuvent accompagner le soin (chapitre 6), jamais le remplacer. Si l'on vous propose de traiter une maladie par le seul décodage transgénérationnel, fuyez et consultez un médecin.</w:t>
      </w:r>
    </w:p>
    <w:p>
      <w:pPr>
        <w:spacing w:after="160" w:line="300"/>
        <w:jc w:val="both"/>
      </w:pPr>
      <w:r>
        <w:rPr>
          <w:b/>
          <w:bCs/>
        </w:rPr>
        <w:t xml:space="preserve">On hérite, mais on n'est pas condamné.</w:t>
      </w:r>
      <w:r>
        <w:t xml:space="preserve"> C'est le message libérateur que le cadre, la science et les traditions partagent. Précisément parce que la transmission est réelle (et non magique), on peut agir dessus : un trauma reconnu peut cesser de se rejouer, un secret mis au jour peut perdre son poids, un mode hérité peut se transformer. Se penser fatalement déterminé par son héritage familial est un nocebo ; comprendre cet héritage pour s'en libérer est le chemin réel. Les prophètes l'avaient dit : le fils ne porte pas la faute du père.</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Ce chapitre offre l'une des expériences les plus profondes et les plus utiles du livre : explorer honnêtement son propre héritage familial — non pour y chercher une malédiction, mais pour comprendre ce qui s'est réellement transmis, et s'en libérer en le nommant. Sans danger, mais avec une vraie portée.</w:t>
      </w:r>
    </w:p>
    <w:p>
      <w:pPr>
        <w:spacing w:after="160" w:line="300"/>
        <w:jc w:val="both"/>
      </w:pPr>
      <w:r>
        <w:rPr>
          <w:b/>
          <w:bCs/>
        </w:rPr>
        <w:t xml:space="preserve">Encadré sécurité — à lire d'abord.</w:t>
      </w:r>
      <w:r>
        <w:t xml:space="preserve"> Cet exercice touche à l'histoire familiale, qui peut réveiller des émotions fortes ou des sujets douloureux (deuils, secrets, conflits). Allez-y à votre rythme, et n'hésitez pas à interrompre. Si l'exploration fait surgir une souffrance importante, un trauma, ou des questions trop lourdes, ce n'est pas un travail à mener seul : un psychologue ou un thérapeute formé à l'approche familiale est le bon accompagnement. Ne tirez aucune conclusion médicale de cet exercice (une « répétition » de maladie dans la famille relève du médecin et de la génétique, pas du décodage). Et gardez la lucidité du chapitre : vous cherchez des transmissions réelles, pas une malédiction. Les mineurs pratiquent accompagnés ; et le respect de la vie privée des membres de la famille est essentiel.</w:t>
      </w:r>
    </w:p>
    <w:p>
      <w:pPr>
        <w:spacing w:after="160" w:line="300"/>
        <w:jc w:val="both"/>
      </w:pPr>
      <w:r>
        <w:rPr>
          <w:b/>
          <w:bCs/>
        </w:rPr>
        <w:t xml:space="preserve">Protocole A — Le génogramme honnête (sur plusieurs séances, intensité profonde).</w:t>
      </w:r>
      <w:r>
        <w:t xml:space="preserve"> Vous allez construire votre arbre familial </w:t>
      </w:r>
      <w:r>
        <w:rPr>
          <w:i/>
          <w:iCs/>
        </w:rPr>
        <w:t xml:space="preserve">émotionnel</w:t>
      </w:r>
      <w:r>
        <w:t xml:space="preserve"> — non une simple généalogie de dates, mais une carte de ce qui s'est transmis. Sur une grande feuille, dessinez votre arbre sur trois ou quatre générations (ce que vous savez ; vous pourrez interroger vos proches pour compléter). Puis, pour chaque personne et chaque lien, notez ce que vous savez de l'</w:t>
      </w:r>
      <w:r>
        <w:rPr>
          <w:i/>
          <w:iCs/>
        </w:rPr>
        <w:t xml:space="preserve">émotionnel</w:t>
      </w:r>
      <w:r>
        <w:t xml:space="preserve"> et du </w:t>
      </w:r>
      <w:r>
        <w:rPr>
          <w:i/>
          <w:iCs/>
        </w:rPr>
        <w:t xml:space="preserve">relationnel</w:t>
      </w:r>
      <w:r>
        <w:t xml:space="preserve"> : les traumatismes (guerres, deuils, exils, violences), les ruptures, les silences et les secrets (ce dont « on ne parle pas »), les modes relationnels (qui était proche de qui, les conflits qui se répètent), les métiers, les réussites, les difficultés récurrentes. Cherchez ensuite, en lecteur lucide, les </w:t>
      </w:r>
      <w:r>
        <w:rPr>
          <w:i/>
          <w:iCs/>
        </w:rPr>
        <w:t xml:space="preserve">motifs</w:t>
      </w:r>
      <w:r>
        <w:t xml:space="preserve"> : y a-t-il des thèmes qui traversent les générations (une difficulté à dire les émotions, une peur particulière, un type de conflit, une loyauté) ? Important : distinguez les transmissions </w:t>
      </w:r>
      <w:r>
        <w:rPr>
          <w:i/>
          <w:iCs/>
        </w:rPr>
        <w:t xml:space="preserve">plausibles et réelles</w:t>
      </w:r>
      <w:r>
        <w:t xml:space="preserve"> (un mode relationnel hérité, une atmosphère marquée par un drame) des </w:t>
      </w:r>
      <w:r>
        <w:rPr>
          <w:i/>
          <w:iCs/>
        </w:rPr>
        <w:t xml:space="preserve">coïncidences</w:t>
      </w:r>
      <w:r>
        <w:t xml:space="preserve"> (une « date » qui se répète — appliquez le dénominateur du chapitre 3). Cet exercice, que pratiquent les thérapeutes familiaux, produit souvent une compréhension bouleversante : on voit soudain </w:t>
      </w:r>
      <w:r>
        <w:rPr>
          <w:i/>
          <w:iCs/>
        </w:rPr>
        <w:t xml:space="preserve">d'où viennent</w:t>
      </w:r>
      <w:r>
        <w:t xml:space="preserve"> certaines de nos peurs, de nos schémas, de nos silences — non comme une fatalité, mais comme une transmission qu'on peut, à partir du moment où on la voit, commencer à transformer. C'est le cœur libérateur du chapitre : nommer pour ne plus subir.</w:t>
      </w:r>
    </w:p>
    <w:p>
      <w:pPr>
        <w:spacing w:after="160" w:line="300"/>
        <w:jc w:val="both"/>
      </w:pPr>
      <w:r>
        <w:rPr>
          <w:b/>
          <w:bCs/>
        </w:rPr>
        <w:t xml:space="preserve">Protocole B — La levée d'un silence (un geste, intensité variable, à doser).</w:t>
      </w:r>
      <w:r>
        <w:t xml:space="preserve"> Cet exercice, plus délicat, prolonge le précédent — et il peut être profondément libérateur, à condition de le doser avec soin. Repérez, dans votre histoire familiale, un </w:t>
      </w:r>
      <w:r>
        <w:rPr>
          <w:i/>
          <w:iCs/>
        </w:rPr>
        <w:t xml:space="preserve">silence</w:t>
      </w:r>
      <w:r>
        <w:t xml:space="preserve"> — un sujet dont on ne parle pas, un secret pressenti, une zone d'ombre (une mort mal expliquée, une rupture jamais évoquée, une période effacée). Si c'est possible et approprié, et avec délicatesse, cherchez à </w:t>
      </w:r>
      <w:r>
        <w:rPr>
          <w:i/>
          <w:iCs/>
        </w:rPr>
        <w:t xml:space="preserve">nommer</w:t>
      </w:r>
      <w:r>
        <w:t xml:space="preserve"> ce silence : interroger doucement un parent âgé qui accepterait de parler, consulter des archives, ou simplement mettre des mots, pour vous-même, sur ce qui n'en avait pas. Le cadre (§7) prédit pourquoi cela peut soulager : un secret familial agit comme un </w:t>
      </w:r>
      <w:r>
        <w:rPr>
          <w:i/>
          <w:iCs/>
        </w:rPr>
        <w:t xml:space="preserve">vide co-stabilisé</w:t>
      </w:r>
      <w:r>
        <w:t xml:space="preserve"> — une zone d'angoisse héritée sans contenu —, et le remplir de sens permet au réseau de le réorganiser, de transformer le creux aveugle en histoire connue. De nombreuses personnes témoignent qu'apprendre enfin un secret de famille — même douloureux — a apaisé une angoisse qu'elles portaient sans la comprendre. Précautions essentielles : respectez la volonté des vivants (n'arrachez pas un secret à qui veut le garder, ne blessez personne) ; certains silences protègent et n'ont pas à être forcés ; et si ce que vous découvrez est lourd, accompagnez-vous d'un professionnel. Bien mené, cet exercice est l'illustration la plus concrète du message du chapitre : ce qui se transmet dans l'ombre pèse ; mis en lumière, il s'allège. On n'est pas maudit par son histoire — on est seulement, parfois, dans l'ignorance de ce qu'on porte. Et nommer, c'est déjà commencer à se libérer.</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Anne Ancelin Schützenberger, </w:t>
      </w:r>
      <w:r>
        <w:rPr>
          <w:i/>
          <w:iCs/>
        </w:rPr>
        <w:t xml:space="preserve">Aïe, mes aïeux !</w:t>
      </w:r>
      <w:r>
        <w:t xml:space="preserve"> (le classique de la psychogénéalogie — à lire avec l'esprit critique du §5, pour sa valeur clinique et évocatrice) ; Nicolas Abraham et Maria Török, </w:t>
      </w:r>
      <w:r>
        <w:rPr>
          <w:i/>
          <w:iCs/>
        </w:rPr>
        <w:t xml:space="preserve">L'Écorce et le Noyau</w:t>
      </w:r>
      <w:r>
        <w:t xml:space="preserve"> (les concepts de crypte et de fantôme, exigeant) ; sur la transmission des traumatismes, les travaux de référence (et, pour le grand public, des ouvrages sérieux de psychologie) ; sur l'épigenétique, une bonne vulgarisation récente (en privilégiant celles qui distinguent l'établi du spéculatif) ; et </w:t>
      </w:r>
      <w:r>
        <w:rPr>
          <w:i/>
          <w:iCs/>
        </w:rPr>
        <w:t xml:space="preserve">Cent ans de solitude</w:t>
      </w:r>
      <w:r>
        <w:t xml:space="preserve"> de García Márquez, comme grande méditation littéraire sur l'héritage familial.</w:t>
      </w:r>
    </w:p>
    <w:p>
      <w:pPr>
        <w:spacing w:after="160" w:line="300"/>
        <w:jc w:val="both"/>
      </w:pPr>
      <w:r>
        <w:rPr>
          <w:b/>
          <w:bCs/>
        </w:rPr>
        <w:t xml:space="preserve">Études et documents.</w:t>
      </w:r>
      <w:r>
        <w:t xml:space="preserve"> Les travaux de Michael Meaney sur la transmission épigénétique des soins maternels chez le rat ; les études de Rachel Yehuda sur les marques épigénétiques chez les descendants de survivants de traumatismes (et les débats qu'elles ont suscités) ; la littérature sur la transmission transgénérationnelle des traumatismes en psychologie ; et, sur le versant critique, les rapports des autorités de santé sur les dérives du « décodage biologique ».</w:t>
      </w:r>
    </w:p>
    <w:p>
      <w:pPr>
        <w:spacing w:after="160" w:line="300"/>
        <w:jc w:val="both"/>
      </w:pPr>
      <w:r>
        <w:rPr>
          <w:b/>
          <w:bCs/>
        </w:rPr>
        <w:t xml:space="preserve">À voir.</w:t>
      </w:r>
      <w:r>
        <w:t xml:space="preserve"> </w:t>
      </w:r>
      <w:r>
        <w:rPr>
          <w:i/>
          <w:iCs/>
        </w:rPr>
        <w:t xml:space="preserve">Hereditary</w:t>
      </w:r>
      <w:r>
        <w:t xml:space="preserve"> (la transmission familiale comme cauchemar) ; ARTE et les documentaires sérieux sur l'épigenétique et la transmission des traumatismes ; les vulgarisations rigoureuses sur l'épigénétique ; et les analyses critiques des dérives en santé. Cherchez « épigénétique trauma transmission », « transmission transgénérationnelle psychologie », « Meaney epigenetics maternal », « décodage biologique danger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Nous transmettons à nos descendants bien plus que nos gènes — et ce chapitre distingue quatre niveaux qu'il ne faut jamais confondre. La transmission </w:t>
      </w:r>
      <w:r>
        <w:rPr>
          <w:i/>
          <w:iCs/>
        </w:rPr>
        <w:t xml:space="preserve">psychologique</w:t>
      </w:r>
      <w:r>
        <w:t xml:space="preserve"> des traumatismes et des modes relationnels est solidement établie (un parent marqué transmet son empreinte par l'attachement, les silences, l'atmosphère familiale). L'</w:t>
      </w:r>
      <w:r>
        <w:rPr>
          <w:i/>
          <w:iCs/>
        </w:rPr>
        <w:t xml:space="preserve">épigenétique</w:t>
      </w:r>
      <w:r>
        <w:t xml:space="preserve"> — la modulation de l'expression des gènes par l'expérience — est réelle et ouvre une piste biologique, mais son rôle transgénérationnel humain reste en construction. La </w:t>
      </w:r>
      <w:r>
        <w:rPr>
          <w:i/>
          <w:iCs/>
        </w:rPr>
        <w:t xml:space="preserve">psychogénéalogie</w:t>
      </w:r>
      <w:r>
        <w:t xml:space="preserve"> (syndrome anniversaire, secrets, loyautés) a une valeur clinique réelle mais une validité littérale fragile (biais du chapitre 3). Et les </w:t>
      </w:r>
      <w:r>
        <w:rPr>
          <w:i/>
          <w:iCs/>
        </w:rPr>
        <w:t xml:space="preserve">malédictions familiales</w:t>
      </w:r>
      <w:r>
        <w:t xml:space="preserve"> magiques n'ont aucun fondement. La lecture Blob (V218) unifie : une famille est un réseau de réseaux co-stabilisés, le trauma et les secrets se transmettent comme configurations et comme </w:t>
      </w:r>
      <w:r>
        <w:rPr>
          <w:i/>
          <w:iCs/>
        </w:rPr>
        <w:t xml:space="preserve">vides</w:t>
      </w:r>
      <w:r>
        <w:t xml:space="preserve"> hérités [I] ; la thérapie transgénérationnelle libère en reconfigurant ces structures par la mise en sens [I] ; et le mur des valeurs exclut toute malédiction magique. Garde-fous : ne confondez pas les niveaux de certitude ; méfiez-vous mortellement du « décodage biologique » qui détourne des soins ; et retenez le message que le cadre, la science et les prophètes partagent — on hérite, mais on n'est pas condamné, car ce qui se transmet réellement se comprend et se transforme. Construisez votre génogramme honnête, levez un silence avec délicatesse : nommer ce qu'on porte, c'est commencer à s'en libérer.</w:t>
      </w:r>
    </w:p>
    <w:p>
      <w:pPr>
        <w:pBdr>
          <w:bottom w:val="single" w:color="BFBFBF" w:sz="4" w:space="1"/>
        </w:pBdr>
        <w:spacing w:after="240" w:before="120"/>
      </w:pPr>
      <w:r>
        <w:t xml:space="preserve"/>
      </w:r>
    </w:p>
    <w:p>
      <w:pPr>
        <w:spacing w:after="160" w:line="300"/>
        <w:jc w:val="both"/>
      </w:pPr>
      <w:r>
        <w:rPr>
          <w:i/>
          <w:iCs/>
        </w:rPr>
        <w:t xml:space="preserve">Chapitre suivant — Cryptozoologie et créatures aux frontières du connu : le monstre d'un lac écossais qui n'a jamais existé mais ne mourra jamais, les espèces qu'on croyait fabuleuses et qu'on a pourtant trouvées, et ce que nos monstres disent de nous.</w:t>
      </w:r>
    </w:p>
    <w:p>
      <w:pPr>
        <w:pStyle w:val="Heading1"/>
        <w:pageBreakBefore/>
        <w:spacing w:after="160" w:before="0"/>
      </w:pPr>
      <w:r>
        <w:t xml:space="preserve">Chapitre 16 — Cryptozoologie et créatures aux frontières du connu</w:t>
      </w:r>
    </w:p>
    <w:p>
      <w:pPr>
        <w:pStyle w:val="Heading2"/>
        <w:spacing w:after="160" w:before="240"/>
      </w:pPr>
      <w:r>
        <w:rPr>
          <w:i/>
          <w:iCs/>
        </w:rPr>
        <w:t xml:space="preserve">Le monstre qui n'a jamais existé et ne mourra jamais</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Loch Ness, Écosse, 1934. Une photographie paraît dans un grand journal de Londres et fait le tour du monde : émergeant des eaux noires du lac, un long cou gracile surmonté d'une petite tête, comme un plésiosaure ressuscité. C'est la « photographie du chirurgien » — ainsi nommée parce qu'elle est attribuée à un médecin respectable, Robert Kenneth Wilson, dont le sérieux est censé garantir l'authenticité. L'image va devenir l'icône absolue du monstre du Loch Ness, « Nessie », reproduite des millions de fois, gravée dans l'imaginaire de l'humanité entière.</w:t>
      </w:r>
    </w:p>
    <w:p>
      <w:pPr>
        <w:spacing w:after="160" w:line="300"/>
        <w:jc w:val="both"/>
      </w:pPr>
      <w:r>
        <w:t xml:space="preserve">Il y a un seul problème. C'était un canular.</w:t>
      </w:r>
    </w:p>
    <w:p>
      <w:pPr>
        <w:spacing w:after="160" w:line="300"/>
        <w:jc w:val="both"/>
      </w:pPr>
      <w:r>
        <w:t xml:space="preserve">Soixante ans plus tard, en 1994, l'un des derniers participants encore vivants à la supercherie passe aux aveux : le « monstre » était une petite maquette de tête et de cou en bois et en mastic, fixée sur un sous-marin jouet acheté dans un magasin de Londres, photographiée dans une anse du lac. Le montage avait été conçu par un homme nommé Marmaduke Wetherell, humilié par le journal qui l'avait envoyé chasser le monstre et n'avait rapporté que des traces (truquées, déjà) — sa vengeance fut de fabriquer la fausse preuve la plus célèbre de l'histoire, en se servant du Dr Wilson comme paravent honorable.</w:t>
      </w:r>
    </w:p>
    <w:p>
      <w:pPr>
        <w:spacing w:after="160" w:line="300"/>
        <w:jc w:val="both"/>
      </w:pPr>
      <w:r>
        <w:t xml:space="preserve">Et voici ce qui fait de cette histoire le seuil parfait de ce chapitre : </w:t>
      </w:r>
      <w:r>
        <w:rPr>
          <w:i/>
          <w:iCs/>
        </w:rPr>
        <w:t xml:space="preserve">l'aveu n'a rien changé.</w:t>
      </w:r>
      <w:r>
        <w:t xml:space="preserve"> Nessie n'est pas morte avec sa photographie. Le monstre du Loch Ness continue d'attirer des centaines de milliers de visiteurs par an, d'alimenter des expéditions scientifiques (en 2018, une équipe a séquencé l'ADN de tout le lac — résultat : beaucoup d'anguilles, aucun reptile géant), des documentaires, des produits dérivés, une économie entière. La créature la plus célèbre de la cryptozoologie repose sur une maquette de sous-marin jouet avouée — et elle est plus vivante que jamais.</w:t>
      </w:r>
    </w:p>
    <w:p>
      <w:pPr>
        <w:spacing w:after="160" w:line="300"/>
        <w:jc w:val="both"/>
      </w:pPr>
      <w:r>
        <w:t xml:space="preserve">Pourquoi ? Pourquoi un monstre démenti refuse-t-il de mourir ? Pourquoi l'humanité a-t-elle besoin de peupler ses lacs, ses forêts et ses montagnes de créatures aux frontières du connu ? Et — car ce chapitre ne sera pas qu'une démolition — comment expliquer que, parfois, des créatures qu'on tenait pour fabuleuses se soient révélées </w:t>
      </w:r>
      <w:r>
        <w:rPr>
          <w:i/>
          <w:iCs/>
        </w:rPr>
        <w:t xml:space="preserve">réelles</w:t>
      </w:r>
      <w:r>
        <w:t xml:space="preserve"> ? Car c'est l'autre versant, et il est vertigineux : le gorille des montagnes, le calmar géant, le cœlacanthe étaient des « monstres » de légende avant d'être des animaux de laboratoire. La frontière entre le cryptide et l'espèce n'est pas étanche. Ce chapitre la longe — du côté des canulars comme du côté des découvertes.</w:t>
      </w:r>
    </w:p>
    <w:p>
      <w:pPr>
        <w:spacing w:after="160" w:line="300"/>
        <w:jc w:val="both"/>
      </w:pPr>
      <w:r>
        <w:t xml:space="preserve">Et il rejoint, à la fin, une promesse faite au tout premier chapitre : les vagues de drones du New Jersey, à l'hiver 2024, où une nation entière scruta le ciel sans s'accorder sur ce qu'elle voyait. Car le monstre dans le lac et la lumière dans le ciel sont, on le verra, deux visages du même phénomène très humain.</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La cryptozoologie — le terme, forgé au milieu du XXᵉ siècle, signifie littéralement « l'étude des animaux cachés » — est la recherche de créatures dont l'existence est rapportée mais non reconnue par la science : les </w:t>
      </w:r>
      <w:r>
        <w:rPr>
          <w:i/>
          <w:iCs/>
        </w:rPr>
        <w:t xml:space="preserve">cryptides</w:t>
      </w:r>
      <w:r>
        <w:t xml:space="preserve">. Elle n'est pas une science au sens strict (elle n'a pas de méthode validée ni de résultat établi), mais elle se situe à une frontière intéressante, et il faut lui rendre cette justice avant de la critiquer : la science </w:t>
      </w:r>
      <w:r>
        <w:rPr>
          <w:i/>
          <w:iCs/>
        </w:rPr>
        <w:t xml:space="preserve">découvre réellement</w:t>
      </w:r>
      <w:r>
        <w:t xml:space="preserve"> de nouvelles espèces, en permanence, et certaines avaient un statut légendaire avant leur confirmation.</w:t>
      </w:r>
    </w:p>
    <w:p>
      <w:pPr>
        <w:spacing w:after="160" w:line="300"/>
        <w:jc w:val="both"/>
      </w:pPr>
      <w:r>
        <w:t xml:space="preserve">Le répertoire des cryptides est mondial et d'une richesse folklorique infinie. Il y a les </w:t>
      </w:r>
      <w:r>
        <w:rPr>
          <w:i/>
          <w:iCs/>
        </w:rPr>
        <w:t xml:space="preserve">monstres lacustres et marins</w:t>
      </w:r>
      <w:r>
        <w:t xml:space="preserve"> : Nessie au Loch Ness, Champ au lac Champlain, Ogopogo au Canada, et les innombrables serpents de mer des récits de marins. Il y a les </w:t>
      </w:r>
      <w:r>
        <w:rPr>
          <w:i/>
          <w:iCs/>
        </w:rPr>
        <w:t xml:space="preserve">hominidés sauvages</w:t>
      </w:r>
      <w:r>
        <w:t xml:space="preserve"> : le Bigfoot (ou Sasquatch) d'Amérique du Nord, le Yéti (l'« abominable homme des neiges ») de l'Himalaya, le Yeren chinois, le Yowie australien, l'Almasty du Caucase. Il y a les </w:t>
      </w:r>
      <w:r>
        <w:rPr>
          <w:i/>
          <w:iCs/>
        </w:rPr>
        <w:t xml:space="preserve">créatures ailées et chimériques</w:t>
      </w:r>
      <w:r>
        <w:t xml:space="preserve"> : le Mothman (l'« homme-phalène ») de Virginie-Occidentale, le Chupacabra d'Amérique latine, le Jersey Devil. Et il y a les </w:t>
      </w:r>
      <w:r>
        <w:rPr>
          <w:i/>
          <w:iCs/>
        </w:rPr>
        <w:t xml:space="preserve">survivances présumées</w:t>
      </w:r>
      <w:r>
        <w:t xml:space="preserve"> : dinosaures cachés dans les jungles (le Mokele-mbembe du Congo), animaux disparus que l'on prétend encore vivants (le thylacine de Tasmanie, officiellement éteint en 1936, mais régulièrement « aperçu »).</w:t>
      </w:r>
    </w:p>
    <w:p>
      <w:pPr>
        <w:spacing w:after="160" w:line="300"/>
        <w:jc w:val="both"/>
      </w:pPr>
      <w:r>
        <w:t xml:space="preserve">Les distinctions du livre sont ici particulièrement éclairantes, car la cryptozoologie occupe une position unique : elle chevauche le réel et l'imaginaire. Il faut séparer trois catégories. Les </w:t>
      </w:r>
      <w:r>
        <w:rPr>
          <w:i/>
          <w:iCs/>
        </w:rPr>
        <w:t xml:space="preserve">cryptides confirmés</w:t>
      </w:r>
      <w:r>
        <w:t xml:space="preserve"> : des animaux jadis légendaires ou rapportés sans preuve, puis bel et bien découverts et classés (le gorille de montagne, le calmar géant, le cœlacanthe, l'okapi, le kraken-calmar). Les </w:t>
      </w:r>
      <w:r>
        <w:rPr>
          <w:i/>
          <w:iCs/>
        </w:rPr>
        <w:t xml:space="preserve">cryptides plausibles mais non confirmés</w:t>
      </w:r>
      <w:r>
        <w:t xml:space="preserve"> : des animaux dont l'existence est concevable (de nouvelles espèces restent à découvrir, surtout chez les insectes, les poissons des abysses, les micro-organismes), mais qui n'ont pas été établis. Et les </w:t>
      </w:r>
      <w:r>
        <w:rPr>
          <w:i/>
          <w:iCs/>
        </w:rPr>
        <w:t xml:space="preserve">cryptides invraisemblables</w:t>
      </w:r>
      <w:r>
        <w:t xml:space="preserve"> : des créatures dont l'existence contredirait ce que l'on sait de la biologie, de la paléontologie et de l'écologie (un reptile marin géant dans un lac froid trop petit pour nourrir une population viable, un grand primate nord-américain qui ne laisserait jamais ni cadavre, ni os, ni ADN). La plupart des cryptides célèbres (Nessie, Bigfoot) relèvent de cette dernière catégorie — non parce qu'on aurait « prouvé » qu'ils n'existent pas (on ne prouve pas une négative universelle), mais parce que leur existence se heurte à des obstacles biologiques massifs et à une absence totale de preuve matérielle malgré des décennies de recherche acharnée.</w:t>
      </w:r>
    </w:p>
    <w:p>
      <w:pPr>
        <w:spacing w:after="160" w:line="300"/>
        <w:jc w:val="both"/>
      </w:pPr>
      <w:r>
        <w:t xml:space="preserve">Le phénomène est universel et ancien. Toutes les cultures ont peuplé leurs marges — les forêts profondes, les eaux noires, les montagnes inaccessibles — de créatures. Et la modernité, loin d'avoir vidé ces marges, les a repeuplées : caméras de surveillance, pièges photographiques, téléphones, et désormais le ciel rempli d'objets non identifiés. Le besoin de monstres ne recule pas ; il change de support. Le §7 proposera, avec le Blob, une lecture de ce besoin — et de pourquoi nos marges, précisément, appellent les créatures.</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Le monstre du Loch Ness (1933-) — l'anatomie d'une légende immortelle</w:t>
      </w:r>
    </w:p>
    <w:p>
      <w:pPr>
        <w:spacing w:after="160" w:line="300"/>
        <w:jc w:val="both"/>
      </w:pPr>
      <w:r>
        <w:t xml:space="preserve">Le dossier du seuil, et le cas d'école de la légende qui survit à sa réfutation. Au-delà de la « photographie du chirurgien » avouée (§1), le dossier rassemble tout ce qui fait et défait un cryptide. Les observations remontent aux années 1930 (et une légende plus ancienne, liée à saint Colomba au VIᵉ siècle, est régulièrement invoquée — bien que le récit original parle d'une bête dans la rivière, pas le lac). Les explications des « observations » sont aujourd'hui bien comprises : billes de bois remontant des profondeurs et libérant des gaz, sillages de bateaux, loutres, oiseaux, cerfs nageant, vagues d'étrave persistantes, et surtout l'attente (qui transforme une forme ambiguë en monstre — la pareidolie du chapitre 13). Les recherches scientifiques ont été sérieuses et répétées : sonars balayant le lac, et en 2018, l'analyse de l'ADN environnemental de tout le loch, qui n'a trouvé aucune trace de reptile mais une abondance d'anguilles (relançant, pour les amateurs, l'hypothèse d'une « anguille géante » — invraisemblable à la taille requise). Le dossier établit la première vérité du chapitre : un cryptide célèbre est d'abord un </w:t>
      </w:r>
      <w:r>
        <w:rPr>
          <w:i/>
          <w:iCs/>
        </w:rPr>
        <w:t xml:space="preserve">phénomène culturel et économique</w:t>
      </w:r>
      <w:r>
        <w:t xml:space="preserve">, nourri par la pareidolie, le canular, l'attente et le tourisme — et la science peut chercher honnêtement sans jamais éteindre la légende.</w:t>
      </w:r>
    </w:p>
    <w:p>
      <w:pPr>
        <w:pStyle w:val="Heading3"/>
        <w:spacing w:after="120" w:before="200"/>
      </w:pPr>
      <w:r>
        <w:t xml:space="preserve">Bigfoot et le film Patterson-Gimlin (1967) — la séquence la plus analysée du monde</w:t>
      </w:r>
    </w:p>
    <w:p>
      <w:pPr>
        <w:spacing w:after="160" w:line="300"/>
        <w:jc w:val="both"/>
      </w:pPr>
      <w:r>
        <w:t xml:space="preserve">Le pendant nord-américain, et le document le plus discuté de la cryptozoologie. En 1967, Roger Patterson et Bob Gimlin filment, dans une forêt de Californie du Nord, une séquence de moins d'une minute : une grande silhouette sombre et velue, marchant sur deux jambes, qui se retourne brièvement vers la caméra. Le « film Patterson-Gimlin » est devenu l'icône absolue du Bigfoot, analysé image par image pendant des décennies. Le débat porte sur la démarche (certains la jugent non humaine, d'autres parfaitement imitable par un homme en costume), sur la silhouette, sur le contexte. Plusieurs personnes ont affirmé, depuis, que c'était un canular (un homme en costume de singe), sans qu'une preuve définitive close le débat dans un sens ou l'autre. Ce qui est certain : malgré des décennies de recherche, des milliers d'observations rapportées, et des moyens modernes (pièges photographiques par millions dans les forêts nord-américaines, analyses ADN de poils et d'excréments « de Bigfoot » — qui se révèlent invariablement provenir d'animaux connus : ours, cerfs, humains), </w:t>
      </w:r>
      <w:r>
        <w:rPr>
          <w:i/>
          <w:iCs/>
        </w:rPr>
        <w:t xml:space="preserve">aucune preuve matérielle d'un grand primate nord-américain n'a jamais été produite</w:t>
      </w:r>
      <w:r>
        <w:t xml:space="preserve"> : pas un os, pas un cadavre, pas un spécimen, pas un ADN. Or une population viable de grands primates laisserait nécessairement des traces. Le dossier établit la deuxième vérité : l'absence totale de preuve matérielle, là où il devrait y en avoir, est l'argument le plus lourd — bien plus que l'analyse interminable d'un film de cinquante secondes.</w:t>
      </w:r>
    </w:p>
    <w:p>
      <w:pPr>
        <w:pStyle w:val="Heading3"/>
        <w:spacing w:after="120" w:before="200"/>
      </w:pPr>
      <w:r>
        <w:t xml:space="preserve">Le Mothman de Point Pleasant (1966-1967) — le cryptide, la panique et le pont</w:t>
      </w:r>
    </w:p>
    <w:p>
      <w:pPr>
        <w:spacing w:after="160" w:line="300"/>
        <w:jc w:val="both"/>
      </w:pPr>
      <w:r>
        <w:t xml:space="preserve">Un dossier qui relie la cryptozoologie aux phénomènes collectifs (chapitres 1, 12, 13). En 1966-1967, la petite ville de Point Pleasant (Virginie-Occidentale) est saisie par une série d'observations d'une créature ailée aux yeux rouges, baptisée « Mothman ». La vague d'observations culmine, puis, en décembre 1967, le pont Silver Bridge de la ville s'effondre, tuant quarante-six personnes — et la légende lie rétrospectivement le Mothman à la catastrophe (présage, avertissement), thème popularisé par le livre de John Keel puis le film </w:t>
      </w:r>
      <w:r>
        <w:rPr>
          <w:i/>
          <w:iCs/>
        </w:rPr>
        <w:t xml:space="preserve">La Prophétie des ombres</w:t>
      </w:r>
      <w:r>
        <w:t xml:space="preserve">. Le dossier est exemplaire : il montre comment une vague d'observations (probablement déclenchée par un grand oiseau mal identifié — un grand-duc ou une grue —, amplifiée par la peur et l'attention médiatique) se cristallise en créature collective, puis s'attache à un drame réel pour former une prophétie </w:t>
      </w:r>
      <w:r>
        <w:rPr>
          <w:i/>
          <w:iCs/>
        </w:rPr>
        <w:t xml:space="preserve">a posteriori</w:t>
      </w:r>
      <w:r>
        <w:t xml:space="preserve"> (exactement le mécanisme du chapitre 2 sur les prémonitions, et du chapitre 3 sur l'accrochage). Le Mothman montre la cryptozoologie comme phénomène social : non un animal, mais un attracteur collectif né de l'attente, de la peur et d'un besoin de sens.</w:t>
      </w:r>
    </w:p>
    <w:p>
      <w:pPr>
        <w:pStyle w:val="Heading3"/>
        <w:spacing w:after="120" w:before="200"/>
      </w:pPr>
      <w:r>
        <w:t xml:space="preserve">Les cryptides devenus réels (le cœlacanthe, le gorille, le calmar géant) — quand la légende avait raison</w:t>
      </w:r>
    </w:p>
    <w:p>
      <w:pPr>
        <w:spacing w:after="160" w:line="300"/>
        <w:jc w:val="both"/>
      </w:pPr>
      <w:r>
        <w:t xml:space="preserve">Le dossier qui sauve la cryptozoologie de la simple moquerie, et le plus important pour l'équilibre du chapitre. L'histoire de la zoologie est jalonnée de créatures tenues pour fabuleuses, puis confirmées. Le </w:t>
      </w:r>
      <w:r>
        <w:rPr>
          <w:i/>
          <w:iCs/>
        </w:rPr>
        <w:t xml:space="preserve">gorille de montagne</w:t>
      </w:r>
      <w:r>
        <w:t xml:space="preserve"> fut longtemps un récit de voyageurs incrédules avant d'être décrit scientifiquement au début du XXᵉ siècle. Le </w:t>
      </w:r>
      <w:r>
        <w:rPr>
          <w:i/>
          <w:iCs/>
        </w:rPr>
        <w:t xml:space="preserve">calmar géant</w:t>
      </w:r>
      <w:r>
        <w:t xml:space="preserve"> (Architeuthis), source probable du kraken et des serpents de mer, ne fut filmé vivant dans son milieu qu'en 2004-2012 — des siècles après que les marins l'eurent décrit. Le </w:t>
      </w:r>
      <w:r>
        <w:rPr>
          <w:i/>
          <w:iCs/>
        </w:rPr>
        <w:t xml:space="preserve">cœlacanthe</w:t>
      </w:r>
      <w:r>
        <w:t xml:space="preserve">, poisson connu seulement par des fossiles et cru disparu depuis 66 millions d'années, fut pêché vivant au large de l'Afrique du Sud en 1938 — un « fossile vivant » qui bouleversa la science. L'</w:t>
      </w:r>
      <w:r>
        <w:rPr>
          <w:i/>
          <w:iCs/>
        </w:rPr>
        <w:t xml:space="preserve">okapi</w:t>
      </w:r>
      <w:r>
        <w:t xml:space="preserve">, le </w:t>
      </w:r>
      <w:r>
        <w:rPr>
          <w:i/>
          <w:iCs/>
        </w:rPr>
        <w:t xml:space="preserve">kangourou</w:t>
      </w:r>
      <w:r>
        <w:t xml:space="preserve">, le </w:t>
      </w:r>
      <w:r>
        <w:rPr>
          <w:i/>
          <w:iCs/>
        </w:rPr>
        <w:t xml:space="preserve">panda géant</w:t>
      </w:r>
      <w:r>
        <w:t xml:space="preserve">, le </w:t>
      </w:r>
      <w:r>
        <w:rPr>
          <w:i/>
          <w:iCs/>
        </w:rPr>
        <w:t xml:space="preserve">dragon de Komodo</w:t>
      </w:r>
      <w:r>
        <w:t xml:space="preserve"> (un vrai « dragon » de trois mètres, découvert au début du XXᵉ siècle) furent tous, en leur temps, des « cryptides ». Ce dossier établit une vérité essentielle et nuancée : la science </w:t>
      </w:r>
      <w:r>
        <w:rPr>
          <w:i/>
          <w:iCs/>
        </w:rPr>
        <w:t xml:space="preserve">découvre</w:t>
      </w:r>
      <w:r>
        <w:t xml:space="preserve"> réellement des créatures extraordinaires, et le scepticisme ne doit jamais devenir un dogme qui interdit la découverte. Mais — et c'est la nuance décisive — toutes ces créatures, une fois trouvées, l'ont été par la </w:t>
      </w:r>
      <w:r>
        <w:rPr>
          <w:i/>
          <w:iCs/>
        </w:rPr>
        <w:t xml:space="preserve">preuve matérielle</w:t>
      </w:r>
      <w:r>
        <w:t xml:space="preserve"> (spécimens, corps, ADN) et se sont révélées </w:t>
      </w:r>
      <w:r>
        <w:rPr>
          <w:i/>
          <w:iCs/>
        </w:rPr>
        <w:t xml:space="preserve">biologiquement cohérentes</w:t>
      </w:r>
      <w:r>
        <w:t xml:space="preserve"> (le cœlacanthe vit dans des grottes profondes ; le calmar géant dans les abysses). La différence avec Nessie et Bigfoot n'est pas qu'on aurait « décidé » qu'ils n'existent pas : c'est qu'eux n'ont jamais produit la moindre preuve matérielle, malgré une recherche infiniment plus intense que celle qui a trouvé le cœlacanthe. La leçon est double : rester ouvert (la nature surprend), mais exiger la preuve (la légende ne suffit pas).</w:t>
      </w:r>
    </w:p>
    <w:p>
      <w:pPr>
        <w:pStyle w:val="Heading3"/>
        <w:spacing w:after="120" w:before="200"/>
      </w:pPr>
      <w:r>
        <w:t xml:space="preserve">Les vagues de drones et d'OVNI (du New Jersey 2024 aux serpents de mer) — le ciel comme nouveau lac</w:t>
      </w:r>
    </w:p>
    <w:p>
      <w:pPr>
        <w:spacing w:after="160" w:line="300"/>
        <w:jc w:val="both"/>
      </w:pPr>
      <w:r>
        <w:t xml:space="preserve">Le dossier qui boucle la promesse du chapitre 1, et qui montre que le phénomène déborde les animaux. À l'hiver 2024, la côte est des États-Unis, et en particulier le New Jersey, connut une vague d'observations de lumières et d'« objets » non identifiés dans le ciel nocturne — drones pour les autorités, méprises (avions, planètes, étoiles, drones de loisir) pour de nombreux analystes, phénomène inexpliqué ou inquiétant pour une partie du public. Des foules levèrent les yeux et les téléphones ; des images ambiguës circulèrent ; les interprétations s'emballèrent. Le dossier est le frère aérien de Nessie et du Mothman : une fois l'attention collective dirigée vers le ciel (par un premier signalement, une rumeur, une couverture médiatique), un grand nombre de gens </w:t>
      </w:r>
      <w:r>
        <w:rPr>
          <w:i/>
          <w:iCs/>
        </w:rPr>
        <w:t xml:space="preserve">se mettent à voir</w:t>
      </w:r>
      <w:r>
        <w:t xml:space="preserve"> — non parce que le ciel a changé, mais parce que des objets ordinaires, désormais scrutés avec attente, deviennent extraordinaires (l'avion de ligne devient « objet », la planète Vénus devient « lumière qui suit »). C'est exactement le mécanisme de Zeitoun (chapitre 1), transposé du sacré au technologique. Le dossier établit que le besoin de créatures et d'objets aux frontières du connu n'est pas un reliquat du passé : il est permanent, et il colonise chaque nouvelle marge — hier les eaux noires, aujourd'hui le ciel nocturne et, demain, sans doute, l'espace et les données. Sur la question des phénomènes aériens non identifiés en général (que des programmes officiels étudient désormais), le livre garde la prudence : il existe un petit résidu de cas non expliqués, reconnu officiellement, qui ne prouve rien d'extraterrestre mais reste, comme tous les résidus de ce livre, une dette de connaissance.</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La cryptozoologie est, de tous les sujets de ce livre, celui qui touche le moins à la religion au sens strict — mais les créatures aux frontières du connu ont une dimension profondément spirituelle et mythologique qu'il serait faux d'ignorer. Les monstres sont, partout, des gardiens de seuils.</w:t>
      </w:r>
    </w:p>
    <w:p>
      <w:pPr>
        <w:spacing w:after="160" w:line="300"/>
        <w:jc w:val="both"/>
      </w:pPr>
      <w:r>
        <w:t xml:space="preserve">Les grandes traditions abrahamiques connaissent leurs créatures aux confins. La Bible nomme le </w:t>
      </w:r>
      <w:r>
        <w:rPr>
          <w:i/>
          <w:iCs/>
        </w:rPr>
        <w:t xml:space="preserve">Léviathan</w:t>
      </w:r>
      <w:r>
        <w:t xml:space="preserve"> (le monstre marin chaotique, Job 41, Psaume 104) et le </w:t>
      </w:r>
      <w:r>
        <w:rPr>
          <w:i/>
          <w:iCs/>
        </w:rPr>
        <w:t xml:space="preserve">Béhémoth</w:t>
      </w:r>
      <w:r>
        <w:t xml:space="preserve"> (la bête colossale de la terre, Job 40) — créatures que Dieu seul maîtrise, figures du chaos primordial tenu en lisière de l'ordre. Ces monstres ne sont pas de simples animaux : ils marquent la frontière entre le cosmos ordonné et l'abîme, et leur fonction théologique est de dire la puissance de Dieu qui seul les dompte. L'islam connaît des créatures merveilleuses dans son cosmos (sans parler des djinns, qui relèvent du chapitre 19), et la tradition apocalyptique évoque des bêtes des derniers temps. Le folklore chrétien médiéval a peuplé ses marges de dragons (vaincus par les saints — saint Georges, sainte Marthe et la Tarasque), de bêtes du Gévaudan, de créatures des forêts.</w:t>
      </w:r>
    </w:p>
    <w:p>
      <w:pPr>
        <w:spacing w:after="160" w:line="300"/>
        <w:jc w:val="both"/>
      </w:pPr>
      <w:r>
        <w:t xml:space="preserve">Mais c'est dans les mythologies et les traditions du monde que la créature de seuil déploie toute sa richesse. Les dragons, présents sur tous les continents (le dragon européen à terrasser, le dragon chinois bienveillant et céleste, le serpent à plumes mésoaméricain Quetzalcoatl), gardent les trésors, les sources, les frontières du monde. Les créatures composites (sphinx, griffons, chimères) gardent les passages. Les eaux et les forêts profondes — les marges du monde habité — sont peuplées partout d'esprits-animaux, de gardiens, de bêtes qu'il ne faut pas déranger. Les traditions amérindiennes, australiennes, africaines, sibériennes regorgent de ces présences animales liminales — certaines proches du Sasquatch (des « hommes sauvages » des bois présents dans de nombreuses traditions). Et le « monde du Rêve » aborigène (chapitre 2, et bientôt 20) est peuplé d'êtres ancestraux mi-animaux qui ont façonné le paysage.</w:t>
      </w:r>
    </w:p>
    <w:p>
      <w:pPr>
        <w:spacing w:after="160" w:line="300"/>
        <w:jc w:val="both"/>
      </w:pPr>
      <w:r>
        <w:t xml:space="preserve">Une fonction transversale se dégage, et elle est belle : la créature de seuil </w:t>
      </w:r>
      <w:r>
        <w:rPr>
          <w:i/>
          <w:iCs/>
        </w:rPr>
        <w:t xml:space="preserve">garde la frontière entre le connu et l'inconnu</w:t>
      </w:r>
      <w:r>
        <w:t xml:space="preserve">, entre l'ordre humain et la nature sauvage, entre le monde et l'abîme. Elle dit : au-delà de cette limite, vous n'êtes plus maîtres ; là vivent des puissances. Statut : [F] et registre mythologique, à respecter comme tel. Et une observation pour le §7 : si l'humanité place depuis toujours des créatures à ses frontières, c'est peut-être que la frontière elle-même — la limite du connu — appelle structurellement une figure. Le monstre n'habite pas le lac ; il habite la </w:t>
      </w:r>
      <w:r>
        <w:rPr>
          <w:i/>
          <w:iCs/>
        </w:rPr>
        <w:t xml:space="preserve">lisière de notre carte</w:t>
      </w:r>
      <w:r>
        <w:t xml:space="preserve">. Et tant qu'il y aura des lisières, il y aura des monstres pour les garder.</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aborde la cryptozoologie avec un mélange caractéristique d'ouverture (de nouvelles espèces existent et se découvrent) et de rigueur (la preuve matérielle est non négociable). Sa position honnête tient en plusieurs constats solides.</w:t>
      </w:r>
    </w:p>
    <w:p>
      <w:pPr>
        <w:spacing w:after="160" w:line="300"/>
        <w:jc w:val="both"/>
      </w:pPr>
      <w:r>
        <w:t xml:space="preserve">Premier constat : la découverte d'espèces est une réalité massive et continue. Des milliers de nouvelles espèces sont décrites chaque année — surtout des insectes, des arthropodes, des micro-organismes, des poissons des profondeurs, mais aussi, parfois, des vertébrés notables (de nouveaux primates, de nouveaux mammifères dans des régions reculées). La science ne prétend pas connaître toute la vie sur Terre — loin de là. Donc l'idée qu'il reste des animaux à découvrir n'est pas seulement plausible : elle est certaine. Le scepticisme cryptozoologique ne porte pas sur l'existence de nouvelles espèces (acquise), mais sur des cryptides </w:t>
      </w:r>
      <w:r>
        <w:rPr>
          <w:i/>
          <w:iCs/>
        </w:rPr>
        <w:t xml:space="preserve">spécifiques</w:t>
      </w:r>
      <w:r>
        <w:t xml:space="preserve"> dont les caractéristiques posent problème.</w:t>
      </w:r>
    </w:p>
    <w:p>
      <w:pPr>
        <w:spacing w:after="160" w:line="300"/>
        <w:jc w:val="both"/>
      </w:pPr>
      <w:r>
        <w:t xml:space="preserve">Deuxième constat : les obstacles biologiques aux grands cryptides célèbres sont massifs. Pour qu'une espèce de grands animaux existe, il faut une </w:t>
      </w:r>
      <w:r>
        <w:rPr>
          <w:i/>
          <w:iCs/>
        </w:rPr>
        <w:t xml:space="preserve">population viable</w:t>
      </w:r>
      <w:r>
        <w:t xml:space="preserve"> (pas un individu : des centaines, pour éviter la consanguinité et assurer la reproduction). Une telle population laisse nécessairement des traces : des cadavres, des os, des excréments, de l'ADN, des proies consommées, un impact écologique. Un reptile marin géant dans le Loch Ness se heurte à plusieurs impossibilités : le lac est trop froid pour un reptile, trop pauvre en nourriture pour soutenir une population de grands prédateurs, et formé il y a seulement ~10 000 ans (après la dernière glaciation) — trop récent pour une lignée relique. Un grand primate nord-américain (Bigfoot) devrait laisser des os et des cadavres (les ours en laissent), et son ADN apparaîtrait dans les analyses environnementales. L'absence totale de ces traces, malgré une recherche intense, est un argument scientifique lourd — non une preuve d'inexistence (impossible), mais une très forte improbabilité.</w:t>
      </w:r>
    </w:p>
    <w:p>
      <w:pPr>
        <w:spacing w:after="160" w:line="300"/>
        <w:jc w:val="both"/>
      </w:pPr>
      <w:r>
        <w:t xml:space="preserve">Troisième constat : les mécanismes des « observations » sont bien compris (et ce sont ceux de tout le livre). La pareidolie (voir une forme connue dans l'ambigu — chapitre 13) transforme une bille de bois, une loutre ou une vague en monstre. L'attente et la suggestion (savoir qu'un lac est « habité ») orientent la perception. L'identification erronée d'animaux connus (un ours debout, un grand oiseau, un cerf nageant, un esturgeon) fournit l'essentiel des observations sincères. Le canular (de la photographie du chirurgien aux costumes de Bigfoot) fournit le reste. Et les biais de mémoire et de récit amplifient (chapitre 2). Pour les phénomènes aériens (drones, OVNI), s'ajoutent les méprises d'objets ordinaires scrutés avec attente (avions, satellites, planètes, drones de loisir, ballons) et les illusions de mouvement.</w:t>
      </w:r>
    </w:p>
    <w:p>
      <w:pPr>
        <w:spacing w:after="160" w:line="300"/>
        <w:jc w:val="both"/>
      </w:pPr>
      <w:r>
        <w:t xml:space="preserve">Quatrième constat, sur les phénomènes aériens non identifiés : la science et les autorités reconnaissent désormais qu'il existe un petit nombre de cas (observations par des pilotes, captures radar) qui restent </w:t>
      </w:r>
      <w:r>
        <w:rPr>
          <w:i/>
          <w:iCs/>
        </w:rPr>
        <w:t xml:space="preserve">non expliqués</w:t>
      </w:r>
      <w:r>
        <w:t xml:space="preserve"> après analyse — non parce qu'ils seraient extraterrestres (rien ne l'établit), mais parce que les données sont insuffisantes ou ambiguës. Des programmes officiels les étudient. Ce résidu, comme tous les résidus du livre, n'est pas une preuve de quoi que ce soit d'exotique : c'est une zone d'incertitude honnête, où la prudence interdit autant le « ce sont des extraterrestres » que le « tout est forcément trivial ».</w:t>
      </w:r>
    </w:p>
    <w:p>
      <w:pPr>
        <w:spacing w:after="160" w:line="300"/>
        <w:jc w:val="both"/>
      </w:pPr>
      <w:r>
        <w:t xml:space="preserve">La synthèse honnête : la nature recèle encore d'innombrables espèces inconnues, et la science les découvre sans relâche — mais toujours par la preuve matérielle et dans la cohérence biologique. Les grands cryptides célèbres (Nessie, Bigfoot) sont très improbables pour des raisons biologiques précises, et l'absence totale de preuve matérielle malgré des décennies de recherche est leur point faible décisif. Les « observations » s'expliquent par la pareidolie, la méprise, l'attente, le canular. Et il subsiste, pour les phénomènes aériens, un mince résidu officiellement non expliqué qui ne prouve rien mais reste ouvert. La bonne posture : ouverture à la découverte (la nature surprend), exigence de la preuve (la légende ne suffit pas), et lucidité sur nos propres mécanismes de perception (nous fabriquons des monstres).</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Les créatures aux frontières du connu sont l'un des plus puissants moteurs de la fiction et de la culture populaire — et un révélateur de nos peurs et de nos désirs. </w:t>
      </w:r>
      <w:r>
        <w:rPr>
          <w:i/>
          <w:iCs/>
        </w:rPr>
        <w:t xml:space="preserve">King Kong</w:t>
      </w:r>
      <w:r>
        <w:t xml:space="preserve">, </w:t>
      </w:r>
      <w:r>
        <w:rPr>
          <w:i/>
          <w:iCs/>
        </w:rPr>
        <w:t xml:space="preserve">Jaws</w:t>
      </w:r>
      <w:r>
        <w:t xml:space="preserve"> (</w:t>
      </w:r>
      <w:r>
        <w:rPr>
          <w:i/>
          <w:iCs/>
        </w:rPr>
        <w:t xml:space="preserve">Les Dents de la mer</w:t>
      </w:r>
      <w:r>
        <w:t xml:space="preserve">), </w:t>
      </w:r>
      <w:r>
        <w:rPr>
          <w:i/>
          <w:iCs/>
        </w:rPr>
        <w:t xml:space="preserve">Jurassic Park</w:t>
      </w:r>
      <w:r>
        <w:t xml:space="preserve"> : le cinéma a fait du monstre animal une industrie, jouant sur la terreur de la créature qui surgit des marges (l'île inexplorée, l'océan profond, le passé géologique). </w:t>
      </w:r>
      <w:r>
        <w:rPr>
          <w:i/>
          <w:iCs/>
        </w:rPr>
        <w:t xml:space="preserve">The Host</w:t>
      </w:r>
      <w:r>
        <w:t xml:space="preserve"> (Bong Joon-ho) a logé son monstre dans un fleuve urbain pollué — la créature née de nos propres déchets. Les documentaires (et pseudo-documentaires) de cryptozoologie sont un genre télévisuel florissant : les émissions de « chasse au Bigfoot », de recherche de Nessie, jouent sur l'espoir entretenu de la découverte (et ne trouvent jamais rien, ce qui ne décourage personne). Le jeu vidéo a fait du cryptide un personnage récurrent, et l'horreur en ligne a réinventé les créatures liminales pour l'ère numérique : les </w:t>
      </w:r>
      <w:r>
        <w:rPr>
          <w:i/>
          <w:iCs/>
        </w:rPr>
        <w:t xml:space="preserve">creepypastas</w:t>
      </w:r>
      <w:r>
        <w:t xml:space="preserve"> (légendes nées sur internet) ont engendré de nouveaux monstres folkloriques, comme le </w:t>
      </w:r>
      <w:r>
        <w:rPr>
          <w:i/>
          <w:iCs/>
        </w:rPr>
        <w:t xml:space="preserve">Slender Man</w:t>
      </w:r>
      <w:r>
        <w:t xml:space="preserve"> — un cryptide </w:t>
      </w:r>
      <w:r>
        <w:rPr>
          <w:i/>
          <w:iCs/>
        </w:rPr>
        <w:t xml:space="preserve">entièrement</w:t>
      </w:r>
      <w:r>
        <w:t xml:space="preserve"> né en ligne en 2009, qui a montré qu'à l'ère d'internet, on peut créer un « monstre folklorique » en quelques années (et dont l'histoire a pris un tour tragique lorsque des adolescentes ont commis un acte grave « en son nom » — rappel que les fictions collectives ont des effets réels, chapitre 12).</w:t>
      </w:r>
    </w:p>
    <w:p>
      <w:pPr>
        <w:spacing w:after="160" w:line="300"/>
        <w:jc w:val="both"/>
      </w:pPr>
      <w:r>
        <w:t xml:space="preserve">Le présent immédiat, on l'a vu, déplace le phénomène vers le ciel : les vagues de drones et d'OVNI (New Jersey 2024), l'engouement renouvelé pour les phénomènes aériens non identifiés (avec des auditions officielles, des programmes gouvernementaux), montrent que le besoin de créatures et d'objets aux frontières du connu a simplement changé de support — du lac au cosmos. Pour les boussoles, qui sont ici un régal : en français, Axolot (Patrick Baud) excelle sur les créatures et les légendes, Feldup a enquêté sur de nombreux cryptides et legendes du web, et la zététique francophone démonte les preuves cryptozoologiques avec rigueur ; en anglais, LEMMiNO a réalisé des analyses superbes (notamment sur les OVNI et certains cryptides), Wendigoon cartographie les créatures folkloriques, et de nombreuses chaînes de biologie et de scepticisme traitent la découverte d'espèces et les obstacles aux cryptides ; ARTE a produit de bons documentaires sur la biodiversité et les espèces découvertes. Cherchez « Loch Ness ADN environnemental », « Patterson-Gimlin analyse », « cœlacanthe découverte », « Slender Man origine », « phénomènes aériens non identifiés ». Et gardez l'œil critique sur les émissions de chasse au cryptide : ce sont des divertissements bâtis sur l'espoir, jamais des enquêtes qui trouvent.</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la cryptozoologie d'une façon un peu différente des autres chapitres : ici, le « phénomène » à expliquer n'est pas tant une expérience perceptive (bien que la pareidolie joue) qu'un </w:t>
      </w:r>
      <w:r>
        <w:rPr>
          <w:i/>
          <w:iCs/>
        </w:rPr>
        <w:t xml:space="preserve">fait culturel et cognitif</w:t>
      </w:r>
      <w:r>
        <w:t xml:space="preserve"> — pourquoi l'humanité peuple-t-elle ses frontières de créatures ? Le cadre éclaire ce besoin, et la mécanique des observations. Statuts affichés.</w:t>
      </w:r>
    </w:p>
    <w:p>
      <w:pPr>
        <w:spacing w:after="160" w:line="300"/>
        <w:jc w:val="both"/>
      </w:pPr>
      <w:r>
        <w:rPr>
          <w:b/>
          <w:bCs/>
        </w:rPr>
        <w:t xml:space="preserve">Premier point — les observations comme relaxation pareidolique sous attente [I].</w:t>
      </w:r>
      <w:r>
        <w:t xml:space="preserve"> Le cadre reprend l'acquis des chapitres 1 et 13. Percevoir est une relaxation du réseau vers la configuration la plus viable compatible avec les signaux ; et quand les signaux sont ambigus (une forme dans l'eau noire, une silhouette dans la forêt, une lumière dans le ciel nocturne), le réseau relaxe vers ses formes profondes — et si l'attente l'a préparé (« il y a un monstre dans ce lac », « ce ciel est plein de drones »), il relaxe vers la forme attendue. L'observation de Nessie est, dans cette lecture, une relaxation pareidolique guidée par l'attente : la bille de bois, la loutre, la vague deviennent monstre parce que le réseau, amorcé, retombe vers cette configuration [I]. C'est le même mécanisme que les apparitions (chapitre 1), les hantises (chapitre 13) et les miracles solaires collectifs (chapitre 1, Fátima/Zeitoun) — appliqué aux marges naturelles. Et pour les phénomènes aériens collectifs (New Jersey), s'ajoute l'accrochage du chapitre 3 à l'échelle des foules : une attention collective dirigée vers le ciel fait relaxer des milliers de réseaux vers la forme attendue, et chacun, voyant les autres « voir », se confirme — l'attracteur collectif, transposé au ciel.</w:t>
      </w:r>
    </w:p>
    <w:p>
      <w:pPr>
        <w:spacing w:after="160" w:line="300"/>
        <w:jc w:val="both"/>
      </w:pPr>
      <w:r>
        <w:rPr>
          <w:b/>
          <w:bCs/>
        </w:rPr>
        <w:t xml:space="preserve">Deuxième point — pourquoi les frontières appellent des créatures [I].</w:t>
      </w:r>
      <w:r>
        <w:t xml:space="preserve"> Voici l'apport le plus intéressant du cadre, et il rejoint le §4. Le chapitre 3 a posé que l'esprit humain est une machine à combler les angles morts du hasard et de l'inconnu par du sens (les Azande, chapitre 10 ; la sorcellerie comme système explicatif). Le cadre généralise : un réseau viable n'aime pas les </w:t>
      </w:r>
      <w:r>
        <w:rPr>
          <w:i/>
          <w:iCs/>
        </w:rPr>
        <w:t xml:space="preserve">vides</w:t>
      </w:r>
      <w:r>
        <w:t xml:space="preserve"> — les zones sans configuration. Or la frontière du connu — la forêt impénétrable, l'eau noire, le ciel nocturne, la marge de la carte — est précisément un vide cognitif : un espace dont le réseau n'a pas de configuration. Le cadre prédit alors que le réseau </w:t>
      </w:r>
      <w:r>
        <w:rPr>
          <w:i/>
          <w:iCs/>
        </w:rPr>
        <w:t xml:space="preserve">remplit</w:t>
      </w:r>
      <w:r>
        <w:t xml:space="preserve"> ce vide en y projetant une forme — et la forme la plus naturelle, pour un réseau humain dont les bassins profonds sont peuplés d'agents (visages, êtres, prédateurs — chapitre 1), est une </w:t>
      </w:r>
      <w:r>
        <w:rPr>
          <w:i/>
          <w:iCs/>
        </w:rPr>
        <w:t xml:space="preserve">créature</w:t>
      </w:r>
      <w:r>
        <w:t xml:space="preserve">. Le monstre de seuil est, en langage Blob, la configuration que le réseau projette pour combler le vide de la frontière : il n'habite pas le lac, il habite la </w:t>
      </w:r>
      <w:r>
        <w:rPr>
          <w:i/>
          <w:iCs/>
        </w:rPr>
        <w:t xml:space="preserve">lisière de la carte cognitive</w:t>
      </w:r>
      <w:r>
        <w:t xml:space="preserve"> [I]. Cela explique l'universalité du phénomène (toute culture a des frontières, donc des monstres pour les garder), sa migration (le monstre suit la frontière : du lac au ciel, à mesure que les anciennes marges sont explorées), et son immortalité (tant que demeure une lisière d'inconnu, le réseau y projettera une forme — d'où Nessie qui ne meurt pas : on n'a pas tué le monstre, on n'a pas comblé le vide de la frontière). La fonction mythologique du gardien de seuil (§4) trouve ici sa racine cognitive : nous gardons nos frontières de créatures parce que notre esprit ne supporte pas une frontière vide.</w:t>
      </w:r>
    </w:p>
    <w:p>
      <w:pPr>
        <w:spacing w:after="160" w:line="300"/>
        <w:jc w:val="both"/>
      </w:pPr>
      <w:r>
        <w:rPr>
          <w:b/>
          <w:bCs/>
        </w:rPr>
        <w:t xml:space="preserve">Troisième point — la légende qui survit à sa réfutation [I].</w:t>
      </w:r>
      <w:r>
        <w:t xml:space="preserve"> Pourquoi Nessie ne meurt-elle pas, malgré l'aveu du canular et l'ADN négatif ? Le cadre relie les chapitres 1, 3 et 11. Le monstre du Loch Ness est devenu un </w:t>
      </w:r>
      <w:r>
        <w:rPr>
          <w:i/>
          <w:iCs/>
        </w:rPr>
        <w:t xml:space="preserve">attracteur co-créé</w:t>
      </w:r>
      <w:r>
        <w:t xml:space="preserve"> d'une stabilité immense : des millions de réseaux humains relaxent vers cette forme (par les images, les récits, le tourisme, les produits dérivés), et chacun la renforce chez les autres. Un tel attracteur, une fois massivement co-stabilisé dans une culture, ne dépend plus de la preuve : il s'auto-entretient par le couplage social (l'attracteur du chapitre 11, le charisme — ici appliqué à une créature). Réfuter la preuve d'origine (la photographie) ne dissout pas l'attracteur, parce que l'attracteur ne </w:t>
      </w:r>
      <w:r>
        <w:rPr>
          <w:i/>
          <w:iCs/>
        </w:rPr>
        <w:t xml:space="preserve">reposait pas</w:t>
      </w:r>
      <w:r>
        <w:t xml:space="preserve"> sur la preuve : il repose sur le besoin de la frontière (deuxième point) et sur la co-stabilisation collective. Le cadre prédit donc exactement ce qu'on observe : une légende massivement co-créée survit à la réfutation de ses preuves, car elle ne vivait pas de ses preuves [I]. C'est pourquoi on ne « tue » jamais un grand cryptide par un démenti : on ne peut que le laisser vivre comme ce qu'il est devenu — un attracteur culturel, réel comme phénomène social, sans animal dans le lac.</w:t>
      </w:r>
    </w:p>
    <w:p>
      <w:pPr>
        <w:spacing w:after="160" w:line="300"/>
        <w:jc w:val="both"/>
      </w:pPr>
      <w:r>
        <w:rPr>
          <w:b/>
          <w:bCs/>
        </w:rPr>
        <w:t xml:space="preserve">Quatrième point — et les cryptides réels, et le résidu aérien ?</w:t>
      </w:r>
      <w:r>
        <w:t xml:space="preserve"> Le cadre garde ici la prudence du §5, et il est important qu'il ne verse pas dans le scepticisme dogmatique. Que de nouvelles espèces existent et se découvrent est un fait, et le cadre n'a rien à y opposer — au contraire, un monde aussi riche que le nôtre recèle nécessairement des structures vivantes non encore répertoriées. Le cadre ne dit donc jamais « les cryptides n'existent pas » : il dit que les créatures réelles, une fois trouvées, le sont par la preuve matérielle et dans la cohérence biologique (le cœlacanthe, le calmar géant), tandis que les grands cryptides célèbres se heurtent à des obstacles biologiques massifs et à une absence totale de preuve. Sur le mince résidu de phénomènes aériens officiellement non expliqués, le cadre fait ce qu'il fait toujours : il constate une dette de connaissance, ne projette aucune conclusion exotique, et laisse la question ouverte — en notant que le mur des valeurs lui interdit de toute façon tout verdict chiffré, et qu'un résidu non expliqué n'est pas une preuve, seulement une frontière de la carte. La leçon du cadre rejoint celle du livre entier : rester ouvert à ce que la nature recèle, exiger la preuve, et reconnaître que la plupart de nos monstres habitent la lisière de notre esprit, pas le fond du lac.</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déclare l'inexistence d'aucune créature — et n'authentifie aucun cryptide.</w:t>
      </w:r>
      <w:r>
        <w:t xml:space="preserve"> On ne prouve pas une négative universelle, et la nature recèle d'innombrables espèces inconnues. Le cadre dit seulement que les créatures réelles se découvrent par la preuve matérielle et dans la cohérence biologique, et que les grands cryptides célèbres en sont, à ce jour, dépourvus malgré une recherche intense. Rester ouvert à la découverte n'est pas croire sur parole.</w:t>
      </w:r>
    </w:p>
    <w:p>
      <w:pPr>
        <w:spacing w:after="160" w:line="300"/>
        <w:jc w:val="both"/>
      </w:pPr>
      <w:r>
        <w:rPr>
          <w:b/>
          <w:bCs/>
        </w:rPr>
        <w:t xml:space="preserve">La preuve matérielle est non négociable — c'est le garde-fou méthodologique.</w:t>
      </w:r>
      <w:r>
        <w:t xml:space="preserve"> Une observation, un film, un témoignage, une photo ne suffisent jamais (la photographie du chirurgien l'enseigne : la plus célèbre des preuves était un jouet). Ce qui établit une espèce, c'est un spécimen, un corps, un os, de l'ADN — et une cohérence biologique. Tant que ces preuves manquent, un cryptide reste une légende, si fascinante soit-elle. Méfiez-vous des « preuves » cryptozoologiques (poils, traces, sons, images floues) qui, analysées, se révèlent invariablement provenir d'animaux connus ou de canulars.</w:t>
      </w:r>
    </w:p>
    <w:p>
      <w:pPr>
        <w:spacing w:after="160" w:line="300"/>
        <w:jc w:val="both"/>
      </w:pPr>
      <w:r>
        <w:rPr>
          <w:b/>
          <w:bCs/>
        </w:rPr>
        <w:t xml:space="preserve">Méfiance envers l'économie de l'espoir.</w:t>
      </w:r>
      <w:r>
        <w:t xml:space="preserve"> Le cryptide est une industrie : tourisme, émissions, expéditions, produits. Les « chasseurs » professionnels de Bigfoot ou de Nessie ont un intérêt à ne jamais conclure — leur métier vit de la recherche, pas de la trouvaille. Les émissions de chasse au cryptide sont des divertissements bâtis sur l'espoir entretenu, jamais des enquêtes qui aboutissent. C'est légitime comme divertissement, trompeur comme information.</w:t>
      </w:r>
    </w:p>
    <w:p>
      <w:pPr>
        <w:spacing w:after="160" w:line="300"/>
        <w:jc w:val="both"/>
      </w:pPr>
      <w:r>
        <w:rPr>
          <w:b/>
          <w:bCs/>
        </w:rPr>
        <w:t xml:space="preserve">Et les fictions collectives ont des effets réels.</w:t>
      </w:r>
      <w:r>
        <w:t xml:space="preserve"> Le Slender Man, cryptide né en ligne, a montré qu'on peut créer un « monstre folklorique » en quelques années — et que ces fictions, quand elles s'emparent d'esprits vulnérables, peuvent conduire à des actes graves (chapitre 12 sur le pouvoir du script). Le monstre n'a pas besoin d'être réel pour avoir des conséquences réelles. C'est une raison de plus de comprendre nos mécanismes de projection — pour en jouir sans en être dupes.</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La cryptozoologie offre une expérience délicieuse et instructive : devenir, le temps d'un exercice, un </w:t>
      </w:r>
      <w:r>
        <w:rPr>
          <w:i/>
          <w:iCs/>
        </w:rPr>
        <w:t xml:space="preserve">cryptozoologue sceptique</w:t>
      </w:r>
      <w:r>
        <w:t xml:space="preserve"> — apprendre à voir comment naissent les monstres, sur le terrain et dans son propre esprit. Sans aucun danger, et avec le plaisir de l'enquête.</w:t>
      </w:r>
    </w:p>
    <w:p>
      <w:pPr>
        <w:spacing w:after="160" w:line="300"/>
        <w:jc w:val="both"/>
      </w:pPr>
      <w:r>
        <w:rPr>
          <w:b/>
          <w:bCs/>
        </w:rPr>
        <w:t xml:space="preserve">Encadré sécurité — à lire d'abord.</w:t>
      </w:r>
      <w:r>
        <w:t xml:space="preserve"> Ces exercices sont d'observation et de réflexion, sans risque. Si vous explorez la nature (forêt, bord de lac, ciel nocturne), faites-le en sécurité (lieu autorisé, équipement adapté, attention aux risques réels du terrain — bien plus dangereux que n'importe quel cryptide). Et gardez l'esprit du chapitre : vous observez comment se fabrique une observation, vous ne chassez pas un monstre. Les mineurs pratiquent accompagnés.</w:t>
      </w:r>
    </w:p>
    <w:p>
      <w:pPr>
        <w:spacing w:after="160" w:line="300"/>
        <w:jc w:val="both"/>
      </w:pPr>
      <w:r>
        <w:rPr>
          <w:b/>
          <w:bCs/>
        </w:rPr>
        <w:t xml:space="preserve">Protocole A — L'expérience de la pareidolie de terrain (une sortie, intensité douce, révélatrice).</w:t>
      </w:r>
      <w:r>
        <w:t xml:space="preserve"> Vous allez observer, sur vous-même, comment l'attente fabrique un cryptide. Choisissez un environnement ambigu : un plan d'eau au crépuscule, une forêt dans la pénombre, ou le ciel nocturne. Première phase : installez-vous et observez quelques minutes </w:t>
      </w:r>
      <w:r>
        <w:rPr>
          <w:i/>
          <w:iCs/>
        </w:rPr>
        <w:t xml:space="preserve">sans attente particulière</w:t>
      </w:r>
      <w:r>
        <w:t xml:space="preserve">, en notant ce que vous voyez (vagues, reflets, formes, lumières). Deuxième phase : changez délibérément votre état d'esprit — imaginez sérieusement qu'une créature (ou un drone) pourrait apparaître, repensez à une histoire effrayante, installez l'attente. Puis observez les mêmes formes ambiguës. Vous constaterez ce que tout le chapitre décrit : les mêmes stimuli (une bille de bois, un sillage, une ombre, une lumière lointaine) deviennent </w:t>
      </w:r>
      <w:r>
        <w:rPr>
          <w:i/>
          <w:iCs/>
        </w:rPr>
        <w:t xml:space="preserve">beaucoup plus</w:t>
      </w:r>
      <w:r>
        <w:t xml:space="preserve"> susceptibles d'apparaître comme « quelque chose » dès que l'attente est installée. Vous assisterez en direct à la naissance d'une observation de cryptide — dans votre propre perception. C'est l'expérience la plus dégrisante et la plus amusante du chapitre : elle ne vous empêchera pas de frissonner devant un lac noir, mais vous saurez désormais que le monstre que vous croyez presque voir habite votre attente, pas l'eau. Notez aussi à quel point la qualité de la lumière, la fatigue et la solitude amplifient l'effet — exactement les conditions de toutes les grandes observations.</w:t>
      </w:r>
    </w:p>
    <w:p>
      <w:pPr>
        <w:spacing w:after="160" w:line="300"/>
        <w:jc w:val="both"/>
      </w:pPr>
      <w:r>
        <w:rPr>
          <w:b/>
          <w:bCs/>
        </w:rPr>
        <w:t xml:space="preserve">Protocole B — L'enquête sur une preuve (une soirée, intensité moyenne, l'esprit critique en action).</w:t>
      </w:r>
      <w:r>
        <w:t xml:space="preserve"> Cet exercice vous apprend à évaluer une « preuve » cryptozoologique comme un chercheur — compétence transférable à tous les chapitres du livre. Choisissez une preuve célèbre : la photographie du chirurgien, le film Patterson-Gimlin, une photo de cryptide, une vidéo de drone du New Jersey. Trouvez-en plusieurs analyses : favorables et critiques. Puis posez les questions de méthode : quelle est la </w:t>
      </w:r>
      <w:r>
        <w:rPr>
          <w:i/>
          <w:iCs/>
        </w:rPr>
        <w:t xml:space="preserve">qualité</w:t>
      </w:r>
      <w:r>
        <w:t xml:space="preserve"> de la preuve (netteté, contexte, provenance) ? Quelles </w:t>
      </w:r>
      <w:r>
        <w:rPr>
          <w:i/>
          <w:iCs/>
        </w:rPr>
        <w:t xml:space="preserve">explications ordinaires</w:t>
      </w:r>
      <w:r>
        <w:t xml:space="preserve"> ont été proposées et testées (animal connu, objet ordinaire, canular, illusion) ? La preuve a-t-elle une </w:t>
      </w:r>
      <w:r>
        <w:rPr>
          <w:i/>
          <w:iCs/>
        </w:rPr>
        <w:t xml:space="preserve">chaîne de provenance</w:t>
      </w:r>
      <w:r>
        <w:t xml:space="preserve"> fiable, ou repose-t-elle sur la parole d'une source intéressée ? Existe-t-il une </w:t>
      </w:r>
      <w:r>
        <w:rPr>
          <w:i/>
          <w:iCs/>
        </w:rPr>
        <w:t xml:space="preserve">preuve matérielle</w:t>
      </w:r>
      <w:r>
        <w:t xml:space="preserve"> indépendante (spécimen, ADN), ou seulement une image ? Vous découvrirez que presque toutes les « preuves » cryptozoologiques célèbres s'effondrent à l'examen méthodique — non par parti pris, mais parce qu'elles manquent précisément de ce qui ferait une preuve. Et vous développerez un réflexe précieux, valable bien au-delà des monstres : devant toute « preuve » extraordinaire, demander sa qualité, sa provenance, les explications ordinaires testées, et l'existence d'une confirmation matérielle indépendante. C'est l'outil du cœlacanthe contre Nessie : la même curiosité ouverte, mais armée de l'exigence de preuve.</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Sur l'histoire et la psychologie des cryptides, les ouvrages sérieux de cryptozoologie critique et de zététique (qui distinguent les cas réels des légendes) ; Daniel Loxton et Donald Prothero, </w:t>
      </w:r>
      <w:r>
        <w:rPr>
          <w:i/>
          <w:iCs/>
        </w:rPr>
        <w:t xml:space="preserve">Abominable Science!</w:t>
      </w:r>
      <w:r>
        <w:t xml:space="preserve"> (l'analyse de référence, équilibrée et accessible, sur Nessie, Bigfoot et les autres) ; sur les découvertes réelles, les récits de la découverte du cœlacanthe et du calmar géant ; et, pour le folklore et la fonction mythologique des monstres, les ouvrages d'anthropologie et de mythologie comparée.</w:t>
      </w:r>
    </w:p>
    <w:p>
      <w:pPr>
        <w:spacing w:after="160" w:line="300"/>
        <w:jc w:val="both"/>
      </w:pPr>
      <w:r>
        <w:rPr>
          <w:b/>
          <w:bCs/>
        </w:rPr>
        <w:t xml:space="preserve">Documents et études.</w:t>
      </w:r>
      <w:r>
        <w:t xml:space="preserve"> L'étude de l'ADN environnemental du Loch Ness (2018) ; les analyses du film Patterson-Gimlin ; les analyses ADN des « preuves » de Bigfoot et de Yéti (qui révèlent des animaux connus) ; les rapports officiels sur les phénomènes aériens non identifiés (les programmes gouvernementaux récents) ; et l'histoire documentée de la photographie du chirurgien et de son aveu.</w:t>
      </w:r>
    </w:p>
    <w:p>
      <w:pPr>
        <w:spacing w:after="160" w:line="300"/>
        <w:jc w:val="both"/>
      </w:pPr>
      <w:r>
        <w:rPr>
          <w:b/>
          <w:bCs/>
        </w:rPr>
        <w:t xml:space="preserve">En ligne.</w:t>
      </w:r>
      <w:r>
        <w:t xml:space="preserve"> En français : Axolot pour les créatures et légendes, Feldup pour les enquêtes sur les cryptides et légendes du web, la zététique francophone pour le démontage des preuves ; en anglais : LEMMiNO (analyses superbes sur OVNI et mystères), Wendigoon (cartographie des créatures folkloriques), et les chaînes de biologie sur la découverte d'espèces ; ARTE pour la biodiversité. Cherchez « Loch Ness eDNA 2018 », « Abominable Science Prothero », « Patterson-Gimlin debunk », « Slender Man origin », « UAP report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Le monstre du Loch Ness repose sur une maquette de sous-marin jouet avouée — et il ne mourra jamais, parce qu'un grand cryptide n'est pas un animal mais un phénomène culturel. La cryptozoologie chevauche le réel et l'imaginaire : la science découvre sans cesse de nouvelles espèces, et des créatures jadis fabuleuses (cœlacanthe, gorille de montagne, calmar géant) se sont révélées réelles — mais toujours par la preuve matérielle et dans la cohérence biologique. Les grands cryptides célèbres (Nessie, Bigfoot) se heurtent à des obstacles biologiques massifs et à une absence totale de preuve malgré des décennies de recherche ; leurs « observations » s'expliquent par la pareidolie, la méprise, l'attente et le canular. La lecture Blob (V218) : les observations sont des relaxations pareidoliques sous attente [I] ; surtout, les frontières du connu appellent structurellement des créatures, car un réseau ne supporte pas un vide cognitif et le comble en y projetant une forme — le monstre habite la lisière de notre carte, pas le fond du lac [I] ; et la légende survit à sa réfutation parce qu'elle est un attracteur co-créé qui ne reposait pas sur la preuve [I]. Le besoin de monstres migre du lac au ciel (les drones du New Jersey, 2024), permanent tant qu'il reste des marges. Garde-fous : la preuve matérielle est non négociable ; méfiance envers l'économie de l'espoir ; et les fictions collectives ont des effets réels (Slender Man). Devenez cryptozoologue sceptique : restez ouvert comme pour le cœlacanthe, exigez la preuve comme contre Nessie — et sachez que le plus beau monstre est celui que votre esprit projette sur l'inconnu.</w:t>
      </w:r>
    </w:p>
    <w:p>
      <w:pPr>
        <w:pBdr>
          <w:bottom w:val="single" w:color="BFBFBF" w:sz="4" w:space="1"/>
        </w:pBdr>
        <w:spacing w:after="240" w:before="120"/>
      </w:pPr>
      <w:r>
        <w:t xml:space="preserve"/>
      </w:r>
    </w:p>
    <w:p>
      <w:pPr>
        <w:spacing w:after="160" w:line="300"/>
        <w:jc w:val="both"/>
      </w:pPr>
      <w:r>
        <w:rPr>
          <w:i/>
          <w:iCs/>
        </w:rPr>
        <w:t xml:space="preserve">Chapitre suivant — Oracles, supports de lecture et arts divinatoires : pourquoi le tarot « marche » même sans pouvoir prédire l'avenir, ce que le hasard organisé révèle de nous, et comment un jeu de cartes peut être un miroir plus qu'une fenêtre.</w:t>
      </w:r>
    </w:p>
    <w:p>
      <w:pPr>
        <w:pStyle w:val="Heading1"/>
        <w:pageBreakBefore/>
        <w:spacing w:after="160" w:before="0"/>
      </w:pPr>
      <w:r>
        <w:t xml:space="preserve">Chapitre 17 — Oracles, supports de lecture et arts divinatoires</w:t>
      </w:r>
    </w:p>
    <w:p>
      <w:pPr>
        <w:pStyle w:val="Heading2"/>
        <w:spacing w:after="160" w:before="240"/>
      </w:pPr>
      <w:r>
        <w:rPr>
          <w:i/>
          <w:iCs/>
        </w:rPr>
        <w:t xml:space="preserve">Le miroir qu'on prend pour une fenêtre</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Une table, deux personnes, un jeu de cartes peintes. La cartomancienne retourne lentement les lames : la Tour qui s'effondre, l'Étoile, le Pendu suspendu par un pied. En face, une femme venue avec une question qu'elle n'a pas formulée à voix haute sent, à mesure que les cartes tombent, quelque chose se dénouer en elle. Ce n'est pas que la voyante « voit » son avenir. C'est qu'en parlant de la Tour qui s'effondre, elle met des mots sur un effondrement que la consultante portait sans le nommer — un mariage qui craque, qu'elle refusait de regarder. La femme repartira bouleversée, convaincue que les cartes « savaient ». Elles ne savaient rien. Mais elles ont fait quelque chose de réel : elles lui ont rendu visible ce qu'elle savait déjà sans se le dire.</w:t>
      </w:r>
    </w:p>
    <w:p>
      <w:pPr>
        <w:spacing w:after="160" w:line="300"/>
        <w:jc w:val="both"/>
      </w:pPr>
      <w:r>
        <w:t xml:space="preserve">Voilà le seuil de ce chapitre, et il est plus subtil que ceux qui le précèdent. Car la divination pose une question singulière : et si certains de ces arts « fonctionnaient » réellement — non pas en prédisant l'avenir (ils ne le peuvent pas, la flèche du temps du chapitre 2 l'interdit), mais en faisant tout autre chose, de bien réel et de bien utile ? Et si le tarot, le Yi King, l'astrologie n'étaient pas des </w:t>
      </w:r>
      <w:r>
        <w:rPr>
          <w:i/>
          <w:iCs/>
        </w:rPr>
        <w:t xml:space="preserve">fenêtres</w:t>
      </w:r>
      <w:r>
        <w:t xml:space="preserve"> sur le futur, mais des </w:t>
      </w:r>
      <w:r>
        <w:rPr>
          <w:i/>
          <w:iCs/>
        </w:rPr>
        <w:t xml:space="preserve">miroirs</w:t>
      </w:r>
      <w:r>
        <w:t xml:space="preserve"> du présent — des dispositifs sophistiqués pour faire parler ce que le consultant porte en lui sans y avoir accès ?</w:t>
      </w:r>
    </w:p>
    <w:p>
      <w:pPr>
        <w:spacing w:after="160" w:line="300"/>
        <w:jc w:val="both"/>
      </w:pPr>
      <w:r>
        <w:t xml:space="preserve">La divination est l'un des plus anciens gestes de l'humanité (chapitre 2). Partout, de tout temps, les hommes ont cherché à lire l'avenir et le sens dans des supports : les entrailles des animaux, le vol des oiseaux, les fissures des os chauffés, la disposition de cartes, de pièces, de feuilles de thé, la position des astres. Ce chapitre ne reprend pas la question de la prémonition (traitée au chapitre 2 : la précognition forte est structurellement impossible). Il s'intéresse à autre chose : aux </w:t>
      </w:r>
      <w:r>
        <w:rPr>
          <w:i/>
          <w:iCs/>
        </w:rPr>
        <w:t xml:space="preserve">systèmes divinatoires</w:t>
      </w:r>
      <w:r>
        <w:t xml:space="preserve"> eux-mêmes — ces dispositifs où l'on interroge un hasard organisé (le tirage des cartes, des baguettes, des pièces) ou un ordre supposé (les astres) pour obtenir une réponse. Et il pose la question que personne n'ose poser franchement : </w:t>
      </w:r>
      <w:r>
        <w:rPr>
          <w:i/>
          <w:iCs/>
        </w:rPr>
        <w:t xml:space="preserve">si ça ne prédit pas l'avenir, pourquoi tant de gens, depuis si longtemps, y trouvent-ils quelque chose de réel ?</w:t>
      </w:r>
    </w:p>
    <w:p>
      <w:pPr>
        <w:spacing w:after="160" w:line="300"/>
        <w:jc w:val="both"/>
      </w:pPr>
      <w:r>
        <w:t xml:space="preserve">La réponse, on va le voir, ne valide aucune prédiction. Mais elle révèle que l'humanité, en inventant la divination, avait construit — sans le savoir — un outil psychologique remarquable. Un miroir qu'elle a pris pour une fenêtre.</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La divination est l'art d'obtenir une connaissance — du futur, du caché, du sens d'une situation, de la décision à prendre — par la consultation d'un support ou d'un système, selon des règles d'interprétation. Elle se distingue de la prémonition spontanée (chapitre 2) en ceci qu'elle est </w:t>
      </w:r>
      <w:r>
        <w:rPr>
          <w:i/>
          <w:iCs/>
        </w:rPr>
        <w:t xml:space="preserve">active, technique et provoquée</w:t>
      </w:r>
      <w:r>
        <w:t xml:space="preserve"> : on ne reçoit pas passivement un songe, on </w:t>
      </w:r>
      <w:r>
        <w:rPr>
          <w:i/>
          <w:iCs/>
        </w:rPr>
        <w:t xml:space="preserve">consulte</w:t>
      </w:r>
      <w:r>
        <w:t xml:space="preserve"> délibérément un oracle.</w:t>
      </w:r>
    </w:p>
    <w:p>
      <w:pPr>
        <w:spacing w:after="160" w:line="300"/>
        <w:jc w:val="both"/>
      </w:pPr>
      <w:r>
        <w:t xml:space="preserve">Le répertoire des arts divinatoires est l'un des plus vastes de toutes les cultures humaines. On peut les classer par support. Les divinations par </w:t>
      </w:r>
      <w:r>
        <w:rPr>
          <w:i/>
          <w:iCs/>
        </w:rPr>
        <w:t xml:space="preserve">tirage au sort organisé</w:t>
      </w:r>
      <w:r>
        <w:t xml:space="preserve"> : la cartomancie (tarot, oracles), le Yi King (lancer de pièces ou de baguettes pour obtenir un hexagramme), la géomancie, les runes, l'ouverture de livres au hasard (la bibliomancie). Les divinations par </w:t>
      </w:r>
      <w:r>
        <w:rPr>
          <w:i/>
          <w:iCs/>
        </w:rPr>
        <w:t xml:space="preserve">observation de la nature</w:t>
      </w:r>
      <w:r>
        <w:t xml:space="preserve"> : l'astrologie (position des astres), l'haruspicine (entrailles), l'ornithomancie (vol des oiseaux), la lecture des nuages, des feuilles de thé (tasséomancie), du marc de café. Les divinations par </w:t>
      </w:r>
      <w:r>
        <w:rPr>
          <w:i/>
          <w:iCs/>
        </w:rPr>
        <w:t xml:space="preserve">interprétation du corps</w:t>
      </w:r>
      <w:r>
        <w:t xml:space="preserve"> : la chiromancie (lignes de la main), la physiognomonie. Et les divinations par </w:t>
      </w:r>
      <w:r>
        <w:rPr>
          <w:i/>
          <w:iCs/>
        </w:rPr>
        <w:t xml:space="preserve">médiation humaine</w:t>
      </w:r>
      <w:r>
        <w:t xml:space="preserve"> : l'oracle inspiré (la Pythie de Delphes — chapitre 7), le médium (chapitre 5).</w:t>
      </w:r>
    </w:p>
    <w:p>
      <w:pPr>
        <w:spacing w:after="160" w:line="300"/>
        <w:jc w:val="both"/>
      </w:pPr>
      <w:r>
        <w:t xml:space="preserve">Il faut poser, plus nettement encore que d'habitude, une distinction fondamentale — car c'est elle qui structure tout le chapitre. La divination peut « fonctionner » de deux manières radicalement différentes, et les confondre est l'erreur capitale. Première manière, </w:t>
      </w:r>
      <w:r>
        <w:rPr>
          <w:i/>
          <w:iCs/>
        </w:rPr>
        <w:t xml:space="preserve">prétendue</w:t>
      </w:r>
      <w:r>
        <w:t xml:space="preserve"> : prédire réellement le futur ou révéler une information cachée par un canal occulte. Cette prétention, ce livre l'a établi au chapitre 2, se heurte à l'impossibilité de la précognition forte et n'a jamais résisté à un test contrôlé. Seconde manière, </w:t>
      </w:r>
      <w:r>
        <w:rPr>
          <w:i/>
          <w:iCs/>
        </w:rPr>
        <w:t xml:space="preserve">réelle</w:t>
      </w:r>
      <w:r>
        <w:t xml:space="preserve"> : servir de dispositif de </w:t>
      </w:r>
      <w:r>
        <w:rPr>
          <w:i/>
          <w:iCs/>
        </w:rPr>
        <w:t xml:space="preserve">projection</w:t>
      </w:r>
      <w:r>
        <w:t xml:space="preserve">, de </w:t>
      </w:r>
      <w:r>
        <w:rPr>
          <w:i/>
          <w:iCs/>
        </w:rPr>
        <w:t xml:space="preserve">réflexion</w:t>
      </w:r>
      <w:r>
        <w:t xml:space="preserve"> et de </w:t>
      </w:r>
      <w:r>
        <w:rPr>
          <w:i/>
          <w:iCs/>
        </w:rPr>
        <w:t xml:space="preserve">décision</w:t>
      </w:r>
      <w:r>
        <w:t xml:space="preserve"> — un miroir structuré qui aide le consultant à accéder à ses propres pensées, émotions et intuitions, à reformuler son problème, à débloquer une décision. Cette seconde fonction est bien réelle, psychologiquement documentée, et c'est elle qui explique la persistance universelle de la divination. Le tarot ne lit pas l'avenir ; mais il peut être un excellent support pour penser le présent.</w:t>
      </w:r>
    </w:p>
    <w:p>
      <w:pPr>
        <w:spacing w:after="160" w:line="300"/>
        <w:jc w:val="both"/>
      </w:pPr>
      <w:r>
        <w:t xml:space="preserve">Le phénomène est universel et immémorial (chapitre 2 : la divination est le plus vieux texte de l'humanité, sur les os oraculaires chinois). Et il n'a rien perdu de sa vigueur : l'astrologie connaît un regain spectaculaire (applications, mèmes, « big three »), le tarot s'est démocratisé, les oracles en ligne pullulent. Une part considérable de la population, dans les sociétés sécularisées elles-mêmes, consulte ou s'intéresse à un art divinatoire. Le besoin de lire le sens et l'avenir dans un support ne recule pas ; il se réinvente. Le §7 proposera, avec le Blob, une lecture de pourquoi un hasard organisé peut être un si bon miroir — et pourquoi nous le prenons pour une fenêtre.</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Le tarot — le miroir le plus sophistiqué</w:t>
      </w:r>
    </w:p>
    <w:p>
      <w:pPr>
        <w:spacing w:after="160" w:line="300"/>
        <w:jc w:val="both"/>
      </w:pPr>
      <w:r>
        <w:t xml:space="preserve">Le dossier central, et le meilleur exemple du « miroir pris pour une fenêtre ». Le tarot (notamment le Tarot de Marseille et ses héritiers) est un système de symboles riches et polysémiques : 78 lames (ou 22 arcanes majeurs) figurant des situations archétypales (la Mort, l'Amoureux, la Roue de Fortune, la Tour, l'Étoile). Sa puissance comme dispositif de projection tient à plusieurs traits. Les images sont </w:t>
      </w:r>
      <w:r>
        <w:rPr>
          <w:i/>
          <w:iCs/>
        </w:rPr>
        <w:t xml:space="preserve">ouvertes</w:t>
      </w:r>
      <w:r>
        <w:t xml:space="preserve"> : la « Mort » ne signifie pas la mort littérale mais la transformation, la fin d'un cycle — chaque lame admet un éventail d'interprétations où le consultant peut projeter sa situation. Le tirage introduit du </w:t>
      </w:r>
      <w:r>
        <w:rPr>
          <w:i/>
          <w:iCs/>
        </w:rPr>
        <w:t xml:space="preserve">hasard organisé</w:t>
      </w:r>
      <w:r>
        <w:t xml:space="preserve"> : la disposition aléatoire des cartes force des associations inattendues, qui brisent les schémas de pensée habituels du consultant. Et l'interprétation est un </w:t>
      </w:r>
      <w:r>
        <w:rPr>
          <w:i/>
          <w:iCs/>
        </w:rPr>
        <w:t xml:space="preserve">dialogue</w:t>
      </w:r>
      <w:r>
        <w:t xml:space="preserve"> : le cartomancien, lisant les réactions du consultant (la lecture à froid du chapitre 5, mais ici souvent au service du consultant, non contre lui), oriente le récit vers ce qui résonne. Le résultat : le tarot fonctionne remarquablement comme </w:t>
      </w:r>
      <w:r>
        <w:rPr>
          <w:i/>
          <w:iCs/>
        </w:rPr>
        <w:t xml:space="preserve">outil de réflexion structurée</w:t>
      </w:r>
      <w:r>
        <w:t xml:space="preserve"> — il fait verbaliser, recadrer, associer, décider. Des praticiens honnêtes le présentent d'ailleurs ainsi, comme un miroir et non une boule de cristal. Le dossier établit la thèse du chapitre : ce qui « marche » dans le tarot n'est pas la prédiction (qu'il ne fait pas), mais la projection (qu'il facilite admirablement).</w:t>
      </w:r>
    </w:p>
    <w:p>
      <w:pPr>
        <w:pStyle w:val="Heading3"/>
        <w:spacing w:after="120" w:before="200"/>
      </w:pPr>
      <w:r>
        <w:t xml:space="preserve">Le Yi King — le hasard consulté comme sagesse</w:t>
      </w:r>
    </w:p>
    <w:p>
      <w:pPr>
        <w:spacing w:after="160" w:line="300"/>
        <w:jc w:val="both"/>
      </w:pPr>
      <w:r>
        <w:t xml:space="preserve">Le dossier le plus philosophique, déjà croisé au chapitre 3. Le </w:t>
      </w:r>
      <w:r>
        <w:rPr>
          <w:i/>
          <w:iCs/>
        </w:rPr>
        <w:t xml:space="preserve">Yi King</w:t>
      </w:r>
      <w:r>
        <w:t xml:space="preserve"> (le « Livre des mutations »), l'un des plus anciens textes chinois, est un système où l'on obtient, par le lancer de pièces ou de tiges d'achillée, l'un des 64 hexagrammes — chacun associé à un texte oraculaire d'une grande richesse poétique et philosophique. Sa singularité (relevée par Jung, qui le préfaça) : il ne prétend pas prédire mécaniquement, mais </w:t>
      </w:r>
      <w:r>
        <w:rPr>
          <w:i/>
          <w:iCs/>
        </w:rPr>
        <w:t xml:space="preserve">photographier la configuration du moment</w:t>
      </w:r>
      <w:r>
        <w:t xml:space="preserve"> (chapitre 3) et offrir une sagesse à méditer face à une situation. Consulter le Yi King, dans son usage le plus profond, c'est tirer au hasard un texte de sagesse et le confronter à sa question — laissant l'esprit faire les liens. Le dossier est précieux car il montre une tradition divinatoire qui assume sa nature de miroir : le Yi King ne dit pas « voici ce qui arrivera », il dit « voici une figure de sagesse, médite-la dans ta situation ». C'est la divination dans sa forme la plus consciente d'être un outil de réflexion — et c'est sans doute pourquoi tant d'esprits rationnels (Jung, des écrivains, des artistes) l'ont utilisée sans y croire littéralement.</w:t>
      </w:r>
    </w:p>
    <w:p>
      <w:pPr>
        <w:pStyle w:val="Heading3"/>
        <w:spacing w:after="120" w:before="200"/>
      </w:pPr>
      <w:r>
        <w:t xml:space="preserve">L'astrologie au test de la science (Carlson, 1985) — l'expérience décisive</w:t>
      </w:r>
    </w:p>
    <w:p>
      <w:pPr>
        <w:spacing w:after="160" w:line="300"/>
        <w:jc w:val="both"/>
      </w:pPr>
      <w:r>
        <w:t xml:space="preserve">Le contre-dossier rigoureux, et l'un des tests les plus célèbres du paranormal. L'astrologie est, de tous les arts divinatoires, celui qui fait les prétentions les plus précises (les astres influenceraient le caractère et le destin selon leur position à la naissance) — donc le plus testable. En 1985, le physicien Shawn Carlson publia dans la prestigieuse revue </w:t>
      </w:r>
      <w:r>
        <w:rPr>
          <w:i/>
          <w:iCs/>
        </w:rPr>
        <w:t xml:space="preserve">Nature</w:t>
      </w:r>
      <w:r>
        <w:t xml:space="preserve"> une expérience en double aveugle, conçue avec la collaboration d'astrologues pour qu'elle soit équitable : des astrologues devaient associer des thèmes astraux (calculés à partir de vraies dates de naissance) aux profils psychologiques (établis par des tests validés) des bonnes personnes, parmi plusieurs. Résultat : les astrologues n'ont pas fait mieux que le hasard. D'autres études (notamment les travaux sur les « jumeaux temporels » — des personnes nées au même moment, qui devraient avoir des destins semblables et ne les ont pas) et l'analyse de l'« effet Forer » (chapitre 5 : les horoscopes vagues conviennent à tous) convergent : l'astrologie, comme système prédictif, ne fonctionne pas. Le dossier établit la première moitié de la vérité : </w:t>
      </w:r>
      <w:r>
        <w:rPr>
          <w:i/>
          <w:iCs/>
        </w:rPr>
        <w:t xml:space="preserve">comme prédiction, la divination échoue aux tests contrôlés</w:t>
      </w:r>
      <w:r>
        <w:t xml:space="preserve">. Mais — et c'est tout le chapitre — cela n'explique pas pourquoi tant de gens y trouvent du sens. La seconde moitié vient ensuite.</w:t>
      </w:r>
    </w:p>
    <w:p>
      <w:pPr>
        <w:pStyle w:val="Heading3"/>
        <w:spacing w:after="120" w:before="200"/>
      </w:pPr>
      <w:r>
        <w:t xml:space="preserve">L'effet Barnum et la validation subjective (Forer, 1948) — pourquoi l'horoscope « tombe juste »</w:t>
      </w:r>
    </w:p>
    <w:p>
      <w:pPr>
        <w:spacing w:after="160" w:line="300"/>
        <w:jc w:val="both"/>
      </w:pPr>
      <w:r>
        <w:t xml:space="preserve">Le dossier psychologique qui éclaire tout, déjà rencontré au chapitre 5. En 1948, le psychologue Bertram Forer distribua à ses étudiants un « profil de personnalité » prétendument individuel, en réalité identique pour tous, composé de phrases vagues (« vous avez un grand besoin d'être aimé et admiré », « vous êtes critique envers vous-même »). Les étudiants jugèrent ce profil « extrêmement juste » à plus de 80 %. C'est l'effet Forer (ou effet Barnum) : nous acceptons comme personnellement vraies des descriptions assez vagues pour convenir à presque tout le monde. Couplé à la </w:t>
      </w:r>
      <w:r>
        <w:rPr>
          <w:i/>
          <w:iCs/>
        </w:rPr>
        <w:t xml:space="preserve">validation subjective</w:t>
      </w:r>
      <w:r>
        <w:t xml:space="preserve"> (on retient ce qui colle, on oublie ce qui ne colle pas) et au </w:t>
      </w:r>
      <w:r>
        <w:rPr>
          <w:i/>
          <w:iCs/>
        </w:rPr>
        <w:t xml:space="preserve">biais de confirmation</w:t>
      </w:r>
      <w:r>
        <w:t xml:space="preserve">, il explique pourquoi les horoscopes, les profils astrologiques et les lectures divinatoires « tombent juste » : ils sont conçus (ou interprétés) pour résonner avec l'expérience universelle. Le dossier est décisif : il fournit le mécanisme exact par lequel une prédiction </w:t>
      </w:r>
      <w:r>
        <w:rPr>
          <w:i/>
          <w:iCs/>
        </w:rPr>
        <w:t xml:space="preserve">sans aucune validité</w:t>
      </w:r>
      <w:r>
        <w:t xml:space="preserve"> produit une </w:t>
      </w:r>
      <w:r>
        <w:rPr>
          <w:i/>
          <w:iCs/>
        </w:rPr>
        <w:t xml:space="preserve">impression de justesse</w:t>
      </w:r>
      <w:r>
        <w:t xml:space="preserve"> puissante. Et il offre, au §9, l'une des expériences les plus libératrices du livre.</w:t>
      </w:r>
    </w:p>
    <w:p>
      <w:pPr>
        <w:pStyle w:val="Heading3"/>
        <w:spacing w:after="120" w:before="200"/>
      </w:pPr>
      <w:r>
        <w:t xml:space="preserve">Delphes et les oracles inspirés — la divination qui changea l'histoire</w:t>
      </w:r>
    </w:p>
    <w:p>
      <w:pPr>
        <w:spacing w:after="160" w:line="300"/>
        <w:jc w:val="both"/>
      </w:pPr>
      <w:r>
        <w:t xml:space="preserve">Un dossier qui relie ce chapitre au chapitre 7 (transe) et montre la dimension historique de la divination. L'oracle de Delphes, en Grèce, fut pendant plus de mille ans le centre divinatoire du monde méditerranéen : la Pythie, prêtresse d'Apollon, prophétisait dans un état second (peut-être favorisé par des vapeurs géologiques — l'hypothèse des émanations d'éthylène a été discutée), et ses réponses, souvent ambiguës, orientaient les décisions des cités et des rois. La célèbre ambiguïté des oracles delphiques (« si tu fais la guerre, tu détruiras un grand empire » — sans préciser lequel) est révélatrice : elle laisse au consultant la charge de l'interprétation, et garantit que l'oracle « a raison » quoi qu'il arrive. Le dossier montre la divination comme institution sociale et politique majeure, et illustre un mécanisme central : l'ambiguïté de l'oracle est une </w:t>
      </w:r>
      <w:r>
        <w:rPr>
          <w:i/>
          <w:iCs/>
        </w:rPr>
        <w:t xml:space="preserve">fonctionnalité</w:t>
      </w:r>
      <w:r>
        <w:t xml:space="preserve">, pas un défaut — elle force le consultant à projeter, à interpréter, à décider, tout en protégeant l'oracle de la réfutation. C'est le miroir à son apogée institutionnelle : Delphes ne disait pas l'avenir, elle organisait la délibération des Grecs en la sacralisant.</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La divination occupe, dans les traditions, une position paradoxale : largement pratiquée, souvent encadrée, parfois sévèrement condamnée — et le partage entre divination licite et illicite révèle des conceptions profondes du rapport entre l'homme, le destin et le divin.</w:t>
      </w:r>
    </w:p>
    <w:p>
      <w:pPr>
        <w:spacing w:after="160" w:line="300"/>
        <w:jc w:val="both"/>
      </w:pPr>
      <w:r>
        <w:t xml:space="preserve">Les monothéismes ont, dans leur courant majoritaire, condamné la divination — et la raison en est théologique, on l'a vu au chapitre 2 et au chapitre 10. La Bible hébraïque interdit fermement la divination, l'astrologie et la consultation des oracles (Deutéronome 18, 10-14 : « il ne se trouvera chez toi personne qui pratique la divination, l'astrologie, les augures... ») — car prétendre forcer la connaissance de l'avenir, c'est à la fois usurper ce qui appartient à Dieu et substituer une technique à la confiance. Pourtant, fait notable, la même tradition connaît des formes </w:t>
      </w:r>
      <w:r>
        <w:rPr>
          <w:i/>
          <w:iCs/>
        </w:rPr>
        <w:t xml:space="preserve">autorisées</w:t>
      </w:r>
      <w:r>
        <w:t xml:space="preserve"> de consultation : le tirage au sort sacré (l'Ourim et le Toummim du grand prêtre), considéré comme un moyen légitime de connaître la volonté divine. La distinction est subtile : la divination </w:t>
      </w:r>
      <w:r>
        <w:rPr>
          <w:i/>
          <w:iCs/>
        </w:rPr>
        <w:t xml:space="preserve">technique et autonome</w:t>
      </w:r>
      <w:r>
        <w:t xml:space="preserve"> (qui prétend arracher le savoir par une recette) est interdite ; la consultation </w:t>
      </w:r>
      <w:r>
        <w:rPr>
          <w:i/>
          <w:iCs/>
        </w:rPr>
        <w:t xml:space="preserve">humble de la volonté divine</w:t>
      </w:r>
      <w:r>
        <w:t xml:space="preserve"> (qui s'en remet à Dieu) peut être permise. Le christianisme hérite de cette condamnation de la divination (rangée parfois du côté de la superstition, parfois de la magie — chapitre 10), tout en gardant des pratiques de discernement de la volonté de Dieu (la prière, le « tirage » de certains saints, l'istikhāra islamique pour l'islam — chapitre 2, qui n'est pas une divination mais une demande d'inclination).</w:t>
      </w:r>
    </w:p>
    <w:p>
      <w:pPr>
        <w:spacing w:after="160" w:line="300"/>
        <w:jc w:val="both"/>
      </w:pPr>
      <w:r>
        <w:t xml:space="preserve">À l'opposé, de nombreuses traditions </w:t>
      </w:r>
      <w:r>
        <w:rPr>
          <w:i/>
          <w:iCs/>
        </w:rPr>
        <w:t xml:space="preserve">intègrent</w:t>
      </w:r>
      <w:r>
        <w:t xml:space="preserve"> la divination comme une pratique sacrée et légitime. La Chine a fait du Yi King un classique confucéen et taoïste, consulté par les empereurs comme par les sages — la divination y est une voie de sagesse, non une superstition. L'Inde a développé l'astrologie (le </w:t>
      </w:r>
      <w:r>
        <w:rPr>
          <w:i/>
          <w:iCs/>
        </w:rPr>
        <w:t xml:space="preserve">jyotiṣa</w:t>
      </w:r>
      <w:r>
        <w:t xml:space="preserve">, « science de la lumière ») comme une discipline savante, intégrée aux décisions majeures (mariages, dates auspicieuses) jusqu'à aujourd'hui. Les religions afro-américaines et africaines (chapitre 7) ont des systèmes divinatoires d'une richesse extraordinaire — la géomancie d'Ifá (chapitre 3) chez les Yorubas, avec son corpus immense de versets, est l'une des plus sophistiquées au monde, et le devin (le </w:t>
      </w:r>
      <w:r>
        <w:rPr>
          <w:i/>
          <w:iCs/>
        </w:rPr>
        <w:t xml:space="preserve">babalawo</w:t>
      </w:r>
      <w:r>
        <w:t xml:space="preserve">) y est une figure respectée et formée. Les traditions chamaniques et indigènes pratiquent la divination comme un dialogue avec les esprits ou les ancêtres.</w:t>
      </w:r>
    </w:p>
    <w:p>
      <w:pPr>
        <w:spacing w:after="160" w:line="300"/>
        <w:jc w:val="both"/>
      </w:pPr>
      <w:r>
        <w:t xml:space="preserve">Une fonction transversale et profonde se dégage, et elle prépare le §7 : dans presque toutes les traditions qui l'intègrent, la divination n'est pas tant un moyen de </w:t>
      </w:r>
      <w:r>
        <w:rPr>
          <w:i/>
          <w:iCs/>
        </w:rPr>
        <w:t xml:space="preserve">connaître le futur</w:t>
      </w:r>
      <w:r>
        <w:t xml:space="preserve"> qu'un moyen de </w:t>
      </w:r>
      <w:r>
        <w:rPr>
          <w:i/>
          <w:iCs/>
        </w:rPr>
        <w:t xml:space="preserve">prendre une décision</w:t>
      </w:r>
      <w:r>
        <w:t xml:space="preserve"> en s'en remettant à plus grand que soi, et d'</w:t>
      </w:r>
      <w:r>
        <w:rPr>
          <w:i/>
          <w:iCs/>
        </w:rPr>
        <w:t xml:space="preserve">organiser la délibération</w:t>
      </w:r>
      <w:r>
        <w:t xml:space="preserve"> (à Delphes comme dans l'Ifá, l'oracle structure le choix). Statut de l'ensemble : [F] et registre des sagesses, à respecter. Et l'on notera que les traditions qui condamnent la divination et celles qui l'intègrent s'accordent, au fond, sur un point que la psychologie confirmera : on ne </w:t>
      </w:r>
      <w:r>
        <w:rPr>
          <w:i/>
          <w:iCs/>
        </w:rPr>
        <w:t xml:space="preserve">force</w:t>
      </w:r>
      <w:r>
        <w:t xml:space="preserve"> pas l'avenir, et le danger de la divination est de prendre le miroir pour une fenêtre — de croire qu'on lit le futur quand on ne fait que projeter le présent. Les unes l'interdisent pour cette raison, les autres l'encadrent pour la conjurer.</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 la divination est, peut-être, la plus claire de tout le livre — parce que la question se sépare nettement en deux, et que les deux réponses sont solides.</w:t>
      </w:r>
    </w:p>
    <w:p>
      <w:pPr>
        <w:spacing w:after="160" w:line="300"/>
        <w:jc w:val="both"/>
      </w:pPr>
      <w:r>
        <w:t xml:space="preserve">Première réponse, sur la </w:t>
      </w:r>
      <w:r>
        <w:rPr>
          <w:i/>
          <w:iCs/>
        </w:rPr>
        <w:t xml:space="preserve">prétention prédictive</w:t>
      </w:r>
      <w:r>
        <w:t xml:space="preserve"> : la divination ne prédit pas l'avenir, et cela a été testé rigoureusement. L'astrologie, la plus testable, a échoué aux expériences contrôlées en double aveugle (Carlson 1985 et d'autres) ; les « jumeaux temporels » n'ont pas les destins semblables que l'astrologie prédirait ; et aucune forme de divination n'a jamais démontré, dans un protocole sérieux, une capacité de prédiction supérieure au hasard. C'est cohérent avec tout le livre : la précognition forte est structurellement impossible (chapitre 2, la flèche du temps), et aucun canal occulte d'information n'a jamais été établi (chapitres 1, 5). Comme outil de prédiction, la divination est sans fondement.</w:t>
      </w:r>
    </w:p>
    <w:p>
      <w:pPr>
        <w:spacing w:after="160" w:line="300"/>
        <w:jc w:val="both"/>
      </w:pPr>
      <w:r>
        <w:t xml:space="preserve">Deuxième réponse, sur l'</w:t>
      </w:r>
      <w:r>
        <w:rPr>
          <w:i/>
          <w:iCs/>
        </w:rPr>
        <w:t xml:space="preserve">impression de justesse</w:t>
      </w:r>
      <w:r>
        <w:t xml:space="preserve"> et l'</w:t>
      </w:r>
      <w:r>
        <w:rPr>
          <w:i/>
          <w:iCs/>
        </w:rPr>
        <w:t xml:space="preserve">efficacité réelle</w:t>
      </w:r>
      <w:r>
        <w:t xml:space="preserve"> : elle s'explique par des mécanismes psychologiques solides — et c'est là que la divination devient intéressante plutôt que méprisable. L'effet Forer/Barnum (Forer 1948) explique pourquoi les énoncés divinatoires « tombent juste » : ils sont assez vagues pour convenir à tous, et nous les recevons comme personnels. La validation subjective et le biais de confirmation font retenir les « réussites » et oublier les « échecs » (chapitre 2). La lecture à froid (chapitre 5) permet au praticien d'affiner en lisant les réactions du consultant. L'ambiguïté des oracles (Delphes) garantit qu'ils « ont raison » quoi qu'il arrive. Et — point capital et positif — la </w:t>
      </w:r>
      <w:r>
        <w:rPr>
          <w:i/>
          <w:iCs/>
        </w:rPr>
        <w:t xml:space="preserve">fonction projective</w:t>
      </w:r>
      <w:r>
        <w:t xml:space="preserve"> est réelle : un support symbolique riche (tarot, Yi King) couplé à un hasard organisé est un excellent dispositif pour faire émerger les pensées, émotions et intuitions du consultant, briser ses schémas habituels, recadrer son problème, et débloquer une décision. La psychologie reconnaît la valeur de tels « objets transitionnels » et « techniques de projection » : confronté à une image ambiguë, l'esprit y projette son contenu (c'est le principe des tests projectifs en psychologie, comme le Rorschach — dont la validité diagnostique est débattue, mais dont le principe projectif est réel).</w:t>
      </w:r>
    </w:p>
    <w:p>
      <w:pPr>
        <w:spacing w:after="160" w:line="300"/>
        <w:jc w:val="both"/>
      </w:pPr>
      <w:r>
        <w:t xml:space="preserve">La synthèse est limpide et libératrice. La divination ne lit pas l'avenir (échec aux tests, impossibilité de principe), mais elle « fonctionne » réellement comme </w:t>
      </w:r>
      <w:r>
        <w:rPr>
          <w:i/>
          <w:iCs/>
        </w:rPr>
        <w:t xml:space="preserve">miroir</w:t>
      </w:r>
      <w:r>
        <w:t xml:space="preserve"> : elle aide à accéder à soi, à reformuler, à décider — par projection, recadrage et délibération structurée. Le tarot, le Yi King, même l'astrologie « marchent » dans la mesure exacte où ils renvoient au consultant ce qu'il porte déjà, organisé et rendu pensable. C'est pourquoi des gens intelligents et lucides peuvent en tirer une valeur réelle </w:t>
      </w:r>
      <w:r>
        <w:rPr>
          <w:i/>
          <w:iCs/>
        </w:rPr>
        <w:t xml:space="preserve">sans y croire littéralement</w:t>
      </w:r>
      <w:r>
        <w:t xml:space="preserve"> — en l'utilisant consciemment comme un outil de réflexion (le Yi King de Jung, le tarot des praticiens honnêtes). Le danger, lui, est bien identifié : prendre le miroir pour une fenêtre — croire qu'on lit le futur quand on projette le présent —, ce qui peut conduire à déléguer ses décisions à un hasard interprété, à dépenser de l'argent chez des praticiens qui exploitent la crédulité, ou à organiser sa vie autour de prédictions sans fondement. Le §8 tracera la frontière, et le §9 proposera d'utiliser le miroir en sachant que c'en est un.</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La divination irrigue la culture contemporaine avec une vigueur renouvelée, et son traitement révèle notre rapport ambivalent au destin. Le tarot est omniprésent au cinéma et dans les séries comme raccourci visuel du destin et du mystère (la carte de la Mort qui tombe, image devenue cliché). Mais c'est surtout le </w:t>
      </w:r>
      <w:r>
        <w:rPr>
          <w:i/>
          <w:iCs/>
        </w:rPr>
        <w:t xml:space="preserve">regain</w:t>
      </w:r>
      <w:r>
        <w:t xml:space="preserve"> de la divination à l'ère numérique qui frappe. L'astrologie a connu une renaissance spectaculaire chez les jeunes générations : applications de thèmes astraux, mèmes sur les signes, vocabulaire intégré (« c'est tellement Scorpion », « mon ascendant », les « big three »), communautés en ligne immenses. Le tarot s'est démocratisé, porté par des créateurs en ligne, des jeux magnifiquement illustrés, une esthétique qui mêle spiritualité et développement personnel. Les oracles, runes et autres supports prolifèrent.</w:t>
      </w:r>
    </w:p>
    <w:p>
      <w:pPr>
        <w:spacing w:after="160" w:line="300"/>
        <w:jc w:val="both"/>
      </w:pPr>
      <w:r>
        <w:t xml:space="preserve">Ce regain est un phénomène social fascinant, et le chapitre invite à le lire avec nuance plutôt qu'avec mépris. Pour beaucoup de ses pratiquants contemporains, l'astrologie et le tarot ne sont pas tant des systèmes de prédiction qu'un </w:t>
      </w:r>
      <w:r>
        <w:rPr>
          <w:i/>
          <w:iCs/>
        </w:rPr>
        <w:t xml:space="preserve">langage de l'introspection et du lien</w:t>
      </w:r>
      <w:r>
        <w:t xml:space="preserve"> : un vocabulaire pour parler de soi, de ses relations, de ses émotions, dans un monde sécularisé qui a perdu d'autres langages du sens. Utilisés ainsi — comme miroir et comme langage commun —, ils relèvent exactement de la fonction projective réelle du §5. Le danger apparaît quand le miroir redevient fenêtre : quand on prend des décisions importantes « parce que les astres », quand on dépense des sommes chez des voyants, quand l'angoisse de l'avenir se délègue à un tirage. Pour les boussoles : sur l'analyse de l'astrologie et des arts divinatoires, la zététique francophone et les chaînes de psychologie/scepticisme sont éclairantes (l'effet Forer y est souvent démontré) ; ARTE et des documentaires sérieux ont traité l'histoire de la divination ; Occulture (français) explore remarquablement l'histoire du tarot, de l'astrologie et des arts divinatoires ; sur le Yi King et sa dimension philosophique, les ressources sur la pensée chinoise. Cherchez « effet Forer astrologie », « Carlson astrology Nature 1985 », « histoire du tarot », « Yi King Jung ». Et gardez la distinction du chapitre : il y a une différence entre utiliser le tarot comme miroir (lucide, fécond) et payer un voyant pour lire un avenir qu'il ne peut pas voir (illusoire, parfois prédateur).</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la divination avec une thèse claire que ses outils permettent de fonder : la divination est un </w:t>
      </w:r>
      <w:r>
        <w:rPr>
          <w:i/>
          <w:iCs/>
        </w:rPr>
        <w:t xml:space="preserve">dispositif de relaxation guidée</w:t>
      </w:r>
      <w:r>
        <w:t xml:space="preserve"> — un miroir du réseau, non une fenêtre sur le futur. Statuts affichés.</w:t>
      </w:r>
    </w:p>
    <w:p>
      <w:pPr>
        <w:spacing w:after="160" w:line="300"/>
        <w:jc w:val="both"/>
      </w:pPr>
      <w:r>
        <w:rPr>
          <w:b/>
          <w:bCs/>
        </w:rPr>
        <w:t xml:space="preserve">Premier point — le support divinatoire comme amorce de relaxation [I].</w:t>
      </w:r>
      <w:r>
        <w:t xml:space="preserve"> Le cadre relie ce chapitre au chapitre 1 (la perception comme relaxation) et au chapitre 3 (l'accrochage). Confronté à un support symbolique riche et ambigu — une lame de tarot, un hexagramme, un thème astral —, le réseau du consultant fait ce qu'il fait toujours devant l'ambigu : il </w:t>
      </w:r>
      <w:r>
        <w:rPr>
          <w:i/>
          <w:iCs/>
        </w:rPr>
        <w:t xml:space="preserve">relaxe</w:t>
      </w:r>
      <w:r>
        <w:t xml:space="preserve"> vers la configuration la plus viable compatible, c'est-à-dire qu'il </w:t>
      </w:r>
      <w:r>
        <w:rPr>
          <w:i/>
          <w:iCs/>
        </w:rPr>
        <w:t xml:space="preserve">projette</w:t>
      </w:r>
      <w:r>
        <w:t xml:space="preserve"> sur le symbole son propre contenu (sa situation, ses préoccupations, ses émotions non formulées). La « Tour qui s'effondre » n'apporte aucune information de l'extérieur ; elle est une </w:t>
      </w:r>
      <w:r>
        <w:rPr>
          <w:i/>
          <w:iCs/>
        </w:rPr>
        <w:t xml:space="preserve">amorce</w:t>
      </w:r>
      <w:r>
        <w:t xml:space="preserve"> qui précipite la relaxation du réseau vers ce qui, en lui, résonne avec l'effondrement — un mariage qui craque, une peur enfouie. Le tarot fonctionne donc, en langage Blob, comme un </w:t>
      </w:r>
      <w:r>
        <w:rPr>
          <w:i/>
          <w:iCs/>
        </w:rPr>
        <w:t xml:space="preserve">révélateur de relaxation</w:t>
      </w:r>
      <w:r>
        <w:t xml:space="preserve"> : il ne dit rien, il fait tomber le réseau vers ses propres configurations latentes, et les rend conscientes [I]. C'est exactement le mécanisme des tests projectifs en psychologie, et c'est pourquoi un support </w:t>
      </w:r>
      <w:r>
        <w:rPr>
          <w:i/>
          <w:iCs/>
        </w:rPr>
        <w:t xml:space="preserve">riche et ouvert</w:t>
      </w:r>
      <w:r>
        <w:t xml:space="preserve"> (le tarot, polysémique) est un meilleur miroir qu'un support pauvre : plus le symbole admet d'interprétations, plus le réseau peut y projeter ce qui lui est propre.</w:t>
      </w:r>
    </w:p>
    <w:p>
      <w:pPr>
        <w:spacing w:after="160" w:line="300"/>
        <w:jc w:val="both"/>
      </w:pPr>
      <w:r>
        <w:rPr>
          <w:b/>
          <w:bCs/>
        </w:rPr>
        <w:t xml:space="preserve">Deuxième point — pourquoi le hasard organisé est un bon miroir [I].</w:t>
      </w:r>
      <w:r>
        <w:t xml:space="preserve"> Voici l'apport le plus subtil du cadre. Pourquoi tirer les cartes </w:t>
      </w:r>
      <w:r>
        <w:rPr>
          <w:i/>
          <w:iCs/>
        </w:rPr>
        <w:t xml:space="preserve">au hasard</w:t>
      </w:r>
      <w:r>
        <w:t xml:space="preserve"> plutôt que de réfléchir directement à son problème ? Le cadre répond : un réseau qui réfléchit « directement » à un problème reste prisonnier de ses schémas habituels — il relaxe toujours vers les mêmes bassins (les pensées qu'il a déjà eues). Le hasard organisé du tirage </w:t>
      </w:r>
      <w:r>
        <w:rPr>
          <w:i/>
          <w:iCs/>
        </w:rPr>
        <w:t xml:space="preserve">force</w:t>
      </w:r>
      <w:r>
        <w:t xml:space="preserve"> le réseau à associer son problème à des symboles inattendus, qu'il n'aurait jamais convoqués lui-même — et cette contrainte aléatoire le fait relaxer vers des configurations </w:t>
      </w:r>
      <w:r>
        <w:rPr>
          <w:i/>
          <w:iCs/>
        </w:rPr>
        <w:t xml:space="preserve">nouvelles</w:t>
      </w:r>
      <w:r>
        <w:t xml:space="preserve">, brisant les ornières. Le tirage divinatoire est, en langage Blob, un </w:t>
      </w:r>
      <w:r>
        <w:rPr>
          <w:i/>
          <w:iCs/>
        </w:rPr>
        <w:t xml:space="preserve">générateur de perturbations</w:t>
      </w:r>
      <w:r>
        <w:t xml:space="preserve"> qui sort le réseau de ses bassins habituels et l'oblige à explorer des configurations voisines inhabituelles [I]. C'est pourquoi le Yi King et le tarot peuvent réellement débloquer une pensée figée : non parce que le hasard « sait », mais parce que la perturbation aléatoire force la créativité associative. C'est le même principe que les techniques de créativité qui utilisent des contraintes arbitraires (tirer un mot au hasard pour relancer l'imagination) — la divination est, à cet égard, une technologie de créativité et de décision déguisée en oracle.</w:t>
      </w:r>
    </w:p>
    <w:p>
      <w:pPr>
        <w:spacing w:after="160" w:line="300"/>
        <w:jc w:val="both"/>
      </w:pPr>
      <w:r>
        <w:rPr>
          <w:b/>
          <w:bCs/>
        </w:rPr>
        <w:t xml:space="preserve">Troisième point — pourquoi nous prenons le miroir pour une fenêtre [I].</w:t>
      </w:r>
      <w:r>
        <w:t xml:space="preserve"> Le cadre explique l'illusion centrale. Quand le réseau relaxe vers une configuration latente (une peur, une intuition) à l'occasion d'un symbole tiré au hasard, l'expérience vécue n'est pas « j'ai projeté mon contenu sur cette carte » — c'est « cette carte savait ». Pourquoi ? Parce que le contenu qui remonte (l'effondrement du mariage) était </w:t>
      </w:r>
      <w:r>
        <w:rPr>
          <w:i/>
          <w:iCs/>
        </w:rPr>
        <w:t xml:space="preserve">non conscient</w:t>
      </w:r>
      <w:r>
        <w:t xml:space="preserve"> avant le tirage : le consultant ne se le formulait pas. Quand il devient soudain conscient à l'occasion de la carte, le réseau attribue sa source à la carte (qui l'a déclenché) plutôt qu'à lui-même (qui le portait) — exactement l'erreur d'agentivité du chapitre 7 (l'étiquette mal placée) et l'accrochage du chapitre 3 (le sens attribué au monde alors qu'il naît dans le témoin). Le « les cartes savaient » est, en langage Blob, une méprise sur la source : le savoir était dans le consultant, la carte n'a fait que le révéler — mais comme elle l'a révélé, elle en reçoit le crédit [I]. C'est la racine cognitive du « miroir pris pour une fenêtre » : nous attribuons à l'oracle ce qui remontait de nous, parce qu'il en a été l'occasion.</w:t>
      </w:r>
    </w:p>
    <w:p>
      <w:pPr>
        <w:spacing w:after="160" w:line="300"/>
        <w:jc w:val="both"/>
      </w:pPr>
      <w:r>
        <w:rPr>
          <w:b/>
          <w:bCs/>
        </w:rPr>
        <w:t xml:space="preserve">Quatrième point — et la prédiction, et le sens ultime ?</w:t>
      </w:r>
      <w:r>
        <w:t xml:space="preserve"> Le cadre est ici aussi net qu'au chapitre 2. La divination ne prédit pas l'avenir : la flèche du temps dissipative [T] interdit la précognition forte, et aucun canal ne porte une information du futur ou du caché vers le tirage. Le mur des valeurs [T] interdit de surcroît tout « calcul » occulte du destin. Ce que la divination fait réellement — projection, perturbation créative, révélation de soi, aide à la décision — est non seulement possible mais éclairé par le cadre, comme relaxation guidée. Sur la question de savoir si, au-delà, une providence ou un ordre cosmique « répond » réellement à travers le tirage (la position de nombreuses traditions, et l'intuition de Jung sur la synchronicité — chapitre 3), le Blob ne tranche pas : le registre [F] est souverain, et le cadre note seulement, comme au chapitre 3, que son tissu diffusif autorise des corrélations sans messages, mais ne porte aucun mécanisme par lequel un tirage de cartes serait informé du destin d'un consultant. Le cadre décrit le miroir et explique sa puissance ; il laisse aux traditions la question de savoir si quelque chose, parfois, regarde à travers la vitre — en rappelant que, même si c'était le cas, l'essentiel de ce qui « marche » dans la divination resterait la relaxation du consultant vers lui-même.</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valide aucune prédiction divinatoire.</w:t>
      </w:r>
      <w:r>
        <w:t xml:space="preserve"> Ni l'horoscope, ni le tirage, ni le thème astral ne lisent l'avenir : la flèche du temps l'interdit, les tests le confirment. Quiconque prétend prédire votre futur par un art divinatoire vend ce qui n'existe pas. Le cadre est ici sans ambiguïté.</w:t>
      </w:r>
    </w:p>
    <w:p>
      <w:pPr>
        <w:spacing w:after="160" w:line="300"/>
        <w:jc w:val="both"/>
      </w:pPr>
      <w:r>
        <w:rPr>
          <w:b/>
          <w:bCs/>
        </w:rPr>
        <w:t xml:space="preserve">Mais le miroir est réel — et utile, si on sait que c'en est un.</w:t>
      </w:r>
      <w:r>
        <w:t xml:space="preserve"> C'est la nuance libératrice du chapitre, parallèle à celle du chapitre 10 sur la magie : la divination « fonctionne » réellement comme dispositif de projection, de créativité et de décision. L'utiliser lucidement — comme un miroir pour penser, comme le Yi King de Jung, comme un tarot qu'on sait être un révélateur de soi — est légitime et fécond. Le danger n'est pas l'outil ; c'est de prendre le miroir pour une fenêtre, de croire qu'il prédit quand il ne fait que refléter.</w:t>
      </w:r>
    </w:p>
    <w:p>
      <w:pPr>
        <w:spacing w:after="160" w:line="300"/>
        <w:jc w:val="both"/>
      </w:pPr>
      <w:r>
        <w:rPr>
          <w:b/>
          <w:bCs/>
        </w:rPr>
        <w:t xml:space="preserve">Ne déléguez jamais vos décisions importantes à un oracle.</w:t>
      </w:r>
      <w:r>
        <w:t xml:space="preserve"> C'est le garde-fou pratique central. Le tirage peut </w:t>
      </w:r>
      <w:r>
        <w:rPr>
          <w:i/>
          <w:iCs/>
        </w:rPr>
        <w:t xml:space="preserve">éclairer</w:t>
      </w:r>
      <w:r>
        <w:t xml:space="preserve"> une décision (en faisant émerger vos intuitions) ; il ne doit jamais la </w:t>
      </w:r>
      <w:r>
        <w:rPr>
          <w:i/>
          <w:iCs/>
        </w:rPr>
        <w:t xml:space="preserve">prendre</w:t>
      </w:r>
      <w:r>
        <w:t xml:space="preserve"> à votre place. Organiser sa vie « selon les astres », attendre le « bon tirage » pour agir, renoncer à un projet « parce que les cartes », c'est déléguer sa liberté à un hasard interprété — et confondre l'aide à la délibération avec une autorité qu'aucun oracle ne possède. Vous êtes le décideur ; le miroir n'est qu'un miroir.</w:t>
      </w:r>
    </w:p>
    <w:p>
      <w:pPr>
        <w:spacing w:after="160" w:line="300"/>
        <w:jc w:val="both"/>
      </w:pPr>
      <w:r>
        <w:rPr>
          <w:b/>
          <w:bCs/>
        </w:rPr>
        <w:t xml:space="preserve">Méfiance envers les praticiens prédateurs.</w:t>
      </w:r>
      <w:r>
        <w:t xml:space="preserve"> Il existe une différence radicale entre un tarologue honnête qui se présente comme un accompagnant à la réflexion, et un « voyant » qui exploite la crédulité et l'angoisse — qui annonce des malheurs pour vendre des « désenvoûtements » (chapitre 10), qui crée la dépendance, qui soutire de l'argent croissant, qui prétend lire un avenir qu'il ne peut pas voir. Les signaux d'alarme du livre s'appliquent : méfiez-vous de qui annonce des catastrophes, exige des sommes croissantes, crée la peur et la dépendance, ou prétend une certitude sur votre avenir. Le bon usage de la divination ne coûte ni votre liberté ni votre argent : il vous rend à vous-même, plus lucide.</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La divination offre une expérience double et délicieuse : utiliser un oracle </w:t>
      </w:r>
      <w:r>
        <w:rPr>
          <w:i/>
          <w:iCs/>
        </w:rPr>
        <w:t xml:space="preserve">lucidement</w:t>
      </w:r>
      <w:r>
        <w:t xml:space="preserve"> comme miroir (et découvrir sa réelle puissance projective), et démonter l'effet Forer sur soi-même (et découvrir pourquoi il « tombe juste »). Sans aucune croyance requise, et avec une vraie utilité.</w:t>
      </w:r>
    </w:p>
    <w:p>
      <w:pPr>
        <w:spacing w:after="160" w:line="300"/>
        <w:jc w:val="both"/>
      </w:pPr>
      <w:r>
        <w:rPr>
          <w:b/>
          <w:bCs/>
        </w:rPr>
        <w:t xml:space="preserve">Encadré sécurité — à lire d'abord.</w:t>
      </w:r>
      <w:r>
        <w:t xml:space="preserve"> Ces exercices sont réflexifs et sans risque. Ils n'impliquent aucune croyance en la prédiction — au contraire, ils consistent à utiliser l'outil en sachant que c'est un miroir. Ne prenez aucune décision importante sur la seule base d'un tirage (le miroir éclaire, il ne décide pas). Si vous traversez une période d'angoisse intense face à l'avenir, ces exercices ne sont pas un soin : la divination ne soulage pas l'angoisse, elle peut même la nourrir si on la prend pour une fenêtre — préférez alors un proche ou un professionnel. Les mineurs pratiquent accompagnés.</w:t>
      </w:r>
    </w:p>
    <w:p>
      <w:pPr>
        <w:spacing w:after="160" w:line="300"/>
        <w:jc w:val="both"/>
      </w:pPr>
      <w:r>
        <w:rPr>
          <w:b/>
          <w:bCs/>
        </w:rPr>
        <w:t xml:space="preserve">Protocole A — Le tarot comme miroir assumé (une séance, intensité douce et révélatrice).</w:t>
      </w:r>
      <w:r>
        <w:t xml:space="preserve"> Vous allez utiliser le tarot exactement pour ce qu'il est — un révélateur de relaxation (§7) — en le sachant. Procurez-vous un jeu de tarot (ou utilisez des images en ligne) et un guide des significations. Formulez une question ouverte qui vous préoccupe réellement (pas « vais-je réussir ? » — fermée et prédictive — mais « qu'est-ce qui est en jeu dans cette situation ? » — ouverte et réflexive). Tirez trois cartes (par exemple : la situation, l'obstacle, la ressource). Puis — et c'est ici tout l'exercice — pour chaque carte, ne demandez pas « que prédit-elle ? » mais « </w:t>
      </w:r>
      <w:r>
        <w:rPr>
          <w:i/>
          <w:iCs/>
        </w:rPr>
        <w:t xml:space="preserve">qu'est-ce que cette image fait remonter en moi par rapport à ma question ?</w:t>
      </w:r>
      <w:r>
        <w:t xml:space="preserve"> ». Laissez les symboles ouverts (la Mort = transformation, la Tour = effondrement, l'Étoile = espoir) déclencher vos associations, vos émotions, vos intuitions. Notez ce qui remonte. Vous découvrirez ce que le chapitre décrit : les cartes ne savent rien, mais elles vous font dire ce que vous saviez sans le formuler — l'effondrement que vous refusiez de voir, la ressource que vous oubliez d'utiliser. Vous éprouverez la puissance réelle du miroir, </w:t>
      </w:r>
      <w:r>
        <w:rPr>
          <w:i/>
          <w:iCs/>
        </w:rPr>
        <w:t xml:space="preserve">en sachant que c'est un miroir</w:t>
      </w:r>
      <w:r>
        <w:t xml:space="preserve"> — et vous comprendrez, de l'intérieur, pourquoi on est si facilement tenté de croire que « les cartes savaient ». C'est l'usage le plus lucide et le plus fécond de la divination : un outil de pensée, jamais un oracle.</w:t>
      </w:r>
    </w:p>
    <w:p>
      <w:pPr>
        <w:spacing w:after="160" w:line="300"/>
        <w:jc w:val="both"/>
      </w:pPr>
      <w:r>
        <w:rPr>
          <w:b/>
          <w:bCs/>
        </w:rPr>
        <w:t xml:space="preserve">Protocole B — Le démontage de l'effet Forer (15 minutes, doux, imparable).</w:t>
      </w:r>
      <w:r>
        <w:t xml:space="preserve"> Cet exercice, croisé au chapitre 5, est ici dans son habitat naturel. Trouvez votre horoscope du jour (ou votre profil astrologique détaillé) et lisez-le attentivement, en notant à quel point il vous semble juste, de 1 à 10. Puis faites deux choses. Première : lisez l'horoscope d'un </w:t>
      </w:r>
      <w:r>
        <w:rPr>
          <w:i/>
          <w:iCs/>
        </w:rPr>
        <w:t xml:space="preserve">autre</w:t>
      </w:r>
      <w:r>
        <w:t xml:space="preserve"> signe que le vôtre, et demandez-vous honnêtement s'il ne pourrait pas, lui aussi, s'appliquer à vous — vous découvrirez que la plupart des prédictions « conviennent » à n'importe qui. Seconde : relisez votre profil astrologique en comptant les énoncés qui sont vrais </w:t>
      </w:r>
      <w:r>
        <w:rPr>
          <w:i/>
          <w:iCs/>
        </w:rPr>
        <w:t xml:space="preserve">pour presque tout le monde</w:t>
      </w:r>
      <w:r>
        <w:t xml:space="preserve"> (« vous avez besoin d'être apprécié », « vous doutez parfois de vous », « vous avez un potentiel inexploité »). Vous verrez la « justesse » personnelle se dissoudre en universalité — l'effet Forer démonté sur vous-même. Cette expérience ne vous empêchera pas d'apprécier l'astrologie comme langage ou comme jeu ; mais elle vous immunisera contre l'illusion de la prédiction personnelle. Vous saurez désormais distinguer ce qui « tombe juste » parce que c'est sur mesure (rien ne l'est) de ce qui tombe juste parce que c'est universel (presque tout l'est). Et vous regarderez les oracles avec la liberté de qui sait reconnaître un miroir — et refuse de le prendre pour une fenêtre.</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Sur l'histoire et l'analyse des arts divinatoires, les ouvrages sérieux d'histoire culturelle et de zététique ; sur le tarot comme outil de réflexion (et non de prédiction), les approches psychologiques honnêtes (certains praticiens et auteurs présentent explicitement le tarot comme un miroir) ; le </w:t>
      </w:r>
      <w:r>
        <w:rPr>
          <w:i/>
          <w:iCs/>
        </w:rPr>
        <w:t xml:space="preserve">Yi King</w:t>
      </w:r>
      <w:r>
        <w:t xml:space="preserve"> dans une bonne édition (la traduction de Richard Wilhelm préfacée par Jung — chapitre 3) ; et, sur l'effet Forer et la validation subjective, la psychologie du jugement.</w:t>
      </w:r>
    </w:p>
    <w:p>
      <w:pPr>
        <w:spacing w:after="160" w:line="300"/>
        <w:jc w:val="both"/>
      </w:pPr>
      <w:r>
        <w:rPr>
          <w:b/>
          <w:bCs/>
        </w:rPr>
        <w:t xml:space="preserve">Études et documents.</w:t>
      </w:r>
      <w:r>
        <w:t xml:space="preserve"> L'expérience de Shawn Carlson sur l'astrologie (</w:t>
      </w:r>
      <w:r>
        <w:rPr>
          <w:i/>
          <w:iCs/>
        </w:rPr>
        <w:t xml:space="preserve">Nature</w:t>
      </w:r>
      <w:r>
        <w:t xml:space="preserve">, 1985) — le test décisif ; l'étude fondatrice de Forer sur la validation subjective (1948) ; les analyses des « jumeaux temporels » et des prédictions astrologiques ; et les travaux sur les techniques projectives en psychologie (pour le mécanisme réel de la projection).</w:t>
      </w:r>
    </w:p>
    <w:p>
      <w:pPr>
        <w:spacing w:after="160" w:line="300"/>
        <w:jc w:val="both"/>
      </w:pPr>
      <w:r>
        <w:rPr>
          <w:b/>
          <w:bCs/>
        </w:rPr>
        <w:t xml:space="preserve">En ligne.</w:t>
      </w:r>
      <w:r>
        <w:t xml:space="preserve"> La zététique francophone et les chaînes de psychologie/scepticisme pour le démontage de l'astrologie et de la voyance (l'effet Forer y est souvent démontré en direct) ; Occulture (français) pour l'histoire du tarot, de l'astrologie et des arts divinatoires ; ARTE pour l'histoire de la divination ; les ressources sur la pensée chinoise pour le Yi King. Cherchez « Carlson astrology test », « effet Forer démonstration », « histoire tarot Occulture », « Yi King Wilhelm Jung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La divination est l'un des plus vieux gestes de l'humanité — et elle pose une question singulière : si elle ne prédit pas l'avenir (la flèche du temps l'interdit, les tests le confirment — l'astrologie a échoué en double aveugle chez Carlson en 1985), pourquoi tant de gens y trouvent-ils quelque chose de réel ? Parce qu'elle « fonctionne » d'une tout autre manière : non comme fenêtre sur le futur, mais comme </w:t>
      </w:r>
      <w:r>
        <w:rPr>
          <w:i/>
          <w:iCs/>
        </w:rPr>
        <w:t xml:space="preserve">miroir</w:t>
      </w:r>
      <w:r>
        <w:t xml:space="preserve"> du présent. L'effet Forer explique pourquoi les énoncés vagues « tombent juste » ; et surtout, un support symbolique riche (tarot, Yi King) couplé à un hasard organisé est un excellent dispositif de projection, de créativité et de décision. La lecture Blob (V218) le fonde : le support divinatoire est une amorce qui fait relaxer le réseau vers ses propres configurations latentes [I] ; le hasard du tirage force la créativité en sortant le réseau de ses ornières [I] ; et nous prenons le miroir pour une fenêtre parce que le savoir qui remonte était non conscient, et que nous l'attribuons à la carte qui l'a révélé plutôt qu'à nous qui le portions [I] — le mur des valeurs et la flèche du temps interdisant toute prédiction réelle, le registre [F] restant souverain sur l'éventuelle providence. Garde-fous : la divination ne prédit rien, mais le miroir est réel et utile </w:t>
      </w:r>
      <w:r>
        <w:rPr>
          <w:i/>
          <w:iCs/>
        </w:rPr>
        <w:t xml:space="preserve">si l'on sait que c'en est un</w:t>
      </w:r>
      <w:r>
        <w:t xml:space="preserve"> ; ne déléguez jamais vos décisions à un oracle ; méfiez-vous des praticiens qui vendent la peur. Utilisez le tarot comme miroir assumé, démontez l'effet Forer sur vous — et gardez la liberté de qui reconnaît un miroir et refuse de le prendre pour une fenêtre.</w:t>
      </w:r>
    </w:p>
    <w:p>
      <w:pPr>
        <w:pBdr>
          <w:bottom w:val="single" w:color="BFBFBF" w:sz="4" w:space="1"/>
        </w:pBdr>
        <w:spacing w:after="240" w:before="120"/>
      </w:pPr>
      <w:r>
        <w:t xml:space="preserve"/>
      </w:r>
    </w:p>
    <w:p>
      <w:pPr>
        <w:spacing w:after="160" w:line="300"/>
        <w:jc w:val="both"/>
      </w:pPr>
      <w:r>
        <w:rPr>
          <w:i/>
          <w:iCs/>
        </w:rPr>
        <w:t xml:space="preserve">Chapitre suivant — Rites, cultes et cérémonies : pourquoi l'humanité entière danse, chante et se rassemble autour du sacré, ce que le rituel fait réellement à un groupe — et la découverte du Blob sur ce qui, peut-être, tient le mieux le tissu du monde : le lien.</w:t>
      </w:r>
    </w:p>
    <w:p>
      <w:pPr>
        <w:pStyle w:val="Heading1"/>
        <w:pageBreakBefore/>
        <w:spacing w:after="160" w:before="0"/>
      </w:pPr>
      <w:r>
        <w:t xml:space="preserve">Chapitre 18 — Rites, cultes et cérémonies</w:t>
      </w:r>
    </w:p>
    <w:p>
      <w:pPr>
        <w:pStyle w:val="Heading2"/>
        <w:spacing w:after="160" w:before="240"/>
      </w:pPr>
      <w:r>
        <w:rPr>
          <w:i/>
          <w:iCs/>
        </w:rPr>
        <w:t xml:space="preserve">Ce qui tient le tissu du monde</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La Mecque, pendant le pèlerinage. Plus de deux millions d'êtres humains, vêtus du même drap blanc sans coutures qui efface toute distinction de richesse et de rang, tournent ensemble autour d'un même point. Un cube de pierre drapé de noir, et autour de lui, une spirale humaine ininterrompue, jour et nuit, depuis des siècles. Vu d'en haut, c'est un seul organisme qui respire — deux millions de battements de cœur dans un même mouvement.</w:t>
      </w:r>
    </w:p>
    <w:p>
      <w:pPr>
        <w:spacing w:after="160" w:line="300"/>
        <w:jc w:val="both"/>
      </w:pPr>
      <w:r>
        <w:t xml:space="preserve">Changez de continent, changez de millénaire. Göbekli Tepe, Anatolie, il y a près de douze mille ans. Des chasseurs-cueilleurs — des hommes qui ne connaissaient ni l'agriculture, ni la poterie, ni l'écriture, ni la roue — dressent des piliers de pierre de plusieurs tonnes, sculptés d'animaux, en cercles monumentaux. C'est le plus ancien sanctuaire connu de l'humanité, et il bouleverse ce qu'on croyait savoir : il a été construit </w:t>
      </w:r>
      <w:r>
        <w:rPr>
          <w:i/>
          <w:iCs/>
        </w:rPr>
        <w:t xml:space="preserve">avant</w:t>
      </w:r>
      <w:r>
        <w:t xml:space="preserve"> l'agriculture, </w:t>
      </w:r>
      <w:r>
        <w:rPr>
          <w:i/>
          <w:iCs/>
        </w:rPr>
        <w:t xml:space="preserve">avant</w:t>
      </w:r>
      <w:r>
        <w:t xml:space="preserve"> les villes. Pendant longtemps, on a pensé que les hommes s'étaient d'abord sédentarisés pour cultiver, puis avaient bâti des temples. Göbekli Tepe suggère l'inverse, ou du moins l'entrelacement : peut-être les hommes se sont-ils d'abord rassemblés pour </w:t>
      </w:r>
      <w:r>
        <w:rPr>
          <w:i/>
          <w:iCs/>
        </w:rPr>
        <w:t xml:space="preserve">le sacré</w:t>
      </w:r>
      <w:r>
        <w:t xml:space="preserve"> — pour se réunir, célébrer, ritualiser ensemble —, et cette nécessité de se rassembler a contribué à les fixer, à les faire inventer l'agriculture pour nourrir les bâtisseurs. Si cette lecture est juste, alors le temple précède le grenier. Le rite précède le pain. Nous nous serions sédentarisés, en partie, pour pouvoir nous rassembler autour du sacré.</w:t>
      </w:r>
    </w:p>
    <w:p>
      <w:pPr>
        <w:spacing w:after="160" w:line="300"/>
        <w:jc w:val="both"/>
      </w:pPr>
      <w:r>
        <w:t xml:space="preserve">Changez encore : un repas de famille où l'on allume des bougies le vendredi soir ; une minute de silence où une nation entière se tait ensemble ; un stade qui chante d'une seule voix ; un enterrement où des gestes immémoriaux portent une douleur que les mots ne peuvent dire. Du plus sacré au plus profane, du plus ancien au plus quotidien, le même fait nu, universel, irréductible : </w:t>
      </w:r>
      <w:r>
        <w:rPr>
          <w:i/>
          <w:iCs/>
        </w:rPr>
        <w:t xml:space="preserve">les humains se rassemblent et accomplissent ensemble des gestes qui n'ont aucune utilité matérielle directe — et qui pourtant les tiennent ensemble.</w:t>
      </w:r>
    </w:p>
    <w:p>
      <w:pPr>
        <w:spacing w:after="160" w:line="300"/>
        <w:jc w:val="both"/>
      </w:pPr>
      <w:r>
        <w:t xml:space="preserve">Voilà le seuil de ce chapitre, qui est aussi un sommet du livre. Car le rite pose une question que toutes les sciences humaines ont fini par croiser : pourquoi ? Pourquoi danser, chanter, jeûner, processionner, se rassembler ? Quelle est la fonction de ces gestes apparemment gratuits ? Et le Blob, on le verra, a sur ce sujet quelque chose de précis et de beau à dire — qui mène à ce que ce livre tient peut-être pour sa découverte la plus profonde sur ce qui tient le tissu du monde : le lien. C'est dans ce chapitre que le Blob </w:t>
      </w:r>
      <w:r>
        <w:rPr>
          <w:i/>
          <w:iCs/>
        </w:rPr>
        <w:t xml:space="preserve">tranche</w:t>
      </w:r>
      <w:r>
        <w:t xml:space="preserve"> — non sur l'existence de Dieu, qu'il ne tranche jamais, mais sur ce qui, structurellement, constitue la plus haute viabilité. Et sa réponse a un nom que toutes les traditions connaissent.</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Le rite — ou rituel — est une séquence d'actions codifiées, répétitives, à valeur symbolique, accomplie dans un cadre qui lui donne sens, et généralement détachée de toute utilité matérielle directe. Le culte est l'ensemble organisé des rites d'une communauté autour de son sacré. La cérémonie est un rite solennel marquant un moment ou une transition.</w:t>
      </w:r>
    </w:p>
    <w:p>
      <w:pPr>
        <w:spacing w:after="160" w:line="300"/>
        <w:jc w:val="both"/>
      </w:pPr>
      <w:r>
        <w:t xml:space="preserve">Le phénomène est l'un des plus universels et des plus structurants de l'espèce humaine — au point qu'on peut le tenir, comme le langage, comme un trait définitoire. Aucune société humaine connue, dans toute l'histoire et sur tous les continents, n'a été dépourvue de rites. Les anthropologues les classent en grandes catégories. Les </w:t>
      </w:r>
      <w:r>
        <w:rPr>
          <w:i/>
          <w:iCs/>
        </w:rPr>
        <w:t xml:space="preserve">rites de passage</w:t>
      </w:r>
      <w:r>
        <w:t xml:space="preserve"> (le terme est d'Arnold van Gennep, 1909) marquent les transitions de la vie — naissance, initiation à l'âge adulte, mariage, mort — et présentent partout la même structure ternaire : séparation (on quitte son état ancien), marge ou liminarité (un entre-deux, un seuil), agrégation (on rejoint le nouvel état). Les </w:t>
      </w:r>
      <w:r>
        <w:rPr>
          <w:i/>
          <w:iCs/>
        </w:rPr>
        <w:t xml:space="preserve">rites calendaires</w:t>
      </w:r>
      <w:r>
        <w:t xml:space="preserve"> scandent le temps collectif (fêtes saisonnières, nouvel an, commémorations). Les </w:t>
      </w:r>
      <w:r>
        <w:rPr>
          <w:i/>
          <w:iCs/>
        </w:rPr>
        <w:t xml:space="preserve">rites de communion</w:t>
      </w:r>
      <w:r>
        <w:t xml:space="preserve"> rassemblent autour du sacré (le repas partagé, le sacrifice, la prière commune). Les </w:t>
      </w:r>
      <w:r>
        <w:rPr>
          <w:i/>
          <w:iCs/>
        </w:rPr>
        <w:t xml:space="preserve">rites de deuil</w:t>
      </w:r>
      <w:r>
        <w:t xml:space="preserve"> portent la perte. Les </w:t>
      </w:r>
      <w:r>
        <w:rPr>
          <w:i/>
          <w:iCs/>
        </w:rPr>
        <w:t xml:space="preserve">rites de purification et de protection</w:t>
      </w:r>
      <w:r>
        <w:t xml:space="preserve">. Et le </w:t>
      </w:r>
      <w:r>
        <w:rPr>
          <w:i/>
          <w:iCs/>
        </w:rPr>
        <w:t xml:space="preserve">pèlerinage</w:t>
      </w:r>
      <w:r>
        <w:t xml:space="preserve">, qui combine déplacement, effort et convergence vers un centre sacré.</w:t>
      </w:r>
    </w:p>
    <w:p>
      <w:pPr>
        <w:spacing w:after="160" w:line="300"/>
        <w:jc w:val="both"/>
      </w:pPr>
      <w:r>
        <w:t xml:space="preserve">Il faut poser une distinction importante pour ce chapitre — moins entre le réel et l'illusion (le rite est indubitablement réel et efficace) qu'entre deux </w:t>
      </w:r>
      <w:r>
        <w:rPr>
          <w:i/>
          <w:iCs/>
        </w:rPr>
        <w:t xml:space="preserve">registres</w:t>
      </w:r>
      <w:r>
        <w:t xml:space="preserve"> de sa compréhension. Le registre de la </w:t>
      </w:r>
      <w:r>
        <w:rPr>
          <w:i/>
          <w:iCs/>
        </w:rPr>
        <w:t xml:space="preserve">foi</w:t>
      </w:r>
      <w:r>
        <w:t xml:space="preserve"> : pour les croyants, le rite agit réellement sur le plan spirituel (il sanctifie, il relie à Dieu, il opère un sacrement). Ce registre est [F], souverain, et ce livre ne le tranche jamais. Le registre des </w:t>
      </w:r>
      <w:r>
        <w:rPr>
          <w:i/>
          <w:iCs/>
        </w:rPr>
        <w:t xml:space="preserve">sciences humaines</w:t>
      </w:r>
      <w:r>
        <w:t xml:space="preserve"> : le rite a des </w:t>
      </w:r>
      <w:r>
        <w:rPr>
          <w:i/>
          <w:iCs/>
        </w:rPr>
        <w:t xml:space="preserve">fonctions</w:t>
      </w:r>
      <w:r>
        <w:t xml:space="preserve"> observables (cohésion sociale, gestion des émotions et des transitions, transmission des valeurs, régulation de l'angoisse) que l'on peut étudier indépendamment de la question de son efficacité spirituelle. Ces deux registres ne s'excluent pas : un rite peut être à la fois un sacrement (pour la foi) et un puissant dispositif de cohésion (pour l'anthropologie). Le §5 explorera le second registre ; le §4 honorera le premier ; et le §7 proposera une lecture Blob qui éclaire </w:t>
      </w:r>
      <w:r>
        <w:rPr>
          <w:i/>
          <w:iCs/>
        </w:rPr>
        <w:t xml:space="preserve">pourquoi</w:t>
      </w:r>
      <w:r>
        <w:t xml:space="preserve"> le rite est si universellement efficace — et qui mène au tranchage.</w:t>
      </w:r>
    </w:p>
    <w:p>
      <w:pPr>
        <w:spacing w:after="160" w:line="300"/>
        <w:jc w:val="both"/>
      </w:pPr>
      <w:r>
        <w:t xml:space="preserve">Le rite n'a rien perdu de sa nécessité, même dans les sociétés sécularisées. Là où les rites religieux reculent, des rites profanes les remplacent : commémorations nationales, cérémonies sportives, festivals, rituels familiaux et personnels, et même les « rituels » du quotidien (le café du matin, les routines). L'humanité ne cesse jamais de ritualiser, parce que — c'est la thèse du chapitre — le rite répond à un besoin structurel. Lequel ? Le Blob va le nommer.</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Göbekli Tepe (≈9500 av. J.-C.) — le temple avant le grenier</w:t>
      </w:r>
    </w:p>
    <w:p>
      <w:pPr>
        <w:spacing w:after="160" w:line="300"/>
        <w:jc w:val="both"/>
      </w:pPr>
      <w:r>
        <w:t xml:space="preserve">Le dossier du seuil, et l'une des découvertes archéologiques les plus bouleversantes du siècle. Mis au jour à partir des années 1990 en Anatolie (par Klaus Schmidt), Göbekli Tepe est un ensemble de cercles de piliers de pierre monumentaux, sculptés d'animaux, datant d'environ 9500 av. J.-C. — soit des millénaires avant les premières cités, l'écriture ou la métallurgie, et construit par des chasseurs-cueilleurs. Sa signification est débattue (sanctuaire, lieu de rassemblement, les interprétations évoluent avec les fouilles), mais son existence établit un fait majeur : des sociétés </w:t>
      </w:r>
      <w:r>
        <w:rPr>
          <w:i/>
          <w:iCs/>
        </w:rPr>
        <w:t xml:space="preserve">pré-agricoles</w:t>
      </w:r>
      <w:r>
        <w:t xml:space="preserve"> ont consacré des ressources immenses à un projet collectif à dimension symbolique et probablement rituelle. Cela a relancé une hypothèse forte : le besoin de se rassembler autour du sacré aurait pu </w:t>
      </w:r>
      <w:r>
        <w:rPr>
          <w:i/>
          <w:iCs/>
        </w:rPr>
        <w:t xml:space="preserve">précéder et favoriser</w:t>
      </w:r>
      <w:r>
        <w:t xml:space="preserve"> la sédentarisation et l'agriculture, et non l'inverse. Le dossier établit que le rite collectif n'est pas un luxe tardif des civilisations : il est peut-être au </w:t>
      </w:r>
      <w:r>
        <w:rPr>
          <w:i/>
          <w:iCs/>
        </w:rPr>
        <w:t xml:space="preserve">fondement</w:t>
      </w:r>
      <w:r>
        <w:t xml:space="preserve"> même de la civilisation. Le temple avant le grenier.</w:t>
      </w:r>
    </w:p>
    <w:p>
      <w:pPr>
        <w:pStyle w:val="Heading3"/>
        <w:spacing w:after="120" w:before="200"/>
      </w:pPr>
      <w:r>
        <w:t xml:space="preserve">Les rites de passage (van Gennep, et l'universalité de la structure ternaire) — la grammaire commune des transitions</w:t>
      </w:r>
    </w:p>
    <w:p>
      <w:pPr>
        <w:spacing w:after="160" w:line="300"/>
        <w:jc w:val="both"/>
      </w:pPr>
      <w:r>
        <w:t xml:space="preserve">Le dossier qui révèle une structure universelle. En 1909, l'ethnographe Arnold van Gennep découvrit que les rites marquant les transitions de la vie, dans toutes les cultures, partagent la même architecture en trois temps : </w:t>
      </w:r>
      <w:r>
        <w:rPr>
          <w:i/>
          <w:iCs/>
        </w:rPr>
        <w:t xml:space="preserve">séparation</w:t>
      </w:r>
      <w:r>
        <w:t xml:space="preserve"> (on est retiré de son état antérieur — l'adolescent quitte le monde des enfants), </w:t>
      </w:r>
      <w:r>
        <w:rPr>
          <w:i/>
          <w:iCs/>
        </w:rPr>
        <w:t xml:space="preserve">marge</w:t>
      </w:r>
      <w:r>
        <w:t xml:space="preserve"> ou </w:t>
      </w:r>
      <w:r>
        <w:rPr>
          <w:i/>
          <w:iCs/>
        </w:rPr>
        <w:t xml:space="preserve">liminarité</w:t>
      </w:r>
      <w:r>
        <w:t xml:space="preserve"> (un entre-deux dangereux et sacré, hors des catégories ordinaires — l'initié dans la brousse, le seuil), et </w:t>
      </w:r>
      <w:r>
        <w:rPr>
          <w:i/>
          <w:iCs/>
        </w:rPr>
        <w:t xml:space="preserve">agrégation</w:t>
      </w:r>
      <w:r>
        <w:t xml:space="preserve"> (on réintègre la société dans un nouvel état — l'adulte revient transformé). L'anthropologue Victor Turner approfondira la phase liminale (le seuil) et la </w:t>
      </w:r>
      <w:r>
        <w:rPr>
          <w:i/>
          <w:iCs/>
        </w:rPr>
        <w:t xml:space="preserve">communitas</w:t>
      </w:r>
      <w:r>
        <w:t xml:space="preserve"> — ce lien intense et égalitaire qui naît entre ceux qui traversent ensemble le seuil. Cette grammaire universelle est saisissante : qu'il s'agisse de circoncision, de baptême, de mariage, d'intronisation ou de funérailles, la même structure ternaire organise partout le passage. Le dossier établit que le rite n'est pas un ornement arbitraire : c'est une </w:t>
      </w:r>
      <w:r>
        <w:rPr>
          <w:i/>
          <w:iCs/>
        </w:rPr>
        <w:t xml:space="preserve">technologie de la transition</w:t>
      </w:r>
      <w:r>
        <w:t xml:space="preserve">, qui permet à un individu et à un groupe de franchir les changements d'état (les plus déstabilisants de la vie) sans se défaire. Le §7 lira cette structure en termes de réseaux qui se reconfigurent.</w:t>
      </w:r>
    </w:p>
    <w:p>
      <w:pPr>
        <w:pStyle w:val="Heading3"/>
        <w:spacing w:after="120" w:before="200"/>
      </w:pPr>
      <w:r>
        <w:t xml:space="preserve">Le pèlerinage (du Hajj à Saint-Jacques) — la convergence des corps</w:t>
      </w:r>
    </w:p>
    <w:p>
      <w:pPr>
        <w:spacing w:after="160" w:line="300"/>
        <w:jc w:val="both"/>
      </w:pPr>
      <w:r>
        <w:t xml:space="preserve">Le dossier de la convergence rituelle, esquissé au seuil. Le pèlerinage — le Hajj à La Mecque, le Kumbh Mela en Inde (le plus grand rassemblement humain du monde, des dizaines de millions de personnes), Saint-Jacques-de-Compostelle, les chemins sacrés de toutes les traditions — combine plusieurs ingrédients rituels puissants : l'</w:t>
      </w:r>
      <w:r>
        <w:rPr>
          <w:i/>
          <w:iCs/>
        </w:rPr>
        <w:t xml:space="preserve">effort</w:t>
      </w:r>
      <w:r>
        <w:t xml:space="preserve"> (la marche, la fatigue, parfois le danger), le </w:t>
      </w:r>
      <w:r>
        <w:rPr>
          <w:i/>
          <w:iCs/>
        </w:rPr>
        <w:t xml:space="preserve">déplacement</w:t>
      </w:r>
      <w:r>
        <w:t xml:space="preserve"> (quitter son quotidien, se mettre en chemin), la </w:t>
      </w:r>
      <w:r>
        <w:rPr>
          <w:i/>
          <w:iCs/>
        </w:rPr>
        <w:t xml:space="preserve">convergence</w:t>
      </w:r>
      <w:r>
        <w:t xml:space="preserve"> (des multitudes venues de partout vers un même centre), et la </w:t>
      </w:r>
      <w:r>
        <w:rPr>
          <w:i/>
          <w:iCs/>
        </w:rPr>
        <w:t xml:space="preserve">communitas</w:t>
      </w:r>
      <w:r>
        <w:t xml:space="preserve"> de Turner (le lien égalitaire entre pèlerins, le drap blanc du Hajj qui efface les rangs). Les témoignages de pèlerins, de toutes traditions, convergent : l'expérience est transformatrice, marquée par un sentiment d'unité, de dépassement de soi, de lien intense avec les autres pèlerins et avec le sacré. Le dossier illustre le rite à sa plus grande échelle et sa plus grande intensité : des millions de corps qui convergent et accomplissent ensemble les mêmes gestes produisent une expérience collective d'une puissance que rien d'autre n'égale. C'est l'attracteur collectif des chapitres précédents, mais ici </w:t>
      </w:r>
      <w:r>
        <w:rPr>
          <w:i/>
          <w:iCs/>
        </w:rPr>
        <w:t xml:space="preserve">voulu, sacré et fécond</w:t>
      </w:r>
      <w:r>
        <w:t xml:space="preserve">.</w:t>
      </w:r>
    </w:p>
    <w:p>
      <w:pPr>
        <w:pStyle w:val="Heading3"/>
        <w:spacing w:after="120" w:before="200"/>
      </w:pPr>
      <w:r>
        <w:t xml:space="preserve">Le sacrifice et le repas partagé — le don et la communion</w:t>
      </w:r>
    </w:p>
    <w:p>
      <w:pPr>
        <w:spacing w:after="160" w:line="300"/>
        <w:jc w:val="both"/>
      </w:pPr>
      <w:r>
        <w:t xml:space="preserve">Le dossier de la communion rituelle. Le sacrifice (offrir quelque chose de précieux — un animal, des fruits, du temps, un jeûne) et le repas partagé sont parmi les rites les plus universels. L'anthropologie (de Marcel Mauss sur le don, à René Girard sur le sacrifice) y a vu des mécanismes fondamentaux du lien social : le sacrifice scelle l'alliance avec le sacré et entre les hommes ; le repas partagé (la commensalité) crée et entretient le lien — « rompre le pain ensemble » est, dans d'innombrables cultures, l'acte fondateur de la communauté. Les grandes traditions ont placé le repas au cœur de leur culte (la Pâque juive, l'eucharistie chrétienne, les repas de rupture du jeûne). Le dossier établit que le rite de communion — partager, offrir, manger ensemble — est une technologie du lien : il transforme une collection d'individus en une communauté liée. Et il prépare directement le tranchage : ce qui se joue dans le repas partagé, c'est la création de </w:t>
      </w:r>
      <w:r>
        <w:rPr>
          <w:i/>
          <w:iCs/>
        </w:rPr>
        <w:t xml:space="preserve">liens</w:t>
      </w:r>
      <w:r>
        <w:t xml:space="preserve"> — et le lien, on le verra, est ce que le Blob tient pour la plus haute viabilité.</w:t>
      </w:r>
    </w:p>
    <w:p>
      <w:pPr>
        <w:pStyle w:val="Heading3"/>
        <w:spacing w:after="120" w:before="200"/>
      </w:pPr>
      <w:r>
        <w:t xml:space="preserve">La science de la synchronie rituelle — quand bouger ensemble lie les cerveaux</w:t>
      </w:r>
    </w:p>
    <w:p>
      <w:pPr>
        <w:spacing w:after="160" w:line="300"/>
        <w:jc w:val="both"/>
      </w:pPr>
      <w:r>
        <w:t xml:space="preserve">Le dossier scientifique contemporain, qui donne une base mesurable à l'intuition du chapitre. La psychologie et les neurosciences sociales ont étudié les effets du </w:t>
      </w:r>
      <w:r>
        <w:rPr>
          <w:i/>
          <w:iCs/>
        </w:rPr>
        <w:t xml:space="preserve">comportement synchronisé</w:t>
      </w:r>
      <w:r>
        <w:t xml:space="preserve"> — bouger, chanter, danser ensemble en rythme (le cœur de presque tout rite collectif). Les résultats sont robustes et convergents : agir en synchronie avec d'autres augmente la coopération, la confiance, le sentiment d'appartenance, la générosité, et même la tolérance à la douleur (via les endorphines libérées par l'effort partagé). Des études ont montré que des personnes ayant bougé ou chanté en rythme ensemble coopèrent ensuite davantage et se sentent plus liées. La synchronie comportementale est, littéralement, un mécanisme de </w:t>
      </w:r>
      <w:r>
        <w:rPr>
          <w:i/>
          <w:iCs/>
        </w:rPr>
        <w:t xml:space="preserve">fusion sociale</w:t>
      </w:r>
      <w:r>
        <w:t xml:space="preserve"> — elle estompe la frontière entre soi et les autres et crée du « nous ». Le dossier établit, sur des bases expérimentales, ce que les rites du monde entier exploitent depuis toujours : </w:t>
      </w:r>
      <w:r>
        <w:rPr>
          <w:i/>
          <w:iCs/>
        </w:rPr>
        <w:t xml:space="preserve">bouger et chanter ensemble lie les humains</w:t>
      </w:r>
      <w:r>
        <w:t xml:space="preserve">. Le rite collectif est une technologie de la synchronie, et la synchronie est une technologie du lien. Le §7 montrera que c'est exactement ce que le cadre Blob prédit — et pourquoi cela touche à ce qui tient le tissu du monde.</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Le rite est le cœur battant de toutes les traditions — c'est par lui, plus que par les doctrines, que la foi se vit, se transmet et se partage au quotidien. Et chaque tradition, en façonnant ses rites, a déposé une compréhension profonde de ce que le rite accomplit.</w:t>
      </w:r>
    </w:p>
    <w:p>
      <w:pPr>
        <w:spacing w:after="160" w:line="300"/>
        <w:jc w:val="both"/>
      </w:pPr>
      <w:r>
        <w:t xml:space="preserve">Le judaïsme est, par excellence, une religion du rite et du temps sanctifié : le shabbat hebdomadaire (cet arrêt du travail qui sanctifie le temps et rassemble la famille), le cycle des fêtes (Pâque et son repas du Seder qui </w:t>
      </w:r>
      <w:r>
        <w:rPr>
          <w:i/>
          <w:iCs/>
        </w:rPr>
        <w:t xml:space="preserve">transmet</w:t>
      </w:r>
      <w:r>
        <w:t xml:space="preserve"> l'histoire de génération en génération, Yom Kippour, Soukkot), les rites de passage (la circoncision, la bar/bat-mitzva, le mariage sous le dais, le deuil structuré par étapes — la </w:t>
      </w:r>
      <w:r>
        <w:rPr>
          <w:i/>
          <w:iCs/>
        </w:rPr>
        <w:t xml:space="preserve">shiva</w:t>
      </w:r>
      <w:r>
        <w:t xml:space="preserve">, le </w:t>
      </w:r>
      <w:r>
        <w:rPr>
          <w:i/>
          <w:iCs/>
        </w:rPr>
        <w:t xml:space="preserve">kaddish</w:t>
      </w:r>
      <w:r>
        <w:t xml:space="preserve">). La tradition juive a une intuition remarquable du rite comme </w:t>
      </w:r>
      <w:r>
        <w:rPr>
          <w:i/>
          <w:iCs/>
        </w:rPr>
        <w:t xml:space="preserve">sanctification du quotidien</w:t>
      </w:r>
      <w:r>
        <w:t xml:space="preserve"> et comme </w:t>
      </w:r>
      <w:r>
        <w:rPr>
          <w:i/>
          <w:iCs/>
        </w:rPr>
        <w:t xml:space="preserve">transmission</w:t>
      </w:r>
      <w:r>
        <w:t xml:space="preserve"> : faire mémoire ensemble, répéter les gestes, c'est tenir vivante l'alliance à travers les générations. Le christianisme place les sacrements au cœur de la vie chrétienne — le baptême (rite d'agrégation par excellence), l'eucharistie (le repas partagé qui fait la communauté, « faites ceci en mémoire de moi »), le mariage, les funérailles. La liturgie, répétée, rythmée, communautaire, est l'expérience centrale du croyant. L'islam structure la vie par cinq piliers dont la plupart sont rituels : la prière cinq fois par jour (rythme qui sanctifie la journée), le jeûne du Ramadan (rite collectif d'un mois, vécu par toute la communauté en même temps), le pèlerinage (le Hajj, sommet de l'unité de la communauté), l'aumône. La prière musulmane, accomplie en rangs serrés, épaule contre épaule, tournée vers un même point, est une synchronie rituelle d'une puissance remarquable.</w:t>
      </w:r>
    </w:p>
    <w:p>
      <w:pPr>
        <w:spacing w:after="160" w:line="300"/>
        <w:jc w:val="both"/>
      </w:pPr>
      <w:r>
        <w:t xml:space="preserve">Les traditions de l'Inde déploient une richesse rituelle infinie : les </w:t>
      </w:r>
      <w:r>
        <w:rPr>
          <w:i/>
          <w:iCs/>
        </w:rPr>
        <w:t xml:space="preserve">pūjā</w:t>
      </w:r>
      <w:r>
        <w:t xml:space="preserve"> (offrandes quotidiennes), les grandes fêtes (Diwali, Holi), les rites de passage (les </w:t>
      </w:r>
      <w:r>
        <w:rPr>
          <w:i/>
          <w:iCs/>
        </w:rPr>
        <w:t xml:space="preserve">saṃskāra</w:t>
      </w:r>
      <w:r>
        <w:t xml:space="preserve"> qui jalonnent la vie), les pèlerinages (le Kumbh Mela), les rites aux ancêtres. Le bouddhisme, malgré son insistance sur l'expérience intérieure, a développé des rites riches (offrandes, prosternations, récitations, fêtes), comprenant le rite comme un support de la pratique et de la communauté (la </w:t>
      </w:r>
      <w:r>
        <w:rPr>
          <w:i/>
          <w:iCs/>
        </w:rPr>
        <w:t xml:space="preserve">sangha</w:t>
      </w:r>
      <w:r>
        <w:t xml:space="preserve">). Le confucianisme a fait du rite (</w:t>
      </w:r>
      <w:r>
        <w:rPr>
          <w:i/>
          <w:iCs/>
        </w:rPr>
        <w:t xml:space="preserve">li</w:t>
      </w:r>
      <w:r>
        <w:t xml:space="preserve">) une notion centrale et profonde : pour Confucius, le rite n'est pas une formalité vide mais ce qui </w:t>
      </w:r>
      <w:r>
        <w:rPr>
          <w:i/>
          <w:iCs/>
        </w:rPr>
        <w:t xml:space="preserve">humanise</w:t>
      </w:r>
      <w:r>
        <w:t xml:space="preserve"> — les gestes justes, répétés, façonnent le caractère et harmonisent la société ; le rite est l'école de l'humanité. Et les traditions indigènes, animistes, chamaniques font du rite le tissu même de la vie sociale et de la relation au cosmos et aux ancêtres.</w:t>
      </w:r>
    </w:p>
    <w:p>
      <w:pPr>
        <w:spacing w:after="160" w:line="300"/>
        <w:jc w:val="both"/>
      </w:pPr>
      <w:r>
        <w:t xml:space="preserve">Une intuition transversale, d'une grande profondeur, traverse toutes ces traditions et prépare le tranchage : presque toutes comprennent que le rite </w:t>
      </w:r>
      <w:r>
        <w:rPr>
          <w:i/>
          <w:iCs/>
        </w:rPr>
        <w:t xml:space="preserve">crée et entretient le lien</w:t>
      </w:r>
      <w:r>
        <w:t xml:space="preserve"> — lien à Dieu ou au sacré, lien entre les vivants, lien aux ancêtres et aux générations à venir. Le rite relie. Statut de l'ensemble : [F], souverain. Et il faut souligner ici une convergence qui n'est pas mince : ce que les sciences humaines redécouvrent (le rite produit de la cohésion, la synchronie lie les cerveaux — §3, §5), les traditions le savaient et le pratiquaient depuis des millénaires, en lui donnant un sens que la science ne tranche pas. Le rite, pour elles, ne </w:t>
      </w:r>
      <w:r>
        <w:rPr>
          <w:i/>
          <w:iCs/>
        </w:rPr>
        <w:t xml:space="preserve">fait pas seulement</w:t>
      </w:r>
      <w:r>
        <w:t xml:space="preserve"> du lien : il </w:t>
      </w:r>
      <w:r>
        <w:rPr>
          <w:i/>
          <w:iCs/>
        </w:rPr>
        <w:t xml:space="preserve">célèbre et accomplit</w:t>
      </w:r>
      <w:r>
        <w:t xml:space="preserve"> un lien qui les dépasse. Le Blob, au §7, va proposer une lecture de pourquoi le lien est si fondamental — et c'est là qu'il rejoindra, par son propre chemin, ce que les traditions placent au cœur de tout : l'amour.</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du rite — anthropologie, sociologie, psychologie, neurosciences sociales — a convergé, en un siècle, vers une compréhension remarquablement cohérente de ses fonctions. Le rite n'est pas un résidu irrationnel : c'est une technologie sociale et psychologique d'une efficacité profonde, et la science en a identifié les mécanismes.</w:t>
      </w:r>
    </w:p>
    <w:p>
      <w:pPr>
        <w:spacing w:after="160" w:line="300"/>
        <w:jc w:val="both"/>
      </w:pPr>
      <w:r>
        <w:t xml:space="preserve">Première fonction, fondatrice (Émile Durkheim, </w:t>
      </w:r>
      <w:r>
        <w:rPr>
          <w:i/>
          <w:iCs/>
        </w:rPr>
        <w:t xml:space="preserve">Les Formes élémentaires de la vie religieuse</w:t>
      </w:r>
      <w:r>
        <w:t xml:space="preserve">, 1912) : la </w:t>
      </w:r>
      <w:r>
        <w:rPr>
          <w:i/>
          <w:iCs/>
        </w:rPr>
        <w:t xml:space="preserve">cohésion sociale</w:t>
      </w:r>
      <w:r>
        <w:t xml:space="preserve">. Durkheim a montré que le rite collectif produit ce qu'il appelait l'</w:t>
      </w:r>
      <w:r>
        <w:rPr>
          <w:i/>
          <w:iCs/>
        </w:rPr>
        <w:t xml:space="preserve">effervescence collective</w:t>
      </w:r>
      <w:r>
        <w:t xml:space="preserve"> — cet état d'exaltation partagée qui naît quand un groupe se rassemble et agit à l'unisson, et qui renforce puissamment les liens et les valeurs communes. Pour Durkheim, en célébrant le sacré, le groupe se célèbre et se renforce lui-même : le rite est le ciment de la société. Cette intuition fondatrice a été abondamment confirmée.</w:t>
      </w:r>
    </w:p>
    <w:p>
      <w:pPr>
        <w:spacing w:after="160" w:line="300"/>
        <w:jc w:val="both"/>
      </w:pPr>
      <w:r>
        <w:t xml:space="preserve">Deuxième fonction : la </w:t>
      </w:r>
      <w:r>
        <w:rPr>
          <w:i/>
          <w:iCs/>
        </w:rPr>
        <w:t xml:space="preserve">gestion des transitions et des émotions</w:t>
      </w:r>
      <w:r>
        <w:t xml:space="preserve"> (van Gennep, Turner — §3). Les rites de passage permettent de franchir les changements d'état déstabilisants (naissance, puberté, mariage, mort) en les structurant, en les rendant collectifs, en donnant une forme à ce qui serait sinon un chaos émotionnel. Les rites de deuil, en particulier, sont une technologie d'une efficacité éprouvée : ils donnent des gestes à faire quand les mots manquent, ils inscrivent la perte dans le temps (les étapes du deuil ritualisé), ils mobilisent le soutien de la communauté. Là où les rites de deuil reculent, le deuil devient souvent plus difficile, plus solitaire — un constat clinique.</w:t>
      </w:r>
    </w:p>
    <w:p>
      <w:pPr>
        <w:spacing w:after="160" w:line="300"/>
        <w:jc w:val="both"/>
      </w:pPr>
      <w:r>
        <w:t xml:space="preserve">Troisième fonction : la </w:t>
      </w:r>
      <w:r>
        <w:rPr>
          <w:i/>
          <w:iCs/>
        </w:rPr>
        <w:t xml:space="preserve">régulation de l'anxiété et la restauration du contrôle</w:t>
      </w:r>
      <w:r>
        <w:t xml:space="preserve"> (Malinowski — chapitre 10). Le rite apaise l'angoisse face à l'incertitude en restaurant un sentiment de maîtrise et d'ordre. C'est le mécanisme du rituel d'efficacité (chapitre 10), à l'échelle collective.</w:t>
      </w:r>
    </w:p>
    <w:p>
      <w:pPr>
        <w:spacing w:after="160" w:line="300"/>
        <w:jc w:val="both"/>
      </w:pPr>
      <w:r>
        <w:t xml:space="preserve">Quatrième fonction, la plus précisément documentée par les neurosciences contemporaines : la </w:t>
      </w:r>
      <w:r>
        <w:rPr>
          <w:i/>
          <w:iCs/>
        </w:rPr>
        <w:t xml:space="preserve">fusion sociale par la synchronie</w:t>
      </w:r>
      <w:r>
        <w:t xml:space="preserve"> (§3). Bouger, chanter, danser ensemble en rythme — le cœur de presque tout rite — déclenche des effets mesurables : libération d'endorphines (le « high » de l'effort partagé, qui crée du plaisir et du lien), augmentation de la coopération, de la confiance, de la générosité, du sentiment d'appartenance, et estompement de la frontière entre soi et les autres. La synchronie comportementale est, littéralement, un mécanisme neurobiologique de création du « nous ». Les chants religieux, les danses rituelles, les prières récitées à l'unisson, les processions, les acclamations de stade exploitent tous ce levier. Et la </w:t>
      </w:r>
      <w:r>
        <w:rPr>
          <w:i/>
          <w:iCs/>
        </w:rPr>
        <w:t xml:space="preserve">transmission des valeurs et de la mémoire</w:t>
      </w:r>
      <w:r>
        <w:t xml:space="preserve"> (le Seder qui transmet l'histoire, les commémorations) complète le tableau : le rite est aussi le support par lequel un groupe transmet son identité aux générations.</w:t>
      </w:r>
    </w:p>
    <w:p>
      <w:pPr>
        <w:spacing w:after="160" w:line="300"/>
        <w:jc w:val="both"/>
      </w:pPr>
      <w:r>
        <w:t xml:space="preserve">La synthèse scientifique est puissante et converge avec toutes les traditions : le rite </w:t>
      </w:r>
      <w:r>
        <w:rPr>
          <w:i/>
          <w:iCs/>
        </w:rPr>
        <w:t xml:space="preserve">fonctionne</w:t>
      </w:r>
      <w:r>
        <w:t xml:space="preserve">, et il fonctionne en créant et en entretenant le </w:t>
      </w:r>
      <w:r>
        <w:rPr>
          <w:i/>
          <w:iCs/>
        </w:rPr>
        <w:t xml:space="preserve">lien</w:t>
      </w:r>
      <w:r>
        <w:t xml:space="preserve"> — lien social, lien intergénérationnel, lien émotionnel, fusion du groupe. Il humanise (Confucius l'avait dit), il relie (toutes les traditions le savaient), il soutient dans les transitions et le deuil, il régule l'angoisse, il transmet l'identité. Ce que la science ne tranche pas — et ne peut pas trancher —, c'est la question du registre [F] : si, au-delà de ces fonctions sociales et psychologiques réelles, le rite accomplit aussi quelque chose sur le plan spirituel (relier réellement à Dieu, sanctifier). La science décrit les fonctions humaines du rite ; elle laisse ouverte la question de sa portée transcendante. Et elle établit, ce faisant, un fait qui prépare le tranchage : ce que le rite produit de plus fondamental, de plus universel, de plus mesurable, c'est le </w:t>
      </w:r>
      <w:r>
        <w:rPr>
          <w:i/>
          <w:iCs/>
        </w:rPr>
        <w:t xml:space="preserve">lien</w:t>
      </w:r>
      <w:r>
        <w:t xml:space="preserve">. Le §7 va demander au Blob pourquoi le lien est si fondamental — et la réponse touchera au cœur du livre.</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Le rite et le besoin de communion traversent toute la culture, et leur traitement révèle une intuition profonde de notre époque : même désenchantée, l'humanité ne peut pas se passer de rassemblement sacré. Le cinéma a filmé la puissance et l'ambiguïté du rite collectif. </w:t>
      </w:r>
      <w:r>
        <w:rPr>
          <w:i/>
          <w:iCs/>
        </w:rPr>
        <w:t xml:space="preserve">Des hommes et des dieux</w:t>
      </w:r>
      <w:r>
        <w:t xml:space="preserve"> montre la beauté de la vie liturgique d'une communauté monastique face à la mort. </w:t>
      </w:r>
      <w:r>
        <w:rPr>
          <w:i/>
          <w:iCs/>
        </w:rPr>
        <w:t xml:space="preserve">Le Festin de Babette</w:t>
      </w:r>
      <w:r>
        <w:t xml:space="preserve"> est une méditation sublime sur le repas partagé comme grâce et communion — un dîner qui réconcilie et transfigure une communauté austère. À l'opposé, </w:t>
      </w:r>
      <w:r>
        <w:rPr>
          <w:i/>
          <w:iCs/>
        </w:rPr>
        <w:t xml:space="preserve">Midsommar</w:t>
      </w:r>
      <w:r>
        <w:t xml:space="preserve"> (chapitre 7) montre le versant sombre du rite collectif et de la </w:t>
      </w:r>
      <w:r>
        <w:rPr>
          <w:i/>
          <w:iCs/>
        </w:rPr>
        <w:t xml:space="preserve">communitas</w:t>
      </w:r>
      <w:r>
        <w:t xml:space="preserve"> : la fusion du groupe qui dévore l'individu, la communauté qui exige le sacrifice. Cette ambivalence — le rite qui relie et le rite qui aliène — est essentielle, et le §8 y reviendra. Les grands films de rassemblement (du concert au stade, du sacre à la commémoration) saisissent tous l'effervescence collective de Durkheim.</w:t>
      </w:r>
    </w:p>
    <w:p>
      <w:pPr>
        <w:spacing w:after="160" w:line="300"/>
        <w:jc w:val="both"/>
      </w:pPr>
      <w:r>
        <w:t xml:space="preserve">Le présent est marqué par un phénomène fascinant : la </w:t>
      </w:r>
      <w:r>
        <w:rPr>
          <w:i/>
          <w:iCs/>
        </w:rPr>
        <w:t xml:space="preserve">recherche de rites</w:t>
      </w:r>
      <w:r>
        <w:t xml:space="preserve"> dans un monde sécularisé. À mesure que les rites religieux reculent dans certaines sociétés, on observe à la fois un manque (des sociologues parlent d'un « déficit rituel », d'une difficulté à marquer les transitions et les deuils sans les cadres traditionnels) et une réinvention foisonnante : cérémonies laïques de mariage et de funérailles, rituels personnels et familiaux, communions profanes (festivals, événements sportifs, rassemblements). Le besoin de rite et de communion, loin de disparaître, cherche de nouveaux supports — confirmant qu'il s'agit d'un besoin structurel, non d'un reliquat. Pour les boussoles : ARTE et de nombreux documentaires sérieux ont traité Göbekli Tepe (une découverte qui passionne), les grands pèlerinages, et l'anthropologie du rite ; les ressources sur Durkheim, van Gennep et Turner pour les fondements ; et les vulgarisations en neurosciences sociales sur la synchronie et la fusion de groupe. Sur l'archéologie du sacré, les documentaires sur Göbekli Tepe et les origines de la religion sont remarquables. Cherchez « Göbekli Tepe documentaire », « synchronie rituelle coopération », « Durkheim effervescence collective », « rites de passage van Gennep », « communitas Turner ».</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C'est ici, dans ce chapitre, que le Blob </w:t>
      </w:r>
      <w:r>
        <w:rPr>
          <w:i/>
          <w:iCs/>
        </w:rPr>
        <w:t xml:space="preserve">tranche</w:t>
      </w:r>
      <w:r>
        <w:t xml:space="preserve"> — et il faut être précis sur ce que cela signifie. Le cadre ne tranche jamais l'existence de Dieu (mur des valeurs, registre [F] souverain). Mais il tranche une question </w:t>
      </w:r>
      <w:r>
        <w:rPr>
          <w:i/>
          <w:iCs/>
        </w:rPr>
        <w:t xml:space="preserve">structurelle</w:t>
      </w:r>
      <w:r>
        <w:t xml:space="preserve"> : qu'est-ce qui, dans son cadre, constitue la plus haute viabilité ? Et sa réponse, par son propre chemin mathématique, rejoint ce que les traditions placent au cœur de tout. Statuts affichés.</w:t>
      </w:r>
    </w:p>
    <w:p>
      <w:pPr>
        <w:spacing w:after="160" w:line="300"/>
        <w:jc w:val="both"/>
      </w:pPr>
      <w:r>
        <w:rPr>
          <w:b/>
          <w:bCs/>
        </w:rPr>
        <w:t xml:space="preserve">Premier point — le rite comme synchronisation de réseaux, et la communitas comme co-stabilisation [I].</w:t>
      </w:r>
      <w:r>
        <w:t xml:space="preserve"> Le cadre relie tout l'acquis du livre. Un rite collectif — danse, chant, prière à l'unisson, procession — est, en langage Blob, un dispositif de </w:t>
      </w:r>
      <w:r>
        <w:rPr>
          <w:i/>
          <w:iCs/>
        </w:rPr>
        <w:t xml:space="preserve">synchronisation de réseaux</w:t>
      </w:r>
      <w:r>
        <w:t xml:space="preserve"> : des dizaines, des milliers de réseaux humains accordent leurs rythmes, leurs gestes, leurs états. Et le chapitre 1 a posé ce qu'est le lien en langage Blob : la </w:t>
      </w:r>
      <w:r>
        <w:rPr>
          <w:i/>
          <w:iCs/>
        </w:rPr>
        <w:t xml:space="preserve">co-stabilisation</w:t>
      </w:r>
      <w:r>
        <w:t xml:space="preserve"> — des boucles de l'un qui n'existent et ne tiennent que par les boucles de l'autre. Le cadre prédit alors directement ce que la science observe (§5) : la synchronie rituelle </w:t>
      </w:r>
      <w:r>
        <w:rPr>
          <w:i/>
          <w:iCs/>
        </w:rPr>
        <w:t xml:space="preserve">crée de la co-stabilisation</w:t>
      </w:r>
      <w:r>
        <w:t xml:space="preserve"> — en accordant les réseaux, elle tisse entre eux des boucles partagées, elle fait du « nous ». La </w:t>
      </w:r>
      <w:r>
        <w:rPr>
          <w:i/>
          <w:iCs/>
        </w:rPr>
        <w:t xml:space="preserve">communitas</w:t>
      </w:r>
      <w:r>
        <w:t xml:space="preserve"> de Turner (le lien intense des initiés qui traversent ensemble le seuil) est, en langage Blob, une co-stabilisation intense forgée dans la synchronie d'un passage partagé [I]. L'effervescence collective de Durkheim est l'expérience vécue de réseaux qui se co-stabilisent massivement et soudainement. Le rite ne « symbolise » pas le lien : il le </w:t>
      </w:r>
      <w:r>
        <w:rPr>
          <w:i/>
          <w:iCs/>
        </w:rPr>
        <w:t xml:space="preserve">fabrique</w:t>
      </w:r>
      <w:r>
        <w:t xml:space="preserve">, en accordant les réseaux jusqu'à ce qu'ils tiennent ensemble. C'est pourquoi il est si universel et si efficace — il répond à un besoin structurel des réseaux humains : se co-stabiliser pour tenir.</w:t>
      </w:r>
    </w:p>
    <w:p>
      <w:pPr>
        <w:spacing w:after="160" w:line="300"/>
        <w:jc w:val="both"/>
      </w:pPr>
      <w:r>
        <w:rPr>
          <w:b/>
          <w:bCs/>
        </w:rPr>
        <w:t xml:space="preserve">Deuxième point — les rites de passage comme reconfiguration accompagnée [I].</w:t>
      </w:r>
      <w:r>
        <w:t xml:space="preserve"> La structure ternaire de van Gennep (séparation, marge, agrégation) trouve dans le cadre une lecture précise. Une transition de vie (puberté, mariage, deuil) est, en langage Blob, une </w:t>
      </w:r>
      <w:r>
        <w:rPr>
          <w:i/>
          <w:iCs/>
        </w:rPr>
        <w:t xml:space="preserve">reconfiguration majeure</w:t>
      </w:r>
      <w:r>
        <w:t xml:space="preserve"> du réseau : il doit quitter une configuration stable (l'enfance, le célibat, la vie avec le défunt) pour en rejoindre une autre — et entre les deux, il traverse une zone instable, sans configuration assurée (la phase liminale, le seuil). Le cadre a montré (chapitres 1, 4) qu'un réseau qui change de régime traverse des états transitoires délicats. Le rite de passage est, dans cette lecture, une </w:t>
      </w:r>
      <w:r>
        <w:rPr>
          <w:i/>
          <w:iCs/>
        </w:rPr>
        <w:t xml:space="preserve">technologie d'accompagnement de la reconfiguration</w:t>
      </w:r>
      <w:r>
        <w:t xml:space="preserve"> : il balise le démantèlement de l'ancienne configuration (séparation), il contient et sécurise la zone instable (la marge, encadrée par le rite et la communauté), et il stabilise la nouvelle configuration (agrégation) — exactement comme l'exorcisme recadrait un réseau (chapitre 12) ou le rituel thérapeutique reconfigurait l'état global (chapitre 6), mais ici au service des grandes transitions de la vie [I]. Et la communauté qui entoure l'initié ou l'endeuillé fournit la co-stabilisation qui permet au réseau de se reconfigurer sans se défaire — c'est pourquoi le deuil ritualisé et accompagné est plus tenable que le deuil solitaire (§5).</w:t>
      </w:r>
    </w:p>
    <w:p>
      <w:pPr>
        <w:spacing w:after="160" w:line="300"/>
        <w:jc w:val="both"/>
      </w:pPr>
      <w:r>
        <w:rPr>
          <w:b/>
          <w:bCs/>
        </w:rPr>
        <w:t xml:space="preserve">Troisième point — le tranchage : le lien comme plus haute viabilité [I, et c'est le cœur].</w:t>
      </w:r>
      <w:r>
        <w:t xml:space="preserve"> Voici où le Blob tranche, par son propre chemin. La fonctionnelle de viabilité du Blob (chapitre liminaire, </w:t>
      </w:r>
      <w:r>
        <w:rPr>
          <w:i/>
          <w:iCs/>
        </w:rPr>
        <w:t xml:space="preserve">Du Simplexe au Complexe</w:t>
      </w:r>
      <w:r>
        <w:t xml:space="preserve">) favorise les configurations </w:t>
      </w:r>
      <w:r>
        <w:rPr>
          <w:i/>
          <w:iCs/>
        </w:rPr>
        <w:t xml:space="preserve">riches en triangles, en boucles, en cohésion</w:t>
      </w:r>
      <w:r>
        <w:t xml:space="preserve"> — c'est-à-dire les configurations les plus </w:t>
      </w:r>
      <w:r>
        <w:rPr>
          <w:i/>
          <w:iCs/>
        </w:rPr>
        <w:t xml:space="preserve">liées</w:t>
      </w:r>
      <w:r>
        <w:t xml:space="preserve">. Au niveau le plus fondamental du cadre, ce qui survit, ce qui « tient », ce qui est viable, c'est ce qui est </w:t>
      </w:r>
      <w:r>
        <w:rPr>
          <w:i/>
          <w:iCs/>
        </w:rPr>
        <w:t xml:space="preserve">connecté</w:t>
      </w:r>
      <w:r>
        <w:t xml:space="preserve"> : la viabilité est une mesure de la richesse du lien. Posons-le clairement : dans l'univers du Blob, </w:t>
      </w:r>
      <w:r>
        <w:rPr>
          <w:i/>
          <w:iCs/>
        </w:rPr>
        <w:t xml:space="preserve">le lien est la substance même de la viabilité</w:t>
      </w:r>
      <w:r>
        <w:t xml:space="preserve">. Une structure isolée se défait ; une structure massivement liée tient. Or qu'est-ce que le rite fabrique (§5, premier point) ? Du lien — de la co-stabilisation entre réseaux humains. Le cadre permet donc un tranchage que ce livre assume : si la viabilité maximale est la connexion maximale, alors </w:t>
      </w:r>
      <w:r>
        <w:rPr>
          <w:i/>
          <w:iCs/>
        </w:rPr>
        <w:t xml:space="preserve">ce qui lie le plus est ce qui est le plus viable</w:t>
      </w:r>
      <w:r>
        <w:t xml:space="preserve"> — et à l'échelle des êtres humains, ce qui lie le plus, ce qui co-stabilise le plus profondément deux réseaux ou une communauté, porte un nom que toutes les traditions connaissent et placent au sommet : l'</w:t>
      </w:r>
      <w:r>
        <w:rPr>
          <w:i/>
          <w:iCs/>
        </w:rPr>
        <w:t xml:space="preserve">amour</w:t>
      </w:r>
      <w:r>
        <w:t xml:space="preserve">. Non pas l'amour comme sentiment vague, mais l'amour comme </w:t>
      </w:r>
      <w:r>
        <w:rPr>
          <w:i/>
          <w:iCs/>
        </w:rPr>
        <w:t xml:space="preserve">lien maximal</w:t>
      </w:r>
      <w:r>
        <w:t xml:space="preserve"> — la co-stabilisation la plus profonde entre des êtres, celle où les boucles de l'un et de l'autre sont le plus intimement tissées. Dans le cadre Blob, l'amour est l'unité de viabilité maximale [I] : il est, structurellement, la forme la plus haute du lien, donc de ce qui tient le tissu du monde. Ce n'est pas une affirmation sentimentale plaquée sur la physique ; c'est une lecture de ce que dit la fonctionnelle de viabilité quand on la porte à l'échelle humaine. Le rite, en fabriquant du lien, fabrique de la viabilité ; et l'amour, lien maximal, est la viabilité à son sommet. Voilà le tranchage du chapitre, et l'un des cœurs du livre : </w:t>
      </w:r>
      <w:r>
        <w:rPr>
          <w:i/>
          <w:iCs/>
        </w:rPr>
        <w:t xml:space="preserve">ce qui tient le tissu du monde, c'est le lien — et sa forme la plus haute s'appelle l'amour.</w:t>
      </w:r>
    </w:p>
    <w:p>
      <w:pPr>
        <w:spacing w:after="160" w:line="300"/>
        <w:jc w:val="both"/>
      </w:pPr>
      <w:r>
        <w:rPr>
          <w:b/>
          <w:bCs/>
        </w:rPr>
        <w:t xml:space="preserve">Quatrième point — et la dimension sacrée du rite ?</w:t>
      </w:r>
      <w:r>
        <w:t xml:space="preserve"> Le cadre s'arrête, comme toujours, au seuil de la transcendance. Tout ce qui précède décrit </w:t>
      </w:r>
      <w:r>
        <w:rPr>
          <w:i/>
          <w:iCs/>
        </w:rPr>
        <w:t xml:space="preserve">comment</w:t>
      </w:r>
      <w:r>
        <w:t xml:space="preserve"> le rite fabrique du lien (synchronisation, co-stabilisation), </w:t>
      </w:r>
      <w:r>
        <w:rPr>
          <w:i/>
          <w:iCs/>
        </w:rPr>
        <w:t xml:space="preserve">comment</w:t>
      </w:r>
      <w:r>
        <w:t xml:space="preserve"> il accompagne les transitions (reconfiguration), et </w:t>
      </w:r>
      <w:r>
        <w:rPr>
          <w:i/>
          <w:iCs/>
        </w:rPr>
        <w:t xml:space="preserve">pourquoi</w:t>
      </w:r>
      <w:r>
        <w:t xml:space="preserve"> le lien est fondamental (la viabilité est connexion, et l'amour en est le sommet). Sur la question de savoir si, au-delà, le rite relie réellement à Dieu, accomplit un sacrement, touche une réalité transcendante — le Blob ne tranche pas, le mur des valeurs [T] lui interdit tout verdict, et le registre [F] est pleinement souverain. Le cadre note seulement, et c'est sa manière de s'incliner : ce que les traditions placent au cœur de tout — l'amour comme valeur suprême, le lien comme vocation, « tu aimeras ton prochain », la compassion universelle — n'est pas, pour le Blob, une belle idée morale ajoutée au réel ; c'est, par son propre chemin, ce que la structure la plus profonde du viable désigne comme le plus haut. Le cadre et les traditions, partis de points opposés (une fonctionnelle mathématique d'un côté, une révélation de l'amour de l'autre), se rencontrent sur le même sommet. Le Blob ne dit pas que cette rencontre prouve Dieu — il ne le dira jamais. Il dit seulement que, dans son univers comme dans toutes les sagesses humaines, </w:t>
      </w:r>
      <w:r>
        <w:rPr>
          <w:i/>
          <w:iCs/>
        </w:rPr>
        <w:t xml:space="preserve">le lien est ce qui tient, et l'amour est le lien le plus haut.</w:t>
      </w:r>
      <w:r>
        <w:t xml:space="preserve"> Et il trouve cette convergence digne d'émerveillement.</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tranchage sur l'amour est structurel, pas une preuve de Dieu ni une morale imposée.</w:t>
      </w:r>
      <w:r>
        <w:t xml:space="preserve"> Le cadre établit que, dans son univers, le lien est la substance de la viabilité et l'amour son sommet [I]. Cela rejoint ce que les traditions enseignent — mais le Blob ne prétend ni prouver une transcendance, ni dicter une morale. Il décrit une structure ; chacun reste libre d'en faire ce qu'il veut, et le registre [F] garde souveraineté sur le sens ultime du lien. Que la mathématique du viable et la sagesse de l'amour se rejoignent est une convergence remarquable, pas une démonstration théologique.</w:t>
      </w:r>
    </w:p>
    <w:p>
      <w:pPr>
        <w:spacing w:after="160" w:line="300"/>
        <w:jc w:val="both"/>
      </w:pPr>
      <w:r>
        <w:rPr>
          <w:b/>
          <w:bCs/>
        </w:rPr>
        <w:t xml:space="preserve">Le rite peut aliéner autant qu'il relie — c'est le garde-fou capital.</w:t>
      </w:r>
      <w:r>
        <w:t xml:space="preserve"> La même puissance qui fait la beauté du rite (la fusion du groupe, la communitas, l'effervescence) fait aussi son danger. Un rite peut souder une communauté dans l'amour — ou dans la haine ; la synchronie qui crée le « nous » peut créer un « nous contre eux » ; l'effervescence collective peut porter le meilleur (la solidarité) comme le pire (la foule fanatisée, le rituel qui exige le sacrifice de l'individu ou du bouc émissaire — </w:t>
      </w:r>
      <w:r>
        <w:rPr>
          <w:i/>
          <w:iCs/>
        </w:rPr>
        <w:t xml:space="preserve">Midsommar</w:t>
      </w:r>
      <w:r>
        <w:t xml:space="preserve">, et les dérives réelles). Le critère de tri du livre s'applique : un rite sain </w:t>
      </w:r>
      <w:r>
        <w:rPr>
          <w:i/>
          <w:iCs/>
        </w:rPr>
        <w:t xml:space="preserve">élargit</w:t>
      </w:r>
      <w:r>
        <w:t xml:space="preserve"> le lien (il relie, il inclut, il rend plus humain — le </w:t>
      </w:r>
      <w:r>
        <w:rPr>
          <w:i/>
          <w:iCs/>
        </w:rPr>
        <w:t xml:space="preserve">li</w:t>
      </w:r>
      <w:r>
        <w:t xml:space="preserve"> de Confucius) ; un rite toxique le </w:t>
      </w:r>
      <w:r>
        <w:rPr>
          <w:i/>
          <w:iCs/>
        </w:rPr>
        <w:t xml:space="preserve">rétrécit et le pervertit</w:t>
      </w:r>
      <w:r>
        <w:t xml:space="preserve"> (il exclut, il asservit, il déshumanise l'autre). La cohésion n'est pas une valeur en soi : tout dépend de ce qu'elle lie et contre quoi. Le lien qui est la plus haute viabilité est le lien qui </w:t>
      </w:r>
      <w:r>
        <w:rPr>
          <w:i/>
          <w:iCs/>
        </w:rPr>
        <w:t xml:space="preserve">inclut</w:t>
      </w:r>
      <w:r>
        <w:t xml:space="preserve">, pas celui qui dresse les uns contre les autres.</w:t>
      </w:r>
    </w:p>
    <w:p>
      <w:pPr>
        <w:spacing w:after="160" w:line="300"/>
        <w:jc w:val="both"/>
      </w:pPr>
      <w:r>
        <w:rPr>
          <w:b/>
          <w:bCs/>
        </w:rPr>
        <w:t xml:space="preserve">Méfiance envers les rites d'emprise.</w:t>
      </w:r>
      <w:r>
        <w:t xml:space="preserve"> Les groupes coercitifs et sectaires (chapitres 7, 11) exploitent toute la puissance du rite : synchronie, effervescence, communitas, rites de passage qui coupent du monde antérieur. Les signaux d'alarme restent les mêmes : un rite qui isole de ses proches, qui exige l'argent ou le secret, qui interdit le départ, qui dresse contre un ennemi désigné, est un instrument d'emprise. Le rite qui relie sainement vous rend à votre liberté et élargit votre humanité ; le rite d'emprise vous enferme.</w:t>
      </w:r>
    </w:p>
    <w:p>
      <w:pPr>
        <w:spacing w:after="160" w:line="300"/>
        <w:jc w:val="both"/>
      </w:pPr>
      <w:r>
        <w:rPr>
          <w:b/>
          <w:bCs/>
        </w:rPr>
        <w:t xml:space="preserve">Et le déficit rituel est un vrai manque, pas une libération.</w:t>
      </w:r>
      <w:r>
        <w:t xml:space="preserve"> Le cadre prend au sérieux le « déficit rituel » des sociétés sécularisées (§6) : si le rite fabrique le lien dont les réseaux humains ont structurellement besoin, alors sa disparition laisse un vide réel — des transitions mal marquées, des deuils plus solitaires, une cohésion affaiblie. La bonne réponse n'est pas de regretter un retour forcé au religieux (chacun est libre), mais de reconnaître le besoin et de lui donner des formes — religieuses pour les croyants, laïques et personnelles pour les autres. L'humanité a besoin de ritualiser le lien ; lui retirer tout rite sans rien offrir en échange n'est pas un progrès, c'est un appauvrissement.</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Le rite offre l'expérience la plus directe du chapitre : créer ou raviver, en pleine conscience, un rite qui fabrique du lien — et en éprouver la puissance réelle. Sans aucune croyance requise, et au service de ce que le cadre désigne comme le plus haut : le lien.</w:t>
      </w:r>
    </w:p>
    <w:p>
      <w:pPr>
        <w:spacing w:after="160" w:line="300"/>
        <w:jc w:val="both"/>
      </w:pPr>
      <w:r>
        <w:rPr>
          <w:b/>
          <w:bCs/>
        </w:rPr>
        <w:t xml:space="preserve">Encadré sécurité — à lire d'abord.</w:t>
      </w:r>
      <w:r>
        <w:t xml:space="preserve"> Ces exercices sont relationnels et sans risque. Ils visent à créer du lien sain — celui qui inclut et élargit (§8) — jamais à enfermer ou exclure. Si vous traversez un deuil ou une transition difficile, le protocole peut être touchant : allez-y à votre rythme, et n'hésitez pas à vous entourer ou à chercher un soutien si l'émotion est forte. Aucune synchronie ne doit être imposée à qui n'y consent pas. Les mineurs pratiquent accompagnés ; et le respect de la liberté de chacun (croire ou non, participer ou non) est essentiel.</w:t>
      </w:r>
    </w:p>
    <w:p>
      <w:pPr>
        <w:spacing w:after="160" w:line="300"/>
        <w:jc w:val="both"/>
      </w:pPr>
      <w:r>
        <w:rPr>
          <w:b/>
          <w:bCs/>
        </w:rPr>
        <w:t xml:space="preserve">Protocole A — Le rite de table ravivé (sur plusieurs semaines, intensité douce et profonde).</w:t>
      </w:r>
      <w:r>
        <w:t xml:space="preserve"> Vous allez expérimenter, en conscience, la plus universelle des technologies du lien : le repas partagé (§3). Choisissez un repas régulier (hebdomadaire de préférence) à partager avec des proches — famille, amis. Et </w:t>
      </w:r>
      <w:r>
        <w:rPr>
          <w:i/>
          <w:iCs/>
        </w:rPr>
        <w:t xml:space="preserve">ritualisez-le</w:t>
      </w:r>
      <w:r>
        <w:t xml:space="preserve"> délibérément, en y ajoutant les ingrédients que le chapitre a identifiés : la </w:t>
      </w:r>
      <w:r>
        <w:rPr>
          <w:i/>
          <w:iCs/>
        </w:rPr>
        <w:t xml:space="preserve">régularité</w:t>
      </w:r>
      <w:r>
        <w:t xml:space="preserve"> (toujours le même moment, qui devient un rendez-vous attendu), un petit </w:t>
      </w:r>
      <w:r>
        <w:rPr>
          <w:i/>
          <w:iCs/>
        </w:rPr>
        <w:t xml:space="preserve">geste d'ouverture</w:t>
      </w:r>
      <w:r>
        <w:t xml:space="preserve"> qui marque le passage du quotidien au temps partagé (allumer une bougie, un instant de silence, un mot de bienvenue, un toast — religieux pour qui le souhaite, laïque pour les autres), l'</w:t>
      </w:r>
      <w:r>
        <w:rPr>
          <w:i/>
          <w:iCs/>
        </w:rPr>
        <w:t xml:space="preserve">attention</w:t>
      </w:r>
      <w:r>
        <w:t xml:space="preserve"> (téléphones rangés, présence réelle), et idéalement une </w:t>
      </w:r>
      <w:r>
        <w:rPr>
          <w:i/>
          <w:iCs/>
        </w:rPr>
        <w:t xml:space="preserve">parole partagée</w:t>
      </w:r>
      <w:r>
        <w:t xml:space="preserve"> (chacun dit quelque chose de sa semaine, un merci, une joie, une difficulté). L'essentiel n'est pas le contenu — c'est la </w:t>
      </w:r>
      <w:r>
        <w:rPr>
          <w:i/>
          <w:iCs/>
        </w:rPr>
        <w:t xml:space="preserve">constance rituelle</w:t>
      </w:r>
      <w:r>
        <w:t xml:space="preserve"> et l'attention au lien. Tenez ce rite plusieurs semaines, et observez ce qui se passe : le rendez-vous devient un point d'ancrage, les liens se renforcent, une « effervescence » douce mais réelle naît de la régularité partagée. Vous fabriquerez, de vos mains, ce que le cadre désigne comme la plus haute viabilité — du lien — par le plus simple des rites. Et vous comprendrez, de l'intérieur, pourquoi toutes les traditions ont placé le repas partagé au cœur de leur culte : rompre le pain ensemble, régulièrement, avec attention, </w:t>
      </w:r>
      <w:r>
        <w:rPr>
          <w:i/>
          <w:iCs/>
        </w:rPr>
        <w:t xml:space="preserve">fait</w:t>
      </w:r>
      <w:r>
        <w:t xml:space="preserve"> la communauté.</w:t>
      </w:r>
    </w:p>
    <w:p>
      <w:pPr>
        <w:spacing w:after="160" w:line="300"/>
        <w:jc w:val="both"/>
      </w:pPr>
      <w:r>
        <w:rPr>
          <w:b/>
          <w:bCs/>
        </w:rPr>
        <w:t xml:space="preserve">Protocole B — Le rite de passage personnel (un moment de transition, intensité variable et profonde).</w:t>
      </w:r>
      <w:r>
        <w:t xml:space="preserve"> Cet exercice répond au « déficit rituel » (§6, §8) en créant, pour vous-même ou un proche, un rite de passage là où il en manque un. Identifiez une transition de votre vie (ou de celle d'un proche) qui n'a pas été marquée : un deuil mal accompagné, un changement de vie (départ, fin d'études, rupture, guérison, nouvelle étape) resté sans cérémonie, un seuil franchi dans le silence. Puis composez, en vous inspirant de la structure ternaire de van Gennep (§3), un rite simple pour le marquer. </w:t>
      </w:r>
      <w:r>
        <w:rPr>
          <w:i/>
          <w:iCs/>
        </w:rPr>
        <w:t xml:space="preserve">Séparation</w:t>
      </w:r>
      <w:r>
        <w:t xml:space="preserve"> : un geste qui dit adieu à l'état ancien (écrire une lettre à ce qu'on quitte, ranger ou offrir un objet, dire à voix haute ce qui se termine). </w:t>
      </w:r>
      <w:r>
        <w:rPr>
          <w:i/>
          <w:iCs/>
        </w:rPr>
        <w:t xml:space="preserve">Marge</w:t>
      </w:r>
      <w:r>
        <w:t xml:space="preserve"> : un temps de seuil, de silence ou de marche, où l'on est entre-deux (une promenade, une veillée, un moment seul ou avec des proches choisis). </w:t>
      </w:r>
      <w:r>
        <w:rPr>
          <w:i/>
          <w:iCs/>
        </w:rPr>
        <w:t xml:space="preserve">Agrégation</w:t>
      </w:r>
      <w:r>
        <w:t xml:space="preserve"> : un geste qui accueille le nouvel état (un objet symbolique, une parole, un partage avec des proches qui </w:t>
      </w:r>
      <w:r>
        <w:rPr>
          <w:i/>
          <w:iCs/>
        </w:rPr>
        <w:t xml:space="preserve">reconnaissent</w:t>
      </w:r>
      <w:r>
        <w:t xml:space="preserve"> le passage — car la communauté qui reconnaît est essentielle). Adaptez tout cela à vous, à votre sensibilité, religieuse ou laïque. Ce rite n'a aucun pouvoir magique — mais il a un pouvoir réel, que le cadre (§7) explique : il accompagne la reconfiguration de votre réseau à travers la transition, il la rend consciente, partagée, tenable. De très nombreuses personnes témoignent qu'un deuil enfin ritualisé, une transition enfin marquée, les a profondément apaisées — non par magie, mais parce que le rite a fait son travail immémorial : donner une forme au passage, et entourer de lien celui qui le traverse. C'est l'expérience la plus humaine du livre : fabriquer du sens et du lien là où le silence avait laissé un vide.</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Arnold van Gennep, </w:t>
      </w:r>
      <w:r>
        <w:rPr>
          <w:i/>
          <w:iCs/>
        </w:rPr>
        <w:t xml:space="preserve">Les Rites de passage</w:t>
      </w:r>
      <w:r>
        <w:t xml:space="preserve"> (le classique fondateur sur la structure ternaire) ; Victor Turner, </w:t>
      </w:r>
      <w:r>
        <w:rPr>
          <w:i/>
          <w:iCs/>
        </w:rPr>
        <w:t xml:space="preserve">Le Phénomène rituel</w:t>
      </w:r>
      <w:r>
        <w:t xml:space="preserve"> (la liminalité et la communitas) ; Émile Durkheim, </w:t>
      </w:r>
      <w:r>
        <w:rPr>
          <w:i/>
          <w:iCs/>
        </w:rPr>
        <w:t xml:space="preserve">Les Formes élémentaires de la vie religieuse</w:t>
      </w:r>
      <w:r>
        <w:t xml:space="preserve"> (l'effervescence collective, le rite comme ciment social) ; sur Göbekli Tepe, les ouvrages de Klaus Schmidt et les synthèses récentes ; et, sur la science de la synchronie, les travaux de psychologie sociale sur le comportement synchronisé et la coopération.</w:t>
      </w:r>
    </w:p>
    <w:p>
      <w:pPr>
        <w:spacing w:after="160" w:line="300"/>
        <w:jc w:val="both"/>
      </w:pPr>
      <w:r>
        <w:rPr>
          <w:b/>
          <w:bCs/>
        </w:rPr>
        <w:t xml:space="preserve">Études et documents.</w:t>
      </w:r>
      <w:r>
        <w:t xml:space="preserve"> Les recherches sur la synchronie comportementale et ses effets (coopération, confiance, endorphines, fusion sociale) ; les travaux sur les rites de deuil et leur fonction psychologique ; l'archéologie de Göbekli Tepe et les débats sur les origines du sacré et de la sédentarisation ; et l'anthropologie du don (Mauss) et du sacrifice.</w:t>
      </w:r>
    </w:p>
    <w:p>
      <w:pPr>
        <w:spacing w:after="160" w:line="300"/>
        <w:jc w:val="both"/>
      </w:pPr>
      <w:r>
        <w:rPr>
          <w:b/>
          <w:bCs/>
        </w:rPr>
        <w:t xml:space="preserve">À voir.</w:t>
      </w:r>
      <w:r>
        <w:t xml:space="preserve"> </w:t>
      </w:r>
      <w:r>
        <w:rPr>
          <w:i/>
          <w:iCs/>
        </w:rPr>
        <w:t xml:space="preserve">Le Festin de Babette</w:t>
      </w:r>
      <w:r>
        <w:t xml:space="preserve"> (le repas comme communion) ; </w:t>
      </w:r>
      <w:r>
        <w:rPr>
          <w:i/>
          <w:iCs/>
        </w:rPr>
        <w:t xml:space="preserve">Des hommes et des dieux</w:t>
      </w:r>
      <w:r>
        <w:t xml:space="preserve"> (la vie liturgique) ; </w:t>
      </w:r>
      <w:r>
        <w:rPr>
          <w:i/>
          <w:iCs/>
        </w:rPr>
        <w:t xml:space="preserve">Midsommar</w:t>
      </w:r>
      <w:r>
        <w:t xml:space="preserve"> (le versant sombre du rite collectif — à voir avec le garde-fou du §8) ; ARTE et les documentaires sur Göbekli Tepe, les grands pèlerinages et l'anthropologie du rite ; les vulgarisations en neurosciences sociales. Cherchez « Göbekli Tepe », « synchrony cooperation psychology », « van Gennep rites de passage », « Durkheim effervescence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L'humanité se rassemble depuis toujours pour accomplir ensemble des gestes sans utilité matérielle — et Göbekli Tepe suggère que le temple a peut-être précédé le grenier : nous nous serions sédentarisés, en partie, pour pouvoir nous rassembler autour du sacré. Le rite est universel et structurant : rites de passage (la structure ternaire de van Gennep — séparation, marge, agrégation), rites de communion (le repas partagé), pèlerinages, deuils. La science a identifié ses fonctions réelles : cohésion sociale (l'effervescence collective de Durkheim), accompagnement des transitions et du deuil, régulation de l'angoisse, et surtout fusion sociale par la synchronie (bouger et chanter ensemble lie les cerveaux, libère des endorphines, crée le « nous »). La lecture Blob (V218) : le rite synchronise les réseaux et fabrique de la co-stabilisation — du lien [I] ; les rites de passage accompagnent la reconfiguration des réseaux à travers les transitions [I] ; et c'est ici que le cadre tranche, par son propre chemin : la fonctionnelle de viabilité favorise les configurations les plus liées, donc le lien est la substance même de la viabilité, et sa forme la plus haute à l'échelle humaine — la co-stabilisation la plus profonde entre des êtres — porte le nom que toutes les traditions placent au sommet : l'amour, unité de viabilité maximale [I]. Le mur des valeurs interdit d'en faire une preuve de Dieu, le registre [F] reste souverain — mais le cadre s'émerveille que la mathématique du viable et la sagesse de l'amour se rencontrent sur le même sommet. Garde-fous : le rite relie ou aliène selon qu'il inclut ou exclut ; méfiez-vous des rites d'emprise ; et le déficit rituel est un vrai manque. Ravivez un rite de table, marquez un passage resté silencieux — et fabriquez, de vos mains, ce qui tient le tissu du monde : le lien.</w:t>
      </w:r>
    </w:p>
    <w:p>
      <w:pPr>
        <w:pBdr>
          <w:bottom w:val="single" w:color="BFBFBF" w:sz="4" w:space="1"/>
        </w:pBdr>
        <w:spacing w:after="240" w:before="120"/>
      </w:pPr>
      <w:r>
        <w:t xml:space="preserve"/>
      </w:r>
    </w:p>
    <w:p>
      <w:pPr>
        <w:spacing w:after="160" w:line="300"/>
        <w:jc w:val="both"/>
      </w:pPr>
      <w:r>
        <w:rPr>
          <w:i/>
          <w:iCs/>
        </w:rPr>
        <w:t xml:space="preserve">Chapitre suivant — Anges, djinns et créatures divines : les messagers et les peuples invisibles que presque toutes les cultures placent entre l'homme et le divin, et ce que le Blob peut — et ne peut pas — dire des habitants supposés des mondes intermédiaires.</w:t>
      </w:r>
    </w:p>
    <w:p>
      <w:pPr>
        <w:pStyle w:val="Heading1"/>
        <w:pageBreakBefore/>
        <w:spacing w:after="160" w:before="0"/>
      </w:pPr>
      <w:r>
        <w:t xml:space="preserve">Chapitre 19 — Anges, djinns et créatures divines</w:t>
      </w:r>
    </w:p>
    <w:p>
      <w:pPr>
        <w:pStyle w:val="Heading2"/>
        <w:spacing w:after="160" w:before="240"/>
      </w:pPr>
      <w:r>
        <w:rPr>
          <w:i/>
          <w:iCs/>
        </w:rPr>
        <w:t xml:space="preserve">Les peuples invisibles entre l'homme et le ciel</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Mons, Belgique, fin août 1914. La Première Guerre mondiale a un mois. Le corps expéditionnaire britannique, écrasé en nombre, bat en retraite sous le feu allemand. Les hommes marchent depuis des jours, dorment debout, tirent en reculant. C'est dans ce chaos que naît l'une des légendes les plus extraordinaires du XXᵉ siècle : les Anges de Mons.</w:t>
      </w:r>
    </w:p>
    <w:p>
      <w:pPr>
        <w:spacing w:after="160" w:line="300"/>
        <w:jc w:val="both"/>
      </w:pPr>
      <w:r>
        <w:t xml:space="preserve">Dans les semaines et les mois qui suivent, des récits se répandent en Grande-Bretagne : pendant la retraite, des soldats auraient vu des formes lumineuses s'interposer entre eux et l'ennemi — des archers fantomatiques, des cavaliers de lumière, des anges aux ailes déployées protégeant la colonne en retraite. Les récits enflent, se précisent, gagnent les chaires des églises et les colonnes des journaux. Des infirmières rapportent les confidences de mourants ; des officiers anonymes attestent. L'Angleterre en guerre, suspendue à ses fils partis au front, s'empare de l'histoire : Dieu a envoyé ses anges protéger les soldats britanniques.</w:t>
      </w:r>
    </w:p>
    <w:p>
      <w:pPr>
        <w:spacing w:after="160" w:line="300"/>
        <w:jc w:val="both"/>
      </w:pPr>
      <w:r>
        <w:t xml:space="preserve">Or cette légende a une particularité unique dans tout ce livre : on connaît, avec une précision documentaire presque parfaite, son point d'origine — et c'est une fiction. Le 29 septembre 1914, un mois après la bataille, l'écrivain gallois Arthur Machen publie dans un journal londonien une nouvelle intitulée </w:t>
      </w:r>
      <w:r>
        <w:rPr>
          <w:i/>
          <w:iCs/>
        </w:rPr>
        <w:t xml:space="preserve">The Bowmen</w:t>
      </w:r>
      <w:r>
        <w:t xml:space="preserve"> (« Les Archers ») : un récit où un soldat britannique, à Mons, invoque saint Georges et voit surgir les archers fantômes d'Azincourt qui fauchent les rangs allemands. C'est une fiction, signée, publiée comme telle dans un journal. Mais le texte n'était pas explicitement étiqueté « nouvelle » à la première lecture, et il était écrit à la première personne, dans un style de témoignage. Des lecteurs le prirent pour un fait. Des paroisses demandèrent à Machen ses « sources » ; il répondit, par écrit, publiquement, qu'il avait tout inventé. Trop tard : on lui rétorqua qu'il se trompait — que les témoignages affluaient, que des soldats avaient </w:t>
      </w:r>
      <w:r>
        <w:rPr>
          <w:i/>
          <w:iCs/>
        </w:rPr>
        <w:t xml:space="preserve">vraiment</w:t>
      </w:r>
      <w:r>
        <w:t xml:space="preserve"> vu. Machen passa des mois à expliquer, de plus en plus sidéré, qu'il était l'auteur de sa propre légende et que personne ne voulait le croire. La légende lui avait échappé. Elle vivait.</w:t>
      </w:r>
    </w:p>
    <w:p>
      <w:pPr>
        <w:spacing w:after="160" w:line="300"/>
        <w:jc w:val="both"/>
      </w:pPr>
      <w:r>
        <w:t xml:space="preserve">Voilà le seuil de ce chapitre — et son paradoxe constitutif. Car les Anges de Mons documentent, mieux qu'aucun autre cas au monde, la naissance d'une apparition angélique collective à partir d'une fiction datée et avouée : le besoin d'anges était si fort, dans une nation terrifiée pour ses fils, qu'une nouvelle de journal est devenue en quelques semaines un miracle national attesté. Et pourtant — c'est l'autre versant, qu'il faut tenir avec un respect égal — des milliards d'êtres humains, dans presque toutes les traditions, à toutes les époques, ont peuplé l'espace entre l'homme et le divin de créatures intermédiaires : anges, djinns, devas, esprits, messagers. Cette universalité-là ne sort pas d'une nouvelle de 1914. Elle est l'une des constantes les plus profondes de l'imaginaire et de la foi de l'espèce. Pourquoi l'humanité entière a-t-elle besoin d'habitants entre la terre et le ciel ? C'est la question de ce chapitre.</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Les créatures intermédiaires — appelons-les ainsi pour embrasser anges, djinns, devas, esprits, démons et messagers — sont des êtres tenus pour réels par les traditions, ni humains ni divins (ou ni pleinement l'un ni pleinement l'autre), habitant un espace intermédiaire : entre le ciel et la terre, entre le visible et l'invisible, entre Dieu et les hommes. Leur fonction commune, par-delà l'immense diversité : </w:t>
      </w:r>
      <w:r>
        <w:rPr>
          <w:i/>
          <w:iCs/>
        </w:rPr>
        <w:t xml:space="preserve">peupler l'intervalle</w:t>
      </w:r>
      <w:r>
        <w:t xml:space="preserve"> — faire que l'espace entre l'humain et l'ultime ne soit pas vide.</w:t>
      </w:r>
    </w:p>
    <w:p>
      <w:pPr>
        <w:spacing w:after="160" w:line="300"/>
        <w:jc w:val="both"/>
      </w:pPr>
      <w:r>
        <w:t xml:space="preserve">Le phénomène se présente sous deux faces qu'il faut distinguer d'emblée. La face </w:t>
      </w:r>
      <w:r>
        <w:rPr>
          <w:i/>
          <w:iCs/>
        </w:rPr>
        <w:t xml:space="preserve">doctrinale</w:t>
      </w:r>
      <w:r>
        <w:t xml:space="preserve"> : les créatures intermédiaires comme articles de foi, décrits par les textes et les théologies — leur nature, leurs hiérarchies, leurs fonctions. Cette face relève du registre [F], souverain, et le §4 la présentera avec le respect dû à des croyances qui structurent des milliards de vies. La face </w:t>
      </w:r>
      <w:r>
        <w:rPr>
          <w:i/>
          <w:iCs/>
        </w:rPr>
        <w:t xml:space="preserve">expérientielle</w:t>
      </w:r>
      <w:r>
        <w:t xml:space="preserve"> : les rencontres rapportées — visions d'anges, perceptions de présences protectrices ou menaçantes, expériences attribuées aux djinns. Cette face rejoint les phénomènes des chapitres précédents (apparitions, présences, possessions) et peut être éclairée par leurs mécanismes — sans que cela tranche la face doctrinale.</w:t>
      </w:r>
    </w:p>
    <w:p>
      <w:pPr>
        <w:spacing w:after="160" w:line="300"/>
        <w:jc w:val="both"/>
      </w:pPr>
      <w:r>
        <w:t xml:space="preserve">L'universalité du phénomène est saisissante. Les traditions abrahamiques ont leurs anges (messagers, gardiens, combattants) et leurs hiérarchies célestes. L'islam y ajoute un troisième peuple, les djinns — créés de feu, libres, invisibles, ni anges ni hommes. L'hindouisme a ses devas et asuras ; le bouddhisme, ses devas, ses êtres des six destinées, ses protecteurs ; le zoroastrisme, ses entités lumineuses qui ont peut-être influencé l'angélologie biblique. Les traditions grecques avaient leurs daimônes — ces intermédiaires (ni dieux ni mortels) dont Socrate disait recevoir les avertissements de son daimôn personnel, et dont notre mot « démon » descend par diabolisation chrétienne. Les cultures du monde entier ont leurs esprits de la nature, leurs génies des lieux, leurs peuples invisibles (les fées et le « petit peuple » européens, les esprits des traditions animistes). Partout, le même geste : l'intervalle entre l'homme et l'ultime est </w:t>
      </w:r>
      <w:r>
        <w:rPr>
          <w:i/>
          <w:iCs/>
        </w:rPr>
        <w:t xml:space="preserve">habité</w:t>
      </w:r>
      <w:r>
        <w:t xml:space="preserve">.</w:t>
      </w:r>
    </w:p>
    <w:p>
      <w:pPr>
        <w:spacing w:after="160" w:line="300"/>
        <w:jc w:val="both"/>
      </w:pPr>
      <w:r>
        <w:t xml:space="preserve">Et le phénomène n'a pas reculé. Les enquêtes contemporaines montrent qu'une majorité de personnes, dans plusieurs pays occidentaux, croit aux anges — souvent davantage qu'à d'autres articles religieux ; la figure de l'ange gardien reste extraordinairement vivante ; les témoignages de « rencontres angéliques » (un inconnu providentiel qui sauve puis disparaît, une présence protectrice dans le danger) forment un corpus contemporain abondant ; et la croyance aux djinns demeure massive et quotidienne dans une grande partie du monde musulman. Les créatures intermédiaires ne sont pas un folklore résiduel : elles sont une dimension vivante de l'expérience religieuse de l'humanité. Le §7 demandera au Blob pourquoi l'intervalle appelle si universellement des habitants — et le cadre, fidèle à sa règle, décrira le besoin sans trancher l'existence.</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Les Anges de Mons (1914-1915) — la naissance documentée d'un miracle</w:t>
      </w:r>
    </w:p>
    <w:p>
      <w:pPr>
        <w:spacing w:after="160" w:line="300"/>
        <w:jc w:val="both"/>
      </w:pPr>
      <w:r>
        <w:t xml:space="preserve">Le dossier du seuil, et un cas unique : la seule apparition angélique collective dont on possède l'acte de naissance littéraire. La chronologie est établie : bataille fin août 1914 ; nouvelle de Machen le 29 septembre ; premiers récits « authentiques » dans les mois suivants, </w:t>
      </w:r>
      <w:r>
        <w:rPr>
          <w:i/>
          <w:iCs/>
        </w:rPr>
        <w:t xml:space="preserve">après</w:t>
      </w:r>
      <w:r>
        <w:t xml:space="preserve"> la diffusion du texte ; aveu public et répété de Machen ; rejet de l'aveu par le public. Les enquêtes menées ensuite (notamment par la Society for Psychical Research) ne trouvèrent aucun témoignage de première main antérieur à la nouvelle, ni datable indépendamment d'elle : les récits étaient de seconde ou troisième main (« une infirmière m'a dit qu'un soldat... »), et les rares soldats interrogés directement ne confirmaient pas. Le dossier établit, avec une netteté rare, le mécanisme complet de la légende : une fiction qui répond à un besoin collectif intense (une nation terrifiée pour ses soldats), reprise comme fait, amplifiée par la presse et la chaire, consolidée par des témoignages rétrospectifs sincères (la mémoire qui se conforme au récit ambiant — chapitre 2), et devenue irréfutable parce que la réfuter semblait insulter les soldats et Dieu même. C'est l'attracteur co-créé (chapitres 1, 11, 16) saisi à l'état naissant, avec certificat d'origine. Aucun autre cas du livre n'offre une telle traçabilité.</w:t>
      </w:r>
    </w:p>
    <w:p>
      <w:pPr>
        <w:pStyle w:val="Heading3"/>
        <w:spacing w:after="120" w:before="200"/>
      </w:pPr>
      <w:r>
        <w:t xml:space="preserve">Le troisième homme et les inconnus providentiels — l'ange de l'extrême</w:t>
      </w:r>
    </w:p>
    <w:p>
      <w:pPr>
        <w:spacing w:after="160" w:line="300"/>
        <w:jc w:val="both"/>
      </w:pPr>
      <w:r>
        <w:t xml:space="preserve">Le dossier expérientiel le plus sérieux, qui relie ce chapitre au chapitre 1. Le « facteur troisième homme » (Shackleton, et les centaines de cas recensés depuis chez les alpinistes, marins, survivants) est, dans le vocabulaire des témoins eux-mêmes, très souvent décrit comme une présence </w:t>
      </w:r>
      <w:r>
        <w:rPr>
          <w:i/>
          <w:iCs/>
        </w:rPr>
        <w:t xml:space="preserve">angélique</w:t>
      </w:r>
      <w:r>
        <w:t xml:space="preserve"> : protectrice, bienveillante, guidante, parfois donneuse d'ordres qui sauvent. Le chapitre 1 en a donné la lecture neuroscientifique (la présence induite par conditions extrêmes, Blanke) et la lecture Blob (la relaxation sous-contrainte vers une présence). Ce qui appartient en propre au présent chapitre, c'est l'habillage : selon les bassins culturels (chapitre 4 — « même grammaire, vocabulaires locaux »), la présence des conditions extrêmes est vécue comme un ange, un guide, un proche défunt, ou une présence anonyme. S'y ajoute le corpus contemporain des « inconnus providentiels » : ces récits — innombrables, invérifiables, souvent bouleversants — où un inconnu surgit au moment critique (l'accident, la détresse, le bord du pont), aide de façon décisive, puis disparaît sans laisser de trace, et que le témoin, après coup, tient pour un ange. Le dossier honnête : ces récits mêlent inextricablement des aides humaines réelles (le monde contient des inconnus secourables qui s'en vont sans laisser de nom), des perceptions de présence en conditions de stress extrême, et la relecture rétrospective qui transfigure l'aide en envoyé. Aucun cas ne permet de trancher ; tous témoignent du besoin et de l'expérience.</w:t>
      </w:r>
    </w:p>
    <w:p>
      <w:pPr>
        <w:pStyle w:val="Heading3"/>
        <w:spacing w:after="120" w:before="200"/>
      </w:pPr>
      <w:r>
        <w:t xml:space="preserve">Les djinns au quotidien — un peuple invisible vivant</w:t>
      </w:r>
    </w:p>
    <w:p>
      <w:pPr>
        <w:spacing w:after="160" w:line="300"/>
        <w:jc w:val="both"/>
      </w:pPr>
      <w:r>
        <w:t xml:space="preserve">Le dossier le plus vivant culturellement, à présenter avec un respect particulier car il touche à la foi quotidienne de très nombreuses personnes. Dans l'islam, les djinns ne sont pas un folklore marginal : ils sont coraniques (une sourate porte leur nom — la 72ᵉ, croisée au chapitre 1), créés « d'un feu sans fumée », doués de libre arbitre (il y a des djinns croyants et incroyants), vivant en peuples parallèles au nôtre, généralement invisibles. La tradition leur attribue des interactions possibles avec les humains : dérangements, possessions (chapitre 12, traitées par la ruqya), parfois mariages ou attachements dans les croyances populaires. Dans une grande partie du monde musulman, les djinns font partie de l'explication ordinaire du monde : un malheur inexpliqué, un trouble psychique, un lieu inquiétant peuvent être lus en termes de djinns — exactement comme la sorcellerie chez les Azande (chapitre 10) comble l'angle mort du « pourquoi moi ». Le dossier illustre une fonction majeure des créatures intermédiaires : fournir une </w:t>
      </w:r>
      <w:r>
        <w:rPr>
          <w:i/>
          <w:iCs/>
        </w:rPr>
        <w:t xml:space="preserve">population explicative</w:t>
      </w:r>
      <w:r>
        <w:t xml:space="preserve"> pour l'étrange quotidien — les bruits de la maison, les maladies soudaines, les pensées intrusives —, population intégrée à la foi et dotée de remèdes licites (la récitation protectrice). Et il pose la question de santé publique que le chapitre 12 a établie : dans les contextes où le trouble psychique est lu en termes de djinns, l'accès au soin dépend de la capacité à faire dialoguer les deux registres — ce que des praticiens et des imams font, au mieux, ensemble.</w:t>
      </w:r>
    </w:p>
    <w:p>
      <w:pPr>
        <w:pStyle w:val="Heading3"/>
        <w:spacing w:after="120" w:before="200"/>
      </w:pPr>
      <w:r>
        <w:t xml:space="preserve">Socrate et son daimôn — l'intermédiaire des philosophes</w:t>
      </w:r>
    </w:p>
    <w:p>
      <w:pPr>
        <w:spacing w:after="160" w:line="300"/>
        <w:jc w:val="both"/>
      </w:pPr>
      <w:r>
        <w:t xml:space="preserve">Un dossier singulier et précieux, car il montre la créature intermédiaire chez le père de la rationalité occidentale. Socrate affirmait — Platon et Xénophon en témoignent — recevoir depuis l'enfance les signes d'un </w:t>
      </w:r>
      <w:r>
        <w:rPr>
          <w:i/>
          <w:iCs/>
        </w:rPr>
        <w:t xml:space="preserve">daimonion</w:t>
      </w:r>
      <w:r>
        <w:t xml:space="preserve">, une « voix divine » qui ne lui commandait jamais rien mais le </w:t>
      </w:r>
      <w:r>
        <w:rPr>
          <w:i/>
          <w:iCs/>
        </w:rPr>
        <w:t xml:space="preserve">retenait</w:t>
      </w:r>
      <w:r>
        <w:t xml:space="preserve"> lorsqu'il s'apprêtait à mal agir. Il en parlait sans mysticisme, comme d'un fait de sa vie, et cette voix joua un rôle dans son procès (on l'accusa d'introduire des divinités nouvelles). Le daimôn grec — intermédiaire entre dieux et hommes, dont Diotime, dans </w:t>
      </w:r>
      <w:r>
        <w:rPr>
          <w:i/>
          <w:iCs/>
        </w:rPr>
        <w:t xml:space="preserve">Le Banquet</w:t>
      </w:r>
      <w:r>
        <w:t xml:space="preserve">, dit qu'il fait la navette entre les deux mondes — est l'ancêtre conceptuel de l'ange gardien comme du génie personnel. Le dossier vaut pour ce qu'il montre : l'expérience d'une instance intérieure-extérieure qui avertit et guide n'est pas réservée aux crédules — elle a accompagné l'homme qui inventa l'examen rationnel de soi. La question de savoir ce qu'était cette voix (conscience morale personnifiée, intuition entraînée, hallucination bénigne, ou réel daimôn) est exactement celle de tout le chapitre, posée il y a vingt-quatre siècles.</w:t>
      </w:r>
    </w:p>
    <w:p>
      <w:pPr>
        <w:pStyle w:val="Heading3"/>
        <w:spacing w:after="120" w:before="200"/>
      </w:pPr>
      <w:r>
        <w:t xml:space="preserve">L'angélologie savante — quand la théologie cartographie l'invisible</w:t>
      </w:r>
    </w:p>
    <w:p>
      <w:pPr>
        <w:spacing w:after="160" w:line="300"/>
        <w:jc w:val="both"/>
      </w:pPr>
      <w:r>
        <w:t xml:space="preserve">Le dossier doctrinal, fascinant comme monument intellectuel. Les traditions n'ont pas seulement cru aux créatures intermédiaires : elles les ont </w:t>
      </w:r>
      <w:r>
        <w:rPr>
          <w:i/>
          <w:iCs/>
        </w:rPr>
        <w:t xml:space="preserve">classées</w:t>
      </w:r>
      <w:r>
        <w:t xml:space="preserve"> avec une rigueur de naturalistes. Le Pseudo-Denys l'Aréopagite (vers 500) organisa les anges en neuf chœurs hiérarchisés (séraphins, chérubins, trônes ; dominations, vertus, puissances ; principautés, archanges, anges) — architecture qui structura mille ans de pensée chrétienne et d'art. Thomas d'Aquin, le « Docteur angélique », consacra aux anges des analyses d'une précision stupéfiante (leur nature purement spirituelle, leur mode de connaissance, leur rapport au lieu et au temps) — au point que les questions d'école qu'on lui prête caricaturalement (« combien d'anges sur une tête d'épingle ») recouvrent de vrais problèmes de métaphysique (un esprit pur occupe-t-il un lieu ?). L'islam a son angélologie précise (Gabriel/Jibrīl le messager de la révélation, Michel/Mīkāʾīl, les anges scribes qui consignent les actes, l'ange de la mort) et sa « djinnologie » populaire et savante. La Kabbale juive a déployé des hiérarchies et des noms angéliques en abondance. Le dossier établit que les créatures intermédiaires furent un objet de pensée systématique de très haut niveau — l'invisible cartographié par les plus grands esprits de leur temps. Quoi qu'on pense de l'objet, la carte est un monument de l'intelligence humaine — et le besoin de cartographier l'intervalle, un fait anthropologique massif.</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C'est dans ce chapitre que les traditions parlent le plus directement de leur objet — et leurs angélologies, mises côte à côte, révèlent à la fois une diversité doctrinale réelle et des fonctions étonnamment convergentes.</w:t>
      </w:r>
    </w:p>
    <w:p>
      <w:pPr>
        <w:spacing w:after="160" w:line="300"/>
        <w:jc w:val="both"/>
      </w:pPr>
      <w:r>
        <w:t xml:space="preserve">Le judaïsme connaît les </w:t>
      </w:r>
      <w:r>
        <w:rPr>
          <w:i/>
          <w:iCs/>
        </w:rPr>
        <w:t xml:space="preserve">mal'akhim</w:t>
      </w:r>
      <w:r>
        <w:t xml:space="preserve"> — littéralement les « messagers » — dès ses textes les plus anciens : les anges de l'échelle de Jacob (Genèse 28, montant et descendant entre ciel et terre — l'image même de l'intermédiaire), l'ange qui retient le bras d'Abraham, les séraphins d'Isaïe au chant trois fois saint, les chérubins gardiens. La tradition rabbinique et la Kabbale développeront des hiérarchies et des noms (Michel, Gabriel, Raphaël, Ouriel), tout en maintenant une réserve : les anges sont des serviteurs, jamais des objets de culte — on ne prie pas les anges, on prie Dieu. Le christianisme hérite de cette angélologie et l'amplifie : l'Annonciation (Gabriel envoyé à Marie — la scène angélique la plus représentée de l'histoire de l'art), les anges de la Nativité, l'ange gardien (chaque personne confiée à la garde d'un ange — doctrine ancienne, vivante aujourd'hui encore), les neuf chœurs du Pseudo-Denys, et le versant sombre : les anges déchus, Lucifer et la chute, qui fournissent au mal son armée (chapitre 12). L'islam fait de la foi aux anges un article du credo : créés de lumière, sans libre arbitre (ils ne désobéissent jamais), ils portent la révélation (Gabriel/Jibrīl dictant le Coran), tiennent les registres des actes, président aux fonctions du cosmos ; et à côté d'eux, distincts, les djinns — créés de feu, libres, responsables, jugés comme les hommes. Cette tripartition (anges de lumière sans liberté, djinns de feu libres, hommes d'argile libres) est l'une des cartographies les plus structurées de l'intervalle.</w:t>
      </w:r>
    </w:p>
    <w:p>
      <w:pPr>
        <w:spacing w:after="160" w:line="300"/>
        <w:jc w:val="both"/>
      </w:pPr>
      <w:r>
        <w:t xml:space="preserve">Les traditions de l'Inde peuplent l'intervalle différemment : les </w:t>
      </w:r>
      <w:r>
        <w:rPr>
          <w:i/>
          <w:iCs/>
        </w:rPr>
        <w:t xml:space="preserve">devas</w:t>
      </w:r>
      <w:r>
        <w:t xml:space="preserve"> (êtres lumineux, divinités du panthéon védique puis hindou) et leurs adversaires </w:t>
      </w:r>
      <w:r>
        <w:rPr>
          <w:i/>
          <w:iCs/>
        </w:rPr>
        <w:t xml:space="preserve">asuras</w:t>
      </w:r>
      <w:r>
        <w:t xml:space="preserve"> ; dans le bouddhisme, les devas sont des habitants des destinées heureuses — mais, subtilité décisive, ils restent </w:t>
      </w:r>
      <w:r>
        <w:rPr>
          <w:i/>
          <w:iCs/>
        </w:rPr>
        <w:t xml:space="preserve">dans</w:t>
      </w:r>
      <w:r>
        <w:t xml:space="preserve"> le cycle : être un deva est une condition enviable et provisoire, non un statut d'éternel serviteur divin ; les protecteurs du dharma, les bodhisattvas célestes complètent un intervalle foisonnant. Le zoroastrisme ancien, avec ses entités lumineuses entourant Ahura Mazda et son armée du mal, a vraisemblablement marqué l'angélologie des traditions abrahamiques lors des contacts de l'exil. La Grèce avait ses daimônes intermédiaires (Socrate, Diotime — §3) ; Rome ses genii (le génie personnel qui accompagne chacun — ancêtre du « génie » et cousin de l'ange gardien). Et partout ailleurs, les peuples invisibles : fées et petit peuple d'Europe (avec leurs règles, leurs territoires, leurs enlèvements), esprits de la nature des traditions animistes, ancêtres intercesseurs, génies des lieux.</w:t>
      </w:r>
    </w:p>
    <w:p>
      <w:pPr>
        <w:spacing w:after="160" w:line="300"/>
        <w:jc w:val="both"/>
      </w:pPr>
      <w:r>
        <w:t xml:space="preserve">Trois fonctions convergentes se dégagent de cette diversité, et elles préparent le §7. La fonction de </w:t>
      </w:r>
      <w:r>
        <w:rPr>
          <w:i/>
          <w:iCs/>
        </w:rPr>
        <w:t xml:space="preserve">messager</w:t>
      </w:r>
      <w:r>
        <w:t xml:space="preserve"> : les créatures intermédiaires portent la communication entre l'ultime et l'humain (révélations, annonces, avertissements) — elles rendent le divin </w:t>
      </w:r>
      <w:r>
        <w:rPr>
          <w:i/>
          <w:iCs/>
        </w:rPr>
        <w:t xml:space="preserve">joignable</w:t>
      </w:r>
      <w:r>
        <w:t xml:space="preserve">. La fonction de </w:t>
      </w:r>
      <w:r>
        <w:rPr>
          <w:i/>
          <w:iCs/>
        </w:rPr>
        <w:t xml:space="preserve">garde</w:t>
      </w:r>
      <w:r>
        <w:t xml:space="preserve"> : elles protègent, accompagnent, retiennent (l'ange gardien, le daimôn de Socrate, le genius) — elles rendent l'individu </w:t>
      </w:r>
      <w:r>
        <w:rPr>
          <w:i/>
          <w:iCs/>
        </w:rPr>
        <w:t xml:space="preserve">accompagné</w:t>
      </w:r>
      <w:r>
        <w:t xml:space="preserve">. La fonction de </w:t>
      </w:r>
      <w:r>
        <w:rPr>
          <w:i/>
          <w:iCs/>
        </w:rPr>
        <w:t xml:space="preserve">peuplement</w:t>
      </w:r>
      <w:r>
        <w:t xml:space="preserve"> : elles habitent l'invisible proche (les djinns, les esprits, le petit peuple) — elles rendent le monde </w:t>
      </w:r>
      <w:r>
        <w:rPr>
          <w:i/>
          <w:iCs/>
        </w:rPr>
        <w:t xml:space="preserve">habité</w:t>
      </w:r>
      <w:r>
        <w:t xml:space="preserve"> jusque dans ses marges. Messagers, gardiens, habitants : trois manières de faire que l'intervalle ne soit pas vide. Statut de l'ensemble : [F], souverain — et une note de respect s'impose : pour des milliards de croyants, les anges et les djinns ne sont pas des symboles mais des réalités, et ce chapitre présente leurs doctrines comme ce qu'elles sont pour eux. La question de leur existence n'appartient ni à la science (§5) ni au Blob (§7) : elle appartient à la foi, et le livre la lui laisse entière.</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n'a pas accès aux anges — par construction : des êtres spirituels invisibles ne tombent sous aucun instrument. Ce qu'elle peut étudier, et ce qu'elle a étudié, ce sont les </w:t>
      </w:r>
      <w:r>
        <w:rPr>
          <w:i/>
          <w:iCs/>
        </w:rPr>
        <w:t xml:space="preserve">expériences</w:t>
      </w:r>
      <w:r>
        <w:t xml:space="preserve"> de rencontre, les </w:t>
      </w:r>
      <w:r>
        <w:rPr>
          <w:i/>
          <w:iCs/>
        </w:rPr>
        <w:t xml:space="preserve">croyances</w:t>
      </w:r>
      <w:r>
        <w:t xml:space="preserve"> et leurs fonctions, et la </w:t>
      </w:r>
      <w:r>
        <w:rPr>
          <w:i/>
          <w:iCs/>
        </w:rPr>
        <w:t xml:space="preserve">genèse des récits</w:t>
      </w:r>
      <w:r>
        <w:t xml:space="preserve">. Sur ces trois fronts, ses acquis sont solides.</w:t>
      </w:r>
    </w:p>
    <w:p>
      <w:pPr>
        <w:spacing w:after="160" w:line="300"/>
        <w:jc w:val="both"/>
      </w:pPr>
      <w:r>
        <w:t xml:space="preserve">Sur les expériences, tout l'appareil des chapitres précédents s'applique — et c'est ici sa récapitulation naturelle. Les visions d'êtres lumineux relèvent des mécanismes du chapitre 1 (hallucinations du sain, états de seuil, relaxation sous-contrainte) habillés par les bassins culturels du chapitre 4 (l'Occidental chrétien voit un ange ailé là où d'autres traditions voient leurs propres figures — même grammaire, vocabulaires locaux). La présence protectrice des conditions extrêmes a sa neuroscience (Blanke, le troisième homme — chapitres 1 et ce chapitre §3). Les expériences attribuées aux djinns recouvrent largement la paralysie du sommeil (chapitre 1 — le visiteur nocturne oppressant est universel, et les cultures musulmanes le lisent volontiers en termes de djinn, comme l'Europe médiévale en termes d'incube), les états dissociatifs et troubles du chapitre 12, et les hantises du chapitre 13. Les rencontres d'« inconnus providentiels » mêlent aides humaines réelles et relecture rétrospective. Rien de tout cela ne prouve l'inexistence des créatures intermédiaires — la science ne prouve pas de négatives — mais tout cela montre que les </w:t>
      </w:r>
      <w:r>
        <w:rPr>
          <w:i/>
          <w:iCs/>
        </w:rPr>
        <w:t xml:space="preserve">expériences</w:t>
      </w:r>
      <w:r>
        <w:t xml:space="preserve"> rapportées ont des mécanismes naturels identifiés, culturellement habillés.</w:t>
      </w:r>
    </w:p>
    <w:p>
      <w:pPr>
        <w:spacing w:after="160" w:line="300"/>
        <w:jc w:val="both"/>
      </w:pPr>
      <w:r>
        <w:t xml:space="preserve">Sur les croyances et leurs fonctions, la psychologie et l'anthropologie convergent. La croyance aux êtres intermédiaires répond à des besoins documentés : le besoin d'</w:t>
      </w:r>
      <w:r>
        <w:rPr>
          <w:i/>
          <w:iCs/>
        </w:rPr>
        <w:t xml:space="preserve">accompagnement</w:t>
      </w:r>
      <w:r>
        <w:t xml:space="preserve"> (l'ange gardien comme figure d'attachement invisible — les psychologues de la religion ont montré que la relation aux figures spirituelles mobilise les mêmes structures que l'attachement humain : une base de sécurité, un refuge dans la détresse) ; le besoin d'</w:t>
      </w:r>
      <w:r>
        <w:rPr>
          <w:i/>
          <w:iCs/>
        </w:rPr>
        <w:t xml:space="preserve">explication</w:t>
      </w:r>
      <w:r>
        <w:t xml:space="preserve"> (les djinns comme population explicative de l'étrange — la fonction azandé du chapitre 10) ; le besoin de </w:t>
      </w:r>
      <w:r>
        <w:rPr>
          <w:i/>
          <w:iCs/>
        </w:rPr>
        <w:t xml:space="preserve">médiation</w:t>
      </w:r>
      <w:r>
        <w:t xml:space="preserve"> (un Dieu absolu et infini est difficile à joindre ; les intermédiaires rendent le divin proche, adressable, à taille humaine — fonction que les théologiens eux-mêmes reconnaissent aux anges et aux saints intercesseurs). La science cognitive de la religion ajoute que les esprits et agents invisibles sont des concepts « minimalement contre-intuitifs » — assez proches de nos catégories (des personnes, avec intentions et désirs) pour être pensables, assez étranges (invisibles, traversant les murs) pour être mémorables — ce qui explique leur succès culturel universel : ils sont, cognitivement, des concepts optimaux pour la transmission.</w:t>
      </w:r>
    </w:p>
    <w:p>
      <w:pPr>
        <w:spacing w:after="160" w:line="300"/>
        <w:jc w:val="both"/>
      </w:pPr>
      <w:r>
        <w:t xml:space="preserve">Sur la genèse des récits, enfin, le dossier des Anges de Mons (§3) offre le cas d'école parfait : fiction datée → reprise comme fait sous la pression d'un besoin collectif → témoignages rétrospectifs sincères → légende irréfutable. La psychologie de la rumeur et de la mémoire (chapitres 2, 14) en fournit tous les rouages.</w:t>
      </w:r>
    </w:p>
    <w:p>
      <w:pPr>
        <w:spacing w:after="160" w:line="300"/>
        <w:jc w:val="both"/>
      </w:pPr>
      <w:r>
        <w:t xml:space="preserve">La synthèse honnête : la science explique les expériences de rencontre (mécanismes des chapitres 1, 12, 13, habillés culturellement), comprend les fonctions de la croyance (attachement, explication, médiation, transmissibilité cognitive), et documente la genèse des légendes (Mons). Elle ne peut ni prouver ni réfuter l'existence des créatures intermédiaires elles-mêmes — qui échappe par nature à ses instruments. Un croyant peut intégrer tous les acquis de ce paragraphe et maintenir que, par-delà les mécanismes, les anges existent et agissent ; un incroyant peut y voir l'explication complète. La science, elle, s'arrête exactement à la frontière du chapitre 9 : elle décrit l'instrument et les fonctions, jamais l'existence de ce que la foi affirme au-delà.</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Les anges et les peuples invisibles saturent la culture, et leur traitement contemporain révèle un déplacement fascinant : l'intermédiaire a quitté les retables pour les écrans, sans rien perdre de sa fonction. </w:t>
      </w:r>
      <w:r>
        <w:rPr>
          <w:i/>
          <w:iCs/>
        </w:rPr>
        <w:t xml:space="preserve">La Vie est belle</w:t>
      </w:r>
      <w:r>
        <w:t xml:space="preserve"> (Capra, 1946) a fixé pour des générations l'ange gardien moderne : Clarence, ange de seconde classe, qui sauve un homme du désespoir en lui montrant ce que le monde serait sans lui — l'accompagnement invisible rendu visible. </w:t>
      </w:r>
      <w:r>
        <w:rPr>
          <w:i/>
          <w:iCs/>
        </w:rPr>
        <w:t xml:space="preserve">Les Ailes du désir</w:t>
      </w:r>
      <w:r>
        <w:t xml:space="preserve"> (Wenders, 1987) reste le sommet poétique du genre : des anges en manteau qui écoutent les pensées des Berlinois, témoins infiniment compatissants de l'humanité — et l'un d'eux qui choisit de tomber, de devenir mortel, par amour ; le film inverse la chute en don. </w:t>
      </w:r>
      <w:r>
        <w:rPr>
          <w:i/>
          <w:iCs/>
        </w:rPr>
        <w:t xml:space="preserve">Constantine</w:t>
      </w:r>
      <w:r>
        <w:t xml:space="preserve">, </w:t>
      </w:r>
      <w:r>
        <w:rPr>
          <w:i/>
          <w:iCs/>
        </w:rPr>
        <w:t xml:space="preserve">Dogma</w:t>
      </w:r>
      <w:r>
        <w:t xml:space="preserve">, </w:t>
      </w:r>
      <w:r>
        <w:rPr>
          <w:i/>
          <w:iCs/>
        </w:rPr>
        <w:t xml:space="preserve">Légion</w:t>
      </w:r>
      <w:r>
        <w:t xml:space="preserve">, la série </w:t>
      </w:r>
      <w:r>
        <w:rPr>
          <w:i/>
          <w:iCs/>
        </w:rPr>
        <w:t xml:space="preserve">Supernatural</w:t>
      </w:r>
      <w:r>
        <w:t xml:space="preserve"> (quinze saisons où anges et démons sont une bureaucratie en guerre), </w:t>
      </w:r>
      <w:r>
        <w:rPr>
          <w:i/>
          <w:iCs/>
        </w:rPr>
        <w:t xml:space="preserve">Good Omens</w:t>
      </w:r>
      <w:r>
        <w:t xml:space="preserve"> (l'ange et le démon devenus amis — la déconstruction tendre du genre) : la pop culture a transformé l'angélologie savante du Pseudo-Denys en mythologie d'action, hiérarchies comprises. Le versant djinn a sa propre veine : des génies des contes (Aladdin et la lampe — le djinn domestiqué par Disney) aux djinns terrifiants du cinéma d'horreur contemporain, notamment dans le cinéma de pays musulmans où le djinn est l'équivalent culturel exact du démon de possession occidental.</w:t>
      </w:r>
    </w:p>
    <w:p>
      <w:pPr>
        <w:spacing w:after="160" w:line="300"/>
        <w:jc w:val="both"/>
      </w:pPr>
      <w:r>
        <w:t xml:space="preserve">Le présent a deux visages remarquables. Le premier : la figure de l'ange s'est largement </w:t>
      </w:r>
      <w:r>
        <w:rPr>
          <w:i/>
          <w:iCs/>
        </w:rPr>
        <w:t xml:space="preserve">sécularisée et intimisée</w:t>
      </w:r>
      <w:r>
        <w:t xml:space="preserve"> — anges gardiens des bijoux et des tatouages, « anges » des défunts (les proches disparus devenus anges veilleurs, dans la piété populaire contemporaine — glissement théologiquement hétérodoxe mais émotionnellement parlant, qui rejoint la mémoire de liaison du chapitre 1), cartes d'« oracle des anges » et spiritualité des « guides » dans la mouvance du bien-être. L'intermédiaire a survécu à la sécularisation en devenant personnel, consolateur, optionnel. Le second visage : les peuples invisibles ont colonisé l'imaginaire numérique — les entités des creepypastas (chapitre 16), les « guides » et « êtres de lumière » des récits d'expériences modifiées, et un regain d'intérêt pour les hiérarchies angéliques via les jeux, les séries et l'esthétique en ligne (l'imagerie « angelcore », les séraphins aux multiples ailes et aux multiples yeux redevenus viraux — retour, ironiquement, aux descriptions bibliques les plus étranges, loin des chérubins joufflus). Pour les boussoles : l'histoire de l'angélologie est magnifiquement traitée par les médiévistes et les historiens des religions (documentaires ARTE sur les anges et l'art) ; Occulture (français) a exploré anges, démons et hiérarchies célestes avec érudition ; sur les Anges de Mons, les analyses historiques et zététiques du cas sont un régal méthodologique ; et sur les djinns, les ressources d'islamologie sérieuses valent mieux que le sensationnalisme. Cherchez « Anges de Mons Machen », « angélologie Pseudo-Denys », « djinns islamologie », « Wings of Desire ».</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les créatures intermédiaires avec tous ses outils déjà forgés — et une conscience aiguë de ce que ce chapitre a de particulier : ici, plus que partout ailleurs, l'objet central (les êtres eux-mêmes) est doctrinal, et le cadre n'a accès qu'aux expériences et aux fonctions. Il le dit, et travaille dans ces limites. Statuts affichés.</w:t>
      </w:r>
    </w:p>
    <w:p>
      <w:pPr>
        <w:spacing w:after="160" w:line="300"/>
        <w:jc w:val="both"/>
      </w:pPr>
      <w:r>
        <w:rPr>
          <w:b/>
          <w:bCs/>
        </w:rPr>
        <w:t xml:space="preserve">Premier point — les rencontres comme relaxations habillées [I].</w:t>
      </w:r>
      <w:r>
        <w:t xml:space="preserve"> Le cadre récapitule ce que les chapitres ont établi. La vision d'un être lumineux, la présence protectrice du danger, le visiteur nocturne oppressant : toutes ces expériences sont des relaxations du réseau — sous-contrainte (chapitre 1), en conditions extrêmes (le troisième homme), au seuil du sommeil (la paralysie) — qui retombent vers les bassins que la culture a creusés. L'ange est le bassin chrétien de la présence bienveillante ; le djinn, le bassin musulman du visiteur inquiétant ; le deva, l'esprit, la fée, autant d'habits locaux d'une même grammaire de relaxation [I]. Le cadre n'ajoute ici rien de neuf : il constate que ce chapitre est le carrefour où convergent les mécanismes de tout le livre, ce qui est cohérent — les créatures intermédiaires étant la </w:t>
      </w:r>
      <w:r>
        <w:rPr>
          <w:i/>
          <w:iCs/>
        </w:rPr>
        <w:t xml:space="preserve">catégorie culturelle</w:t>
      </w:r>
      <w:r>
        <w:t xml:space="preserve"> qui accueille la plus grande variété d'expériences de présence.</w:t>
      </w:r>
    </w:p>
    <w:p>
      <w:pPr>
        <w:spacing w:after="160" w:line="300"/>
        <w:jc w:val="both"/>
      </w:pPr>
      <w:r>
        <w:rPr>
          <w:b/>
          <w:bCs/>
        </w:rPr>
        <w:t xml:space="preserve">Deuxième point — pourquoi l'intervalle appelle des habitants [I].</w:t>
      </w:r>
      <w:r>
        <w:t xml:space="preserve"> Voici l'apport propre du chapitre, et il prolonge le chapitre 16. Le cadre y a établi que les frontières du connu appellent structurellement des créatures : un réseau ne supporte pas un vide cognitif et le comble en y projetant des formes — et la forme naturelle d'un réseau humain est un </w:t>
      </w:r>
      <w:r>
        <w:rPr>
          <w:i/>
          <w:iCs/>
        </w:rPr>
        <w:t xml:space="preserve">agent</w:t>
      </w:r>
      <w:r>
        <w:t xml:space="preserve"> (chapitre 16). Or quel est le plus grand des intervalles, le plus vertigineux des vides cognitifs ? Celui qui sépare l'humain de l'ultime — de Dieu, de l'absolu, de l'infini que les traditions placent au sommet. Le cadre prédit alors exactement ce que l'anthropologie constate : cet intervalle-là, le plus béant de tous, sera le plus densément peuplé — d'êtres en </w:t>
      </w:r>
      <w:r>
        <w:rPr>
          <w:i/>
          <w:iCs/>
        </w:rPr>
        <w:t xml:space="preserve">échelle</w:t>
      </w:r>
      <w:r>
        <w:t xml:space="preserve"> (les hiérarchies angéliques : neuf chœurs qui gradient l'intervalle, du séraphin au plus proche de Dieu jusqu'à l'ange messager au plus proche de l'homme — l'échelle de Jacob est l'image parfaite), d'êtres </w:t>
      </w:r>
      <w:r>
        <w:rPr>
          <w:i/>
          <w:iCs/>
        </w:rPr>
        <w:t xml:space="preserve">mixtes</w:t>
      </w:r>
      <w:r>
        <w:t xml:space="preserve"> (les djinns, ni anges ni hommes ; les daimônes, ni dieux ni mortels — des interpolations), d'êtres de </w:t>
      </w:r>
      <w:r>
        <w:rPr>
          <w:i/>
          <w:iCs/>
        </w:rPr>
        <w:t xml:space="preserve">proximité</w:t>
      </w:r>
      <w:r>
        <w:t xml:space="preserve"> (l'ange gardien, le genius : l'intermédiaire à l'échelle de l'individu). Les créatures intermédiaires sont, en langage Blob, le </w:t>
      </w:r>
      <w:r>
        <w:rPr>
          <w:i/>
          <w:iCs/>
        </w:rPr>
        <w:t xml:space="preserve">peuplement projectif de l'intervalle maximal</w:t>
      </w:r>
      <w:r>
        <w:t xml:space="preserve"> : la manière dont les réseaux humains rendent pensable, habitable et joignable la distance qui les sépare de ce qu'ils placent au plus haut [I]. Cela explique l'universalité du phénomène (toute culture qui pose un ultime pose un intervalle, donc des intermédiaires), la structure en échelle des angélologies (on gradue un intervalle), et la fonction de messager (l'intermédiaire </w:t>
      </w:r>
      <w:r>
        <w:rPr>
          <w:i/>
          <w:iCs/>
        </w:rPr>
        <w:t xml:space="preserve">est</w:t>
      </w:r>
      <w:r>
        <w:t xml:space="preserve"> la joignabilité du divin).</w:t>
      </w:r>
    </w:p>
    <w:p>
      <w:pPr>
        <w:spacing w:after="160" w:line="300"/>
        <w:jc w:val="both"/>
      </w:pPr>
      <w:r>
        <w:rPr>
          <w:b/>
          <w:bCs/>
        </w:rPr>
        <w:t xml:space="preserve">Troisième point — l'ange gardien comme co-stabilisation portative [I].</w:t>
      </w:r>
      <w:r>
        <w:t xml:space="preserve"> Le cadre éclaire la plus vivante des figures. Le chapitre 18 a établi que le lien — la co-stabilisation — est ce qui tient les réseaux, et la psychologie (§5) montre que la relation aux figures spirituelles mobilise l'attachement. Le cadre lit alors l'ange gardien (et le daimôn, et le genius) comme une </w:t>
      </w:r>
      <w:r>
        <w:rPr>
          <w:i/>
          <w:iCs/>
        </w:rPr>
        <w:t xml:space="preserve">co-stabilisation intériorisée et portative</w:t>
      </w:r>
      <w:r>
        <w:t xml:space="preserve"> : une figure de lien, construite par la tradition et l'éducation, que le réseau porte en lui et vers laquelle il relaxe dans la détresse — y trouvant la stabilisation qu'un lien réel procure (la base de sécurité, le refuge). L'ange gardien « fonctionne » réellement — il apaise, il accompagne, il retient parfois (le daimôn de Socrate qui freine) — parce qu'il est, structurellement, un lien internalisé qui co-stabilise le réseau de l'intérieur [I]. Cette lecture rend compte de sa persistance à travers la sécularisation (le besoin de co-stabilisation ne disparaît pas avec les doctrines) et de sa parenté avec la mémoire de liaison (chapitre 1) : le défunt devenu « ange » de la piété populaire est exactement la co-stabilisation du disparu, relue dans la grammaire de l'intermédiaire. Et les Anges de Mons s'y rangent à l'échelle collective : une nation en terreur pour ses fils a co-créé, à partir d'une fiction disponible, la figure de garde dont son réseau collectif avait un besoin vital — l'attracteur co-créé (chapitres 1, 11, 16) au service de la fonction de garde [I].</w:t>
      </w:r>
    </w:p>
    <w:p>
      <w:pPr>
        <w:spacing w:after="160" w:line="300"/>
        <w:jc w:val="both"/>
      </w:pPr>
      <w:r>
        <w:rPr>
          <w:b/>
          <w:bCs/>
        </w:rPr>
        <w:t xml:space="preserve">Quatrième point — et l'existence des anges et des djinns ?</w:t>
      </w:r>
      <w:r>
        <w:t xml:space="preserve"> Le cadre s'arrête, et dans ce chapitre plus solennellement qu'ailleurs, car c'est ici que sa règle est la plus exposée. Tout ce qui précède décrit </w:t>
      </w:r>
      <w:r>
        <w:rPr>
          <w:i/>
          <w:iCs/>
        </w:rPr>
        <w:t xml:space="preserve">comment</w:t>
      </w:r>
      <w:r>
        <w:t xml:space="preserve"> les humains rencontrent des présences (relaxations habillées), </w:t>
      </w:r>
      <w:r>
        <w:rPr>
          <w:i/>
          <w:iCs/>
        </w:rPr>
        <w:t xml:space="preserve">pourquoi</w:t>
      </w:r>
      <w:r>
        <w:t xml:space="preserve"> ils peuplent l'intervalle (le vide maximal appelle le peuplement maximal), et </w:t>
      </w:r>
      <w:r>
        <w:rPr>
          <w:i/>
          <w:iCs/>
        </w:rPr>
        <w:t xml:space="preserve">comment</w:t>
      </w:r>
      <w:r>
        <w:t xml:space="preserve"> la figure de garde fonctionne (co-stabilisation portative). Sur la question de savoir si, au-delà de ces mécanismes, des créatures intermédiaires existent réellement — si Gabriel a parlé, si les djinns peuplent leur monde parallèle, si un ange garde chaque personne —, le Blob n'a aucune structure pour trancher, aucun instrument pour accéder, et le mur des valeurs [T] lui interdit tout verdict. Le registre [F] est ici pleinement, entièrement souverain : la foi aux anges est un article du credo de milliards de personnes, et ce cadre ne la juge pas — il décrit l'expérience et la fonction, et s'incline devant la question de l'être. Il note seulement, pour finir, une convergence qui lui ressemble : les traditions ont peuplé l'intervalle d'êtres dont la fonction première est de </w:t>
      </w:r>
      <w:r>
        <w:rPr>
          <w:i/>
          <w:iCs/>
        </w:rPr>
        <w:t xml:space="preserve">relier</w:t>
      </w:r>
      <w:r>
        <w:t xml:space="preserve"> (messagers, gardiens, échelle de Jacob) — et le chapitre 18 a établi que, dans le cadre, le lien est la substance même de la viabilité. Que l'humanité ait peuplé le plus grand des vides avec des figures de lien n'étonne pas le Blob : c'est, projeté sur l'intervalle ultime, le même geste qui tient le tissu du monde. Si les anges existent, ils sont des liens ; s'ils sont des projections, ils sont des projections de lien. Dans les deux cas, l'humanité a mis au sommet de son invisible ce que le cadre met au sommet du viable — et cette rencontre-là, une fois encore, est digne d'émerveillement.</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tranche pas l'existence des anges, des djinns ni d'aucune créature intermédiaire.</w:t>
      </w:r>
      <w:r>
        <w:t xml:space="preserve"> C'est la limite la plus nette du chapitre : ces êtres, par définition doctrinale, échappent aux instruments comme au cadre. Le mur des valeurs interdit tout verdict, et le registre [F] est souverain — la foi aux anges étant un article central pour des milliards de croyants, que ce livre respecte intégralement. Le cadre décrit les expériences et les fonctions ; l'être appartient à la foi.</w:t>
      </w:r>
    </w:p>
    <w:p>
      <w:pPr>
        <w:spacing w:after="160" w:line="300"/>
        <w:jc w:val="both"/>
      </w:pPr>
      <w:r>
        <w:rPr>
          <w:b/>
          <w:bCs/>
        </w:rPr>
        <w:t xml:space="preserve">Expliquer la fonction n'est pas réfuter l'objet.</w:t>
      </w:r>
      <w:r>
        <w:t xml:space="preserve"> Que la croyance aux intermédiaires réponde à des besoins (accompagnement, explication, médiation) et que les rencontres aient des mécanismes (relaxations habillées) ne prouve pas que les anges n'existent pas — pas plus que les circuits de la vision ne réfutent les arbres (chapitre 9). Le réductionnisme qui conclut « donc ce ne sont que des projections » outrepasse les données, exactement comme l'apologétique qui conclut « donc ils existent ». La frontière du chapitre 9 vaut ici intégralement.</w:t>
      </w:r>
    </w:p>
    <w:p>
      <w:pPr>
        <w:spacing w:after="160" w:line="300"/>
        <w:jc w:val="both"/>
      </w:pPr>
      <w:r>
        <w:rPr>
          <w:b/>
          <w:bCs/>
        </w:rPr>
        <w:t xml:space="preserve">Prudence avec les lectures « djinn » du trouble psychique.</w:t>
      </w:r>
      <w:r>
        <w:t xml:space="preserve"> Le garde-fou du chapitre 12 s'applique : quand une souffrance psychique est lue exclusivement en termes de djinns (ou d'entités), l'accès au soin peut être retardé avec des conséquences graves. La position juste — que des imams et des soignants pratiquent ensemble — fait dialoguer les registres : la ruqya ou la prière </w:t>
      </w:r>
      <w:r>
        <w:rPr>
          <w:i/>
          <w:iCs/>
        </w:rPr>
        <w:t xml:space="preserve">peuvent accompagner</w:t>
      </w:r>
      <w:r>
        <w:t xml:space="preserve">, l'évaluation médicale </w:t>
      </w:r>
      <w:r>
        <w:rPr>
          <w:i/>
          <w:iCs/>
        </w:rPr>
        <w:t xml:space="preserve">doit avoir lieu</w:t>
      </w:r>
      <w:r>
        <w:t xml:space="preserve">. Devant des symptômes attribués à un djinn ou une entité : médecin d'abord, toujours — la foi accompagne le soin, jamais ne le remplace.</w:t>
      </w:r>
    </w:p>
    <w:p>
      <w:pPr>
        <w:spacing w:after="160" w:line="300"/>
        <w:jc w:val="both"/>
      </w:pPr>
      <w:r>
        <w:rPr>
          <w:b/>
          <w:bCs/>
        </w:rPr>
        <w:t xml:space="preserve">Méfiance envers le marché des « guides » et des anges à péage.</w:t>
      </w:r>
      <w:r>
        <w:t xml:space="preserve"> La figure de l'intermédiaire, parce qu'elle console, se monnaye : « canalisations » d'anges payantes, oracles angéliques qui promettent des messages personnels, « guides » vendus en stages. Les signaux du livre s'appliquent (chapitres 5, 11) : quiconque prétend vous transmettre, contre argent, les messages personnels de vos anges exploite le besoin d'accompagnement — et la lecture à froid (chapitre 5) suffit à produire les « messages ». L'ange gardien de la tradition ne s'est jamais fait payer.</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On n'invoque pas les anges en protocole — ce serait trahir et la foi (qui n'en fait pas un test) et la méthode (qui n'a rien à tester). Ce que l'on peut explorer, en revanche, est précieux : la fonction de garde et de lien que la figure de l'intermédiaire accomplit — et la généalogie d'une légende, pour s'immuniser contre les Mons de demain. Sans danger, et sans rien exiger de la foi de quiconque.</w:t>
      </w:r>
    </w:p>
    <w:p>
      <w:pPr>
        <w:spacing w:after="160" w:line="300"/>
        <w:jc w:val="both"/>
      </w:pPr>
      <w:r>
        <w:rPr>
          <w:b/>
          <w:bCs/>
        </w:rPr>
        <w:t xml:space="preserve">Encadré sécurité — à lire d'abord.</w:t>
      </w:r>
      <w:r>
        <w:t xml:space="preserve"> Ces exercices sont réflexifs et respectueux de toutes les convictions : le croyant peut les vivre dans sa foi (l'exercice A rejoint des pratiques spirituelles classiques), l'incroyant comme une exploration psychologique — aucun des deux n'est requis de changer. Aucune invocation, aucun « contact » sollicité, aucun message attendu. Si vous traversez une détresse réelle, la figure intérieure de l'exercice A est un soutien d'appoint, jamais un substitut : les humains réels et les professionnels passent d'abord. Les mineurs pratiquent accompagnés.</w:t>
      </w:r>
    </w:p>
    <w:p>
      <w:pPr>
        <w:spacing w:after="160" w:line="300"/>
        <w:jc w:val="both"/>
      </w:pPr>
      <w:r>
        <w:rPr>
          <w:b/>
          <w:bCs/>
        </w:rPr>
        <w:t xml:space="preserve">Protocole A — La figure de garde (2 semaines, intensité douce, le daimôn de Socrate à l'essai).</w:t>
      </w:r>
      <w:r>
        <w:t xml:space="preserve"> Vous allez explorer, sur vous-même, la fonction que le §7 a nommée co-stabilisation portative — avec la figure de votre choix : l'ange gardien si vous êtes croyant, une figure intérieure de sagesse et de bienveillance si vous ne l'êtes pas (un mentor disparu, une présence protectrice imaginée, votre « meilleur vous » — la psychologie utilise de telles figures en pleine légitimité). Première phase : composez la figure — quelques minutes au calme pour lui donner consistance (sa bienveillance, son regard sur vous, éventuellement les mots qu'elle vous dirait). Deuxième phase, deux semaines durant : convoquez-la brièvement à deux moments précis — avant une difficulté (l'épreuve, la conversation redoutée : demandez-lui intérieurement son regard, comme Socrate écoutait son daimôn qui </w:t>
      </w:r>
      <w:r>
        <w:rPr>
          <w:i/>
          <w:iCs/>
        </w:rPr>
        <w:t xml:space="preserve">retient</w:t>
      </w:r>
      <w:r>
        <w:t xml:space="preserve">) et dans un moment de solitude ou de découragement (laissez-la vous accompagner une minute). Notez chaque fois, de 1 à 10, votre état avant/après. Vous constaterez très probablement ce que la psychologie de l'attachement spirituel mesure : la figure apaise, stabilise, parfois freine une impulsion — elle co-stabilise. Vous saurez alors, de l'intérieur, pourquoi l'humanité entière s'est donné des gardiens invisibles : non parce qu'elle était naïve, mais parce que la fonction </w:t>
      </w:r>
      <w:r>
        <w:rPr>
          <w:i/>
          <w:iCs/>
        </w:rPr>
        <w:t xml:space="preserve">marche</w:t>
      </w:r>
      <w:r>
        <w:t xml:space="preserve"> — et chacun restera libre de penser que la figure n'est qu'intérieure, ou qu'elle répond.</w:t>
      </w:r>
    </w:p>
    <w:p>
      <w:pPr>
        <w:spacing w:after="160" w:line="300"/>
        <w:jc w:val="both"/>
      </w:pPr>
      <w:r>
        <w:rPr>
          <w:b/>
          <w:bCs/>
        </w:rPr>
        <w:t xml:space="preserve">Protocole B — L'autopsie d'une légende (une soirée, intensité moyenne, l'immunité de Machen).</w:t>
      </w:r>
      <w:r>
        <w:t xml:space="preserve"> Cet exercice vous donne la compétence la plus rare du chapitre : savoir reconnaître une légende en formation. Documentez-vous sérieusement sur les Anges de Mons (les sources du §10) : lisez la chronologie — la bataille, la nouvelle de Machen, sa diffusion, les premiers « témoignages », les aveux de l'auteur, leur rejet. Puis reconstituez, par écrit, la chaîne : quel besoin collectif (une nation terrifiée) ; quelle matière disponible (une fiction au bon format, première personne, style de témoignage) ; quels amplificateurs (presse, chaires, guerre) ; quels consolidateurs (témoignages de seconde main, mémoire conformée, coût social du doute — douter des anges semblait insulter les soldats). Ensuite — c'est le cœur de l'exercice — cherchez dans l'actualité récente un récit en cours de formation qui présente la même signature : un besoin collectif intense, une source initiale floue ou fictionnelle, des « témoignages » de seconde main qui se multiplient, un coût social à douter. Les vagues d'observations (chapitre 16), les rumeurs virales, certaines « histoires vraies » des réseaux en fournissent régulièrement. Appliquez-lui la grille de Mons. Vous ne deviendrez pas cynique — certains récits étonnants sont vrais — mais vous saurez désormais poser les questions qui départagent : où est le témoignage de </w:t>
      </w:r>
      <w:r>
        <w:rPr>
          <w:i/>
          <w:iCs/>
        </w:rPr>
        <w:t xml:space="preserve">première</w:t>
      </w:r>
      <w:r>
        <w:t xml:space="preserve"> main ? est-il antérieur à la diffusion du récit ? que coûte le doute ? C'est l'immunité que Machen aurait voulu donner à son pays : savoir qu'une légende sincère peut naître d'une fiction en six semaines — et que la vérifier n'insulte personne.</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Arthur Machen, </w:t>
      </w:r>
      <w:r>
        <w:rPr>
          <w:i/>
          <w:iCs/>
        </w:rPr>
        <w:t xml:space="preserve">The Bowmen</w:t>
      </w:r>
      <w:r>
        <w:t xml:space="preserve"> (la nouvelle fondatrice, et ses textes ultérieurs sur la légende qui lui échappa) ; sur l'angélologie, Philippe Faure, </w:t>
      </w:r>
      <w:r>
        <w:rPr>
          <w:i/>
          <w:iCs/>
        </w:rPr>
        <w:t xml:space="preserve">Les Anges</w:t>
      </w:r>
      <w:r>
        <w:t xml:space="preserve"> (synthèse historique accessible) et le Pseudo-Denys, </w:t>
      </w:r>
      <w:r>
        <w:rPr>
          <w:i/>
          <w:iCs/>
        </w:rPr>
        <w:t xml:space="preserve">La Hiérarchie céleste</w:t>
      </w:r>
      <w:r>
        <w:t xml:space="preserve"> (le monument, pour les courageux) ; Platon, </w:t>
      </w:r>
      <w:r>
        <w:rPr>
          <w:i/>
          <w:iCs/>
        </w:rPr>
        <w:t xml:space="preserve">Le Banquet</w:t>
      </w:r>
      <w:r>
        <w:t xml:space="preserve"> (le discours de Diotime sur les daimônes intermédiaires) et l'</w:t>
      </w:r>
      <w:r>
        <w:rPr>
          <w:i/>
          <w:iCs/>
        </w:rPr>
        <w:t xml:space="preserve">Apologie de Socrate</w:t>
      </w:r>
      <w:r>
        <w:t xml:space="preserve"> (le daimonion) ; sur les djinns, les travaux d'islamologie sérieux (Amira El-Zein, </w:t>
      </w:r>
      <w:r>
        <w:rPr>
          <w:i/>
          <w:iCs/>
        </w:rPr>
        <w:t xml:space="preserve">Islam, Arabs, and the Intelligent World of the Jinn</w:t>
      </w:r>
      <w:r>
        <w:t xml:space="preserve">) ; et, sur la science cognitive de la religion, Pascal Boyer, </w:t>
      </w:r>
      <w:r>
        <w:rPr>
          <w:i/>
          <w:iCs/>
        </w:rPr>
        <w:t xml:space="preserve">Et l'homme créa les dieux</w:t>
      </w:r>
      <w:r>
        <w:t xml:space="preserve"> (les concepts minimalement contre-intuitifs).</w:t>
      </w:r>
    </w:p>
    <w:p>
      <w:pPr>
        <w:spacing w:after="160" w:line="300"/>
        <w:jc w:val="both"/>
      </w:pPr>
      <w:r>
        <w:rPr>
          <w:b/>
          <w:bCs/>
        </w:rPr>
        <w:t xml:space="preserve">Études et documents.</w:t>
      </w:r>
      <w:r>
        <w:t xml:space="preserve"> Les enquêtes historiques sur les Anges de Mons (la chronologie Machen, les investigations de la SPR) ; les travaux de psychologie de la religion sur l'attachement aux figures spirituelles ; la littérature sur la paralysie du sommeil et ses lectures culturelles (incubes, djinns) ; et l'iconographie angélique (l'Annonciation à travers l'art — un cours d'histoire de la peinture à elle seule).</w:t>
      </w:r>
    </w:p>
    <w:p>
      <w:pPr>
        <w:spacing w:after="160" w:line="300"/>
        <w:jc w:val="both"/>
      </w:pPr>
      <w:r>
        <w:rPr>
          <w:b/>
          <w:bCs/>
        </w:rPr>
        <w:t xml:space="preserve">À voir.</w:t>
      </w:r>
      <w:r>
        <w:t xml:space="preserve"> </w:t>
      </w:r>
      <w:r>
        <w:rPr>
          <w:i/>
          <w:iCs/>
        </w:rPr>
        <w:t xml:space="preserve">Les Ailes du désir</w:t>
      </w:r>
      <w:r>
        <w:t xml:space="preserve"> (Wenders) — le plus beau film d'anges jamais tourné ; </w:t>
      </w:r>
      <w:r>
        <w:rPr>
          <w:i/>
          <w:iCs/>
        </w:rPr>
        <w:t xml:space="preserve">La Vie est belle</w:t>
      </w:r>
      <w:r>
        <w:t xml:space="preserve"> (Capra) pour l'ange gardien fondateur ; </w:t>
      </w:r>
      <w:r>
        <w:rPr>
          <w:i/>
          <w:iCs/>
        </w:rPr>
        <w:t xml:space="preserve">Good Omens</w:t>
      </w:r>
      <w:r>
        <w:t xml:space="preserve"> pour la déconstruction tendre ; les documentaires d'ARTE sur les anges dans l'art et l'histoire ; Occulture (français) sur les hiérarchies célestes et la démonologie. Cherchez « Angels of Mons Machen », « Pseudo-Denys hiérarchie céleste », « attachment to God psychology », « djinn islamologie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Presque toutes les traditions peuplent l'intervalle entre l'homme et l'ultime de créatures intermédiaires — anges messagers et gardiens, djinns de feu libres, devas, daimônes, esprits et petit peuple — avec trois fonctions convergentes : relier (le messager), accompagner (le gardien), habiter (le peuplement de l'invisible proche). Le cas des Anges de Mons (1914) offre l'acte de naissance documenté d'un miracle collectif : une fiction d'Arthur Machen, reprise comme fait par une nation terrifiée, devenue légende irréfutable malgré les aveux de son auteur. La science explique les </w:t>
      </w:r>
      <w:r>
        <w:rPr>
          <w:i/>
          <w:iCs/>
        </w:rPr>
        <w:t xml:space="preserve">expériences</w:t>
      </w:r>
      <w:r>
        <w:t xml:space="preserve"> (relaxations des chapitres 1, 12, 13, habillées par les bassins culturels) et les </w:t>
      </w:r>
      <w:r>
        <w:rPr>
          <w:i/>
          <w:iCs/>
        </w:rPr>
        <w:t xml:space="preserve">fonctions</w:t>
      </w:r>
      <w:r>
        <w:t xml:space="preserve"> de la croyance (attachement, explication, médiation, concepts cognitivement optimaux) — sans pouvoir trancher l'</w:t>
      </w:r>
      <w:r>
        <w:rPr>
          <w:i/>
          <w:iCs/>
        </w:rPr>
        <w:t xml:space="preserve">existence</w:t>
      </w:r>
      <w:r>
        <w:t xml:space="preserve">, qui échappe à ses instruments. La lecture Blob (V218) : les rencontres sont des relaxations habillées [I] ; l'intervalle maximal (entre l'homme et l'ultime) appelle le peuplement maximal — les hiérarchies angéliques graduent le plus grand des vides cognitifs [I] ; l'ange gardien est une co-stabilisation portative qui apaise réellement [I] — et sur l'être même des anges et des djinns, le mur des valeurs impose le silence, le registre [F] étant ici pleinement souverain. Le cadre s'émerveille seulement que l'humanité ait peuplé son plus grand vide avec des figures de </w:t>
      </w:r>
      <w:r>
        <w:rPr>
          <w:i/>
          <w:iCs/>
        </w:rPr>
        <w:t xml:space="preserve">lien</w:t>
      </w:r>
      <w:r>
        <w:t xml:space="preserve"> — ce que le chapitre 18 a établi comme la substance du viable. Garde-fous : expliquer la fonction ne réfute pas l'objet ; devant un trouble attribué aux djinns, médecin d'abord ; et les anges ne se monnayent pas. Essayez la figure de garde, autopsiez la légende de Mons — et gardez, sur l'échelle de Jacob, le regard double du livre : celui qui comprend les mécanismes, et celui qui respecte ce que la foi voit monter et descendre.</w:t>
      </w:r>
    </w:p>
    <w:p>
      <w:pPr>
        <w:pBdr>
          <w:bottom w:val="single" w:color="BFBFBF" w:sz="4" w:space="1"/>
        </w:pBdr>
        <w:spacing w:after="240" w:before="120"/>
      </w:pPr>
      <w:r>
        <w:t xml:space="preserve"/>
      </w:r>
    </w:p>
    <w:p>
      <w:pPr>
        <w:spacing w:after="160" w:line="300"/>
        <w:jc w:val="both"/>
      </w:pPr>
      <w:r>
        <w:rPr>
          <w:i/>
          <w:iCs/>
        </w:rPr>
        <w:t xml:space="preserve">Chapitre suivant — Civilisations perdues, cycles et origines : l'Atlantide qui n'a jamais coulé mais ne cesse de remonter, les vraies cités englouties que l'archéologie découvre, et la question qui hante l'espèce — d'où venons-nous, et avons-nous oublié quelque chose ?</w:t>
      </w:r>
    </w:p>
    <w:p>
      <w:pPr>
        <w:pStyle w:val="Heading1"/>
        <w:pageBreakBefore/>
        <w:spacing w:after="160" w:before="0"/>
      </w:pPr>
      <w:r>
        <w:t xml:space="preserve">Chapitre 20 — Civilisations perdues, cycles et origines</w:t>
      </w:r>
    </w:p>
    <w:p>
      <w:pPr>
        <w:pStyle w:val="Heading2"/>
        <w:spacing w:after="160" w:before="240"/>
      </w:pPr>
      <w:r>
        <w:rPr>
          <w:i/>
          <w:iCs/>
        </w:rPr>
        <w:t xml:space="preserve">Le continent qui n'a jamais coulé et ne cesse de remonter</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Athènes, vers 360 avant notre ère. Un philosophe de soixante-dix ans écrit un dialogue. Il y fait raconter, par un personnage nommé Critias, une histoire que le sage Solon aurait rapportée d'Égypte, deux siècles plus tôt : dans la ville de Saïs, un vieux prêtre aurait dit aux Grecs qu'ils ignoraient tout de leur propre passé — « vous êtes toujours des enfants », leur lance-t-il — et leur aurait révélé qu'il y a neuf mille ans, au-delà des colonnes d'Héraclès, prospérait une île immense : l'Atlantide. Une puissance magnifique et orgueilleuse, qui voulut asservir le monde, fut vaincue par l'Athènes primordiale, puis engloutie par les dieux « en un jour et une nuit terribles ».</w:t>
      </w:r>
    </w:p>
    <w:p>
      <w:pPr>
        <w:spacing w:after="160" w:line="300"/>
        <w:jc w:val="both"/>
      </w:pPr>
      <w:r>
        <w:t xml:space="preserve">L'homme qui écrit s'appelle Platon. Et il faut mesurer l'ironie cosmique de ce qui va suivre : le philosophe qui a passé sa vie à distinguer le mythe du vrai, l'apparence de la réalité, vient d'inventer — car tout indique qu'il l'invente, comme une fable politique au service de sa cité idéale — le mensonge le plus fécond de l'histoire humaine. Le récit apparaît dans deux dialogues, le </w:t>
      </w:r>
      <w:r>
        <w:rPr>
          <w:i/>
          <w:iCs/>
        </w:rPr>
        <w:t xml:space="preserve">Timée</w:t>
      </w:r>
      <w:r>
        <w:t xml:space="preserve"> et le </w:t>
      </w:r>
      <w:r>
        <w:rPr>
          <w:i/>
          <w:iCs/>
        </w:rPr>
        <w:t xml:space="preserve">Critias</w:t>
      </w:r>
      <w:r>
        <w:t xml:space="preserve"> ; le second s'interrompt brutalement, inachevé, au moment où Zeus s'apprête à parler. Aucun texte antérieur ne mentionne l'Atlantide. Aucune source égyptienne n'en a jamais livré la trace. Dans l'Antiquité même, le doute règne — une formule attribuée à Aristote résume l'affaire : celui qui a fait surgir l'île l'a aussi fait disparaître.</w:t>
      </w:r>
    </w:p>
    <w:p>
      <w:pPr>
        <w:spacing w:after="160" w:line="300"/>
        <w:jc w:val="both"/>
      </w:pPr>
      <w:r>
        <w:t xml:space="preserve">Et pourtant. Vingt-quatre siècles plus tard, l'Atlantide a été « localisée » en Crète, à Santorin, en Andalousie, aux Açores, aux Bahamas, en Antarctique, en Suède et dans le Sahara. Des expéditions l'ont cherchée, des fortunes s'y sont englouties, des bibliothèques entières lui sont consacrées, des doctrines ésotériques en ont fait le berceau de races primordiales, et chaque année des documentaires promettent sa découverte imminente. Une fable de philosophe, écrite pour illustrer la ruine des empires orgueilleux, est devenue le continent perdu le plus cherché de l'histoire — exactement comme la nouvelle de Machen devint les Anges de Mons (chapitre 19), mais à l'échelle des millénaires.</w:t>
      </w:r>
    </w:p>
    <w:p>
      <w:pPr>
        <w:spacing w:after="160" w:line="300"/>
        <w:jc w:val="both"/>
      </w:pPr>
      <w:r>
        <w:t xml:space="preserve">Voilà le seuil de ce chapitre, et sa question est double. Pourquoi l'humanité a-t-elle un tel besoin de civilisations perdues — d'un âge d'or englouti, d'ancêtres prodigieux, d'un savoir oublié ? Et — car ce chapitre, comme celui des cryptides, a un second versant qui change tout — que faire du fait troublant que l'archéologie, elle, découvre </w:t>
      </w:r>
      <w:r>
        <w:rPr>
          <w:i/>
          <w:iCs/>
        </w:rPr>
        <w:t xml:space="preserve">réellement</w:t>
      </w:r>
      <w:r>
        <w:t xml:space="preserve"> des mondes engloutis : des cités sous la mer, des plaines habitées sous la mer du Nord, des civilisations entières effacées des mémoires puis exhumées ? Entre l'Atlantide qui n'a jamais existé et Doggerland qui a vraiment sombré, ce chapitre longe la plus vertigineuse des frontières : celle qui nous sépare de nos propres origines.</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Le mythe de la civilisation perdue est l'un des plus puissants de l'imaginaire humain : l'idée qu'avant nous, ou à côté de l'histoire connue, exista une humanité supérieure — plus sage, plus avancée, plus proche des dieux — dont la chute ou l'engloutissement nous a privés d'un héritage que nous pourrions retrouver. L'Atlantide en est la matrice occidentale, mais elle a engendré une famille : Mu et la Lémurie (continents pacifiques inventés au XIXᵉ siècle à partir d'erreurs et d'extrapolations), l'Hyperborée, et les innombrables « civilisations mères » de l'ésotérisme.</w:t>
      </w:r>
    </w:p>
    <w:p>
      <w:pPr>
        <w:spacing w:after="160" w:line="300"/>
        <w:jc w:val="both"/>
      </w:pPr>
      <w:r>
        <w:t xml:space="preserve">Il faut, plus que jamais, distinguer les registres — car ce chapitre en mêle quatre, de valeur radicalement différente. Premier registre : le </w:t>
      </w:r>
      <w:r>
        <w:rPr>
          <w:i/>
          <w:iCs/>
        </w:rPr>
        <w:t xml:space="preserve">mythe littéraire et philosophique</w:t>
      </w:r>
      <w:r>
        <w:t xml:space="preserve"> — l'Atlantide de Platon, fable politique sur l'hubris, qui appartient à l'histoire des idées. Deuxième registre : la </w:t>
      </w:r>
      <w:r>
        <w:rPr>
          <w:i/>
          <w:iCs/>
        </w:rPr>
        <w:t xml:space="preserve">pseudo-archéologie</w:t>
      </w:r>
      <w:r>
        <w:t xml:space="preserve"> — l'ensemble des théories qui affirment l'existence de civilisations avancées oubliées (atlantes, anciens astronautes, civilisation mondiale d'avant le déluge) en s'appuyant sur des lectures contestées des monuments et en rejetant la méthode archéologique ; ce registre, on le verra, pose des problèmes qui dépassent l'erreur factuelle. Troisième registre : l'</w:t>
      </w:r>
      <w:r>
        <w:rPr>
          <w:i/>
          <w:iCs/>
        </w:rPr>
        <w:t xml:space="preserve">archéologie réelle des mondes perdus</w:t>
      </w:r>
      <w:r>
        <w:t xml:space="preserve"> — car la science découvre bel et bien des cités englouties (Héracléion), des terres submergées habitées (Doggerland), des civilisations effacées des mémoires puis retrouvées (l'Indus, les Hittites, les cités mayas sous la jungle) ; ce registre est plus merveilleux que la fiction, et il fournit l'étalon : voilà à quoi ressemble une vraie découverte. Quatrième registre : les </w:t>
      </w:r>
      <w:r>
        <w:rPr>
          <w:i/>
          <w:iCs/>
        </w:rPr>
        <w:t xml:space="preserve">mythes d'origine et de cycles</w:t>
      </w:r>
      <w:r>
        <w:t xml:space="preserve"> des traditions — déluges, âges du monde, temps du Rêve — qui relèvent du registre [F] et dont certains, fait extraordinaire que le §4 détaillera, pourraient conserver des mémoires réelles d'événements vieux de plusieurs millénaires.</w:t>
      </w:r>
    </w:p>
    <w:p>
      <w:pPr>
        <w:spacing w:after="160" w:line="300"/>
        <w:jc w:val="both"/>
      </w:pPr>
      <w:r>
        <w:t xml:space="preserve">Le phénomène a une toile de fond géologique massive, qu'il faut poser d'emblée car elle change la perspective : depuis le maximum de la dernière glaciation, il y a environ vingt mille ans, le niveau des mers est monté d'environ cent vingt mètres. Cent vingt mètres. Cela signifie que </w:t>
      </w:r>
      <w:r>
        <w:rPr>
          <w:i/>
          <w:iCs/>
        </w:rPr>
        <w:t xml:space="preserve">toutes</w:t>
      </w:r>
      <w:r>
        <w:t xml:space="preserve"> les côtes qu'ont connues les humains du Paléolithique — leurs campements littoraux, leurs territoires de pêche, des plaines entières — sont aujourd'hui sous l'eau. L'humanité a réellement perdu des mondes sous la mer ; simplement, ce n'étaient pas des empires technologiques, c'étaient des terres de chasseurs, de pêcheurs et de premiers villages. Le mythe de l'engloutissement a un socle réel — et la question fascinante du chapitre est de savoir si les mémoires humaines, par les canaux du chapitre 18 (le rite, la transmission), ont pu en garder quelque chose.</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L'Atlantide de Platon — l'autopsie du mythe fondateur</w:t>
      </w:r>
    </w:p>
    <w:p>
      <w:pPr>
        <w:spacing w:after="160" w:line="300"/>
        <w:jc w:val="both"/>
      </w:pPr>
      <w:r>
        <w:t xml:space="preserve">Le dossier du seuil, à instruire précisément. Les faits textuels : le récit n'apparaît que chez Platon (</w:t>
      </w:r>
      <w:r>
        <w:rPr>
          <w:i/>
          <w:iCs/>
        </w:rPr>
        <w:t xml:space="preserve">Timée</w:t>
      </w:r>
      <w:r>
        <w:t xml:space="preserve"> 20d-25d, </w:t>
      </w:r>
      <w:r>
        <w:rPr>
          <w:i/>
          <w:iCs/>
        </w:rPr>
        <w:t xml:space="preserve">Critias</w:t>
      </w:r>
      <w:r>
        <w:t xml:space="preserve">), présenté comme une histoire vraie rapportée par une chaîne invérifiable (Critias le tenant de son grand-père, qui le tenait de Solon, qui le tenait de prêtres égyptiens) — procédé littéraire d'authentification que Platon utilise ailleurs pour ses mythes. La fonction est transparente : opposer à l'empire maritime orgueilleux (l'Atlantide — qui ressemble fort à une Athènes impériale critiquée) une cité terrienne, vertueuse et ordonnée (l'Athènes primordiale — qui ressemble fort à la cité idéale de la </w:t>
      </w:r>
      <w:r>
        <w:rPr>
          <w:i/>
          <w:iCs/>
        </w:rPr>
        <w:t xml:space="preserve">République</w:t>
      </w:r>
      <w:r>
        <w:t xml:space="preserve">). C'est une fable morale sur l'hubris et la ruine des empires. Le </w:t>
      </w:r>
      <w:r>
        <w:rPr>
          <w:i/>
          <w:iCs/>
        </w:rPr>
        <w:t xml:space="preserve">Critias</w:t>
      </w:r>
      <w:r>
        <w:t xml:space="preserve"> inachevé, les invraisemblances assumées (les neuf mille ans, la géographie), le silence total des sources antérieures et égyptiennes, le scepticisme antique : tout converge. Mais le dossier documente surtout la </w:t>
      </w:r>
      <w:r>
        <w:rPr>
          <w:i/>
          <w:iCs/>
        </w:rPr>
        <w:t xml:space="preserve">postérité</w:t>
      </w:r>
      <w:r>
        <w:t xml:space="preserve"> : la redécouverte à la Renaissance, l'explosion au XIXᵉ siècle (le best-seller d'Ignatius Donnelly, 1882, qui fit de l'Atlantide la mère de toutes les civilisations), la dérive ésotérique (Blavatsky et les « races-racines » atlantes, dont les récupérations ultérieures par des idéologies racistes constituent la page la plus sombre du mythe — le §8 y reviendra), et l'industrie contemporaine des localisations. L'Atlantide est le cas d'école absolu de la légende qui survit non seulement à sa réfutation, mais à l'aveu de fiction inscrit dans sa nature même.</w:t>
      </w:r>
    </w:p>
    <w:p>
      <w:pPr>
        <w:pStyle w:val="Heading3"/>
        <w:spacing w:after="120" w:before="200"/>
      </w:pPr>
      <w:r>
        <w:t xml:space="preserve">Héracléion-Thonis et Pavlopetri — les vraies cités sous la mer</w:t>
      </w:r>
    </w:p>
    <w:p>
      <w:pPr>
        <w:spacing w:after="160" w:line="300"/>
        <w:jc w:val="both"/>
      </w:pPr>
      <w:r>
        <w:t xml:space="preserve">Le contre-dossier merveilleux : les cités englouties que l'archéologie trouve </w:t>
      </w:r>
      <w:r>
        <w:rPr>
          <w:i/>
          <w:iCs/>
        </w:rPr>
        <w:t xml:space="preserve">réellement</w:t>
      </w:r>
      <w:r>
        <w:t xml:space="preserve">. En 2000, l'archéologue sous-marin Franck Goddio localise, dans la baie d'Aboukir en Égypte, les vestiges d'Héracléion-Thonis — le grand port de l'Égypte avant Alexandrie, mentionné par les textes anciens puis disparu : la ville, bâtie sur des sédiments instables du delta, s'est affaissée et enfoncée sous les eaux au cours du premier millénaire de notre ère. Des fouilles spectaculaires en ont remonté des statues colossales, des stèles, des temples — une ville entière rendue à l'histoire. Plus ancienne encore : Pavlopetri, au large de la Laconie grecque, ville submergée dont l'occupation remonte à environ cinq mille ans — rues, bâtiments et tombes lisibles sous quelques mètres d'eau, victime de l'affaissement tectonique. Le dossier établit l'étalon du chapitre, exactement comme le cœlacanthe au chapitre 16 : oui, des cités englouties existent ; oui, on les retrouve — par la prospection, la fouille, la preuve matérielle, la datation — et elles racontent des histoires humaines réelles (des ports, des séismes, des affaissements), sans empire atlante. La vraie découverte est lente, matérielle, datée — et plus émouvante que toutes les fables : on remonte des visages de pierre que personne n'avait vus depuis mille ans.</w:t>
      </w:r>
    </w:p>
    <w:p>
      <w:pPr>
        <w:pStyle w:val="Heading3"/>
        <w:spacing w:after="120" w:before="200"/>
      </w:pPr>
      <w:r>
        <w:t xml:space="preserve">Doggerland — le monde réel sous la mer du Nord</w:t>
      </w:r>
    </w:p>
    <w:p>
      <w:pPr>
        <w:spacing w:after="160" w:line="300"/>
        <w:jc w:val="both"/>
      </w:pPr>
      <w:r>
        <w:t xml:space="preserve">Le dossier le plus vertigineux, car il est notre Atlantide véritable — sans empire, avec des humains. Pendant des millénaires, l'espace aujourd'hui couvert par la mer du Nord fut une vaste plaine habitée — rivières, lacs, collines, gibier — reliant les îles Britanniques au continent : les archéologues l'ont nommée Doggerland. Des chaluts y remontent depuis un siècle des ossements, des harpons, des outils mésolithiques. La montée des eaux post-glaciaire l'a grignotée pendant des millénaires, jusqu'à l'épisode final : vers 6200-6150 avant notre ère, l'effondrement sous-marin de Storegga, au large de la Norvège, déclencha un tsunami qui ravagea les côtes restantes de ce monde déjà mourant. Des générations humaines ont vu, réellement, la mer avancer sur leurs terres, engloutir les territoires des ancêtres, effacer les lieux des récits. Le dossier établit le socle réel du mythe de l'engloutissement : l'humanité </w:t>
      </w:r>
      <w:r>
        <w:rPr>
          <w:i/>
          <w:iCs/>
        </w:rPr>
        <w:t xml:space="preserve">a</w:t>
      </w:r>
      <w:r>
        <w:t xml:space="preserve"> perdu des mondes sous les eaux — partout sur la planète, puisque la montée fut globale. La question qui en découle — des mémoires de ces pertes ont-elles pu traverser les millénaires ? — trouve au §4 une réponse qui compte parmi les plus étonnantes de ce livre.</w:t>
      </w:r>
    </w:p>
    <w:p>
      <w:pPr>
        <w:pStyle w:val="Heading3"/>
        <w:spacing w:after="120" w:before="200"/>
      </w:pPr>
      <w:r>
        <w:t xml:space="preserve">La pseudo-archéologie et les anciens astronautes — l'erreur qui n'est pas innocente</w:t>
      </w:r>
    </w:p>
    <w:p>
      <w:pPr>
        <w:spacing w:after="160" w:line="300"/>
        <w:jc w:val="both"/>
      </w:pPr>
      <w:r>
        <w:t xml:space="preserve">Le dossier critique, à instruire avec fermeté et nuance. À partir des années 1960, les théories des « anciens astronautes » (popularisées par Erich von Däniken, </w:t>
      </w:r>
      <w:r>
        <w:rPr>
          <w:i/>
          <w:iCs/>
        </w:rPr>
        <w:t xml:space="preserve">Chariots of the Gods</w:t>
      </w:r>
      <w:r>
        <w:t xml:space="preserve">, 1968) affirment que les grands monuments anciens — pyramides, lignes de Nazca, statues de l'île de Pâques — dépassaient les capacités de leurs bâtisseurs et témoignent d'une intervention extraterrestre ; d'autres courants attribuent ces œuvres à une civilisation mondiale perdue. Le démontage scientifique est complet : l'archéologie expérimentale a reconstitué les techniques (on a tracé des géoglyphes de type Nazca avec des cordes et des piquets ; on a déplacé et levé des moaï avec des équipes, des cordes et de l'ingéniosité — les descendants des bâtisseurs ont participé aux démonstrations ; les chantiers des pyramides ont livré les villages, les rations, les graffitis de leurs ouvriers bien humains) ; les datations, la stratigraphie, la continuité culturelle ferment le dossier. Mais le point décisif est ailleurs, et les archéologues le soulignent : ces théories ont une structure commune troublante — elles retirent leurs accomplissements aux peuples non européens. Les pyramides d'Égypte, les cités mayas, les moaï pascuans, le Grand Zimbabwe : chaque fois, le génie des cultures africaines, américaines, océaniennes est attribué à des étrangers venus d'ailleurs — des extraterrestres ou des Atlantes souvent imaginés blancs. Là où les cathédrales européennes ne sont jamais « expliquées » par des aliens. Le dossier établit que la pseudo-archéologie n'est pas une rêverie inoffensive : c'est, structurellement, un déni des capacités humaines réelles, qui a partie liée avec une longue histoire de mépris colonial — et la véritable célébration de nos ancêtres consiste à reconnaître que </w:t>
      </w:r>
      <w:r>
        <w:rPr>
          <w:i/>
          <w:iCs/>
        </w:rPr>
        <w:t xml:space="preserve">des humains</w:t>
      </w:r>
      <w:r>
        <w:t xml:space="preserve"> ont fait cela.</w:t>
      </w:r>
    </w:p>
    <w:p>
      <w:pPr>
        <w:pStyle w:val="Heading3"/>
        <w:spacing w:after="120" w:before="200"/>
      </w:pPr>
      <w:r>
        <w:t xml:space="preserve">Göbekli Tepe, le LiDAR et le Dryas récent — ce que la vraie révolution archéologique raconte</w:t>
      </w:r>
    </w:p>
    <w:p>
      <w:pPr>
        <w:spacing w:after="160" w:line="300"/>
        <w:jc w:val="both"/>
      </w:pPr>
      <w:r>
        <w:t xml:space="preserve">Le dossier qui remet le débat à l'endroit. Les dernières décennies ont produit de vraies révolutions sur les origines — et elles sont plus stupéfiantes que les fables. Göbekli Tepe (chapitre 18) a montré que des chasseurs-cueilleurs, dès le dixième millénaire avant notre ère, érigeaient des sanctuaires monumentaux : non la preuve d'une civilisation avancée perdue, mais celle que les capacités humaines — organisation, symbolique, architecture — sont bien plus anciennes et répandues qu'on ne le croyait. La technologie LiDAR (un balayage laser aéroporté qui « efface » la végétation) a révélé sous les jungles d'Amérique centrale et d'Amazonie des dizaines de milliers de structures — cités mayas insoupçonnées, réseaux de chaussées, terrassements amazoniens — démontrant que des sociétés entières, bien réelles et bien documentables, avaient été littéralement perdues de vue. Quant à l'hypothèse d'un impact cosmique au Dryas récent (vers 12 900 ans avant le présent), régulièrement invoquée par les théoriciens du cataclysme fondateur : elle existe dans la littérature scientifique, y est minoritaire et vivement débattue (les marqueurs avancés sont contestés), et — point crucial — même si elle se confirmait un jour, elle n'impliquerait aucune civilisation avancée : un événement climatique brutal à la fin de la glaciation n'a besoin que de la géologie. Enfin, l'expérience de pensée la plus rigoureuse du domaine mérite sa place : en 2018, les scientifiques Gavin Schmidt et Adam Frank ont publié l'« hypothèse silurienne » — non pour affirmer qu'une civilisation industrielle a précédé la nôtre, mais pour poser sérieusement la question : si c'était le cas il y a des millions d'années, qu'en resterait-il ? Leur réponse : presque rien d'évident — des anomalies géochimiques fines, pas des ruines. L'exercice, honnête, montre à la fois pourquoi la question n'est pas absurde dans l'absolu, et pourquoi </w:t>
      </w:r>
      <w:r>
        <w:rPr>
          <w:i/>
          <w:iCs/>
        </w:rPr>
        <w:t xml:space="preserve">aucun indice</w:t>
      </w:r>
      <w:r>
        <w:t xml:space="preserve"> de ce type n'a été trouvé : le dossier des civilisations technologiques perdues est, en l'état, vide — et la vraie archéologie, elle, déborde de mondes retrouvés.</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Les traditions du monde sont saturées de récits d'origines, de mondes antérieurs et d'engloutissements — et ce paragraphe contient l'une des découvertes les plus émouvantes du livre : certains de ces récits pourraient être de véritables mémoires.</w:t>
      </w:r>
    </w:p>
    <w:p>
      <w:pPr>
        <w:spacing w:after="160" w:line="300"/>
        <w:jc w:val="both"/>
      </w:pPr>
      <w:r>
        <w:t xml:space="preserve">Les mythes de déluge, d'abord, forment l'un des motifs les plus universels de l'humanité. La Mésopotamie en offre les plus anciens : dans l'épopée de Gilgamesh, le sage Utnapishtim raconte comment les dieux noyèrent le monde et comment il survécut dans un bateau avec les semences de toute vie — récit dont la parenté avec celui de Noé (Genèse 6-9) est manifeste, l'arche, le débarquement sur une montagne et les oiseaux envoyés en éclaireurs compris. La Grèce a Deucalion et Pyrrha, seuls survivants repeuplant le monde ; l'Inde a Manu, sauvé par un poisson divin ; les traditions mésoaméricaines, chinoises, océaniennes, amérindiennes déclinent l'inondation primordiale. Cette universalité a longtemps été lue comme la preuve d'un déluge unique mondial — lecture que la géologie ne soutient pas (aucune inondation globale simultanée) ; les lectures actuelles y voient plutôt la convergence d'expériences réelles mais locales (les civilisations naissent au bord des fleuves et des mers, qui débordent et engloutissent — la Mésopotamie a livré des strates d'inondations majeures) et d'un motif symbolique puissant (la destruction-purification-renaissance). Statut : [F] et mémoire possible mêlés.</w:t>
      </w:r>
    </w:p>
    <w:p>
      <w:pPr>
        <w:spacing w:after="160" w:line="300"/>
        <w:jc w:val="both"/>
      </w:pPr>
      <w:r>
        <w:t xml:space="preserve">Les âges du monde et les cycles, ensuite. Hésiode chante les races successives — l'or, l'argent, le bronze, les héros, le fer — décadence depuis un âge d'or perdu. L'hindouisme déploie les </w:t>
      </w:r>
      <w:r>
        <w:rPr>
          <w:i/>
          <w:iCs/>
        </w:rPr>
        <w:t xml:space="preserve">yugas</w:t>
      </w:r>
      <w:r>
        <w:t xml:space="preserve"> : quatre âges de durée et de vertu décroissantes, du Satya Yuga parfait au Kali Yuga présent — l'âge sombre —, le cycle entier se répétant à l'échelle cosmique. Les traditions mésoaméricaines comptaient des Soleils successifs, mondes créés et détruits ; les Stoïciens pensaient la conflagration et l'éternel retour ; et Mircea Eliade a montré combien le « mythe de l'éternel retour » — le temps cyclique, régénéré par le rite — structure les sociétés traditionnelles, contre le temps linéaire que les traditions bibliques ont imposé à l'Occident. Partout, la même intuition : notre âge n'est pas le premier, et l'origine fut plus haute que le présent.</w:t>
      </w:r>
    </w:p>
    <w:p>
      <w:pPr>
        <w:spacing w:after="160" w:line="300"/>
        <w:jc w:val="both"/>
      </w:pPr>
      <w:r>
        <w:t xml:space="preserve">Et puis il y a le Temps du Rêve — et la promesse des chapitres 2 et 4 se tient ici. Les traditions aborigènes d'Australie, parmi les plus anciennes cultures continues de l'humanité, vivent dans le Tjukurpa (le « Dreamtime ») : le temps des origines où les êtres ancestraux parcoururent et façonnèrent le paysage — temps qui n'est pas un passé révolu mais une dimension toujours présente, entretenue par le rite, le chant et les « pistes de rêve » qui quadrillent le continent de récits géographiquement précis. Or voici la découverte : des chercheurs — notamment le géographe Patrick Nunn et le linguiste Nicholas Reid — ont systématiquement comparé les récits côtiers aborigènes (des histoires précises de terres aujourd'hui sous la mer : « là où est cette île, on marchait ; la mer est montée et a pris le pays ») avec la cartographie de la montée post-glaciaire des eaux. Résultat publié et discuté : sur de nombreux points du littoral australien, les récits décrivent correctement des configurations côtières disparues il y a plus de sept mille ans — parfois dix mille. Si ces analyses tiennent — et elles sont prises au sérieux —, des traditions orales rituellement entretenues ont transporté des mémoires géographiques vraies sur plusieurs centaines de générations : la plus longue transmission de mémoire humaine jamais documentée. Le rite du chapitre 18 — la co-stabilisation, la répétition, le chant lié au territoire — se révèle être une technologie de conservation d'une puissance que l'écrit même n'égale pas toujours. Les peuples du Temps du Rêve n'ont pas la mémoire d'une Atlantide : ils ont, peut-être, la vraie mémoire de leurs vraies côtes englouties. Statut de l'ensemble : [F] souverain sur le sens — et, pour les mémoires côtières, un dossier empirique ouvert et bouleversant.</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des origines humaines et des mondes perdus est l'une des plus actives qui soient, et son état honnête tient en cinq acquis et une frontière.</w:t>
      </w:r>
    </w:p>
    <w:p>
      <w:pPr>
        <w:spacing w:after="160" w:line="300"/>
        <w:jc w:val="both"/>
      </w:pPr>
      <w:r>
        <w:t xml:space="preserve">Premier acquis : la trame des origines est solidement établie dans ses grandes lignes. </w:t>
      </w:r>
      <w:r>
        <w:rPr>
          <w:i/>
          <w:iCs/>
        </w:rPr>
        <w:t xml:space="preserve">Homo sapiens</w:t>
      </w:r>
      <w:r>
        <w:t xml:space="preserve"> émerge en Afrique il y a environ trois cent mille ans ; les dispersions hors d'Afrique peuplent la planète ; la fin de la dernière glaciation (vers - 11 700 ans) ouvre l'Holocène ; la « révolution néolithique » (agriculture, sédentarisation) démarre au Proche-Orient vers - 10 000 et ailleurs indépendamment ; les premières cités et l'écriture apparaissent en Mésopotamie au quatrième millénaire. Cette trame est documentée par des dizaines de milliers de sites, la génétique des populations, les datations croisées. Elle ne laisse aucune place chronologique ni matérielle à une civilisation technologique mondiale antérieure : une telle civilisation aurait laissé des traces massives (mines, métaux, isotopes, plastiques de l'époque, espèces domestiquées, routes) — et l'hypothèse silurienne (§3) a précisément montré que même la recherche délibérée de telles signatures n'a rien trouvé.</w:t>
      </w:r>
    </w:p>
    <w:p>
      <w:pPr>
        <w:spacing w:after="160" w:line="300"/>
        <w:jc w:val="both"/>
      </w:pPr>
      <w:r>
        <w:t xml:space="preserve">Deuxième acquis : la science découvre réellement des civilisations perdues — au sens propre. La civilisation de l'Indus (Harappa, Mohenjo-daro), totalement sortie des mémoires, fut redécouverte au XXᵉ siècle ; l'empire hittite, réduit à quelques mentions bibliques, fut exhumé avec sa capitale et ses archives ; Caral, au Pérou, a révélé une civilisation urbaine vieille de cinq mille ans ; et la révolution LiDAR (§3) ajoute chaque année des cités mayas et des réseaux amazoniens entiers. La leçon : « civilisation perdue » est une catégorie réelle de l'archéologie — mais ce qu'on retrouve, ce sont des sociétés humaines plausibles, datées, matérielles, pas des empires à technologie merveilleuse.</w:t>
      </w:r>
    </w:p>
    <w:p>
      <w:pPr>
        <w:spacing w:after="160" w:line="300"/>
        <w:jc w:val="both"/>
      </w:pPr>
      <w:r>
        <w:t xml:space="preserve">Troisième acquis : la montée des eaux post-glaciaire (~120 mètres) est un fait massif, daté, cartographié — et avec elle l'engloutissement réel de tous les littoraux paléolithiques, Doggerland en tête. L'archéologie sous-marine et préventive en remonte les traces. Le socle réel du mythe de l'engloutissement est établi.</w:t>
      </w:r>
    </w:p>
    <w:p>
      <w:pPr>
        <w:spacing w:after="160" w:line="300"/>
        <w:jc w:val="both"/>
      </w:pPr>
      <w:r>
        <w:t xml:space="preserve">Quatrième acquis : les mémoires orales très longues sont un dossier empirique sérieux. Les travaux sur les récits côtiers australiens (§4) suggèrent des transmissions fidèles sur plus de sept millénaires, rendues possibles par des mécanismes identifiables : l'ancrage des récits au territoire (chaque lieu rappelle son histoire), les structures rituelles de répétition et de vérification croisée (des récits détenus par plusieurs lignées qui se contrôlent mutuellement), le statut sacré qui interdit l'altération. C'est un champ jeune, débattu, mais il a déplacé la question : la transmission millénaire n'est plus une impossibilité de principe.</w:t>
      </w:r>
    </w:p>
    <w:p>
      <w:pPr>
        <w:spacing w:after="160" w:line="300"/>
        <w:jc w:val="both"/>
      </w:pPr>
      <w:r>
        <w:t xml:space="preserve">Cinquième acquis : le démontage de la pseudo-archéologie est complet sur le fond (datations, stratigraphie, archéologie expérimentale, continuité culturelle — §3) et son analyse critique est faite : déni des capacités des peuples bâtisseurs, héritage colonial, économie du sensationnel.</w:t>
      </w:r>
    </w:p>
    <w:p>
      <w:pPr>
        <w:spacing w:after="160" w:line="300"/>
        <w:jc w:val="both"/>
      </w:pPr>
      <w:r>
        <w:t xml:space="preserve">La frontière, enfin : sur le </w:t>
      </w:r>
      <w:r>
        <w:rPr>
          <w:i/>
          <w:iCs/>
        </w:rPr>
        <w:t xml:space="preserve">sens</w:t>
      </w:r>
      <w:r>
        <w:t xml:space="preserve"> des origines — pourquoi y a-t-il une histoire humaine, que valent les âges, où va le cycle —, la science décrit et date, mais ne tranche pas le registre [F]. Et elle garde, comme toujours dans ce livre, ses dossiers ouverts : le débat sur le Dryas récent se poursuit dans les règles ; des sites repoussent régulièrement des datations (le peuplement des Amériques s'est rallongé de plusieurs millénaires en une génération de recherches) ; la carte des origines se redessine sans cesse — par la méthode, jamais contre elle. La vraie histoire de nos origines est inachevée, et c'est précisément ce qui la rend plus passionnante que les fables closes.</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Les civilisations perdues sont un continent entier de la culture populaire — peut-être le plus rentable de tous les mythes. </w:t>
      </w:r>
      <w:r>
        <w:rPr>
          <w:i/>
          <w:iCs/>
        </w:rPr>
        <w:t xml:space="preserve">Stargate</w:t>
      </w:r>
      <w:r>
        <w:t xml:space="preserve"> (1994) a donné aux anciens astronautes leur blockbuster fondateur (les pyramides bâties par des aliens — exactement la thèse de Däniken, assumée comme fiction) ; la saga </w:t>
      </w:r>
      <w:r>
        <w:rPr>
          <w:i/>
          <w:iCs/>
        </w:rPr>
        <w:t xml:space="preserve">Indiana Jones</w:t>
      </w:r>
      <w:r>
        <w:t xml:space="preserve"> a fait de l'archéologue un aventurier de l'Arche et des cités perdues ; </w:t>
      </w:r>
      <w:r>
        <w:rPr>
          <w:i/>
          <w:iCs/>
        </w:rPr>
        <w:t xml:space="preserve">Atlantide, l'empire perdu</w:t>
      </w:r>
      <w:r>
        <w:t xml:space="preserve"> (Disney) et </w:t>
      </w:r>
      <w:r>
        <w:rPr>
          <w:i/>
          <w:iCs/>
        </w:rPr>
        <w:t xml:space="preserve">Aquaman</w:t>
      </w:r>
      <w:r>
        <w:t xml:space="preserve"> ont porté l'île de Platon au rang d'univers visuel ; </w:t>
      </w:r>
      <w:r>
        <w:rPr>
          <w:i/>
          <w:iCs/>
        </w:rPr>
        <w:t xml:space="preserve">Tomb Raider</w:t>
      </w:r>
      <w:r>
        <w:t xml:space="preserve"> et </w:t>
      </w:r>
      <w:r>
        <w:rPr>
          <w:i/>
          <w:iCs/>
        </w:rPr>
        <w:t xml:space="preserve">Uncharted</w:t>
      </w:r>
      <w:r>
        <w:t xml:space="preserve"> en ont fait le terrain de jeu du jeu vidéo ; et la série </w:t>
      </w:r>
      <w:r>
        <w:rPr>
          <w:i/>
          <w:iCs/>
        </w:rPr>
        <w:t xml:space="preserve">Assassin's Creed</w:t>
      </w:r>
      <w:r>
        <w:t xml:space="preserve"> a bâti toute sa mythologie sur une « civilisation précédente » (les Isu) dont les artefacts expliquent les mythes — la pseudo-archéologie devenue moteur narratif, brillamment assumée comme fiction. Le phénomène marquant des dernières années est ailleurs : le succès massif des documentaires de « contre-archéologie » sur les plateformes — au premier rang desquels la série de Graham Hancock (</w:t>
      </w:r>
      <w:r>
        <w:rPr>
          <w:i/>
          <w:iCs/>
        </w:rPr>
        <w:t xml:space="preserve">Ancient Apocalypse</w:t>
      </w:r>
      <w:r>
        <w:t xml:space="preserve">, 2022), défendant une civilisation avancée détruite à la fin de la glaciation, qui a suscité une réponse publique inhabituelle des associations d'archéologues (lettres ouvertes, analyses point par point) : le débat entre archéologie et pseudo-archéologie est devenu un fait culturel de masse, avec ses enjeux d'audience, de confiance dans la science et de respect des peuples concernés (plusieurs communautés autochtones ont protesté contre l'usage de leurs sites et de leurs mythes).</w:t>
      </w:r>
    </w:p>
    <w:p>
      <w:pPr>
        <w:spacing w:after="160" w:line="300"/>
        <w:jc w:val="both"/>
      </w:pPr>
      <w:r>
        <w:t xml:space="preserve">L'autre versant de l'écho est lumineux : jamais la vraie archéologie n'a été aussi spectaculaire ni aussi populaire. Les découvertes LiDAR font les gros titres ; les fouilles d'Héracléion remplissent des expositions mondiales ; Göbekli Tepe est devenu une destination ; la génétique des populations réécrit nos migrations en direct. Pour les boussoles : en français, Passé Sauvage (archéologie, par une archéologue) est une excellente porte d'entrée critique et enthousiaste, Axolot raconte merveilleusement les lieux et découvertes étonnants, et la zététique francophone a produit des analyses solides de la pseudo-archéologie ; ARTE offre des documentaires remarquables sur les cités englouties, Göbekli Tepe et les origines ; côté lecture critique accessible, le manuel de Kenneth Feder (</w:t>
      </w:r>
      <w:r>
        <w:rPr>
          <w:i/>
          <w:iCs/>
        </w:rPr>
        <w:t xml:space="preserve">Frauds, Myths, and Mysteries</w:t>
      </w:r>
      <w:r>
        <w:t xml:space="preserve">) est la référence. Cherchez « Héracléion Goddio », « Doggerland », « LiDAR maya », « Nunn mémoire orale côtes », « Ancient Apocalypse réponse archéologues ». Et appliquez aux théories spectaculaires la grille du chapitre 16 : où est la preuve matérielle datée ? qui sont les bâtisseurs qu'on efface ?</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aborde les origines avec une position particulière : c'est le seul chapitre où le cadre possède </w:t>
      </w:r>
      <w:r>
        <w:rPr>
          <w:i/>
          <w:iCs/>
        </w:rPr>
        <w:t xml:space="preserve">sa propre cosmogonie</w:t>
      </w:r>
      <w:r>
        <w:t xml:space="preserve"> — sa carte de l'origine de l'univers lui-même. Il va donc faire deux choses : éclairer le besoin humain de récits d'origine (avec les outils des chapitres 16 et 19), puis poser sa carte sur la table, à sa juste place. Statuts affichés.</w:t>
      </w:r>
    </w:p>
    <w:p>
      <w:pPr>
        <w:spacing w:after="160" w:line="300"/>
        <w:jc w:val="both"/>
      </w:pPr>
      <w:r>
        <w:rPr>
          <w:b/>
          <w:bCs/>
        </w:rPr>
        <w:t xml:space="preserve">Premier point — l'abîme temporel appelle un récit [I].</w:t>
      </w:r>
      <w:r>
        <w:t xml:space="preserve"> La progression des trois derniers chapitres s'achève ici. Le chapitre 16 a établi que les frontières spatiales du connu appellent des créatures (le monstre habite la lisière de la carte) ; le chapitre 19, que l'intervalle vertical entre l'homme et l'ultime appelle un peuplement (les hiérarchies angéliques graduent le plus grand des vides). Le cadre ajoute la troisième dimension : le </w:t>
      </w:r>
      <w:r>
        <w:rPr>
          <w:i/>
          <w:iCs/>
        </w:rPr>
        <w:t xml:space="preserve">passé profond</w:t>
      </w:r>
      <w:r>
        <w:t xml:space="preserve"> est une frontière temporelle — le plus ancien des angles morts, le « d'où venons-nous » sans témoin ni archive. Et un réseau ne supporte pas ce vide-là plus que les autres : il le comble par un récit d'origine — et la forme naturelle de ce récit, pour des réseaux humains, est une humanité antérieure (des ancêtres prodigieux, un âge d'or, une civilisation mère), exactement comme la forme naturelle du vide spatial était une créature et celle du vide vertical un peuple d'intermédiaires [I]. L'Atlantide, Mu, l'âge d'or d'Hésiode, le Satya Yuga : autant de peuplements projectifs de l'abîme temporel. Cela explique l'universalité du motif, sa charge nostalgique (l'origine projetée est toujours plus haute que le présent — car le récit comble un manque), et son immortalité : l'Atlantide, comme Nessie et comme les Anges de Mons, est un attracteur co-créé qui ne reposait pas sur la preuve et ne mourra donc pas de sa réfutation [I]. La trilogie des légendes immortelles — le monstre, l'ange, le continent — relève d'une seule grammaire : le vide comblé, co-stabilisé, irréfutable.</w:t>
      </w:r>
    </w:p>
    <w:p>
      <w:pPr>
        <w:spacing w:after="160" w:line="300"/>
        <w:jc w:val="both"/>
      </w:pPr>
      <w:r>
        <w:rPr>
          <w:b/>
          <w:bCs/>
        </w:rPr>
        <w:t xml:space="preserve">Deuxième point — les mémoires longues réelles comme co-stabilisation rituelle [I].</w:t>
      </w:r>
      <w:r>
        <w:t xml:space="preserve"> Le versant positif, et il est magnifique. Le chapitre 18 a établi que le rite fabrique de la co-stabilisation — du lien entre réseaux. Le cadre lit alors les mémoires côtières aborigènes (§4) comme la démonstration de ce que la co-stabilisation rituelle peut accomplir dans le temps : un récit ancré au territoire (chaque lieu ré-amorce son histoire — la mémoire des lieux du chapitre 13, ici mise au service du vrai), répété rituellement, détenu par plusieurs lignées qui se vérifient mutuellement (une co-stabilisation </w:t>
      </w:r>
      <w:r>
        <w:rPr>
          <w:i/>
          <w:iCs/>
        </w:rPr>
        <w:t xml:space="preserve">croisée</w:t>
      </w:r>
      <w:r>
        <w:t xml:space="preserve"> qui corrige la dérive), et sacralisé (l'altération interdite), constitue un système de conservation distribué d'une robustesse extraordinaire — capable, si les analyses tiennent, de porter une information géographique vraie sur des centaines de générations [I]. Le cadre en tire une distinction précieuse : la transmission </w:t>
      </w:r>
      <w:r>
        <w:rPr>
          <w:i/>
          <w:iCs/>
        </w:rPr>
        <w:t xml:space="preserve">conversationnelle</w:t>
      </w:r>
      <w:r>
        <w:t xml:space="preserve"> dérive vite (le téléphone arabe), la transmission </w:t>
      </w:r>
      <w:r>
        <w:rPr>
          <w:i/>
          <w:iCs/>
        </w:rPr>
        <w:t xml:space="preserve">ritualisée et territorialisée</w:t>
      </w:r>
      <w:r>
        <w:t xml:space="preserve"> peut conserver des millénaires. Les traditions ne sont pas, par nature, des fabriques de légendes : convenablement structurées, elles sont les plus anciennes mémoires de l'humanité — et le mythe et l'archive peuvent, parfois, être la même chose.</w:t>
      </w:r>
    </w:p>
    <w:p>
      <w:pPr>
        <w:spacing w:after="160" w:line="300"/>
        <w:jc w:val="both"/>
      </w:pPr>
      <w:r>
        <w:rPr>
          <w:b/>
          <w:bCs/>
        </w:rPr>
        <w:t xml:space="preserve">Troisième point — la carte cosmogonique du cadre, posée à sa place [I/P, non démontrée pour sa portée métaphysique].</w:t>
      </w:r>
      <w:r>
        <w:t xml:space="preserve"> Voici le moment où le Blob parle de sa propre origine du monde — avec les statuts affichés et l'humilité requise. Le programme Blob est une cosmogonie combinatoire : l'univers y émerge d'un substrat indifférencié (μ₀) par différenciation — des configurations de graphes aléatoires filtrées par une fonctionnelle de viabilité, d'où émergent la dimension trois, une signature lorentzienne, un temps par dissipation (la flèche du chapitre 2), une géométrie diffusive. Sa carte de l'origine a des traits propres, qui la distinguent des récits chauds : une </w:t>
      </w:r>
      <w:r>
        <w:rPr>
          <w:i/>
          <w:iCs/>
        </w:rPr>
        <w:t xml:space="preserve">origine froide</w:t>
      </w:r>
      <w:r>
        <w:t xml:space="preserve"> — non un feu primordial global qui se refroidit, mais un substrat froid qui se </w:t>
      </w:r>
      <w:r>
        <w:rPr>
          <w:i/>
          <w:iCs/>
        </w:rPr>
        <w:t xml:space="preserve">réchauffe localement</w:t>
      </w:r>
      <w:r>
        <w:t xml:space="preserve"> par friction topologique là où la structure se forme ; une croissance par </w:t>
      </w:r>
      <w:r>
        <w:rPr>
          <w:i/>
          <w:iCs/>
        </w:rPr>
        <w:t xml:space="preserve">mitose</w:t>
      </w:r>
      <w:r>
        <w:t xml:space="preserve"> (les configurations se divisent et prolifèrent — l'image des jumeaux qui se séparent) ; et une constante cosmologique fluctuante d'amplitude décroissante (Λ ~ 1/√N, l'écho contemporain d'idées de type « Λ toujours présente »), qui résonne avec certaines indications observationnelles récentes sans que le cadre en revendique la preuve [P]. Sur les </w:t>
      </w:r>
      <w:r>
        <w:rPr>
          <w:i/>
          <w:iCs/>
        </w:rPr>
        <w:t xml:space="preserve">cycles</w:t>
      </w:r>
      <w:r>
        <w:t xml:space="preserve">, la position du cadre est sobre : sa dynamique porte croissance, dissipation et retour des configurations au substrat (la mort du chapitre 4, à toutes les échelles), mais il ne démontre aucun grand cycle cosmique à la manière des yugas — sa carte est celle d'une différenciation depuis le froid, pas d'une roue prouvée [I]. Et le cadre marque lui-même ses limites : ses théorèmes portent sur l'émergence de structures sans dimension (le mur des valeurs) ; sa lecture de « l'avant » et du substrat est une interprétation [I non démontrée], posée </w:t>
      </w:r>
      <w:r>
        <w:rPr>
          <w:i/>
          <w:iCs/>
        </w:rPr>
        <w:t xml:space="preserve">parmi</w:t>
      </w:r>
      <w:r>
        <w:t xml:space="preserve"> les récits d'origine — à côté du Temps du Rêve, des sept jours, des yugas — et non au-dessus. Sur le « pourquoi il y a quelque chose », le registre [F] est souverain, et le cadre s'incline : il décrit un </w:t>
      </w:r>
      <w:r>
        <w:rPr>
          <w:i/>
          <w:iCs/>
        </w:rPr>
        <w:t xml:space="preserve">comment</w:t>
      </w:r>
      <w:r>
        <w:t xml:space="preserve"> possible de la différenciation ; le pourquoi appartient à chacun.</w:t>
      </w:r>
    </w:p>
    <w:p>
      <w:pPr>
        <w:spacing w:after="160" w:line="300"/>
        <w:jc w:val="both"/>
      </w:pPr>
      <w:r>
        <w:rPr>
          <w:b/>
          <w:bCs/>
        </w:rPr>
        <w:t xml:space="preserve">Quatrième point — et les civilisations perdues avancées ?</w:t>
      </w:r>
      <w:r>
        <w:t xml:space="preserve"> Le verdict du cadre est net et libérateur. Rien, dans le Blob, ne porte ni n'appelle une humanité technologique antérieure : la trame archéologique (§5) est cohérente, les signatures matérielles manquent (l'hypothèse silurienne a cherché), et le besoin du mythe est entièrement expliqué par le premier point — le vide temporel comblé. Le cadre rejoint donc l'archéologie sans réserve : nos vrais ancêtres prodigieux sont les chasseurs de Göbekli Tepe, les bâtisseurs de Caral, les peuples du Rêve qui ont porté leurs côtes en mémoire sept mille ans — des humains, et c'est plus admirable ainsi [I]. La nostalgie de l'âge d'or, elle, garde sa vérité émotionnelle : elle dit le manque, pas le passé.</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valide aucune civilisation perdue avancée — et n'en a pas besoin.</w:t>
      </w:r>
      <w:r>
        <w:t xml:space="preserve"> Ni Atlantide, ni Mu, ni cataclysme effaceur d'empire : la trame des origines est documentée, les signatures matérielles manquent, et le mythe s'explique par le vide qu'il comble. Quiconque invoque le cadre pour soutenir une humanité technologique antérieure le trahit.</w:t>
      </w:r>
    </w:p>
    <w:p>
      <w:pPr>
        <w:spacing w:after="160" w:line="300"/>
        <w:jc w:val="both"/>
      </w:pPr>
      <w:r>
        <w:rPr>
          <w:b/>
          <w:bCs/>
        </w:rPr>
        <w:t xml:space="preserve">La pseudo-archéologie n'est pas une rêverie innocente.</w:t>
      </w:r>
      <w:r>
        <w:t xml:space="preserve"> C'est le garde-fou éthique du chapitre : attribuer les pyramides, les moaï ou les cités mayas à des aliens ou à des Atlantes, c'est retirer leurs accomplissements à des peuples réels — presque toujours non européens — et prolonger, qu'on le veuille ou non, une vieille logique de mépris. Le respect des cultures bâtisseuses (et des communautés autochtones dont les sites et les mythes sont exploités) commande de rendre l'œuvre à ses auteurs : des humains. Et la page Blavatsky du mythe atlante — les « races-racines » récupérées par des idéologies racistes — rappelle que les fables d'origines supérieures peuvent armer le pire.</w:t>
      </w:r>
    </w:p>
    <w:p>
      <w:pPr>
        <w:spacing w:after="160" w:line="300"/>
        <w:jc w:val="both"/>
      </w:pPr>
      <w:r>
        <w:rPr>
          <w:b/>
          <w:bCs/>
        </w:rPr>
        <w:t xml:space="preserve">La carte cosmogonique du cadre n'est pas une preuve.</w:t>
      </w:r>
      <w:r>
        <w:t xml:space="preserve"> L'origine froide, la mitose, le substrat μ₀ : c'est la lecture du cadre [I/P], posée parmi les récits d'origine, jamais au-dessus. Sur le pourquoi de l'être, le registre [F] est souverain — le Temps du Rêve, la Genèse, les yugas et le silence du sceptique gardent des droits égaux.</w:t>
      </w:r>
    </w:p>
    <w:p>
      <w:pPr>
        <w:spacing w:after="160" w:line="300"/>
        <w:jc w:val="both"/>
      </w:pPr>
      <w:r>
        <w:rPr>
          <w:b/>
          <w:bCs/>
        </w:rPr>
        <w:t xml:space="preserve">Et la nostalgie des origines mérite mieux que des fables closes.</w:t>
      </w:r>
      <w:r>
        <w:t xml:space="preserve"> Le manque qu'exprime l'âge d'or est réel — mais sa réponse honnête n'est pas un continent inventé : c'est la vraie histoire, inachevée et vertigineuse, de nos origines — plus ancienne, plus ingénieuse et plus émouvante que toutes les Atlantides. La merveille n'a pas besoin du faux.</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Ce chapitre offre deux expériences à sa mesure : éprouver le vertige </w:t>
      </w:r>
      <w:r>
        <w:rPr>
          <w:i/>
          <w:iCs/>
        </w:rPr>
        <w:t xml:space="preserve">réel</w:t>
      </w:r>
      <w:r>
        <w:t xml:space="preserve"> des mondes engloutis, et tester sur soi la découverte du §4 — pourquoi le rite conserve ce que la conversation perd. Sans danger, et avec de vraies trouvailles à la clé.</w:t>
      </w:r>
    </w:p>
    <w:p>
      <w:pPr>
        <w:spacing w:after="160" w:line="300"/>
        <w:jc w:val="both"/>
      </w:pPr>
      <w:r>
        <w:rPr>
          <w:b/>
          <w:bCs/>
        </w:rPr>
        <w:t xml:space="preserve">Encadré sécurité — à lire d'abord.</w:t>
      </w:r>
      <w:r>
        <w:t xml:space="preserve"> Ces exercices sont documentaires et relationnels, sans risque. Le protocole B implique des proches : participation libre, bienveillance, aucun enjeu. Et gardez l'éthique du chapitre : si vos explorations croisent des sites ou des récits de peuples autochtones, abordez-les comme des patrimoines vivants qui ont des héritiers — avec respect. Les mineurs pratiquent accompagnés.</w:t>
      </w:r>
    </w:p>
    <w:p>
      <w:pPr>
        <w:spacing w:after="160" w:line="300"/>
        <w:jc w:val="both"/>
      </w:pPr>
      <w:r>
        <w:rPr>
          <w:b/>
          <w:bCs/>
        </w:rPr>
        <w:t xml:space="preserve">Protocole A — Les côtes perdues (une soirée, intensité douce, vertige garanti).</w:t>
      </w:r>
      <w:r>
        <w:t xml:space="preserve"> Vous allez visiter la vraie Atlantide : les terres de vos propres régions englouties par la montée post-glaciaire. À l'aide des cartes de paléo-rivages disponibles en ligne (cherchez « sea level rise since last glacial maximum map », « Doggerland carte », ou les reconstitutions interactives des littoraux à - 120 mètres), explorez trois choses. D'abord Doggerland : visualisez la plaine sous la mer du Nord, ses rivières, et situez le tsunami de Storegga. Ensuite votre propre côte la plus proche : où passait le rivage il y a quinze mille ans ? Quelles terres aujourd'hui sous l'eau étaient des territoires de chasse, des estuaires, des chemins ? Enfin, prenez la mesure du fait : </w:t>
      </w:r>
      <w:r>
        <w:rPr>
          <w:i/>
          <w:iCs/>
        </w:rPr>
        <w:t xml:space="preserve">toutes</w:t>
      </w:r>
      <w:r>
        <w:t xml:space="preserve"> les côtes du Paléolithique sont sous la mer — l'humanité entière a des mondes engloutis. Notez ce que cette exploration change à votre regard sur les mythes de déluge et d'engloutissement : ils cessent d'être des fables absurdes ou des preuves d'Atlantide pour devenir ce qu'ils sont peut-être — l'écho, transformé par les millénaires, de pertes réelles. Vous aurez fait l'expérience centrale du chapitre : la vérité géologique est plus vertigineuse que la légende, et elle a l'avantage d'être vraie.</w:t>
      </w:r>
    </w:p>
    <w:p>
      <w:pPr>
        <w:spacing w:after="160" w:line="300"/>
        <w:jc w:val="both"/>
      </w:pPr>
      <w:r>
        <w:rPr>
          <w:b/>
          <w:bCs/>
        </w:rPr>
        <w:t xml:space="preserve">Protocole B — Le gardien de mémoire (deux semaines, intensité moyenne, la démonstration du §4 sur table).</w:t>
      </w:r>
      <w:r>
        <w:t xml:space="preserve"> Vous allez tester pourquoi les traditions ritualisées conservent ce que la conversation dégrade — l'expérience du Temps du Rêve en miniature. Composez un court récit factuel inventé (cinq à sept informations précises : un lieu, un événement, deux noms, une date relative, un détail de paysage). Préparez-en deux versions : une version </w:t>
      </w:r>
      <w:r>
        <w:rPr>
          <w:i/>
          <w:iCs/>
        </w:rPr>
        <w:t xml:space="preserve">libre</w:t>
      </w:r>
      <w:r>
        <w:t xml:space="preserve"> (un paragraphe ordinaire) et une version </w:t>
      </w:r>
      <w:r>
        <w:rPr>
          <w:i/>
          <w:iCs/>
        </w:rPr>
        <w:t xml:space="preserve">ritualisée</w:t>
      </w:r>
      <w:r>
        <w:t xml:space="preserve"> — structurée pour la mémoire : rythmée ou rimée, découpée en trois temps fixes, ancrée à des lieux (« près du pont... », « au pied du chêne... »), avec une formule d'ouverture et de clôture immuables. Recrutez deux chaînes de quatre proches volontaires. Chaîne 1 : transmettez la version libre oralement de personne à personne, à un jour d'intervalle chacune. Chaîne 2 : même chose avec la version ritualisée, mais avec la règle des traditions — chaque passeur doit la </w:t>
      </w:r>
      <w:r>
        <w:rPr>
          <w:i/>
          <w:iCs/>
        </w:rPr>
        <w:t xml:space="preserve">répéter deux fois</w:t>
      </w:r>
      <w:r>
        <w:t xml:space="preserve"> à son receveur, et le receveur la redire une fois devant lui (la vérification croisée). Au bout des chaînes, comparez ce qui reste des informations d'origine. Le résultat est presque toujours net : la chaîne libre a dérivé (détails perdus, inventions), la chaîne ritualisée a conservé l'essentiel. Vous aurez démontré, sur votre propre table, le mécanisme qui a porté les côtes australiennes à travers sept millénaires — et compris pourquoi l'humanité a inventé le rite, le rythme et la formule : non par superstition, mais parce que c'est ainsi qu'une mémoire traverse le temps.</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w:t>
      </w:r>
      <w:r>
        <w:t xml:space="preserve"> Platon, </w:t>
      </w:r>
      <w:r>
        <w:rPr>
          <w:i/>
          <w:iCs/>
        </w:rPr>
        <w:t xml:space="preserve">Timée</w:t>
      </w:r>
      <w:r>
        <w:t xml:space="preserve"> et </w:t>
      </w:r>
      <w:r>
        <w:rPr>
          <w:i/>
          <w:iCs/>
        </w:rPr>
        <w:t xml:space="preserve">Critias</w:t>
      </w:r>
      <w:r>
        <w:t xml:space="preserve"> (la source — trois heures de lecture, deux mille quatre cents ans de postérité) ; Kenneth Feder, </w:t>
      </w:r>
      <w:r>
        <w:rPr>
          <w:i/>
          <w:iCs/>
        </w:rPr>
        <w:t xml:space="preserve">Frauds, Myths, and Mysteries</w:t>
      </w:r>
      <w:r>
        <w:t xml:space="preserve"> (le manuel critique de référence sur la pseudo-archéologie, accessible et drôle) ; Patrick Nunn, </w:t>
      </w:r>
      <w:r>
        <w:rPr>
          <w:i/>
          <w:iCs/>
        </w:rPr>
        <w:t xml:space="preserve">The Edge of Memory</w:t>
      </w:r>
      <w:r>
        <w:t xml:space="preserve"> (les mémoires orales des côtes englouties — le dossier du §4) ; Mircea Eliade, </w:t>
      </w:r>
      <w:r>
        <w:rPr>
          <w:i/>
          <w:iCs/>
        </w:rPr>
        <w:t xml:space="preserve">Le Mythe de l'éternel retour</w:t>
      </w:r>
      <w:r>
        <w:t xml:space="preserve"> (les cycles et la nostalgie des origines) ; sur Doggerland, les synthèses de Vincent Gaffney et collègues ; et les publications de Franck Goddio sur Héracléion (catalogues d'exposition somptueux).</w:t>
      </w:r>
    </w:p>
    <w:p>
      <w:pPr>
        <w:spacing w:after="160" w:line="300"/>
        <w:jc w:val="both"/>
      </w:pPr>
      <w:r>
        <w:rPr>
          <w:b/>
          <w:bCs/>
        </w:rPr>
        <w:t xml:space="preserve">Études et documents.</w:t>
      </w:r>
      <w:r>
        <w:t xml:space="preserve"> Nunn &amp; Reid sur les traditions orales côtières australiennes (</w:t>
      </w:r>
      <w:r>
        <w:rPr>
          <w:i/>
          <w:iCs/>
        </w:rPr>
        <w:t xml:space="preserve">Australian Geographer</w:t>
      </w:r>
      <w:r>
        <w:t xml:space="preserve">, 2016) ; Schmidt &amp; Frank, l'hypothèse silurienne (</w:t>
      </w:r>
      <w:r>
        <w:rPr>
          <w:i/>
          <w:iCs/>
        </w:rPr>
        <w:t xml:space="preserve">International Journal of Astrobiology</w:t>
      </w:r>
      <w:r>
        <w:t xml:space="preserve">, 2018) ; les relevés LiDAR mésoaméricains et amazoniens ; le débat sur l'impact du Dryas récent (littérature contradictoire — à lire des deux côtés) ; et les réponses des associations d'archéologues aux séries de contre-archéologie (analyses point par point, en ligne).</w:t>
      </w:r>
    </w:p>
    <w:p>
      <w:pPr>
        <w:spacing w:after="160" w:line="300"/>
        <w:jc w:val="both"/>
      </w:pPr>
      <w:r>
        <w:rPr>
          <w:b/>
          <w:bCs/>
        </w:rPr>
        <w:t xml:space="preserve">À voir.</w:t>
      </w:r>
      <w:r>
        <w:t xml:space="preserve"> Les documentaires d'ARTE sur Göbekli Tepe, les cités englouties et les origines ; Passé Sauvage (français, archéologie) pour la méthode et l'enthousiasme ; Axolot pour les lieux et découvertes ; la zététique francophone sur la pseudo-archéologie. Cherchez « Héracléion exposition », « Doggerland documentaire », « LiDAR jungle maya », « Nunn edge of memory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L'Atlantide est une fable politique de Platon — une allégorie de l'hubris qui a échappé à son auteur pour devenir le continent le plus cherché de l'histoire, jusqu'aux dérives ésotériques et racistes de l'atlantologie. La pseudo-archéologie (anciens astronautes, civilisations mères) est démontée par les datations et l'archéologie expérimentale — et elle n'est pas innocente : elle retire leurs accomplissements aux peuples bâtisseurs, presque toujours non européens. La vraie archéologie, elle, déborde de mondes retrouvés : Héracléion et Pavlopetri sous la mer, Doggerland sous la mer du Nord (la montée post-glaciaire de cent vingt mètres a englouti toutes les côtes paléolithiques — le socle réel des mythes de déluge), l'Indus et les Hittites rendus à l'histoire, les cités mayas révélées au LiDAR. Et les traditions peuvent être des archives : les récits côtiers aborigènes semblent conserver la mémoire vraie de rivages engloutis depuis plus de sept mille ans — la transmission ritualisée comme technologie de conservation millénaire. La lecture Blob (V218) : l'abîme temporel des origines est le troisième grand vide que les réseaux comblent — après la frontière (chapitre 16) et l'intervalle (chapitre 19) — d'où l'âge d'or universel et l'immortalité de l'Atlantide, attracteur co-créé [I] ; la co-stabilisation rituelle explique les mémoires longues réelles [I] ; et le cadre pose sa propre carte — origine froide, différenciation depuis μ₀, mitose, Λ fluctuante [I/P] — parmi les récits d'origine, jamais au-dessus, le registre [F] restant souverain sur le pourquoi de l'être. Explorez les côtes perdues, testez le gardien de mémoire — et préférez à toutes les Atlantides la vraie histoire, inachevée, de nos vrais ancêtres : des humains.</w:t>
      </w:r>
    </w:p>
    <w:p>
      <w:pPr>
        <w:pBdr>
          <w:bottom w:val="single" w:color="BFBFBF" w:sz="4" w:space="1"/>
        </w:pBdr>
        <w:spacing w:after="240" w:before="120"/>
      </w:pPr>
      <w:r>
        <w:t xml:space="preserve"/>
      </w:r>
    </w:p>
    <w:p>
      <w:pPr>
        <w:spacing w:after="160" w:line="300"/>
        <w:jc w:val="both"/>
      </w:pPr>
      <w:r>
        <w:rPr>
          <w:i/>
          <w:iCs/>
        </w:rPr>
        <w:t xml:space="preserve">Chapitre suivant — Glitchs, paradoxes et simulation : des milliers de gens se souviennent d'un monde qui n'a jamais existé, un philosophe calcule que nous vivons peut-être dans un programme, et la plus vieille question des sages — le monde est-il un rêve ? — revient en code.</w:t>
      </w:r>
    </w:p>
    <w:p>
      <w:pPr>
        <w:pStyle w:val="Heading1"/>
        <w:pageBreakBefore/>
        <w:spacing w:after="160" w:before="0"/>
      </w:pPr>
      <w:r>
        <w:t xml:space="preserve">Chapitre 21 — Glitchs, paradoxes et simulation</w:t>
      </w:r>
    </w:p>
    <w:p>
      <w:pPr>
        <w:pStyle w:val="Heading2"/>
        <w:spacing w:after="160" w:before="240"/>
      </w:pPr>
      <w:r>
        <w:rPr>
          <w:i/>
          <w:iCs/>
        </w:rPr>
        <w:t xml:space="preserve">Le monde est-il un rêve qui tourne sur une machine ?</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Vers 2009-2010, une consultante américaine du nom de Fiona Broome discute, lors d'une convention, avec d'autres passionnés de mystères. La conversation tombe sur Nelson Mandela — et Broome évoque, comme une évidence, sa mort en prison dans les années 1980 : elle se souvient des funérailles télévisées, du deuil mondial, du discours de sa veuve. Autour d'elle, des têtes acquiescent : eux aussi s'en souviennent.</w:t>
      </w:r>
    </w:p>
    <w:p>
      <w:pPr>
        <w:spacing w:after="160" w:line="300"/>
        <w:jc w:val="both"/>
      </w:pPr>
      <w:r>
        <w:t xml:space="preserve">Le problème : Nelson Mandela est, à cette date, parfaitement vivant. Libéré en 1990, président de l'Afrique du Sud de 1994 à 1999, prix Nobel de la paix, il ne mourra qu'en décembre 2013 — entouré des hommages de la planète entière, pour la première et unique fois.</w:t>
      </w:r>
    </w:p>
    <w:p>
      <w:pPr>
        <w:spacing w:after="160" w:line="300"/>
        <w:jc w:val="both"/>
      </w:pPr>
      <w:r>
        <w:t xml:space="preserve">Broome, frappée de découvrir que des inconnus partagent son faux souvenir dans les moindres détails, lance un site pour recueillir les témoignages — et nomme le phénomène : l'« effet Mandela ». Internet s'en empare, et les exemples affluent par milliers, troublants de convergence. Des foules entières se souviennent des ours d'une célèbre série de livres pour enfants comme s'orthographiant </w:t>
      </w:r>
      <w:r>
        <w:rPr>
          <w:i/>
          <w:iCs/>
        </w:rPr>
        <w:t xml:space="preserve">Berenstein</w:t>
      </w:r>
      <w:r>
        <w:t xml:space="preserve"> — alors qu'ils s'écrivent, et se sont toujours écrits, </w:t>
      </w:r>
      <w:r>
        <w:rPr>
          <w:i/>
          <w:iCs/>
        </w:rPr>
        <w:t xml:space="preserve">Berenstain</w:t>
      </w:r>
      <w:r>
        <w:t xml:space="preserve">. Des millions de cinéphiles « citent » Dark Vador disant « Luke, je suis ton père » — réplique qui n'existe pas (le film dit : « Non, </w:t>
      </w:r>
      <w:r>
        <w:rPr>
          <w:i/>
          <w:iCs/>
        </w:rPr>
        <w:t xml:space="preserve">je</w:t>
      </w:r>
      <w:r>
        <w:t xml:space="preserve"> suis ton père »). On se souvient d'un monocle sur le visage du bonhomme du Monopoly (il n'en a jamais porté), d'un bout noir à la queue de Pikachu (elle est jaune), d'un film des années 1990 où un comique américain jouait un génie nommé Shazaam (il n'a jamais existé).</w:t>
      </w:r>
    </w:p>
    <w:p>
      <w:pPr>
        <w:spacing w:after="160" w:line="300"/>
        <w:jc w:val="both"/>
      </w:pPr>
      <w:r>
        <w:t xml:space="preserve">Et voici le moment vertigineux, celui qui fait de cette histoire le seuil idéal : devant la preuve — les livres réimprimés à l'identique, les bobines d'origine, les archives —, une partie des « témoins » refuse la conclusion évidente (notre mémoire collective s'est trompée de la même façon) et lui en préfère une autre, infiniment plus radicale : </w:t>
      </w:r>
      <w:r>
        <w:rPr>
          <w:i/>
          <w:iCs/>
        </w:rPr>
        <w:t xml:space="preserve">si des milliers de gens se souviennent d'un monde différent, c'est peut-être que le monde a changé.</w:t>
      </w:r>
      <w:r>
        <w:t xml:space="preserve"> Univers parallèles qui se mélangent, retouches dans la simulation que nous habitons, « glitchs dans la Matrice » : plutôt que de douter de leur mémoire, des êtres humains préfèrent douter de la réalité.</w:t>
      </w:r>
    </w:p>
    <w:p>
      <w:pPr>
        <w:spacing w:after="160" w:line="300"/>
        <w:jc w:val="both"/>
      </w:pPr>
      <w:r>
        <w:t xml:space="preserve">C'est le chapitre le plus contemporain du livre, et sa question est la plus ancienne du monde, simplement réencodée : </w:t>
      </w:r>
      <w:r>
        <w:rPr>
          <w:i/>
          <w:iCs/>
        </w:rPr>
        <w:t xml:space="preserve">le monde est-il bien réel — ou est-il un rêve, une illusion, un programme ?</w:t>
      </w:r>
      <w:r>
        <w:t xml:space="preserve"> Zhuangzi la posait avec un papillon, Platon avec une caverne, Descartes avec un malin génie. Notre époque la pose avec un ordinateur. Et un philosophe d'Oxford a même calculé qu'il fallait, peut-être, la prendre au sérieux.</w:t>
      </w:r>
    </w:p>
    <w:p>
      <w:pPr>
        <w:pBdr>
          <w:bottom w:val="single" w:color="BFBFBF" w:sz="4" w:space="1"/>
        </w:pBdr>
        <w:spacing w:after="240" w:before="120"/>
      </w:pPr>
      <w:r>
        <w:t xml:space="preserve"/>
      </w:r>
    </w:p>
    <w:p>
      <w:pPr>
        <w:pStyle w:val="Heading2"/>
        <w:spacing w:after="160" w:before="240"/>
      </w:pPr>
      <w:r>
        <w:t xml:space="preserve">§2. Le phénomène</w:t>
      </w:r>
    </w:p>
    <w:p>
      <w:pPr>
        <w:spacing w:after="160" w:line="300"/>
        <w:jc w:val="both"/>
      </w:pPr>
      <w:r>
        <w:t xml:space="preserve">Sous l'étiquette des « glitchs et de la simulation » se rassemblent plusieurs phénomènes très différents, qu'il faut soigneusement étager — car ils vont de l'argument philosophique rigoureux au frisson de forum, en passant par des expériences psychologiques universelles et bien réelles.</w:t>
      </w:r>
    </w:p>
    <w:p>
      <w:pPr>
        <w:spacing w:after="160" w:line="300"/>
        <w:jc w:val="both"/>
      </w:pPr>
      <w:r>
        <w:t xml:space="preserve">Au sommet de l'édifice : l'</w:t>
      </w:r>
      <w:r>
        <w:rPr>
          <w:i/>
          <w:iCs/>
        </w:rPr>
        <w:t xml:space="preserve">hypothèse de la simulation</w:t>
      </w:r>
      <w:r>
        <w:t xml:space="preserve"> proprement dite — l'idée que notre univers entier serait un calcul exécuté par une civilisation technologiquement supérieure, et nous des consciences simulées. Longtemps motif de science-fiction, elle a acquis un statut philosophique sérieux en 2003, quand le philosophe Nikolas Bostrom en a fait un argument formel (le « trilemme » du §3) — discuté depuis dans les meilleures revues, défendu sous une forme prudente par des philosophes de premier plan, popularisé par des entrepreneurs célèbres, et devenu l'une des métaphysiques spontanées de l'ère numérique.</w:t>
      </w:r>
    </w:p>
    <w:p>
      <w:pPr>
        <w:spacing w:after="160" w:line="300"/>
        <w:jc w:val="both"/>
      </w:pPr>
      <w:r>
        <w:t xml:space="preserve">Au milieu : les </w:t>
      </w:r>
      <w:r>
        <w:rPr>
          <w:i/>
          <w:iCs/>
        </w:rPr>
        <w:t xml:space="preserve">expériences vécues</w:t>
      </w:r>
      <w:r>
        <w:t xml:space="preserve"> que la culture relit désormais comme des « bugs ». Le </w:t>
      </w:r>
      <w:r>
        <w:rPr>
          <w:i/>
          <w:iCs/>
        </w:rPr>
        <w:t xml:space="preserve">déjà-vu</w:t>
      </w:r>
      <w:r>
        <w:t xml:space="preserve"> — cette sensation fulgurante d'avoir déjà vécu l'instant présent, que les enquêtes retrouvent chez la majorité des gens. L'</w:t>
      </w:r>
      <w:r>
        <w:rPr>
          <w:i/>
          <w:iCs/>
        </w:rPr>
        <w:t xml:space="preserve">effet Mandela</w:t>
      </w:r>
      <w:r>
        <w:t xml:space="preserve"> — les faux souvenirs collectifs convergents du seuil. Les </w:t>
      </w:r>
      <w:r>
        <w:rPr>
          <w:i/>
          <w:iCs/>
        </w:rPr>
        <w:t xml:space="preserve">récits de glitch</w:t>
      </w:r>
      <w:r>
        <w:t xml:space="preserve"> — ce folklore numérique massif (un forum célèbre y est consacré) où des anonymes racontent l'objet qui disparaît puis réapparaît à un endroit déjà fouillé dix fois, l'inconnu croisé deux fois identique à dix minutes d'intervalle, la sensation soudaine que le décor « ne tient plus ». Et la </w:t>
      </w:r>
      <w:r>
        <w:rPr>
          <w:i/>
          <w:iCs/>
        </w:rPr>
        <w:t xml:space="preserve">déréalisation</w:t>
      </w:r>
      <w:r>
        <w:t xml:space="preserve"> — ce sentiment, parfois passager et bénin, parfois clinique, que le monde est devenu étrange, plat, « comme un film ».</w:t>
      </w:r>
    </w:p>
    <w:p>
      <w:pPr>
        <w:spacing w:after="160" w:line="300"/>
        <w:jc w:val="both"/>
      </w:pPr>
      <w:r>
        <w:t xml:space="preserve">À la base, enfin : les </w:t>
      </w:r>
      <w:r>
        <w:rPr>
          <w:i/>
          <w:iCs/>
        </w:rPr>
        <w:t xml:space="preserve">intuitions immémoriales</w:t>
      </w:r>
      <w:r>
        <w:t xml:space="preserve"> dont tout cela descend — le monde comme rêve, comme illusion, comme apparence — que les traditions ont pensées bien avant l'informatique (§4), et dont l'hypothèse de la simulation est la version technologique.</w:t>
      </w:r>
    </w:p>
    <w:p>
      <w:pPr>
        <w:spacing w:after="160" w:line="300"/>
        <w:jc w:val="both"/>
      </w:pPr>
      <w:r>
        <w:t xml:space="preserve">Les distinctions du livre sont ici décisives. Premièrement : l'argument de Bostrom est un raisonnement philosophique sur des probabilités — il ne s'appuie sur </w:t>
      </w:r>
      <w:r>
        <w:rPr>
          <w:i/>
          <w:iCs/>
        </w:rPr>
        <w:t xml:space="preserve">aucun</w:t>
      </w:r>
      <w:r>
        <w:t xml:space="preserve"> glitch observé, et ses défenseurs sérieux le disent. Deuxièmement : les expériences vécues (déjà-vu, Mandela, glitchs) ont des mécanismes psychologiques documentés (§5) qui n'exigent aucune retouche du réel — les invoquer comme « preuves » de la simulation est un saut sans filet. Troisièmement : une simulation parfaite étant, par construction, indétectable de l'intérieur, l'hypothèse flirte avec l'irréfutable — ce qui la place, on le verra, à la lisière exacte de la science et de la métaphysique. Le chapitre va parcourir les trois étages — et demander au Blob, dont l'univers est </w:t>
      </w:r>
      <w:r>
        <w:rPr>
          <w:i/>
          <w:iCs/>
        </w:rPr>
        <w:t xml:space="preserve">émergent</w:t>
      </w:r>
      <w:r>
        <w:t xml:space="preserve">, ce qu'il pense d'un univers </w:t>
      </w:r>
      <w:r>
        <w:rPr>
          <w:i/>
          <w:iCs/>
        </w:rPr>
        <w:t xml:space="preserve">simulé</w:t>
      </w:r>
      <w:r>
        <w:t xml:space="preserve"> : la distinction entre les deux, on le verra au §7, est l'un des points les plus précis que le cadre puisse offrir.</w:t>
      </w:r>
    </w:p>
    <w:p>
      <w:pPr>
        <w:pBdr>
          <w:bottom w:val="single" w:color="BFBFBF" w:sz="4" w:space="1"/>
        </w:pBdr>
        <w:spacing w:after="240" w:before="120"/>
      </w:pPr>
      <w:r>
        <w:t xml:space="preserve"/>
      </w:r>
    </w:p>
    <w:p>
      <w:pPr>
        <w:pStyle w:val="Heading2"/>
        <w:spacing w:after="160" w:before="240"/>
      </w:pPr>
      <w:r>
        <w:t xml:space="preserve">§3. Les dossiers</w:t>
      </w:r>
    </w:p>
    <w:p>
      <w:pPr>
        <w:pStyle w:val="Heading3"/>
        <w:spacing w:after="120" w:before="200"/>
      </w:pPr>
      <w:r>
        <w:t xml:space="preserve">L'argument de Bostrom (2003) — le trilemme qui a anobli l'hypothèse</w:t>
      </w:r>
    </w:p>
    <w:p>
      <w:pPr>
        <w:spacing w:after="160" w:line="300"/>
        <w:jc w:val="both"/>
      </w:pPr>
      <w:r>
        <w:t xml:space="preserve">Le dossier philosophique central, à présenter exactement. En 2003, Nick Bostrom (Oxford) publie « Are You Living in a Computer Simulation? ». Son argument n'affirme pas que nous sommes simulés ; il établit un </w:t>
      </w:r>
      <w:r>
        <w:rPr>
          <w:i/>
          <w:iCs/>
        </w:rPr>
        <w:t xml:space="preserve">trilemme</w:t>
      </w:r>
      <w:r>
        <w:t xml:space="preserve"> : au moins l'une de ces trois propositions doit être vraie. Première branche : presque toutes les civilisations s'éteignent avant d'atteindre la maturité technologique permettant de simuler des consciences. Deuxième branche : les civilisations qui l'atteignent n'ont presque aucun intérêt à faire tourner des « simulations d'ancêtres ». Troisième branche : nous vivons presque certainement dans une simulation — car si des civilisations mûres en font tourner ne serait-ce que quelques-unes, les consciences simulées deviennent vastement plus nombreuses que les consciences « de base », et la probabilité d'être l'une des secondes s'effondre. L'argument repose sur des prémisses fortes et discutées : que la conscience soit </w:t>
      </w:r>
      <w:r>
        <w:rPr>
          <w:i/>
          <w:iCs/>
        </w:rPr>
        <w:t xml:space="preserve">indépendante du substrat</w:t>
      </w:r>
      <w:r>
        <w:t xml:space="preserve"> (qu'un calcul suffise à faire de l'expérience vécue — le problème dur du chapitre 23), que les probabilités d'auto-localisation se manient ainsi, que les ressources de calcul le permettent. Les critiques portent sur chacune. Mais l'argument a accompli quelque chose : il a transformé un motif de science-fiction en problème de philosophie analytique — au point que David Chalmers, dans </w:t>
      </w:r>
      <w:r>
        <w:rPr>
          <w:i/>
          <w:iCs/>
        </w:rPr>
        <w:t xml:space="preserve">Reality+</w:t>
      </w:r>
      <w:r>
        <w:t xml:space="preserve"> (2022), défend que la question est sérieuse </w:t>
      </w:r>
      <w:r>
        <w:rPr>
          <w:i/>
          <w:iCs/>
        </w:rPr>
        <w:t xml:space="preserve">et</w:t>
      </w:r>
      <w:r>
        <w:t xml:space="preserve"> que, même simulés, nos vies et nos objets resteraient réels (un point qui comptera au §8). Et la popularisation a fait le reste : un entrepreneur célèbre déclarant qu'il n'y a « qu'une chance sur des milliards » que nous soyons dans la réalité de base a installé le trilemme dans la culture mondiale.</w:t>
      </w:r>
    </w:p>
    <w:p>
      <w:pPr>
        <w:pStyle w:val="Heading3"/>
        <w:spacing w:after="120" w:before="200"/>
      </w:pPr>
      <w:r>
        <w:t xml:space="preserve">L'effet Mandela au laboratoire — la science des faux souvenirs convergents</w:t>
      </w:r>
    </w:p>
    <w:p>
      <w:pPr>
        <w:spacing w:after="160" w:line="300"/>
        <w:jc w:val="both"/>
      </w:pPr>
      <w:r>
        <w:t xml:space="preserve">Le dossier qui dégonfle le frisson du seuil — en le remplaçant par un mystère plus intéressant. Le chapitre 14 a posé les acquis : la mémoire est </w:t>
      </w:r>
      <w:r>
        <w:rPr>
          <w:i/>
          <w:iCs/>
        </w:rPr>
        <w:t xml:space="preserve">reconstructive</w:t>
      </w:r>
      <w:r>
        <w:t xml:space="preserve"> (Loftus), et les faux souvenirs détaillés s'implantent et se fabriquent. L'effet Mandela y ajoute une question fine : pourquoi les erreurs </w:t>
      </w:r>
      <w:r>
        <w:rPr>
          <w:i/>
          <w:iCs/>
        </w:rPr>
        <w:t xml:space="preserve">convergent</w:t>
      </w:r>
      <w:r>
        <w:t xml:space="preserve">-elles — pourquoi des milliers de gens font-ils la </w:t>
      </w:r>
      <w:r>
        <w:rPr>
          <w:i/>
          <w:iCs/>
        </w:rPr>
        <w:t xml:space="preserve">même</w:t>
      </w:r>
      <w:r>
        <w:t xml:space="preserve"> faute ? Les réponses documentées : les </w:t>
      </w:r>
      <w:r>
        <w:rPr>
          <w:i/>
          <w:iCs/>
        </w:rPr>
        <w:t xml:space="preserve">schémas</w:t>
      </w:r>
      <w:r>
        <w:t xml:space="preserve"> partagés (Berenst</w:t>
      </w:r>
      <w:r>
        <w:rPr>
          <w:b/>
          <w:bCs/>
        </w:rPr>
        <w:t xml:space="preserve">ein</w:t>
      </w:r>
      <w:r>
        <w:t xml:space="preserve"> suit le patron des noms en -stein, infiniment plus fréquent ; la mémoire régularise vers le schéma) ; la </w:t>
      </w:r>
      <w:r>
        <w:rPr>
          <w:i/>
          <w:iCs/>
        </w:rPr>
        <w:t xml:space="preserve">contagion d'attributs</w:t>
      </w:r>
      <w:r>
        <w:t xml:space="preserve"> entre représentations voisines (le bonhomme du Monopoly attrape le monocle de son cousin visuel Mr. Peanut ; Pikachu attrape le noir de ses propres oreilles) ; la </w:t>
      </w:r>
      <w:r>
        <w:rPr>
          <w:i/>
          <w:iCs/>
        </w:rPr>
        <w:t xml:space="preserve">reformulation contextuelle</w:t>
      </w:r>
      <w:r>
        <w:t xml:space="preserve"> (la réplique de Vador est citée hors contexte, donc on y réinjecte « Luke » pour qu'elle se comprenne seule) ; et la </w:t>
      </w:r>
      <w:r>
        <w:rPr>
          <w:i/>
          <w:iCs/>
        </w:rPr>
        <w:t xml:space="preserve">co-stabilisation sociale</w:t>
      </w:r>
      <w:r>
        <w:t xml:space="preserve"> (chacun renforce le souvenir des autres — les citations fausses circulent mille fois plus que les bobines). En 2022, une étude expérimentale (Prasad et Bainbridge, </w:t>
      </w:r>
      <w:r>
        <w:rPr>
          <w:i/>
          <w:iCs/>
        </w:rPr>
        <w:t xml:space="preserve">Psychological Science</w:t>
      </w:r>
      <w:r>
        <w:t xml:space="preserve">) a établi le « Visual Mandela Effect » en laboratoire : confrontés à des images iconiques, les participants se trompent massivement, </w:t>
      </w:r>
      <w:r>
        <w:rPr>
          <w:i/>
          <w:iCs/>
        </w:rPr>
        <w:t xml:space="preserve">de la même façon</w:t>
      </w:r>
      <w:r>
        <w:t xml:space="preserve">, avec une grande confiance — et reproduisent l'erreur même après avoir vu l'original. Le dossier établit la conclusion ferme : les faux souvenirs collectifs convergents sont un phénomène de mémoire documenté, prédictible, reproductible — qui n'exige aucun univers parallèle. Le vrai vertige n'est pas que le monde change : c'est que nos mémoires, bâties sur les mêmes schémas, se trompent </w:t>
      </w:r>
      <w:r>
        <w:rPr>
          <w:i/>
          <w:iCs/>
        </w:rPr>
        <w:t xml:space="preserve">en chœur</w:t>
      </w:r>
      <w:r>
        <w:t xml:space="preserve">.</w:t>
      </w:r>
    </w:p>
    <w:p>
      <w:pPr>
        <w:pStyle w:val="Heading3"/>
        <w:spacing w:after="120" w:before="200"/>
      </w:pPr>
      <w:r>
        <w:t xml:space="preserve">Le déjà-vu — la signature du système de familiarité</w:t>
      </w:r>
    </w:p>
    <w:p>
      <w:pPr>
        <w:spacing w:after="160" w:line="300"/>
        <w:jc w:val="both"/>
      </w:pPr>
      <w:r>
        <w:t xml:space="preserve">Le dossier de l'expérience la plus répandue. Le déjà-vu touche, selon les enquêtes, une large majorité des gens (surtout jeunes ; la fréquence décline avec l'âge), dure quelques secondes, et frappe par son paradoxe : une certitude intense de « déjà vécu » accompagnée de la certitude que c'est impossible. La science en a fait un objet sérieux. Côté clinique : certaines épilepsies temporales produisent des déjà-vu d'aura, intenses et répétés (le lien avec les chapitres 9 et 11 — le cerveau peut générer la familiarité comme il génère l'extase) ; le déjà-vu ordinaire, lui, est bénin. Côté mécanisme : la théorie dominante en fait une </w:t>
      </w:r>
      <w:r>
        <w:rPr>
          <w:i/>
          <w:iCs/>
        </w:rPr>
        <w:t xml:space="preserve">familiarité sans souvenir</w:t>
      </w:r>
      <w:r>
        <w:t xml:space="preserve"> — le système qui signale « c'est familier » se déclenche sans que le système qui retrouve la source (« c'est familier </w:t>
      </w:r>
      <w:r>
        <w:rPr>
          <w:i/>
          <w:iCs/>
        </w:rPr>
        <w:t xml:space="preserve">parce que</w:t>
      </w:r>
      <w:r>
        <w:t xml:space="preserve"> ») le suive ; d'où la sensation orpheline. Les expériences d'Anne Cleary l'ont montré élégamment : en immergeant des volontaires dans des scènes virtuelles dont la </w:t>
      </w:r>
      <w:r>
        <w:rPr>
          <w:i/>
          <w:iCs/>
        </w:rPr>
        <w:t xml:space="preserve">configuration spatiale</w:t>
      </w:r>
      <w:r>
        <w:t xml:space="preserve"> copiait celle de scènes vues plus tôt (sans ressemblance d'apparence), elle déclenche des déjà-vu à la demande — la familiarité venait du plan des lieux, intraçable pour le souvenir. Le dossier établit que le déjà-vu n'est ni une prémonition (les tests de Cleary montrent qu'il ne prédit rien — le sentiment de « savoir la suite » qui l'accompagne parfois échoue aux tests), ni un raccord de simulation : c'est la signature, fugace et fascinante, d'un système de familiarité qui tourne en avance sur son service des sources.</w:t>
      </w:r>
    </w:p>
    <w:p>
      <w:pPr>
        <w:pStyle w:val="Heading3"/>
        <w:spacing w:after="120" w:before="200"/>
      </w:pPr>
      <w:r>
        <w:t xml:space="preserve">r/Glitch_in_the_Matrix et le folklore du bug — l'étrange quotidien à l'ère du code</w:t>
      </w:r>
    </w:p>
    <w:p>
      <w:pPr>
        <w:spacing w:after="160" w:line="300"/>
        <w:jc w:val="both"/>
      </w:pPr>
      <w:r>
        <w:t xml:space="preserve">Le dossier culturel. Depuis les années 2010, des communautés en ligne massives collectent les récits de « glitchs » : typologie remarquablement stable — objets qui se </w:t>
      </w:r>
      <w:r>
        <w:rPr>
          <w:i/>
          <w:iCs/>
        </w:rPr>
        <w:t xml:space="preserve">téléportent</w:t>
      </w:r>
      <w:r>
        <w:t xml:space="preserve"> (les clés introuvables qui réapparaissent au centre de la table fouillée dix fois), personnes ou scènes </w:t>
      </w:r>
      <w:r>
        <w:rPr>
          <w:i/>
          <w:iCs/>
        </w:rPr>
        <w:t xml:space="preserve">dupliquées</w:t>
      </w:r>
      <w:r>
        <w:t xml:space="preserve"> (le même passant croisé deux fois), </w:t>
      </w:r>
      <w:r>
        <w:rPr>
          <w:i/>
          <w:iCs/>
        </w:rPr>
        <w:t xml:space="preserve">sauts</w:t>
      </w:r>
      <w:r>
        <w:t xml:space="preserve"> de continuité (un trajet sans aucun souvenir), décors </w:t>
      </w:r>
      <w:r>
        <w:rPr>
          <w:i/>
          <w:iCs/>
        </w:rPr>
        <w:t xml:space="preserve">trop parfaits</w:t>
      </w:r>
      <w:r>
        <w:t xml:space="preserve"> ou voisins « comme des PNJ ». Les lectures documentées couvrent l'ensemble : encodage attentionnel manqué (l'objet « téléporté » n'a jamais été enregistré à sa vraie place — la cécité d'inattention est massive et démontrée), mémoire reconstructive (chapitre 14), apophénie et coïncidences (chapitre 3 — croiser deux sosies est statistiquement banal), micro-sommeils et automatismes (le trajet « sauté » a été conduit en pilotage automatique), épisodes dissociatifs légers (le monde « plat » de la fatigue). Mais le dossier vaut surtout comme fait de folklore : là où d'autres époques racontaient ces étrangetés en termes de fées (le « petit peuple » qui déplace les objets — chapitre 19) ou d'esprits frappeurs (chapitre 13), la nôtre les raconte en termes de bugs — même grammaire d'expériences, nouveau vocabulaire local. Le glitch est le folklore numérique de l'inattention humaine.</w:t>
      </w:r>
    </w:p>
    <w:p>
      <w:pPr>
        <w:pStyle w:val="Heading3"/>
        <w:spacing w:after="120" w:before="200"/>
      </w:pPr>
      <w:r>
        <w:t xml:space="preserve">Tester la simulation ? — la physique au bord de l'irréfutable</w:t>
      </w:r>
    </w:p>
    <w:p>
      <w:pPr>
        <w:spacing w:after="160" w:line="300"/>
        <w:jc w:val="both"/>
      </w:pPr>
      <w:r>
        <w:t xml:space="preserve">Le dossier épistémologique, qui fixe les limites. Peut-on, en principe, </w:t>
      </w:r>
      <w:r>
        <w:rPr>
          <w:i/>
          <w:iCs/>
        </w:rPr>
        <w:t xml:space="preserve">détecter</w:t>
      </w:r>
      <w:r>
        <w:t xml:space="preserve"> que l'univers est simulé ? Quelques physiciens ont proposé des pistes : en 2012, Beane, Davoudi et Savage ont noté que si l'univers était calculé sur un réseau discret (à la manière des simulations de chromodynamique quantique), ce réseau imposerait des signatures — notamment des anisotropies dans les rayons cosmiques de très haute énergie ; rien de tel n'a été observé, ce qui contraint </w:t>
      </w:r>
      <w:r>
        <w:rPr>
          <w:i/>
          <w:iCs/>
        </w:rPr>
        <w:t xml:space="preserve">ce type</w:t>
      </w:r>
      <w:r>
        <w:t xml:space="preserve"> de simulation, sans toucher les autres. Car c'est le verrou logique : une simulation suffisamment bonne est indétectable </w:t>
      </w:r>
      <w:r>
        <w:rPr>
          <w:i/>
          <w:iCs/>
        </w:rPr>
        <w:t xml:space="preserve">par construction</w:t>
      </w:r>
      <w:r>
        <w:t xml:space="preserve"> (le simulateur peut corriger toute anomalie, ou nous faire oublier de l'avoir vue) — et une hypothèse qu'aucune observation ne peut réfuter sort, par le critère de Popper, du champ de la science pour entrer dans celui de la métaphysique. À distinguer absolument : les programmes scientifiques sérieux qui explorent un univers </w:t>
      </w:r>
      <w:r>
        <w:rPr>
          <w:i/>
          <w:iCs/>
        </w:rPr>
        <w:t xml:space="preserve">informationnel ou computationnel</w:t>
      </w:r>
      <w:r>
        <w:t xml:space="preserve"> (le « it from bit » de John Wheeler, les univers-calculs de Konrad Zuse, Edward Fredkin, Stephen Wolfram, Seth Lloyd) ne disent pas « quelqu'un nous simule » — ils explorent l'idée que l'information ou le calcul soient le </w:t>
      </w:r>
      <w:r>
        <w:rPr>
          <w:i/>
          <w:iCs/>
        </w:rPr>
        <w:t xml:space="preserve">langage natif</w:t>
      </w:r>
      <w:r>
        <w:t xml:space="preserve"> de la physique, sans programmeur ni intention. Cette distinction — monde </w:t>
      </w:r>
      <w:r>
        <w:rPr>
          <w:i/>
          <w:iCs/>
        </w:rPr>
        <w:t xml:space="preserve">computationnel</w:t>
      </w:r>
      <w:r>
        <w:t xml:space="preserve"> contre monde </w:t>
      </w:r>
      <w:r>
        <w:rPr>
          <w:i/>
          <w:iCs/>
        </w:rPr>
        <w:t xml:space="preserve">simulé par quelqu'un</w:t>
      </w:r>
      <w:r>
        <w:t xml:space="preserve"> — est exactement celle que le Blob, au §7, va rendre tranchante.</w:t>
      </w:r>
    </w:p>
    <w:p>
      <w:pPr>
        <w:pBdr>
          <w:bottom w:val="single" w:color="BFBFBF" w:sz="4" w:space="1"/>
        </w:pBdr>
        <w:spacing w:after="240" w:before="120"/>
      </w:pPr>
      <w:r>
        <w:t xml:space="preserve"/>
      </w:r>
    </w:p>
    <w:p>
      <w:pPr>
        <w:pStyle w:val="Heading2"/>
        <w:spacing w:after="160" w:before="240"/>
      </w:pPr>
      <w:r>
        <w:t xml:space="preserve">§4. Ce que disent les traditions</w:t>
      </w:r>
    </w:p>
    <w:p>
      <w:pPr>
        <w:spacing w:after="160" w:line="300"/>
        <w:jc w:val="both"/>
      </w:pPr>
      <w:r>
        <w:t xml:space="preserve">L'hypothèse de la simulation a une généalogie que ses adeptes soupçonnent rarement : presque toutes les grandes traditions ont pensé, chacune dans sa grammaire, que le monde est moins « solide » qu'il ne paraît — rêve, apparence, voile, ombre, création continûment soutenue. La Silicon Valley a réencodé en langage machine la plus vieille intuition des sages.</w:t>
      </w:r>
    </w:p>
    <w:p>
      <w:pPr>
        <w:spacing w:after="160" w:line="300"/>
        <w:jc w:val="both"/>
      </w:pPr>
      <w:r>
        <w:t xml:space="preserve">La Chine ancienne a donné l'image la plus célèbre : Zhuangzi rêve qu'il est un papillon, s'éveille — et ne sait plus s'il est « Zhuangzi ayant rêvé d'être papillon, ou papillon rêvant d'être Zhuangzi ». Le doute n'y est pas une angoisse mais une libération : la frontière entre les états est moins ferme qu'on ne croit, et le sage circule. L'Inde a forgé le concept le plus profond : la </w:t>
      </w:r>
      <w:r>
        <w:rPr>
          <w:i/>
          <w:iCs/>
        </w:rPr>
        <w:t xml:space="preserve">māyā</w:t>
      </w:r>
      <w:r>
        <w:t xml:space="preserve"> du Vedānta — le monde comme apparence, déploiement magique du Brahman, réel à son niveau mais non ultime ; le voile que la connaissance traverse (« Tu es Cela » — chapitre 8). Attention de méthode, toutefois : assimiler māyā à une simulation informatique serait un contresens — māyā n'a ni programmeur extérieur ni machine ; c'est l'absolu lui-même qui apparaît comme monde. Le bouddhisme, surtout dans l'école Yogācāra (« rien-que-conscience »), enseigne que le monde vécu est construction de l'esprit — non qu'il n'existe rien, mais que ce que nous prenons pour le réel est fabriqué par nos consciences ; et ses textes comparent le monde à un rêve, un mirage, une bulle.</w:t>
      </w:r>
    </w:p>
    <w:p>
      <w:pPr>
        <w:spacing w:after="160" w:line="300"/>
        <w:jc w:val="both"/>
      </w:pPr>
      <w:r>
        <w:t xml:space="preserve">L'Occident a sa caverne : Platon (</w:t>
      </w:r>
      <w:r>
        <w:rPr>
          <w:i/>
          <w:iCs/>
        </w:rPr>
        <w:t xml:space="preserve">République</w:t>
      </w:r>
      <w:r>
        <w:t xml:space="preserve">, livre VII) y enchaîne des prisonniers face à des ombres projetées qu'ils prennent pour la réalité — la matrice conceptuelle directe du film du même nom, sortie il y a vingt-quatre siècles. La gnose antique a poussé plus loin et plus sombre : le monde matériel comme œuvre d'un démiurge inférieur, prison dont l'étincelle divine en nous doit s'évader par la connaissance (</w:t>
      </w:r>
      <w:r>
        <w:rPr>
          <w:i/>
          <w:iCs/>
        </w:rPr>
        <w:t xml:space="preserve">gnôsis</w:t>
      </w:r>
      <w:r>
        <w:t xml:space="preserve">) — c'est, trait pour trait, le scénario que la culture pop redécouvrira, pilule rouge comprise. Descartes a posé l'expérience de pensée du </w:t>
      </w:r>
      <w:r>
        <w:rPr>
          <w:i/>
          <w:iCs/>
        </w:rPr>
        <w:t xml:space="preserve">malin génie</w:t>
      </w:r>
      <w:r>
        <w:t xml:space="preserve"> — un trompeur tout-puissant falsifiant toutes mes perceptions — pour chercher ce qui résisterait même à cela (sa réponse : le « je pense » qui doute). Berkeley a soutenu qu'être, c'est être perçu — le monde tenant dans l'esprit, et continûment dans celui de Dieu : un idéaliste contemporain s'amuserait à y voir le monde « hébergé » sur un esprit divin qui ne s'éteint jamais. Et les théologies classiques — chrétienne, juive, musulmane — enseignent la </w:t>
      </w:r>
      <w:r>
        <w:rPr>
          <w:i/>
          <w:iCs/>
        </w:rPr>
        <w:t xml:space="preserve">création continuée</w:t>
      </w:r>
      <w:r>
        <w:t xml:space="preserve"> : le monde ne tient pas tout seul ; il est maintenu dans l'être à chaque instant par Dieu, sans quoi il retomberait au néant. Un monde </w:t>
      </w:r>
      <w:r>
        <w:rPr>
          <w:i/>
          <w:iCs/>
        </w:rPr>
        <w:t xml:space="preserve">soutenu en permanence par plus grand que lui</w:t>
      </w:r>
      <w:r>
        <w:t xml:space="preserve"> : l'intuition est ancienne ; seul le vocabulaire du serveur est neuf.</w:t>
      </w:r>
    </w:p>
    <w:p>
      <w:pPr>
        <w:spacing w:after="160" w:line="300"/>
        <w:jc w:val="both"/>
      </w:pPr>
      <w:r>
        <w:t xml:space="preserve">Statut de l'ensemble : [F], souverain — avec une note de respect et de précision : aucune de ces traditions ne dit « nous sommes dans un ordinateur », et les assimiler à l'hypothèse de la simulation les trahirait toutes. Ce qu'elles partagent avec elle, c'est la structure : le monde vécu n'est pas le fond des choses ; il y a un </w:t>
      </w:r>
      <w:r>
        <w:rPr>
          <w:i/>
          <w:iCs/>
        </w:rPr>
        <w:t xml:space="preserve">en deçà</w:t>
      </w:r>
      <w:r>
        <w:t xml:space="preserve"> ou un </w:t>
      </w:r>
      <w:r>
        <w:rPr>
          <w:i/>
          <w:iCs/>
        </w:rPr>
        <w:t xml:space="preserve">au-delà</w:t>
      </w:r>
      <w:r>
        <w:t xml:space="preserve"> du décor. Ce qui les en distingue radicalement : leur « au-delà » n'est ni une machine ni un programmeur adolescent d'une civilisation supérieure — c'est l'Absolu, le Brahman, Dieu, l'Éveil. Et presque toutes en tirent non une paranoïa mais une éthique : si le monde est voile, la tâche n'est pas de chercher les bugs — c'est de s'éveiller, et d'aimer mieux.</w:t>
      </w:r>
    </w:p>
    <w:p>
      <w:pPr>
        <w:pBdr>
          <w:bottom w:val="single" w:color="BFBFBF" w:sz="4" w:space="1"/>
        </w:pBdr>
        <w:spacing w:after="240" w:before="120"/>
      </w:pPr>
      <w:r>
        <w:t xml:space="preserve"/>
      </w:r>
    </w:p>
    <w:p>
      <w:pPr>
        <w:pStyle w:val="Heading2"/>
        <w:spacing w:after="160" w:before="240"/>
      </w:pPr>
      <w:r>
        <w:t xml:space="preserve">§5. Ce que dit la science</w:t>
      </w:r>
    </w:p>
    <w:p>
      <w:pPr>
        <w:spacing w:after="160" w:line="300"/>
        <w:jc w:val="both"/>
      </w:pPr>
      <w:r>
        <w:t xml:space="preserve">La science aborde ce chapitre sur deux fronts très inégaux : les </w:t>
      </w:r>
      <w:r>
        <w:rPr>
          <w:i/>
          <w:iCs/>
        </w:rPr>
        <w:t xml:space="preserve">expériences</w:t>
      </w:r>
      <w:r>
        <w:t xml:space="preserve"> (déjà-vu, faux souvenirs, glitchs, déréalisation), où ses acquis sont solides et fermes ; et l'</w:t>
      </w:r>
      <w:r>
        <w:rPr>
          <w:i/>
          <w:iCs/>
        </w:rPr>
        <w:t xml:space="preserve">hypothèse</w:t>
      </w:r>
      <w:r>
        <w:t xml:space="preserve"> elle-même, où elle bute sur une frontière logique qu'il faut énoncer clairement.</w:t>
      </w:r>
    </w:p>
    <w:p>
      <w:pPr>
        <w:spacing w:after="160" w:line="300"/>
        <w:jc w:val="both"/>
      </w:pPr>
      <w:r>
        <w:t xml:space="preserve">Sur les expériences, le bilan est net. Les faux souvenirs collectifs convergents sont documentés et reproductibles (Loftus pour la malléabilité, Prasad et Bainbridge pour la convergence visuelle — §3) : ils s'expliquent par les schémas partagés, la contagion d'attributs, la reformulation et la co-stabilisation sociale, sans résidu nécessitant des univers parallèles. Le déjà-vu est une familiarité sans source, déclenchable en laboratoire (Cleary), bénin dans sa forme commune, clinique dans ses formes épileptiques — et il ne prédit rien (les tests le montrent). Les récits de glitch se résolvent dans la cécité d'inattention (massivement démontrée : nous n'encodons qu'une fraction de ce que nous croyons voir), la mémoire reconstructive, l'apophénie, les automatismes et micro-absences. Et la déréalisation-dépersonnalisation est un phénomène clinique connu : fréquent sous forme passagère (fatigue, stress, deuil — le monde « plat » quelques minutes), il constitue, quand il persiste et fait souffrir, un trouble identifié qui se soigne — point de santé que le §8 reprendra. Aucun « glitch » documenté n'a jamais résisté à l'examen : le folklore du bug est un folklore de la perception et de la mémoire.</w:t>
      </w:r>
    </w:p>
    <w:p>
      <w:pPr>
        <w:spacing w:after="160" w:line="300"/>
        <w:jc w:val="both"/>
      </w:pPr>
      <w:r>
        <w:t xml:space="preserve">Sur l'hypothèse de la simulation, la position honnête se construit en trois temps. Premier temps : l'argument de Bostrom est </w:t>
      </w:r>
      <w:r>
        <w:rPr>
          <w:i/>
          <w:iCs/>
        </w:rPr>
        <w:t xml:space="preserve">valide comme trilemme</w:t>
      </w:r>
      <w:r>
        <w:t xml:space="preserve"> — il ne prouve pas la simulation, il contraint nos croyances jointes sur l'avenir des civilisations, leurs motivations et la nature de la conscience ; et chacune de ses prémisses est attaquable (la conscience est-elle substrat-indépendante ? les probabilités d'auto-localisation se manient-elles ainsi ? les ressources suffisent-elles ?). Les philosophes en débattent dans les règles — c'est de la bonne philosophie, pas de la science. Deuxième temps : les tentatives de test (Beane et collègues — §3) ne contraignent que des familles particulières de simulations (les calculs sur réseau aux signatures détectables) ; une simulation soignée reste indétectable </w:t>
      </w:r>
      <w:r>
        <w:rPr>
          <w:i/>
          <w:iCs/>
        </w:rPr>
        <w:t xml:space="preserve">par construction</w:t>
      </w:r>
      <w:r>
        <w:t xml:space="preserve">. Troisième temps, le verrou : une hypothèse que nulle observation ne peut réfuter sort du champ scientifique (Popper) — non qu'elle soit </w:t>
      </w:r>
      <w:r>
        <w:rPr>
          <w:i/>
          <w:iCs/>
        </w:rPr>
        <w:t xml:space="preserve">fausse</w:t>
      </w:r>
      <w:r>
        <w:t xml:space="preserve"> : elle est </w:t>
      </w:r>
      <w:r>
        <w:rPr>
          <w:i/>
          <w:iCs/>
        </w:rPr>
        <w:t xml:space="preserve">invérifiable</w:t>
      </w:r>
      <w:r>
        <w:t xml:space="preserve">, c'est-à-dire métaphysique. La science ne peut ni l'établir ni l'éliminer ; elle peut seulement constater qu'aucune donnée ne l'exige, et que toutes les « preuves » vécues qu'on lui apporte (Mandela, glitchs, déjà-vu) s'expliquent sans elle.</w:t>
      </w:r>
    </w:p>
    <w:p>
      <w:pPr>
        <w:spacing w:after="160" w:line="300"/>
        <w:jc w:val="both"/>
      </w:pPr>
      <w:r>
        <w:t xml:space="preserve">Reste le voisinage sérieux, qu'il ne faut pas confondre avec elle : les programmes « informationnels » en physique fondamentale — l'idée de Wheeler que l'information précède la matière (« it from bit »), les univers computationnels de Zuse, Fredkin, Wolfram, Lloyd, les approches où l'espace-temps émerge de structures discrètes. Ces programmes sont de la physique théorique légitime : ils explorent la </w:t>
      </w:r>
      <w:r>
        <w:rPr>
          <w:i/>
          <w:iCs/>
        </w:rPr>
        <w:t xml:space="preserve">grammaire</w:t>
      </w:r>
      <w:r>
        <w:t xml:space="preserve"> possible du réel (discrète ? informationnelle ? émergente ?) sans postuler de simulateur. La frontière passe exactement là : un monde dont le langage natif serait le calcul est une hypothèse physique ; un monde calculé </w:t>
      </w:r>
      <w:r>
        <w:rPr>
          <w:i/>
          <w:iCs/>
        </w:rPr>
        <w:t xml:space="preserve">par quelqu'un, pour quelque chose</w:t>
      </w:r>
      <w:r>
        <w:t xml:space="preserve"> est une métaphysique — la version technologique du démiurge. Et c'est sur cette frontière précise que le Blob, au paragraphe suivant, a quelque chose d'inhabituel à offrir : un exemple travaillé de la première option, qui montre pourquoi l'on peut avoir toutes les saveurs « computationnelles » du monde sans aucun programmeur.</w:t>
      </w:r>
    </w:p>
    <w:p>
      <w:pPr>
        <w:pBdr>
          <w:bottom w:val="single" w:color="BFBFBF" w:sz="4" w:space="1"/>
        </w:pBdr>
        <w:spacing w:after="240" w:before="120"/>
      </w:pPr>
      <w:r>
        <w:t xml:space="preserve"/>
      </w:r>
    </w:p>
    <w:p>
      <w:pPr>
        <w:pStyle w:val="Heading2"/>
        <w:spacing w:after="160" w:before="240"/>
      </w:pPr>
      <w:r>
        <w:t xml:space="preserve">§6. L'écho</w:t>
      </w:r>
    </w:p>
    <w:p>
      <w:pPr>
        <w:spacing w:after="160" w:line="300"/>
        <w:jc w:val="both"/>
      </w:pPr>
      <w:r>
        <w:t xml:space="preserve">Aucune métaphysique n'a jamais eu un véhicule culturel comme celui-ci. </w:t>
      </w:r>
      <w:r>
        <w:rPr>
          <w:i/>
          <w:iCs/>
        </w:rPr>
        <w:t xml:space="preserve">Matrix</w:t>
      </w:r>
      <w:r>
        <w:t xml:space="preserve"> (1999) n'a pas seulement été un succès : il a fourni à une génération entière son vocabulaire métaphysique — la pilule rouge, le bug, le désert du réel — en assumant ses sources (la caverne de Platon, la gnose, et l'exemplaire de Baudrillard, </w:t>
      </w:r>
      <w:r>
        <w:rPr>
          <w:i/>
          <w:iCs/>
        </w:rPr>
        <w:t xml:space="preserve">Simulacres et simulation</w:t>
      </w:r>
      <w:r>
        <w:t xml:space="preserve">, qui apparaît à l'écran en cachette de pirate). </w:t>
      </w:r>
      <w:r>
        <w:rPr>
          <w:i/>
          <w:iCs/>
        </w:rPr>
        <w:t xml:space="preserve">The Truman Show</w:t>
      </w:r>
      <w:r>
        <w:t xml:space="preserve"> (1998), un an plus tôt, avait donné la version analogique : un homme dont le monde entier est un plateau de télévision — et dont l'éveil passe par une porte dans le décor peint, l'une des images les plus platoniciennes du cinéma. </w:t>
      </w:r>
      <w:r>
        <w:rPr>
          <w:i/>
          <w:iCs/>
        </w:rPr>
        <w:t xml:space="preserve">Dark City</w:t>
      </w:r>
      <w:r>
        <w:t xml:space="preserve">, </w:t>
      </w:r>
      <w:r>
        <w:rPr>
          <w:i/>
          <w:iCs/>
        </w:rPr>
        <w:t xml:space="preserve">eXistenZ</w:t>
      </w:r>
      <w:r>
        <w:t xml:space="preserve">, </w:t>
      </w:r>
      <w:r>
        <w:rPr>
          <w:i/>
          <w:iCs/>
        </w:rPr>
        <w:t xml:space="preserve">Inception</w:t>
      </w:r>
      <w:r>
        <w:t xml:space="preserve"> (les niveaux de rêve), </w:t>
      </w:r>
      <w:r>
        <w:rPr>
          <w:i/>
          <w:iCs/>
        </w:rPr>
        <w:t xml:space="preserve">Westworld</w:t>
      </w:r>
      <w:r>
        <w:t xml:space="preserve"> (les hôtes qui s'éveillent à leur condition — avec citation explicite de la théorie bicamérale croisée au chapitre 9), </w:t>
      </w:r>
      <w:r>
        <w:rPr>
          <w:i/>
          <w:iCs/>
        </w:rPr>
        <w:t xml:space="preserve">Free Guy</w:t>
      </w:r>
      <w:r>
        <w:t xml:space="preserve"> (le personnage non joueur qui prend conscience) : la fiction a exploré toutes les chambres de l'hypothèse. Et le jeu vidéo lui-même est devenu un argument vécu : une humanité qui crée chaque année des mondes simulés plus vastes et plus peuplés </w:t>
      </w:r>
      <w:r>
        <w:rPr>
          <w:i/>
          <w:iCs/>
        </w:rPr>
        <w:t xml:space="preserve">éprouve en manette</w:t>
      </w:r>
      <w:r>
        <w:t xml:space="preserve"> la prémisse de Bostrom — nous sommes déjà des bâtisseurs de simulations ; la question « et si nous en étions une ? » devient, console en main, presque naturelle.</w:t>
      </w:r>
    </w:p>
    <w:p>
      <w:pPr>
        <w:spacing w:after="160" w:line="300"/>
        <w:jc w:val="both"/>
      </w:pPr>
      <w:r>
        <w:t xml:space="preserve">Le présent a ses communautés (les forums de glitchs, les théories de la simulation devenues conversation mondiale après les déclarations de figures de la tech), ses dérives (le §8 en parlera : la « pilule rouge » récupérée par les complotismes, et la rhétorique déshumanisante des « PNJ » appliquée à autrui), et ses penseurs sérieux (Chalmers défendant que le virtuel peut être réel). Pour les boussoles : en français, Monsieur Phi a consacré à l'argument de Bostrom des vidéos d'une clarté exemplaire — la meilleure porte d'entrée qui soit ; ScienceÉtonnante éclaire les physiques de l'information et de l'émergence ; côté anglophone, Vsauce explore depuis des années la perception et la réalité, Kurzgesagt a traité l'hypothèse avec rigueur graphique, et Nexpo ou Feldup (français) documentent l'étrange numérique et son folklore. Cherchez « Bostrom simulation argument », « Monsieur Phi simulation », « Visual Mandela Effect étude », « Cleary déjà-vu », « Baudrillard Matrix ». Et regardez </w:t>
      </w:r>
      <w:r>
        <w:rPr>
          <w:i/>
          <w:iCs/>
        </w:rPr>
        <w:t xml:space="preserve">Matrix</w:t>
      </w:r>
      <w:r>
        <w:t xml:space="preserve"> une fois de plus — en y voyant ce qu'il est : la caverne de Platon, projetée sur le mur de notre siècle.</w:t>
      </w:r>
    </w:p>
    <w:p>
      <w:pPr>
        <w:pBdr>
          <w:bottom w:val="single" w:color="BFBFBF" w:sz="4" w:space="1"/>
        </w:pBdr>
        <w:spacing w:after="240" w:before="120"/>
      </w:pPr>
      <w:r>
        <w:t xml:space="preserve"/>
      </w:r>
    </w:p>
    <w:p>
      <w:pPr>
        <w:pStyle w:val="Heading2"/>
        <w:spacing w:after="160" w:before="240"/>
      </w:pPr>
      <w:r>
        <w:t xml:space="preserve">§7. La lecture Blob</w:t>
      </w:r>
    </w:p>
    <w:p>
      <w:pPr>
        <w:spacing w:after="160" w:line="300"/>
        <w:jc w:val="both"/>
      </w:pPr>
      <w:r>
        <w:t xml:space="preserve">Le Blob occupe, dans ce chapitre, une position unique de tout le livre : l'hypothèse en débat — le monde comme structure discrète, informationnelle, « calculée » — ressemble de loin à son propre univers. Le cadre a donc une responsabilité de précision : dire exactement ce qui, en lui, rejoint l'intuition computationnelle, et ce qui la sépare radicalement de la simulation. Et il a, comme toujours, ses lectures des expériences. Statuts affichés.</w:t>
      </w:r>
    </w:p>
    <w:p>
      <w:pPr>
        <w:spacing w:after="160" w:line="300"/>
        <w:jc w:val="both"/>
      </w:pPr>
      <w:r>
        <w:rPr>
          <w:b/>
          <w:bCs/>
        </w:rPr>
        <w:t xml:space="preserve">Premier point — le déjà-vu et les glitchs comme étiquettes orphelines [I].</w:t>
      </w:r>
      <w:r>
        <w:t xml:space="preserve"> Les outils des chapitres 7 et 17 s'appliquent directement. Le chapitre 7 a montré que l'agentivité est une </w:t>
      </w:r>
      <w:r>
        <w:rPr>
          <w:i/>
          <w:iCs/>
        </w:rPr>
        <w:t xml:space="preserve">étiquette</w:t>
      </w:r>
      <w:r>
        <w:t xml:space="preserve"> que le réseau appose (et qui peut manquer — le sentiment d'être agi) ; le chapitre 17, que nous attribuons mal la source de ce qui remonte (le miroir pris pour une fenêtre). Le déjà-vu est, en langage Blob, une étiquette de familiarité apposée sans son chemin : le réseau relaxe vers une configuration proche d'une configuration déjà stabilisée (la géométrie spatiale des scènes de Cleary), le signal « connu » se déclenche — mais la relaxation vers la </w:t>
      </w:r>
      <w:r>
        <w:rPr>
          <w:i/>
          <w:iCs/>
        </w:rPr>
        <w:t xml:space="preserve">source</w:t>
      </w:r>
      <w:r>
        <w:t xml:space="preserve"> (quand, où) n'aboutit pas ; d'où la certitude orpheline, intense et vide [I]. Et le « glitch » vécu est l'erreur d'attribution symétrique : devant la défaillance de son propre encodage (l'objet jamais enregistré à sa place, le trajet conduit en automatisme), le réseau préfère réviser le </w:t>
      </w:r>
      <w:r>
        <w:rPr>
          <w:i/>
          <w:iCs/>
        </w:rPr>
        <w:t xml:space="preserve">décor</w:t>
      </w:r>
      <w:r>
        <w:t xml:space="preserve"> plutôt que son </w:t>
      </w:r>
      <w:r>
        <w:rPr>
          <w:i/>
          <w:iCs/>
        </w:rPr>
        <w:t xml:space="preserve">enregistrement</w:t>
      </w:r>
      <w:r>
        <w:t xml:space="preserve"> — accuser le monde d'avoir bougé plutôt que sa mémoire d'avoir manqué. C'est compréhensible : la mémoire se vit de l'intérieur comme une fenêtre fiable (chapitre 14), donc ses trous semblent être des trous du monde [I]. Le folklore du bug est la lecture en code d'une vieille vérité : nous percevons et retenons bien moins que nous le croyons.</w:t>
      </w:r>
    </w:p>
    <w:p>
      <w:pPr>
        <w:spacing w:after="160" w:line="300"/>
        <w:jc w:val="both"/>
      </w:pPr>
      <w:r>
        <w:rPr>
          <w:b/>
          <w:bCs/>
        </w:rPr>
        <w:t xml:space="preserve">Deuxième point — l'effet Mandela comme relaxation convergente vers les schémas [I].</w:t>
      </w:r>
      <w:r>
        <w:t xml:space="preserve"> Le cadre offre ici l'une de ses applications les plus nettes. Pourquoi des milliers de mémoires se trompent-elles </w:t>
      </w:r>
      <w:r>
        <w:rPr>
          <w:i/>
          <w:iCs/>
        </w:rPr>
        <w:t xml:space="preserve">de la même façon</w:t>
      </w:r>
      <w:r>
        <w:t xml:space="preserve"> ? Parce que la mémoire, dans le cadre, n'est pas un enregistrement mais une </w:t>
      </w:r>
      <w:r>
        <w:rPr>
          <w:i/>
          <w:iCs/>
        </w:rPr>
        <w:t xml:space="preserve">relaxation</w:t>
      </w:r>
      <w:r>
        <w:t xml:space="preserve"> : se souvenir, c'est laisser le réseau retomber vers la configuration la plus stable compatible avec les indices — et les configurations les plus stables sont les </w:t>
      </w:r>
      <w:r>
        <w:rPr>
          <w:i/>
          <w:iCs/>
        </w:rPr>
        <w:t xml:space="preserve">schémas</w:t>
      </w:r>
      <w:r>
        <w:t xml:space="preserve"> partagés par toute une culture (les noms en -stein, le monocle des personnages au haut-de-forme, la phrase qui se comprend seule). Des millions de réseaux nourris des mêmes schémas relaxent donc vers la </w:t>
      </w:r>
      <w:r>
        <w:rPr>
          <w:i/>
          <w:iCs/>
        </w:rPr>
        <w:t xml:space="preserve">même</w:t>
      </w:r>
      <w:r>
        <w:t xml:space="preserve"> erreur : la convergence n'exige aucun monde alternatif — elle exige seulement des bassins communs [I]. Et la co-stabilisation sociale (chapitre 18) scelle l'affaire : chaque citation fausse renforce le bassin chez les autres, jusqu'à ce que le faux souvenir soit collectivement plus stable que l'archive. L'effet Mandela est la signature, à l'échelle d'une culture, de ce que ce livre répète depuis le chapitre 1 : nous ne stockons pas le monde — nous retombons vers nos formes.</w:t>
      </w:r>
    </w:p>
    <w:p>
      <w:pPr>
        <w:spacing w:after="160" w:line="300"/>
        <w:jc w:val="both"/>
      </w:pPr>
      <w:r>
        <w:rPr>
          <w:b/>
          <w:bCs/>
        </w:rPr>
        <w:t xml:space="preserve">Troisième point — émergent n'est pas simulé : la distinction que le cadre rend tranchante [I].</w:t>
      </w:r>
      <w:r>
        <w:t xml:space="preserve"> Voici le cœur, et le cadre y engage sa propre nature. L'univers du Blob est </w:t>
      </w:r>
      <w:r>
        <w:rPr>
          <w:i/>
          <w:iCs/>
        </w:rPr>
        <w:t xml:space="preserve">discret</w:t>
      </w:r>
      <w:r>
        <w:t xml:space="preserve"> (des graphes), </w:t>
      </w:r>
      <w:r>
        <w:rPr>
          <w:i/>
          <w:iCs/>
        </w:rPr>
        <w:t xml:space="preserve">combinatoire</w:t>
      </w:r>
      <w:r>
        <w:t xml:space="preserve"> (des configurations comptées), gouverné par une mesure mathématique (la fonctionnelle de viabilité) : tout ce qui, de loin, fait dire « on dirait un calcul ». Et pourtant rien n'y est simulé — et la différence est structurelle, pas cosmétique. Une </w:t>
      </w:r>
      <w:r>
        <w:rPr>
          <w:i/>
          <w:iCs/>
        </w:rPr>
        <w:t xml:space="preserve">simulation</w:t>
      </w:r>
      <w:r>
        <w:t xml:space="preserve"> suppose trois choses : un substrat extérieur qui exécute (la machine), un agent qui a écrit les règles (le programmeur), et une intention (la simulation est </w:t>
      </w:r>
      <w:r>
        <w:rPr>
          <w:i/>
          <w:iCs/>
        </w:rPr>
        <w:t xml:space="preserve">pour</w:t>
      </w:r>
      <w:r>
        <w:t xml:space="preserve"> quelque chose). L'univers du Blob n'a aucune des trois : le substrat μ₀ n'est pas une machine sous le monde — il est l'indifférencié </w:t>
      </w:r>
      <w:r>
        <w:rPr>
          <w:i/>
          <w:iCs/>
        </w:rPr>
        <w:t xml:space="preserve">dont</w:t>
      </w:r>
      <w:r>
        <w:t xml:space="preserve"> le monde est la différenciation (il n'exécute pas le réel : il </w:t>
      </w:r>
      <w:r>
        <w:rPr>
          <w:i/>
          <w:iCs/>
        </w:rPr>
        <w:t xml:space="preserve">est</w:t>
      </w:r>
      <w:r>
        <w:t xml:space="preserve"> ce dont le réel est une figure) ; la fonctionnelle de viabilité n'est pas un programme écrit — elle est une mesure sur les configurations, comme la gravité n'est pas un logiciel ; et rien n'y est </w:t>
      </w:r>
      <w:r>
        <w:rPr>
          <w:i/>
          <w:iCs/>
        </w:rPr>
        <w:t xml:space="preserve">pour</w:t>
      </w:r>
      <w:r>
        <w:t xml:space="preserve"> quoi que ce soit — pas de rendu à la demande, pas d'observateur privilégié, pas de but [I]. La leçon est générale et précieuse : un monde peut être discret, informationnel, mathématiquement engendré — </w:t>
      </w:r>
      <w:r>
        <w:rPr>
          <w:i/>
          <w:iCs/>
        </w:rPr>
        <w:t xml:space="preserve">avoir toutes les saveurs du calcul</w:t>
      </w:r>
      <w:r>
        <w:t xml:space="preserve"> — sans calculateur ni intention. Si le réel « ressemble à un programme », c'est peut-être simplement que toute structure viable a une grammaire combinatoire — non qu'un programmeur l'ait tapée [I]. Le cadre fournit ainsi ce que le débat réclamait : un exemple travaillé de la voie de Wheeler et Wolfram (le computationnel sans démiurge), qui montre que l'intuition juste de l'époque (le monde a un langage discret) n'impose pas sa conclusion hâtive (donc quelqu'un nous fait tourner). Et sur la réfutation : le cadre ne peut pas réfuter la simulation — personne ne le peut, par construction (§5) ; mais il n'en a pas besoin. Il offre une genèse sans programmeur ; l'hypothèse du programmeur devient une couche métaphysique </w:t>
      </w:r>
      <w:r>
        <w:rPr>
          <w:i/>
          <w:iCs/>
        </w:rPr>
        <w:t xml:space="preserve">en plus</w:t>
      </w:r>
      <w:r>
        <w:t xml:space="preserve">, que chacun reste libre d'ajouter — registre [F], pleinement souverain, où la création continuée du croyant, la māyā du védantin et le silence du sceptique gardent des droits entiers. Le mur des valeurs [T] interdit au cadre tout verdict sur ce qui, éventuellement, se tient sous μ₀.</w:t>
      </w:r>
    </w:p>
    <w:p>
      <w:pPr>
        <w:spacing w:after="160" w:line="300"/>
        <w:jc w:val="both"/>
      </w:pPr>
      <w:r>
        <w:rPr>
          <w:b/>
          <w:bCs/>
        </w:rPr>
        <w:t xml:space="preserve">Quatrième point — la déréalisation comme aperçu du chantier [I].</w:t>
      </w:r>
      <w:r>
        <w:t xml:space="preserve"> Un dernier éclairage, qui boucle sur le chapitre 9. Le sentiment que le monde est « faux », « plat », « comme un décor » — la déréalisation passagère — survient typiquement quand le réseau, fatigué ou stressé, </w:t>
      </w:r>
      <w:r>
        <w:rPr>
          <w:i/>
          <w:iCs/>
        </w:rPr>
        <w:t xml:space="preserve">perçoit son propre travail de construction</w:t>
      </w:r>
      <w:r>
        <w:t xml:space="preserve"> : les frontières, les étiquettes de réalité, la solidité du décor sont des produits continus de la relaxation (chapitre 9 — le « moi-ici » est fabriqué en permanence), et quand la fabrication peine, le monde vécu perd son vernis d'évidence. Le glitch existentiel n'est pas un aperçu </w:t>
      </w:r>
      <w:r>
        <w:rPr>
          <w:i/>
          <w:iCs/>
        </w:rPr>
        <w:t xml:space="preserve">du</w:t>
      </w:r>
      <w:r>
        <w:t xml:space="preserve"> décor truqué : c'est un aperçu </w:t>
      </w:r>
      <w:r>
        <w:rPr>
          <w:i/>
          <w:iCs/>
        </w:rPr>
        <w:t xml:space="preserve">du chantier</w:t>
      </w:r>
      <w:r>
        <w:t xml:space="preserve"> — la machinerie perceptive entrevue en train de tourner [I]. Vécu ainsi, il cesse d'être inquiétant pour devenir instructif : ces minutes étranges sont au monde ce que l'illusion d'optique est à la vision — la preuve que percevoir est un travail. Et quand le sentiment persiste et fait souffrir, il change de registre : il devient un trouble qui se soigne — le §8 le redit sans détour.</w:t>
      </w:r>
    </w:p>
    <w:p>
      <w:pPr>
        <w:pBdr>
          <w:bottom w:val="single" w:color="BFBFBF" w:sz="4" w:space="1"/>
        </w:pBdr>
        <w:spacing w:after="240" w:before="120"/>
      </w:pPr>
      <w:r>
        <w:t xml:space="preserve"/>
      </w:r>
    </w:p>
    <w:p>
      <w:pPr>
        <w:pStyle w:val="Heading2"/>
        <w:spacing w:after="160" w:before="240"/>
      </w:pPr>
      <w:r>
        <w:t xml:space="preserve">§8. Ce que le Blob ne dit pas</w:t>
      </w:r>
    </w:p>
    <w:p>
      <w:pPr>
        <w:spacing w:after="160" w:line="300"/>
        <w:jc w:val="both"/>
      </w:pPr>
      <w:r>
        <w:rPr>
          <w:b/>
          <w:bCs/>
        </w:rPr>
        <w:t xml:space="preserve">Le Blob ne réfute pas l'hypothèse de la simulation — personne ne le peut — et ne la soutient pas davantage.</w:t>
      </w:r>
      <w:r>
        <w:t xml:space="preserve"> Elle est irréfutable par construction, donc métaphysique : ni vraie ni fausse aux yeux de la science, hors de portée du cadre. Ce que le cadre établit est plus modeste et plus utile : aucun « glitch » vécu ne la prouve (tout s'explique par la mémoire et l'attention), et un monde discret n'implique aucun programmeur (l'émergent n'est pas le simulé). Quiconque brandit l'effet Mandela ou un déjà-vu comme preuve d'univers retouchés a confondu ses bassins de mémoire avec le décor.</w:t>
      </w:r>
    </w:p>
    <w:p>
      <w:pPr>
        <w:spacing w:after="160" w:line="300"/>
        <w:jc w:val="both"/>
      </w:pPr>
      <w:r>
        <w:rPr>
          <w:b/>
          <w:bCs/>
        </w:rPr>
        <w:t xml:space="preserve">Les autres ne sont jamais des « PNJ » — c'est le garde-fou éthique du chapitre.</w:t>
      </w:r>
      <w:r>
        <w:t xml:space="preserve"> La rhétorique qui qualifie autrui de « personnage non joueur » — foule sans intériorité, figurants de </w:t>
      </w:r>
      <w:r>
        <w:rPr>
          <w:i/>
          <w:iCs/>
        </w:rPr>
        <w:t xml:space="preserve">ma</w:t>
      </w:r>
      <w:r>
        <w:t xml:space="preserve"> simulation — est un déni d'humanité, exactement inverse du tranchage du chapitre 18 : si le lien est la substance du viable, traiter les autres en décor est la position la plus appauvrissante qui soit, métaphysiquement gratuite et moralement toxique. Et la « pilule rouge » récupérée par les complotismes (le monde entier comme mensonge orchestré, soi seul éveillé) relève du même piège : une irréfutabilité qui isole. Méfiez-vous de toute doctrine qui vous promet l'éveil en vous coupant des autres — le chapitre 11 a donné le critère : ce qui libère relie.</w:t>
      </w:r>
    </w:p>
    <w:p>
      <w:pPr>
        <w:spacing w:after="160" w:line="300"/>
        <w:jc w:val="both"/>
      </w:pPr>
      <w:r>
        <w:rPr>
          <w:b/>
          <w:bCs/>
        </w:rPr>
        <w:t xml:space="preserve">La déréalisation persistante est un motif de consultation, pas un signe d'élection métaphysique.</w:t>
      </w:r>
      <w:r>
        <w:t xml:space="preserve"> Quelques minutes de monde « plat » sous fatigue sont banales et bénignes (§7). Mais un sentiment d'irréalité durable, envahissant, angoissant — sur soi (dépersonnalisation) ou sur le monde (déréalisation) — est un trouble identifié, fréquent, qui se soigne. L'interpréter comme une lucidité sur la simulation enferme dans la souffrance ce qui appelle de l'aide. Le réflexe du livre s'applique : devant la détresse, le soin d'abord — toujours.</w:t>
      </w:r>
    </w:p>
    <w:p>
      <w:pPr>
        <w:spacing w:after="160" w:line="300"/>
        <w:jc w:val="both"/>
      </w:pPr>
      <w:r>
        <w:rPr>
          <w:b/>
          <w:bCs/>
        </w:rPr>
        <w:t xml:space="preserve">Et même simulés, rien d'essentiel ne changerait.</w:t>
      </w:r>
      <w:r>
        <w:t xml:space="preserve"> C'est le point de Chalmers, et le cadre le contresigne à sa manière : si le monde tournait sur autre chose, vos douleurs resteraient des douleurs, vos liens des liens, l'amour du chapitre 18 resterait l'unité de viabilité maximale — car la valeur des choses tient à leur structure vécue, pas au substrat qui la porte. L'hypothèse de la simulation, prise au sérieux jusqu'au bout, ne dissout pas la vie : elle la laisse exactement où elle est. Raison de plus pour ne pas lui sacrifier une seule heure d'angoisse.</w:t>
      </w:r>
    </w:p>
    <w:p>
      <w:pPr>
        <w:pBdr>
          <w:bottom w:val="single" w:color="BFBFBF" w:sz="4" w:space="1"/>
        </w:pBdr>
        <w:spacing w:after="240" w:before="120"/>
      </w:pPr>
      <w:r>
        <w:t xml:space="preserve"/>
      </w:r>
    </w:p>
    <w:p>
      <w:pPr>
        <w:pStyle w:val="Heading2"/>
        <w:spacing w:after="160" w:before="240"/>
      </w:pPr>
      <w:r>
        <w:t xml:space="preserve">§9. On essaye ?</w:t>
      </w:r>
    </w:p>
    <w:p>
      <w:pPr>
        <w:spacing w:after="160" w:line="300"/>
        <w:jc w:val="both"/>
      </w:pPr>
      <w:r>
        <w:t xml:space="preserve">Ce chapitre s'essaie merveilleusement : on peut fabriquer un effet Mandela sur table, et transformer ses propres « glitchs » en données. Deux protocoles sans danger, dégrisants et réjouissants.</w:t>
      </w:r>
    </w:p>
    <w:p>
      <w:pPr>
        <w:spacing w:after="160" w:line="300"/>
        <w:jc w:val="both"/>
      </w:pPr>
      <w:r>
        <w:rPr>
          <w:b/>
          <w:bCs/>
        </w:rPr>
        <w:t xml:space="preserve">Encadré sécurité — à lire d'abord.</w:t>
      </w:r>
      <w:r>
        <w:t xml:space="preserve"> Ces exercices sont d'observation et de jeu, sans risque. Une précaution sérieuse : si vous vivez des sentiments d'irréalité </w:t>
      </w:r>
      <w:r>
        <w:rPr>
          <w:i/>
          <w:iCs/>
        </w:rPr>
        <w:t xml:space="preserve">persistants ou angoissants</w:t>
      </w:r>
      <w:r>
        <w:t xml:space="preserve"> (le monde durablement « faux », vous-même « absent »), le protocole A n'est pas pour vous en l'état — parlez-en à un médecin ou à un psychologue, sans honte : cela se soigne (§8). Et l'esprit du chapitre vaut consigne : on cherche à comprendre sa perception, jamais à se faire peur. Les mineurs pratiquent accompagnés.</w:t>
      </w:r>
    </w:p>
    <w:p>
      <w:pPr>
        <w:spacing w:after="160" w:line="300"/>
        <w:jc w:val="both"/>
      </w:pPr>
      <w:r>
        <w:rPr>
          <w:b/>
          <w:bCs/>
        </w:rPr>
        <w:t xml:space="preserve">Protocole A — Le journal des glitchs (deux semaines, intensité douce, le folklore transformé en données).</w:t>
      </w:r>
      <w:r>
        <w:t xml:space="preserve"> Vous allez appliquer au « bug » la méthode que le livre a appliquée aux présences (chapitre 13) : le registre. Pendant deux semaines, notez chaque micro-étrangeté : objet introuvable puis retrouvé en évidence, déjà-vu, trajet « sauté », impression de scène répétée, minute de monde « plat ». Pour chaque entrée : l'heure, votre état (sommeil, stress, multitâche), le contexte (lieu familier ? gestes automatiques ?), et — la colonne décisive — l'explication candidate du chapitre (encodage manqué ? automatisme ? familiarité sans source ? coïncidence avec dénominateur ?). Au bilan, deux découvertes attendent presque tout le monde : vos « glitchs » se concentrent massivement dans la fatigue, la distraction et les routines automatisées (les conditions où l'encodage flanche) ; et chacun trouve son explication ordinaire sans reste. Vous n'aurez pas désenchanté l'étrange — le frisson du déjà-vu demeure — mais vous saurez le lire : non comme des coutures du décor, mais comme la signature de votre propre machinerie. Le monde ne bugue pas ; il est perçu par un système magnifique et économe, qui laisse des traces de son travail.</w:t>
      </w:r>
    </w:p>
    <w:p>
      <w:pPr>
        <w:spacing w:after="160" w:line="300"/>
        <w:jc w:val="both"/>
      </w:pPr>
      <w:r>
        <w:rPr>
          <w:b/>
          <w:bCs/>
        </w:rPr>
        <w:t xml:space="preserve">Protocole B — Fabriquer un effet Mandela (une soirée entre proches, intensité douce, démonstration imparable).</w:t>
      </w:r>
      <w:r>
        <w:t xml:space="preserve"> Vous allez reproduire, sur votre table, l'étude du Visual Mandela Effect — et voir des mémoires converger vers la même erreur en direct. Réunissez quelques proches. Demandez à chacun, </w:t>
      </w:r>
      <w:r>
        <w:rPr>
          <w:i/>
          <w:iCs/>
        </w:rPr>
        <w:t xml:space="preserve">de mémoire et sans modèle</w:t>
      </w:r>
      <w:r>
        <w:t xml:space="preserve">, de dessiner ou décrire précisément : le bonhomme du Monopoly (a-t-il un monocle ?), la queue de Pikachu (un bout noir ?), le logo d'une marque archi-connue (les détails exacts), et d'écrire la réplique de Dark Vador. Comparez d'abord les productions </w:t>
      </w:r>
      <w:r>
        <w:rPr>
          <w:i/>
          <w:iCs/>
        </w:rPr>
        <w:t xml:space="preserve">entre elles</w:t>
      </w:r>
      <w:r>
        <w:t xml:space="preserve"> : vous verrez les erreurs converger — les mêmes ajouts, les mêmes régularisations, chez des gens qui ne se sont pas concertés. Puis sortez les originaux, et savourez la stupeur (« mais j'étais sûr ! »). Terminez par la discussion du chapitre : pourquoi les </w:t>
      </w:r>
      <w:r>
        <w:rPr>
          <w:i/>
          <w:iCs/>
        </w:rPr>
        <w:t xml:space="preserve">mêmes</w:t>
      </w:r>
      <w:r>
        <w:t xml:space="preserve"> erreurs ? — parce que vos mémoires partagent les mêmes schémas, et que se souvenir, c'est retomber vers eux. Vous aurez produit, en une soirée, la preuve que des faux souvenirs collectifs convergents n'exigent aucun univers parallèle — seulement des cerveaux cousins. Et vous offrirez à vos proches la plus utile des inoculations de l'époque : la prochaine fois qu'une certitude partagée circulera (« tout le monde s'en souvient ! »), quelqu'un autour de cette table demandera à voir l'archive.</w:t>
      </w:r>
    </w:p>
    <w:p>
      <w:pPr>
        <w:pBdr>
          <w:bottom w:val="single" w:color="BFBFBF" w:sz="4" w:space="1"/>
        </w:pBdr>
        <w:spacing w:after="240" w:before="120"/>
      </w:pPr>
      <w:r>
        <w:t xml:space="preserve"/>
      </w:r>
    </w:p>
    <w:p>
      <w:pPr>
        <w:pStyle w:val="Heading2"/>
        <w:spacing w:after="160" w:before="240"/>
      </w:pPr>
      <w:r>
        <w:t xml:space="preserve">§10. Pour aller plus loin</w:t>
      </w:r>
    </w:p>
    <w:p>
      <w:pPr>
        <w:spacing w:after="160" w:line="300"/>
        <w:jc w:val="both"/>
      </w:pPr>
      <w:r>
        <w:rPr>
          <w:b/>
          <w:bCs/>
        </w:rPr>
        <w:t xml:space="preserve">Livres et textes.</w:t>
      </w:r>
      <w:r>
        <w:t xml:space="preserve"> Nick Bostrom, « Are You Living in a Computer Simulation? » (</w:t>
      </w:r>
      <w:r>
        <w:rPr>
          <w:i/>
          <w:iCs/>
        </w:rPr>
        <w:t xml:space="preserve">Philosophical Quarterly</w:t>
      </w:r>
      <w:r>
        <w:t xml:space="preserve">, 2003 — l'article source, court et lisible) ; David Chalmers, </w:t>
      </w:r>
      <w:r>
        <w:rPr>
          <w:i/>
          <w:iCs/>
        </w:rPr>
        <w:t xml:space="preserve">Reality+</w:t>
      </w:r>
      <w:r>
        <w:t xml:space="preserve"> (2022 — la défense philosophique la plus sérieuse, et la plus apaisante) ; Platon, </w:t>
      </w:r>
      <w:r>
        <w:rPr>
          <w:i/>
          <w:iCs/>
        </w:rPr>
        <w:t xml:space="preserve">République</w:t>
      </w:r>
      <w:r>
        <w:t xml:space="preserve"> livre VII (la caverne — vingt minutes de lecture, la matrice de tout) ; Zhuangzi, le rêve du papillon ; Jean Baudrillard, </w:t>
      </w:r>
      <w:r>
        <w:rPr>
          <w:i/>
          <w:iCs/>
        </w:rPr>
        <w:t xml:space="preserve">Simulacres et simulation</w:t>
      </w:r>
      <w:r>
        <w:t xml:space="preserve"> (exigeant — le livre caché dans </w:t>
      </w:r>
      <w:r>
        <w:rPr>
          <w:i/>
          <w:iCs/>
        </w:rPr>
        <w:t xml:space="preserve">Matrix</w:t>
      </w:r>
      <w:r>
        <w:t xml:space="preserve">) ; Descartes, </w:t>
      </w:r>
      <w:r>
        <w:rPr>
          <w:i/>
          <w:iCs/>
        </w:rPr>
        <w:t xml:space="preserve">Méditations</w:t>
      </w:r>
      <w:r>
        <w:t xml:space="preserve"> I-II (le malin génie et ce qui lui résiste) ; et Elizabeth Loftus (chapitre 14) pour le socle des faux souvenirs.</w:t>
      </w:r>
    </w:p>
    <w:p>
      <w:pPr>
        <w:spacing w:after="160" w:line="300"/>
        <w:jc w:val="both"/>
      </w:pPr>
      <w:r>
        <w:rPr>
          <w:b/>
          <w:bCs/>
        </w:rPr>
        <w:t xml:space="preserve">Études.</w:t>
      </w:r>
      <w:r>
        <w:t xml:space="preserve"> Prasad &amp; Bainbridge, le Visual Mandela Effect (</w:t>
      </w:r>
      <w:r>
        <w:rPr>
          <w:i/>
          <w:iCs/>
        </w:rPr>
        <w:t xml:space="preserve">Psychological Science</w:t>
      </w:r>
      <w:r>
        <w:t xml:space="preserve">, 2022) ; Anne Cleary et collègues sur le déjà-vu par similarité de configuration (et sur l'absence de valeur prédictive du sentiment de « savoir la suite ») ; Beane, Davoudi &amp; Savage sur les contraintes observationnelles d'une simulation sur réseau (2012) ; la littérature clinique sur la déréalisation-dépersonnalisation ; et les travaux sur la cécité d'inattention.</w:t>
      </w:r>
    </w:p>
    <w:p>
      <w:pPr>
        <w:spacing w:after="160" w:line="300"/>
        <w:jc w:val="both"/>
      </w:pPr>
      <w:r>
        <w:rPr>
          <w:b/>
          <w:bCs/>
        </w:rPr>
        <w:t xml:space="preserve">À voir et écouter.</w:t>
      </w:r>
      <w:r>
        <w:t xml:space="preserve"> </w:t>
      </w:r>
      <w:r>
        <w:rPr>
          <w:i/>
          <w:iCs/>
        </w:rPr>
        <w:t xml:space="preserve">Matrix</w:t>
      </w:r>
      <w:r>
        <w:t xml:space="preserve"> et </w:t>
      </w:r>
      <w:r>
        <w:rPr>
          <w:i/>
          <w:iCs/>
        </w:rPr>
        <w:t xml:space="preserve">The Truman Show</w:t>
      </w:r>
      <w:r>
        <w:t xml:space="preserve"> (le diptyque fondateur) ; </w:t>
      </w:r>
      <w:r>
        <w:rPr>
          <w:i/>
          <w:iCs/>
        </w:rPr>
        <w:t xml:space="preserve">Westworld</w:t>
      </w:r>
      <w:r>
        <w:t xml:space="preserve"> (saison 1) ; en français, Monsieur Phi sur l'argument de Bostrom (la meilleure introduction qui soit) et ScienceÉtonnante sur la physique de l'information ; Vsauce et Kurzgesagt côté anglophone ; Feldup et Nexpo pour le folklore numérique de l'étrange. Cherchez « simulation argument Bostrom », « Visual Mandela Effect », « Cleary déjà-vu VR », « dérealisation information ».</w:t>
      </w:r>
    </w:p>
    <w:p>
      <w:pPr>
        <w:pBdr>
          <w:bottom w:val="single" w:color="BFBFBF" w:sz="4" w:space="1"/>
        </w:pBdr>
        <w:spacing w:after="240" w:before="120"/>
      </w:pPr>
      <w:r>
        <w:t xml:space="preserve"/>
      </w:r>
    </w:p>
    <w:p>
      <w:pPr>
        <w:pStyle w:val="Heading2"/>
        <w:spacing w:after="160" w:before="240"/>
      </w:pPr>
      <w:r>
        <w:t xml:space="preserve">§11. L'essentiel en dix lignes</w:t>
      </w:r>
    </w:p>
    <w:p>
      <w:pPr>
        <w:spacing w:after="160" w:line="300"/>
        <w:jc w:val="both"/>
      </w:pPr>
      <w:r>
        <w:t xml:space="preserve">Des milliers de gens se souviennent d'un monde qui n'a jamais existé — Mandela mort en prison, </w:t>
      </w:r>
      <w:r>
        <w:rPr>
          <w:i/>
          <w:iCs/>
        </w:rPr>
        <w:t xml:space="preserve">Berenstein</w:t>
      </w:r>
      <w:r>
        <w:t xml:space="preserve">, « Luke, je suis ton père » — et certains préfèrent réviser la réalité plutôt que leur mémoire : c'est l'effet Mandela, désormais reproduit en laboratoire (les erreurs convergent parce que nos mémoires partagent les mêmes schémas — aucun univers parallèle requis). Le déjà-vu est une familiarité sans source, déclenchable expérimentalement et sans valeur prédictive ; les « glitchs » se résolvent dans la cécité d'inattention, les automatismes et l'apophénie — le folklore du bug est celui, immémorial, de la perception lacunaire, réencodé par l'ère numérique. L'hypothèse de la simulation, anoblie par le trilemme de Bostrom (2003), est une vraie question philosophique — et une hypothèse irréfutable par construction, donc métaphysique : la science ne peut ni l'établir ni l'éliminer, et aucune donnée ne l'exige. La lecture Blob (V218) tranche la confusion décisive : </w:t>
      </w:r>
      <w:r>
        <w:rPr>
          <w:i/>
          <w:iCs/>
        </w:rPr>
        <w:t xml:space="preserve">émergent n'est pas simulé</w:t>
      </w:r>
      <w:r>
        <w:t xml:space="preserve"> — l'univers du cadre est discret, combinatoire, engendré par une mesure de viabilité, et n'a ni machine, ni programmeur, ni but : μ₀ n'est pas un ordinateur, et un monde peut avoir toutes les saveurs du calcul sans calculateur [I] ; le déjà-vu est une étiquette orpheline, le glitch une erreur d'attribution, le Mandela une relaxation convergente vers les schémas [I] — le registre [F] restant souverain sur ce qui, éventuellement, soutient l'être (création continuée, māyā, ou rien). Garde-fous : personne n'est un « PNJ » ; la déréalisation persistante se soigne ; et même simulé, l'amour resterait l'amour. Tenez le journal de vos glitchs, fabriquez un effet Mandela sur table — et gardez du papillon de Zhuangzi la leçon sereine : le doute sur le décor n'a jamais dispensé d'habiter sa vie.</w:t>
      </w:r>
    </w:p>
    <w:p>
      <w:pPr>
        <w:pBdr>
          <w:bottom w:val="single" w:color="BFBFBF" w:sz="4" w:space="1"/>
        </w:pBdr>
        <w:spacing w:after="240" w:before="120"/>
      </w:pPr>
      <w:r>
        <w:t xml:space="preserve"/>
      </w:r>
    </w:p>
    <w:p>
      <w:pPr>
        <w:spacing w:after="160" w:line="300"/>
        <w:jc w:val="both"/>
      </w:pPr>
      <w:r>
        <w:rPr>
          <w:i/>
          <w:iCs/>
        </w:rPr>
        <w:t xml:space="preserve">Chapitre suivant — Manifestation et pouvoir de la pensée : des millions de gens « commandent à l'univers » leurs désirs, un best-seller mondial a promis que penser suffit — et derrière la loi de l'attraction qui n'existe pas, les vrais leviers par lesquels une pensée change réellement une vie.</w:t>
      </w:r>
    </w:p>
    <w:p>
      <w:pPr>
        <w:pStyle w:val="Heading1"/>
        <w:pageBreakBefore/>
        <w:spacing w:after="160" w:before="0"/>
      </w:pPr>
      <w:r>
        <w:t xml:space="preserve">Chapitre 22 — Manifestation, projection et création par la pensée</w:t>
      </w:r>
    </w:p>
    <w:p>
      <w:pPr>
        <w:pStyle w:val="Heading2"/>
        <w:spacing w:after="160" w:before="240"/>
      </w:pPr>
      <w:r>
        <w:rPr>
          <w:i/>
          <w:iCs/>
        </w:rPr>
        <w:t xml:space="preserve">Quand la conscience participe à la réalité — et le grand « on essaye ? »</w:t>
      </w:r>
    </w:p>
    <w:p>
      <w:pPr>
        <w:pBdr>
          <w:bottom w:val="single" w:color="BFBFBF" w:sz="4" w:space="1"/>
        </w:pBdr>
        <w:spacing w:after="240" w:before="120"/>
      </w:pPr>
      <w:r>
        <w:t xml:space="preserve"/>
      </w:r>
    </w:p>
    <w:p>
      <w:pPr>
        <w:pStyle w:val="Heading2"/>
        <w:spacing w:after="160" w:before="240"/>
      </w:pPr>
      <w:r>
        <w:t xml:space="preserve">§1. Le seuil</w:t>
      </w:r>
    </w:p>
    <w:p>
      <w:pPr>
        <w:spacing w:after="160" w:line="300"/>
        <w:jc w:val="both"/>
      </w:pPr>
      <w:r>
        <w:t xml:space="preserve">Elle avait quarante-deux ans. Infirmière en oncologie depuis quinze ans, elle aimait son métier mais se sentait broyée — usée par les morts répétées, la souffrance, la routine institutionnelle. Un soir, après une garde particulièrement rude, elle est rentrée chez elle et a écrit dans un carnet une phrase simple : </w:t>
      </w:r>
      <w:r>
        <w:rPr>
          <w:i/>
          <w:iCs/>
        </w:rPr>
        <w:t xml:space="preserve">« Je veux retrouver la joie d'aider sans être broyée par le système. Je ne sais pas comment. »</w:t>
      </w:r>
      <w:r>
        <w:t xml:space="preserve"> Puis elle est allée dormir.</w:t>
      </w:r>
    </w:p>
    <w:p>
      <w:pPr>
        <w:spacing w:after="160" w:line="300"/>
        <w:jc w:val="both"/>
      </w:pPr>
      <w:r>
        <w:t xml:space="preserve">Pendant les trois mois qui ont suivi, elle n'a rien fait de spectaculaire. Elle a relu cette phrase parfois. Elle s'est efforcée de mieux respirer entre les patients. Et puis, sans qu'elle l'ait cherché : une ancienne collègue l'appelle. Elle ouvre un centre de soins palliatifs à domicile, avec une approche radicalement différente — équipes réduites, temps long avec les patients, supervision psychologique. Elle cherchait quelqu'un avec son profil. Elle a accepté. Six ans plus tard, elle y travaille toujours. Elle n'a pas guéri la mort, mais elle a retrouvé la joie.</w:t>
      </w:r>
    </w:p>
    <w:p>
      <w:pPr>
        <w:spacing w:after="160" w:line="300"/>
        <w:jc w:val="both"/>
      </w:pPr>
      <w:r>
        <w:t xml:space="preserve">Son commentaire, recueilli en 2024, vaut tout le chapitre : </w:t>
      </w:r>
      <w:r>
        <w:rPr>
          <w:i/>
          <w:iCs/>
        </w:rPr>
        <w:t xml:space="preserve">« Je ne sais pas si c'est moi qui ai "manifesté" cette opportunité, ou si elle serait venue de toute façon. Je sais que sans cette phrase écrite ce soir-là, et sans le travail intérieur silencieux des trois mois suivants, j'aurais probablement décliné l'offre — j'étais devenue trop pessimiste pour y croire. La pensée n'a peut-être pas créé l'événement. Mais elle m'a probablement préparée à le recevoir. »</w:t>
      </w:r>
    </w:p>
    <w:p>
      <w:pPr>
        <w:spacing w:after="160" w:line="300"/>
        <w:jc w:val="both"/>
      </w:pPr>
      <w:r>
        <w:t xml:space="preserve">Nous arrivons au dernier chapitre du corps du livre, et tout ce qui le précède converge ici. Vingt et un chapitres ont exploré les territoires du surnaturel — apparitions, prémonitions, synchronicités, guérisons, transes, mystiques, créatures, oracles, rites, anges, origines, simulation — avec une posture constante : ni rejet matérialiste, ni adhésion crédule, et le respect intégral des traditions. Ce chapitre final aborde la question pratique qui sous-tend toutes les autres : </w:t>
      </w:r>
      <w:r>
        <w:rPr>
          <w:i/>
          <w:iCs/>
        </w:rPr>
        <w:t xml:space="preserve">dans quelle mesure notre conscience participe-t-elle à la construction de notre vie ?</w:t>
      </w:r>
      <w:r>
        <w:t xml:space="preserve"> Pouvons-nous, par notre pensée, notre intention, notre prière, influencer ce qui nous arrive — et si oui, comment, et avec quelles limites ?</w:t>
      </w:r>
    </w:p>
    <w:p>
      <w:pPr>
        <w:spacing w:after="160" w:line="300"/>
        <w:jc w:val="both"/>
      </w:pPr>
      <w:r>
        <w:t xml:space="preserve">Cette question traverse toutes les traditions sous des vocabulaires différents : </w:t>
      </w:r>
      <w:r>
        <w:rPr>
          <w:i/>
          <w:iCs/>
        </w:rPr>
        <w:t xml:space="preserve">manifestation</w:t>
      </w:r>
      <w:r>
        <w:t xml:space="preserve"> dans le New Age, </w:t>
      </w:r>
      <w:r>
        <w:rPr>
          <w:i/>
          <w:iCs/>
        </w:rPr>
        <w:t xml:space="preserve">loi de l'attraction</w:t>
      </w:r>
      <w:r>
        <w:t xml:space="preserve"> dans les courants populaires, </w:t>
      </w:r>
      <w:r>
        <w:rPr>
          <w:i/>
          <w:iCs/>
        </w:rPr>
        <w:t xml:space="preserve">prière d'intercession</w:t>
      </w:r>
      <w:r>
        <w:t xml:space="preserve"> dans les religions, </w:t>
      </w:r>
      <w:r>
        <w:rPr>
          <w:i/>
          <w:iCs/>
        </w:rPr>
        <w:t xml:space="preserve">sankalpa</w:t>
      </w:r>
      <w:r>
        <w:t xml:space="preserve"> dans le yoga, </w:t>
      </w:r>
      <w:r>
        <w:rPr>
          <w:i/>
          <w:iCs/>
        </w:rPr>
        <w:t xml:space="preserve">niyyah</w:t>
      </w:r>
      <w:r>
        <w:t xml:space="preserve"> dans l'islam, </w:t>
      </w:r>
      <w:r>
        <w:rPr>
          <w:i/>
          <w:iCs/>
        </w:rPr>
        <w:t xml:space="preserve">kavvanah</w:t>
      </w:r>
      <w:r>
        <w:t xml:space="preserve"> dans le judaïsme, co-création dans la théologie. Et la confusion est énorme. D'un côté, les courants commerciaux promettent que la pensée crée littéralement la réalité matérielle — promesses décevantes, et parfois nuisibles jusqu'à la cruauté (les malades tenus responsables de leur cancer pour n'avoir pas « pensé positif »). De l'autre, le matérialisme strict nie toute influence de la pensée au-delà des actions qu'elle motive.</w:t>
      </w:r>
    </w:p>
    <w:p>
      <w:pPr>
        <w:spacing w:after="160" w:line="300"/>
        <w:jc w:val="both"/>
      </w:pPr>
      <w:r>
        <w:t xml:space="preserve">Le cadre Blob, au terme du parcours, propose une lecture mesurée, et le témoignage du seuil en est l'emblème exact : la conscience participe </w:t>
      </w:r>
      <w:r>
        <w:rPr>
          <w:i/>
          <w:iCs/>
        </w:rPr>
        <w:t xml:space="preserve">réellement</w:t>
      </w:r>
      <w:r>
        <w:t xml:space="preserve"> à la construction de la vie — par des mécanismes que la psychologie a identifiés et que le cadre éclaire — et cette participation est </w:t>
      </w:r>
      <w:r>
        <w:rPr>
          <w:i/>
          <w:iCs/>
        </w:rPr>
        <w:t xml:space="preserve">limitée</w:t>
      </w:r>
      <w:r>
        <w:t xml:space="preserve"> : elle ne suspend pas les lois physiques, ne guérit pas mécaniquement les cancers, ne fait pas tomber l'argent du ciel. L'infirmière n'a pas commandé l'univers ; elle a reconfiguré son réseau — et c'est le réseau reconfiguré qui a su dire oui. À l'intérieur de ces limites, comprendre comment fonctionne la participation consciente est probablement l'une des connaissances les plus précieuses qu'une vie humaine puisse acquérir. C'est ce que ce chapitre explore — sobrement — avant de se clore, et de clore le livre, sur le grand « on essaye ? » final.</w:t>
      </w:r>
    </w:p>
    <w:p>
      <w:pPr>
        <w:pBdr>
          <w:bottom w:val="single" w:color="BFBFBF" w:sz="4" w:space="1"/>
        </w:pBdr>
        <w:spacing w:after="240" w:before="120"/>
      </w:pPr>
      <w:r>
        <w:t xml:space="preserve"/>
      </w:r>
    </w:p>
    <w:p>
      <w:pPr>
        <w:pStyle w:val="Heading2"/>
        <w:spacing w:after="160" w:before="240"/>
      </w:pPr>
      <w:r>
        <w:t xml:space="preserve">Préambule historique — la pensée comme force depuis toujours</w:t>
      </w:r>
    </w:p>
    <w:p>
      <w:pPr>
        <w:pStyle w:val="Heading3"/>
        <w:spacing w:after="120" w:before="200"/>
      </w:pPr>
      <w:r>
        <w:t xml:space="preserve">Les origines magiques et religieuses</w:t>
      </w:r>
    </w:p>
    <w:p>
      <w:pPr>
        <w:spacing w:after="160" w:line="300"/>
        <w:jc w:val="both"/>
      </w:pPr>
      <w:r>
        <w:t xml:space="preserve">Toutes les cultures ont reconnu un pouvoir à la pensée, à la parole, à l'intention. Les bénédictions et malédictions sont attestées partout (les tablettes de défixion du chapitre 10, les papyrus magiques) ; la magie sympathique — le semblable produit le semblable — est documentée sur tous les continents (Frazer, chapitre 10). Et la parole sacrée est centrale dans toutes les religions : « Au commencement était le Verbe » (Jean 1, 1) ; Dieu qui crée en disant « Que la lumière soit » (Genèse 1, 3) ; le « Sois ! et il est » (</w:t>
      </w:r>
      <w:r>
        <w:rPr>
          <w:i/>
          <w:iCs/>
        </w:rPr>
        <w:t xml:space="preserve">kun fa-yakūn</w:t>
      </w:r>
      <w:r>
        <w:t xml:space="preserve">) du Coran ; le Verbe (</w:t>
      </w:r>
      <w:r>
        <w:rPr>
          <w:i/>
          <w:iCs/>
        </w:rPr>
        <w:t xml:space="preserve">Vāc</w:t>
      </w:r>
      <w:r>
        <w:t xml:space="preserve">) déifié dans le Veda ; le </w:t>
      </w:r>
      <w:r>
        <w:rPr>
          <w:i/>
          <w:iCs/>
        </w:rPr>
        <w:t xml:space="preserve">Om</w:t>
      </w:r>
      <w:r>
        <w:t xml:space="preserve"> primordial ; les mantras et dhāraṇī. Cette intuition universelle — la parole et la pensée agissent — mérite le respect anthropologique : elle articule quelque chose de profond sur la condition humaine, que ce chapitre va précisément démêler.</w:t>
      </w:r>
    </w:p>
    <w:p>
      <w:pPr>
        <w:pStyle w:val="Heading3"/>
        <w:spacing w:after="120" w:before="200"/>
      </w:pPr>
      <w:r>
        <w:t xml:space="preserve">Les pratiques de visualisation traditionnelles</w:t>
      </w:r>
    </w:p>
    <w:p>
      <w:pPr>
        <w:spacing w:after="160" w:line="300"/>
        <w:jc w:val="both"/>
      </w:pPr>
      <w:r>
        <w:t xml:space="preserve">Plusieurs traditions ont élaboré des disciplines systématiques d'intention et de visualisation — qui n'ont rien des promesses commerciales contemporaines. Le bouddhisme tantrique tibétain en est l'école la plus sophistiquée : les </w:t>
      </w:r>
      <w:r>
        <w:rPr>
          <w:i/>
          <w:iCs/>
        </w:rPr>
        <w:t xml:space="preserve">sādhanā</w:t>
      </w:r>
      <w:r>
        <w:t xml:space="preserve"> impliquent la visualisation minutieuse d'une déité méditative (</w:t>
      </w:r>
      <w:r>
        <w:rPr>
          <w:i/>
          <w:iCs/>
        </w:rPr>
        <w:t xml:space="preserve">yidam</w:t>
      </w:r>
      <w:r>
        <w:t xml:space="preserve">) — couleurs, attributs, mandala — jusqu'à en épouser les qualités, au service de la transformation intérieure et de la compassion. Le yoga hindou a ses pratiques analogues (</w:t>
      </w:r>
      <w:r>
        <w:rPr>
          <w:i/>
          <w:iCs/>
        </w:rPr>
        <w:t xml:space="preserve">nyāsa</w:t>
      </w:r>
      <w:r>
        <w:t xml:space="preserve">, </w:t>
      </w:r>
      <w:r>
        <w:rPr>
          <w:i/>
          <w:iCs/>
        </w:rPr>
        <w:t xml:space="preserve">dhāraṇā</w:t>
      </w:r>
      <w:r>
        <w:t xml:space="preserve">, </w:t>
      </w:r>
      <w:r>
        <w:rPr>
          <w:i/>
          <w:iCs/>
        </w:rPr>
        <w:t xml:space="preserve">dhyāna</w:t>
      </w:r>
      <w:r>
        <w:t xml:space="preserve">). Et la tradition chrétienne a les </w:t>
      </w:r>
      <w:r>
        <w:rPr>
          <w:i/>
          <w:iCs/>
        </w:rPr>
        <w:t xml:space="preserve">Exercices spirituels</w:t>
      </w:r>
      <w:r>
        <w:t xml:space="preserve"> d'Ignace de Loyola (1491-1556) : visualiser précisément les scènes évangéliques, s'y inscrire, écouter, ressentir — une technologie de l'imagination au service de la conversion du cœur. Ces disciplines exigeantes, transmises de maître à disciple, orientées vers des fins spirituelles, sont l'aristocratie millénaire de ce que le marché contemporain vend en stage de week-end.</w:t>
      </w:r>
    </w:p>
    <w:p>
      <w:pPr>
        <w:pStyle w:val="Heading3"/>
        <w:spacing w:after="120" w:before="200"/>
      </w:pPr>
      <w:r>
        <w:t xml:space="preserve">Émile Coué et la suggestion consciente</w:t>
      </w:r>
    </w:p>
    <w:p>
      <w:pPr>
        <w:spacing w:after="160" w:line="300"/>
        <w:jc w:val="both"/>
      </w:pPr>
      <w:r>
        <w:t xml:space="preserve">Au tournant du XXᵉ siècle, le pharmacien français Émile Coué (1857-1926) popularise l'autosuggestion consciente — la fameuse formule « tous les jours, à tous points de vue... » répétée matin et soir. Coué n'était pas un charlatan : sa méthode était modeste (troubles psychosomatiques, insomnies, douleurs — jamais la promesse de guérir l'organique grave ni d'enrichir), et elle a nourri le training autogène, la relaxation, et une part de la psychothérapie moderne. Il avait vu juste sur le mécanisme central du chapitre 6 : la pensée module l'état du corps, dans des limites identifiables.</w:t>
      </w:r>
    </w:p>
    <w:p>
      <w:pPr>
        <w:pStyle w:val="Heading3"/>
        <w:spacing w:after="120" w:before="200"/>
      </w:pPr>
      <w:r>
        <w:t xml:space="preserve">Napoleon Hill et la « pensée positive » américaine</w:t>
      </w:r>
    </w:p>
    <w:p>
      <w:pPr>
        <w:spacing w:after="160" w:line="300"/>
        <w:jc w:val="both"/>
      </w:pPr>
      <w:r>
        <w:t xml:space="preserve">Aux États-Unis, Napoleon Hill publie en 1937 </w:t>
      </w:r>
      <w:r>
        <w:rPr>
          <w:i/>
          <w:iCs/>
        </w:rPr>
        <w:t xml:space="preserve">Think and Grow Rich</w:t>
      </w:r>
      <w:r>
        <w:t xml:space="preserve"> — plus de cent millions d'exemplaires, et l'acte fondateur de toute l'industrie du développement personnel. Sa thèse : la pensée organisée, soutenue par un désir intense et un plan persistant, attire la prospérité. Dale Carnegie, Norman Vincent Peale (</w:t>
      </w:r>
      <w:r>
        <w:rPr>
          <w:i/>
          <w:iCs/>
        </w:rPr>
        <w:t xml:space="preserve">The Power of Positive Thinking</w:t>
      </w:r>
      <w:r>
        <w:t xml:space="preserve">, 1952) et des centaines d'autres prolongeront la lignée. L'évaluation honnête est double : cette tradition articule des vérités psychologiques réelles (la pensée nourrit la motivation, la motivation l'action, l'action persistante transforme) — et elle exagère massivement le pouvoir de la pensée pure, exploite commercialement l'espoir, et culpabilise ceux qui échouent (« vous n'avez pas assez cru »). Cette inversion de responsabilité, appliquée aux malades, est sa face la plus sombre — le chapitre 6 a posé l'impératif, et il tient ici plus que jamais.</w:t>
      </w:r>
    </w:p>
    <w:p>
      <w:pPr>
        <w:pStyle w:val="Heading3"/>
        <w:spacing w:after="120" w:before="200"/>
      </w:pPr>
      <w:r>
        <w:rPr>
          <w:i/>
          <w:iCs/>
        </w:rPr>
        <w:t xml:space="preserve">Le Secret</w:t>
      </w:r>
      <w:r>
        <w:t xml:space="preserve"> et la loi de l'attraction</w:t>
      </w:r>
    </w:p>
    <w:p>
      <w:pPr>
        <w:spacing w:after="160" w:line="300"/>
        <w:jc w:val="both"/>
      </w:pPr>
      <w:r>
        <w:t xml:space="preserve">Le phénomène culturel majeur de la pensée positive contemporaine est </w:t>
      </w:r>
      <w:r>
        <w:rPr>
          <w:i/>
          <w:iCs/>
        </w:rPr>
        <w:t xml:space="preserve">Le Secret</w:t>
      </w:r>
      <w:r>
        <w:t xml:space="preserve"> de Rhonda Byrne (2006) — plus de trente millions d'exemplaires, un film vu par des centaines de millions de personnes, et la matrice de la « manifestation » des réseaux sociaux (le </w:t>
      </w:r>
      <w:r>
        <w:rPr>
          <w:i/>
          <w:iCs/>
        </w:rPr>
        <w:t xml:space="preserve">scripting</w:t>
      </w:r>
      <w:r>
        <w:t xml:space="preserve">, les méthodes numérotées, les tableaux de vision : des milliards de vues). La thèse : vos pensées « vibrent » et attirent, par résonance universelle, ce qui leur correspond — pensez richesse, elle viendra. L'évaluation scientifique est nette : aucun mécanisme physique ne permet à des pensées d'« attirer » des biens (l'activité électrique d'un cerveau se mesure en microvolts et décroît en quelques centimètres — le mur est physique avant d'être épistémologique) ; les exemples du livre sont anecdotiques et filtrés par le biais du survivant (les millions qui ont visualisé la richesse sans l'obtenir ne témoignent pas) ; et la doctrine implique que toute victime — pauvre, malade, agressée — a « attiré » son sort : c'est la culpabilisation érigée en métaphysique. Mais le succès massif du livre dit quelque chose de vrai : un besoin profond de croire que la vie n'est pas purement subie, que nous avons une prise. Ce besoin est légitime. Toute la question est d'y répondre honnêtement — et c'est possible.</w:t>
      </w:r>
    </w:p>
    <w:p>
      <w:pPr>
        <w:pStyle w:val="Heading3"/>
        <w:spacing w:after="120" w:before="200"/>
      </w:pPr>
      <w:r>
        <w:t xml:space="preserve">Les approches contemporaines rigoureuses</w:t>
      </w:r>
    </w:p>
    <w:p>
      <w:pPr>
        <w:spacing w:after="160" w:line="300"/>
        <w:jc w:val="both"/>
      </w:pPr>
      <w:r>
        <w:t xml:space="preserve">Car la science a, depuis, fait le tri — et son verdict est plus intéressant que la querelle. D'un côté, la psychologie positive (Seligman), les travaux sur la résilience, l'effet placebo (chapitre 6), les prophéties auto-réalisatrices (Merton, 1948), la visualisation sportive, le </w:t>
      </w:r>
      <w:r>
        <w:rPr>
          <w:i/>
          <w:iCs/>
        </w:rPr>
        <w:t xml:space="preserve">mindset</w:t>
      </w:r>
      <w:r>
        <w:t xml:space="preserve"> (Dweck), la thérapie cognitivo-comportementale : autant de démonstrations que la pensée influence réellement la vie, par des mécanismes identifiables. De l'autre, la découverte la plus importante du domaine, due à la psychologue Gabriele Oettingen après vingt ans d'études : </w:t>
      </w:r>
      <w:r>
        <w:rPr>
          <w:i/>
          <w:iCs/>
        </w:rPr>
        <w:t xml:space="preserve">la visualisation positive pure ne marche pas — elle nuit</w:t>
      </w:r>
      <w:r>
        <w:t xml:space="preserve">. Les sujets qui se contentent de fantasmer leur but atteint (la perte de poids accomplie, l'examen réussi, l'amour trouvé) réussissent </w:t>
      </w:r>
      <w:r>
        <w:rPr>
          <w:i/>
          <w:iCs/>
        </w:rPr>
        <w:t xml:space="preserve">moins bien</w:t>
      </w:r>
      <w:r>
        <w:t xml:space="preserve"> que les autres — et la mesure physiologique en montre la raison : le fantasme positif détend (la tension artérielle baisse), comme si le but était déjà atteint ; l'énergie de l'action se démobilise. Ce qui marche, démontré : le </w:t>
      </w:r>
      <w:r>
        <w:rPr>
          <w:i/>
          <w:iCs/>
        </w:rPr>
        <w:t xml:space="preserve">contraste mental</w:t>
      </w:r>
      <w:r>
        <w:t xml:space="preserve"> — visualiser le but, </w:t>
      </w:r>
      <w:r>
        <w:rPr>
          <w:i/>
          <w:iCs/>
        </w:rPr>
        <w:t xml:space="preserve">puis</w:t>
      </w:r>
      <w:r>
        <w:t xml:space="preserve"> l'obstacle intérieur qui s'y oppose, puis le plan (la méthode WOOP : souhait, résultat, obstacle, plan). La science n'a pas seulement réfuté </w:t>
      </w:r>
      <w:r>
        <w:rPr>
          <w:i/>
          <w:iCs/>
        </w:rPr>
        <w:t xml:space="preserve">Le Secret</w:t>
      </w:r>
      <w:r>
        <w:t xml:space="preserve"> : elle a expliqué pourquoi il échoue, et trouvé ce qui réussit. Le §4 montrera que le cadre Blob prédit exactement ce résultat.</w:t>
      </w:r>
    </w:p>
    <w:p>
      <w:pPr>
        <w:pStyle w:val="Heading3"/>
        <w:spacing w:after="120" w:before="200"/>
      </w:pPr>
      <w:r>
        <w:t xml:space="preserve">Les approches spirituelles authentiques</w:t>
      </w:r>
    </w:p>
    <w:p>
      <w:pPr>
        <w:spacing w:after="160" w:line="300"/>
        <w:jc w:val="both"/>
      </w:pPr>
      <w:r>
        <w:t xml:space="preserve">Parallèlement, les traditions vivantes ont leurs pratiques d'intention que ce chapitre honorera (§2) : la prière d'intercession chrétienne, la </w:t>
      </w:r>
      <w:r>
        <w:rPr>
          <w:i/>
          <w:iCs/>
        </w:rPr>
        <w:t xml:space="preserve">du'ā</w:t>
      </w:r>
      <w:r>
        <w:t xml:space="preserve"> musulmane, la génération et la dédicace de mérite bouddhistes, le </w:t>
      </w:r>
      <w:r>
        <w:rPr>
          <w:i/>
          <w:iCs/>
        </w:rPr>
        <w:t xml:space="preserve">sankalpa</w:t>
      </w:r>
      <w:r>
        <w:t xml:space="preserve"> du yoga, la </w:t>
      </w:r>
      <w:r>
        <w:rPr>
          <w:i/>
          <w:iCs/>
        </w:rPr>
        <w:t xml:space="preserve">kavvanah</w:t>
      </w:r>
      <w:r>
        <w:t xml:space="preserve"> juive, la </w:t>
      </w:r>
      <w:r>
        <w:rPr>
          <w:i/>
          <w:iCs/>
        </w:rPr>
        <w:t xml:space="preserve">bodhicitta</w:t>
      </w:r>
      <w:r>
        <w:t xml:space="preserve">. Toutes articulent la même intuition : l'intention pure, soutenue, dirigée vers le bien, transforme réellement le pratiquant — et toutes refusent la pensée toute-puissante. « Les actes ne valent que par les intentions », enseigne le hadith ; et « la foi sans les œuvres est morte » (Jacques 2, 26) : l'intention sans l'action, aucune tradition sérieuse ne l'a jamais vendue.</w:t>
      </w:r>
    </w:p>
    <w:p>
      <w:pPr>
        <w:pStyle w:val="Heading3"/>
        <w:spacing w:after="120" w:before="200"/>
      </w:pPr>
      <w:r>
        <w:t xml:space="preserve">Convergence — la pensée participe sans dominer</w:t>
      </w:r>
    </w:p>
    <w:p>
      <w:pPr>
        <w:spacing w:after="160" w:line="300"/>
        <w:jc w:val="both"/>
      </w:pPr>
      <w:r>
        <w:t xml:space="preserve">Au terme du parcours historique, la convergence est nette : toutes les approches sérieuses, scientifiques comme spirituelles, reconnaissent que la pensée </w:t>
      </w:r>
      <w:r>
        <w:rPr>
          <w:i/>
          <w:iCs/>
        </w:rPr>
        <w:t xml:space="preserve">participe</w:t>
      </w:r>
      <w:r>
        <w:t xml:space="preserve"> à la construction de la vie — et aucune ne prétend qu'elle la </w:t>
      </w:r>
      <w:r>
        <w:rPr>
          <w:i/>
          <w:iCs/>
        </w:rPr>
        <w:t xml:space="preserve">domine</w:t>
      </w:r>
      <w:r>
        <w:t xml:space="preserve">. Nous ne sommes ni passifs devant un destin, ni démiurges : nous sommes des co-créateurs modestes, à l'intérieur de limites que nous ne contrôlons pas. Cette posture équilibrée est probablement la sagesse pratique la plus précieuse que ce livre puisse transmettre — et tout ce qui suit la précise.</w:t>
      </w:r>
    </w:p>
    <w:p>
      <w:pPr>
        <w:pBdr>
          <w:bottom w:val="single" w:color="BFBFBF" w:sz="4" w:space="1"/>
        </w:pBdr>
        <w:spacing w:after="240" w:before="120"/>
      </w:pPr>
      <w:r>
        <w:t xml:space="preserve"/>
      </w:r>
    </w:p>
    <w:p>
      <w:pPr>
        <w:pStyle w:val="Heading2"/>
        <w:spacing w:after="160" w:before="240"/>
      </w:pPr>
      <w:r>
        <w:t xml:space="preserve">§2. Ce qui se passe — les mécanismes de la participation consciente</w:t>
      </w:r>
    </w:p>
    <w:p>
      <w:pPr>
        <w:spacing w:after="160" w:line="300"/>
        <w:jc w:val="both"/>
      </w:pPr>
      <w:r>
        <w:t xml:space="preserve">Examinons avec précision les leviers par lesquels la conscience participe effectivement à la vie. Six mécanismes établis, et une zone ouverte.</w:t>
      </w:r>
    </w:p>
    <w:p>
      <w:pPr>
        <w:pStyle w:val="Heading3"/>
        <w:spacing w:after="120" w:before="200"/>
      </w:pPr>
      <w:r>
        <w:t xml:space="preserve">2.1 L'attention sélective</w:t>
      </w:r>
    </w:p>
    <w:p>
      <w:pPr>
        <w:spacing w:after="160" w:line="300"/>
        <w:jc w:val="both"/>
      </w:pPr>
      <w:r>
        <w:t xml:space="preserve">Premier levier : l'attention. Le cerveau filtre en permanence bien plus d'informations qu'il n'en traite, et ce filtrage dépend de l'orientation de l'attention. Décidez d'acheter une voiture rouge : vous en verrez partout (elles y étaient déjà). Cherchez un emploi dans un secteur : vous remarquerez des occasions qui passaient inaperçues. C'est le mécanisme du chapitre 3 (l'accrochage) au service de l'action : orienter sa pensée vers un but augmente réellement les occasions </w:t>
      </w:r>
      <w:r>
        <w:rPr>
          <w:i/>
          <w:iCs/>
        </w:rPr>
        <w:t xml:space="preserve">perçues</w:t>
      </w:r>
      <w:r>
        <w:t xml:space="preserve"> — et plus d'occasions perçues, c'est plus d'occasions saisies. Mesurable, documenté, sans rien de mystique — et massivement sous-estimé.</w:t>
      </w:r>
    </w:p>
    <w:p>
      <w:pPr>
        <w:pStyle w:val="Heading3"/>
        <w:spacing w:after="120" w:before="200"/>
      </w:pPr>
      <w:r>
        <w:t xml:space="preserve">2.2 La motivation, la persévérance — et le piège du fantasme</w:t>
      </w:r>
    </w:p>
    <w:p>
      <w:pPr>
        <w:spacing w:after="160" w:line="300"/>
        <w:jc w:val="both"/>
      </w:pPr>
      <w:r>
        <w:t xml:space="preserve">Deuxième levier : la pensée nourrit la motivation, qui nourrit l'action. Les travaux sur la fixation d'objectifs (Locke et Latham) montrent que formuler clairement un but, se le rappeler, s'y engager, augmente significativement les chances de l'atteindre. Mais c'est ici que la découverte d'Oettingen change tout : la </w:t>
      </w:r>
      <w:r>
        <w:rPr>
          <w:i/>
          <w:iCs/>
        </w:rPr>
        <w:t xml:space="preserve">manière</w:t>
      </w:r>
      <w:r>
        <w:t xml:space="preserve"> de penser le but est décisive. Le fantasme positif pur (se voir arrivé) démobilise — il consomme par avance la récompense et relâche la tension qui met en mouvement. Le contraste mental (le but, </w:t>
      </w:r>
      <w:r>
        <w:rPr>
          <w:i/>
          <w:iCs/>
        </w:rPr>
        <w:t xml:space="preserve">et</w:t>
      </w:r>
      <w:r>
        <w:t xml:space="preserve"> l'obstacle, </w:t>
      </w:r>
      <w:r>
        <w:rPr>
          <w:i/>
          <w:iCs/>
        </w:rPr>
        <w:t xml:space="preserve">et</w:t>
      </w:r>
      <w:r>
        <w:t xml:space="preserve"> le plan) mobilise. La « manifestation » qui marche n'est pas celle qui rêve le mieux : c'est celle qui regarde l'obstacle en face avec le but au cœur. Toute la sagesse pratique du chapitre tient dans cette nuance.</w:t>
      </w:r>
    </w:p>
    <w:p>
      <w:pPr>
        <w:pStyle w:val="Heading3"/>
        <w:spacing w:after="120" w:before="200"/>
      </w:pPr>
      <w:r>
        <w:t xml:space="preserve">2.3 La physiologie influencée</w:t>
      </w:r>
    </w:p>
    <w:p>
      <w:pPr>
        <w:spacing w:after="160" w:line="300"/>
        <w:jc w:val="both"/>
      </w:pPr>
      <w:r>
        <w:t xml:space="preserve">Troisième levier : la pensée module directement le corps par les voies neuroendocrines et immunitaires (chapitre 6). Une pensée anxiogène élève le cortisol ; une pensée apaisante active le frein parasympathique ; un état d'esprit soutenu pèse sur l'immunité, l'énergie, la douleur. C'est le territoire du placebo et du nocebo (chapitres 6 et 10) : la croyance d'aller vers le mieux mobilise des ressources réelles — dans les limites, infranchissables, de ce que le corps peut faire.</w:t>
      </w:r>
    </w:p>
    <w:p>
      <w:pPr>
        <w:pStyle w:val="Heading3"/>
        <w:spacing w:after="120" w:before="200"/>
      </w:pPr>
      <w:r>
        <w:t xml:space="preserve">2.4 Les comportements influencés</w:t>
      </w:r>
    </w:p>
    <w:p>
      <w:pPr>
        <w:spacing w:after="160" w:line="300"/>
        <w:jc w:val="both"/>
      </w:pPr>
      <w:r>
        <w:t xml:space="preserve">Quatrième levier : l'état mental sculpte mille comportements subtils — posture, voix, regard, disponibilité, tolérance à l'effort, rapport au risque — qui modifient la façon dont les autres nous perçoivent et nous répondent. Qui se croit aimable agit de façon qui suscite l'affection ; qui se croit capable inspire la confiance qu'on lui prête. C'est la prophétie auto-réalisatrice (Merton ; l'effet Pygmalion de Rosenthal : les attentes des enseignants modifient les progrès réels des élèves), déjà croisée au chapitre 10 — la boucle pensée → comportement → réponse du monde est l'un des mécanismes les plus puissants par lesquels nos croyances construisent ou défont nos vies.</w:t>
      </w:r>
    </w:p>
    <w:p>
      <w:pPr>
        <w:pStyle w:val="Heading3"/>
        <w:spacing w:after="120" w:before="200"/>
      </w:pPr>
      <w:r>
        <w:t xml:space="preserve">2.5 La disponibilité aux occasions</w:t>
      </w:r>
    </w:p>
    <w:p>
      <w:pPr>
        <w:spacing w:after="160" w:line="300"/>
        <w:jc w:val="both"/>
      </w:pPr>
      <w:r>
        <w:t xml:space="preserve">Cinquième levier, celui du seuil : la pensée prépare à </w:t>
      </w:r>
      <w:r>
        <w:rPr>
          <w:i/>
          <w:iCs/>
        </w:rPr>
        <w:t xml:space="preserve">recevoir</w:t>
      </w:r>
      <w:r>
        <w:t xml:space="preserve">. L'infirmière n'a pas créé l'appel de sa collègue ; mais sans ses trois mois de travail intérieur, elle aurait dit non. Les occasions passent constamment ; notre capacité à les reconnaître et à les saisir dépend de notre état — et c'est précisément ce que l'intention soutenue prépare. Le chapitre 2 a nommé ce levier : la pré-relaxation experte — l'esprit saturé d'un but détecte plus tôt, dans le bruit du monde, les configurations qui lui répondent.</w:t>
      </w:r>
    </w:p>
    <w:p>
      <w:pPr>
        <w:pStyle w:val="Heading3"/>
        <w:spacing w:after="120" w:before="200"/>
      </w:pPr>
      <w:r>
        <w:t xml:space="preserve">2.6 Les configurations relationnelles</w:t>
      </w:r>
    </w:p>
    <w:p>
      <w:pPr>
        <w:spacing w:after="160" w:line="300"/>
        <w:jc w:val="both"/>
      </w:pPr>
      <w:r>
        <w:t xml:space="preserve">Sixième levier : nos intentions structurent nos liens. Cultiver la générosité, la sincérité, la bienveillance attire et stabilise, sur des années, des relations qui résonnent — et inversement pour l'envie ou la rancune. Cette logique des affinités n'est pas magique : elle est la co-stabilisation du chapitre 18 à l'œuvre — et ses conséquences sur une vie entière sont considérables. Choisir son orientation profonde, c'est choisir, lentement, son tissu.</w:t>
      </w:r>
    </w:p>
    <w:p>
      <w:pPr>
        <w:pStyle w:val="Heading3"/>
        <w:spacing w:after="120" w:before="200"/>
      </w:pPr>
      <w:r>
        <w:t xml:space="preserve">2.7 Les dimensions plus incertaines</w:t>
      </w:r>
    </w:p>
    <w:p>
      <w:pPr>
        <w:spacing w:after="160" w:line="300"/>
        <w:jc w:val="both"/>
      </w:pPr>
      <w:r>
        <w:t xml:space="preserve">Au-delà de ces six leviers établis, certains revendiquent des effets plus directs de l'intention sur le monde. L'état honnête : les études sur la prière d'intercession à distance sont contradictoires et globalement décevantes (les méta-analyses rigoureuses, dont la revue Cochrane, ne dégagent pas d'effet fiable — chapitre 6) ; les expériences d'interaction conscience-machine (le laboratoire PEAR de Princeton, 1979-2007) ont rapporté des déviations infimes, jamais répliquées de façon convaincante et méthodologiquement contestées ; et aucun protocole contrôlé n'a établi d'action mentale directe sur la matière. Le mur des valeurs du cadre [T] dit la même chose par sa structure : rien, dans le Blob, ne porte une action de la pensée à distance — la magie du chapitre 10, encore. Ce qui agit, ce sont les six leviers — et ils suffisent à rendre compte de l'essentiel des témoignages, biais du survivant déduit. Le reste appartient au registre [F], que le §3 honore.</w:t>
      </w:r>
    </w:p>
    <w:p>
      <w:pPr>
        <w:pBdr>
          <w:bottom w:val="single" w:color="BFBFBF" w:sz="4" w:space="1"/>
        </w:pBdr>
        <w:spacing w:after="240" w:before="120"/>
      </w:pPr>
      <w:r>
        <w:t xml:space="preserve"/>
      </w:r>
    </w:p>
    <w:p>
      <w:pPr>
        <w:pStyle w:val="Heading2"/>
        <w:spacing w:after="160" w:before="240"/>
      </w:pPr>
      <w:r>
        <w:t xml:space="preserve">§3. Ce qui se vit dans les traditions — la prière qui transforme</w:t>
      </w:r>
    </w:p>
    <w:p>
      <w:pPr>
        <w:spacing w:after="160" w:line="300"/>
        <w:jc w:val="both"/>
      </w:pPr>
      <w:r>
        <w:t xml:space="preserve">Au-delà des mécanismes, les traditions vivantes ont leurs pratiques d'intention, et ce qu'elles en disent est plus sage que ce qu'on leur fait dire.</w:t>
      </w:r>
    </w:p>
    <w:p>
      <w:pPr>
        <w:spacing w:after="160" w:line="300"/>
        <w:jc w:val="both"/>
      </w:pPr>
      <w:r>
        <w:t xml:space="preserve">La </w:t>
      </w:r>
      <w:r>
        <w:rPr>
          <w:b/>
          <w:bCs/>
        </w:rPr>
        <w:t xml:space="preserve">prière d'intercession chrétienne</w:t>
      </w:r>
      <w:r>
        <w:t xml:space="preserve"> — prier pour un malade, un défunt, la paix, ses ennemis — est attestée dès les premières communautés. Son enseignement classique est équilibré : Dieu n'est pas une machine à exaucer ; la prière transforme </w:t>
      </w:r>
      <w:r>
        <w:rPr>
          <w:i/>
          <w:iCs/>
        </w:rPr>
        <w:t xml:space="preserve">d'abord</w:t>
      </w:r>
      <w:r>
        <w:t xml:space="preserve"> celui qui prie (il y apprend la compassion), elle tisse une solidarité spirituelle réelle, elle soutient mesurablement ceux qui se savent portés — et son efficacité sur la providence reste un mystère que la théologie elle-même ne mécanise pas. Les guérisons de Lourdes (chapitre 6) sont instruites avec une sévérité que les marchands d'attraction n'imaginent pas.</w:t>
      </w:r>
    </w:p>
    <w:p>
      <w:pPr>
        <w:spacing w:after="160" w:line="300"/>
        <w:jc w:val="both"/>
      </w:pPr>
      <w:r>
        <w:t xml:space="preserve">La </w:t>
      </w:r>
      <w:r>
        <w:rPr>
          <w:b/>
          <w:bCs/>
        </w:rPr>
        <w:t xml:space="preserve">du'ā musulmane</w:t>
      </w:r>
      <w:r>
        <w:t xml:space="preserve"> — l'invocation libre, distincte de la prière rituelle — est encouragée par le Coran : « Invoquez-Moi, Je vous répondrai » (40, 60). Et la tradition ajoute une nuance d'une grande sagesse : la du'ā sincère est toujours entendue, mais la réponse peut prendre trois formes — l'exaucement, l'équivalent réservé pour l'au-delà, ou un mal écarté. Cette théologie protège exactement de ce que </w:t>
      </w:r>
      <w:r>
        <w:rPr>
          <w:i/>
          <w:iCs/>
        </w:rPr>
        <w:t xml:space="preserve">Le Secret</w:t>
      </w:r>
      <w:r>
        <w:t xml:space="preserve"> inflige : la déception culpabilisée.</w:t>
      </w:r>
    </w:p>
    <w:p>
      <w:pPr>
        <w:spacing w:after="160" w:line="300"/>
        <w:jc w:val="both"/>
      </w:pPr>
      <w:r>
        <w:t xml:space="preserve">Le </w:t>
      </w:r>
      <w:r>
        <w:rPr>
          <w:b/>
          <w:bCs/>
        </w:rPr>
        <w:t xml:space="preserve">bouddhisme</w:t>
      </w:r>
      <w:r>
        <w:t xml:space="preserve"> cultive la génération de mérite par la générosité, la vertu et la méditation — et sa pratique la plus belle est la </w:t>
      </w:r>
      <w:r>
        <w:rPr>
          <w:i/>
          <w:iCs/>
        </w:rPr>
        <w:t xml:space="preserve">dédicace</w:t>
      </w:r>
      <w:r>
        <w:t xml:space="preserve"> : offrir le fruit de sa pratique au bien de tous les êtres. L'intention y est tournée vers le dehors, à l'inverse exact de la manifestation d'acquisition. Le </w:t>
      </w:r>
      <w:r>
        <w:rPr>
          <w:b/>
          <w:bCs/>
        </w:rPr>
        <w:t xml:space="preserve">sankalpa</w:t>
      </w:r>
      <w:r>
        <w:t xml:space="preserve"> du yoga (la résolution formulée au présent, déposée dans l'état profond du </w:t>
      </w:r>
      <w:r>
        <w:rPr>
          <w:i/>
          <w:iCs/>
        </w:rPr>
        <w:t xml:space="preserve">yoga nidra</w:t>
      </w:r>
      <w:r>
        <w:t xml:space="preserve">) vise la transformation intérieure qui rayonne, non le changement extérieur commandé. La </w:t>
      </w:r>
      <w:r>
        <w:rPr>
          <w:b/>
          <w:bCs/>
        </w:rPr>
        <w:t xml:space="preserve">kavvanah juive</w:t>
      </w:r>
      <w:r>
        <w:t xml:space="preserve"> — la concentration intentionnelle qui donne à l'acte sa dimension transformatrice — culmine dans la Kabbale lourianique : chaque geste juste, accompli avec l'intention juste, participe au </w:t>
      </w:r>
      <w:r>
        <w:rPr>
          <w:i/>
          <w:iCs/>
        </w:rPr>
        <w:t xml:space="preserve">tikkun olam</w:t>
      </w:r>
      <w:r>
        <w:t xml:space="preserve">, la réparation du monde. Et la </w:t>
      </w:r>
      <w:r>
        <w:rPr>
          <w:b/>
          <w:bCs/>
        </w:rPr>
        <w:t xml:space="preserve">bodhicitta</w:t>
      </w:r>
      <w:r>
        <w:t xml:space="preserve"> du Mahāyāna — l'intention d'éveil pour le bien de tous — oriente des vies entières.</w:t>
      </w:r>
    </w:p>
    <w:p>
      <w:pPr>
        <w:spacing w:after="160" w:line="300"/>
        <w:jc w:val="both"/>
      </w:pPr>
      <w:r>
        <w:t xml:space="preserve">La convergence trans-traditions est remarquable, et elle est double. Toutes reconnaissent que l'intention pure, soutenue, dirigée vers le bien, transforme réellement le pratiquant et, de proche en proche, son monde. Et toutes refusent la magie commerciale : pas de raccourci, pas de richesse commandée, pas de souffrance abolie — la discipline patiente, l'action jointe à l'intention, l'humilité devant ce qui dépasse. Statut : [F], souverain — et ce livre note que les traditions avaient trouvé, des siècles avant Oettingen, la formule qui marche : l'intention </w:t>
      </w:r>
      <w:r>
        <w:rPr>
          <w:i/>
          <w:iCs/>
        </w:rPr>
        <w:t xml:space="preserve">et</w:t>
      </w:r>
      <w:r>
        <w:t xml:space="preserve"> l'œuvre, le but </w:t>
      </w:r>
      <w:r>
        <w:rPr>
          <w:i/>
          <w:iCs/>
        </w:rPr>
        <w:t xml:space="preserve">et</w:t>
      </w:r>
      <w:r>
        <w:t xml:space="preserve"> l'obstacle, jamais le rêve seul.</w:t>
      </w:r>
    </w:p>
    <w:p>
      <w:pPr>
        <w:pBdr>
          <w:bottom w:val="single" w:color="BFBFBF" w:sz="4" w:space="1"/>
        </w:pBdr>
        <w:spacing w:after="240" w:before="120"/>
      </w:pPr>
      <w:r>
        <w:t xml:space="preserve"/>
      </w:r>
    </w:p>
    <w:p>
      <w:pPr>
        <w:pStyle w:val="Heading2"/>
        <w:spacing w:after="160" w:before="240"/>
      </w:pPr>
      <w:r>
        <w:t xml:space="preserve">§4. Ce qui se manifeste corporellement — les extases mystiques</w:t>
      </w:r>
    </w:p>
    <w:p>
      <w:pPr>
        <w:spacing w:after="160" w:line="300"/>
        <w:jc w:val="both"/>
      </w:pPr>
      <w:r>
        <w:t xml:space="preserve">Une dimension singulière de la « manifestation par la conscience » concerne les effets corporels rapportés chez certains mystiques. Le chapitre 11 a instruit le dossier des stigmates (de François d'Assise à Padre Pio : fraudes avérées, psychogenèse probable — la peau peut, sous identification dévorante, produire des lésions —, et un résidu débattu) ; ce paragraphe complète le tableau, avec la même grille à trois étages : fraude, psychosomatique, inexpliqué.</w:t>
      </w:r>
    </w:p>
    <w:p>
      <w:pPr>
        <w:spacing w:after="160" w:line="300"/>
        <w:jc w:val="both"/>
      </w:pPr>
      <w:r>
        <w:t xml:space="preserve">Les </w:t>
      </w:r>
      <w:r>
        <w:rPr>
          <w:b/>
          <w:bCs/>
        </w:rPr>
        <w:t xml:space="preserve">parfums</w:t>
      </w:r>
      <w:r>
        <w:t xml:space="preserve"> dits « de sainteté » — l'odeur agréable inexplicable rapportée autour de certains saints, vivants ou morts (Padre Pio en est le cas contemporain le plus cité) — relèvent pour partie de la suggestion (l'olfaction est intimement liée à l'émotion et à l'attente), pour partie de causes ordinaires (encens, fleurs), avec un fonds de témoignages anciens et transculturels qui reste noté sans être tranché. L'</w:t>
      </w:r>
      <w:r>
        <w:rPr>
          <w:b/>
          <w:bCs/>
        </w:rPr>
        <w:t xml:space="preserve">incorruption des corps</w:t>
      </w:r>
      <w:r>
        <w:t xml:space="preserve"> (Bernadette Soubirous, exhumée trois fois entre 1909 et 1925 dans un état de conservation remarquable, et des dizaines d'autres cas) s'explique souvent par les conditions de sépulture, la saponification ou des soins discrets — certains cas restant mieux conservés que ces facteurs ne le laissent attendre ; le bouddhisme tibétain a son équivalent revendiqué (le « corps d'arc-en-ciel »), jamais observé en conditions contrôlées. Les </w:t>
      </w:r>
      <w:r>
        <w:rPr>
          <w:b/>
          <w:bCs/>
        </w:rPr>
        <w:t xml:space="preserve">lévitations</w:t>
      </w:r>
      <w:r>
        <w:t xml:space="preserve"> (Joseph de Copertino au XVIIᵉ siècle, avec ses dizaines de témoignages devant autorités ; Thérèse d'Avila, qui s'en plaignait) reposent sur des témoignages historiques invérifiables — aucune lévitation n'a jamais été produite en conditions contrôlées, et les vidéos contemporaines sont des trucages. Les </w:t>
      </w:r>
      <w:r>
        <w:rPr>
          <w:b/>
          <w:bCs/>
        </w:rPr>
        <w:t xml:space="preserve">jeûnes prolongés</w:t>
      </w:r>
      <w:r>
        <w:t xml:space="preserve"> revendiqués (Therese Neumann, Marthe Robin — des décennies sans autre aliment que l'hostie, selon les témoins) sont physiologiquement impossibles en l'état des connaissances et n'ont jamais été vérifiés sous contrôle strict : tromperie, surveillance lacunaire ou phénomène incompris — le dossier reste ce qu'il est, un faisceau de témoignages sans validation.</w:t>
      </w:r>
    </w:p>
    <w:p>
      <w:pPr>
        <w:spacing w:after="160" w:line="300"/>
        <w:jc w:val="both"/>
      </w:pPr>
      <w:r>
        <w:t xml:space="preserve">La signification d'ensemble mérite d'être dite avec justesse. Ces phénomènes, là où ils résistent partiellement à l'explication, témoignent au minimum d'une chose établie par tout le livre : la frontière corps-esprit est plus poreuse que le matérialisme naïf ne le supposait — la conscience module le corps (chapitre 6), parfois jusqu'à l'extrême. Mais ils n'invitent à aucune promesse : ces états sont rares, </w:t>
      </w:r>
      <w:r>
        <w:rPr>
          <w:i/>
          <w:iCs/>
        </w:rPr>
        <w:t xml:space="preserve">involontaires</w:t>
      </w:r>
      <w:r>
        <w:t xml:space="preserve"> chez les mystiques authentiques (qui les vivent comme des épreuves, non des trophées), et liés à des voies d'une exigence totale. Les traditions elles-mêmes l'enseignent : on ne cherche pas les stigmates — on cherche l'amour, et le reste, s'il vient, vient de surcroît. Quiconque vous vend l'extase corporelle vous vend ce que les saints n'ont jamais demandé.</w:t>
      </w:r>
    </w:p>
    <w:p>
      <w:pPr>
        <w:pBdr>
          <w:bottom w:val="single" w:color="BFBFBF" w:sz="4" w:space="1"/>
        </w:pBdr>
        <w:spacing w:after="240" w:before="120"/>
      </w:pPr>
      <w:r>
        <w:t xml:space="preserve"/>
      </w:r>
    </w:p>
    <w:p>
      <w:pPr>
        <w:pStyle w:val="Heading2"/>
        <w:spacing w:after="160" w:before="240"/>
      </w:pPr>
      <w:r>
        <w:t xml:space="preserve">§5. La lecture Blob — la co-création modeste</w:t>
      </w:r>
    </w:p>
    <w:p>
      <w:pPr>
        <w:pStyle w:val="Heading3"/>
        <w:spacing w:after="120" w:before="200"/>
      </w:pPr>
      <w:r>
        <w:t xml:space="preserve">5.1 Notre participation réelle mais limitée</w:t>
      </w:r>
    </w:p>
    <w:p>
      <w:pPr>
        <w:spacing w:after="160" w:line="300"/>
        <w:jc w:val="both"/>
      </w:pPr>
      <w:r>
        <w:t xml:space="preserve">Le cadre propose, au terme du parcours, sa lecture intégrative — et elle tient en une phrase : </w:t>
      </w:r>
      <w:r>
        <w:rPr>
          <w:i/>
          <w:iCs/>
        </w:rPr>
        <w:t xml:space="preserve">la pensée ne commande pas l'univers ; elle commande le seul levier qui compte — le réseau qui agit dans le monde.</w:t>
      </w:r>
      <w:r>
        <w:t xml:space="preserve"> La conscience participe réellement à la construction de la vie : les six mécanismes du §2 sont, en langage Blob, autant de modalités d'une même opération — la reconfiguration de l'état global du réseau, qui exerce une contrainte descendante réelle (chapitres 6 et 10) sur la perception (l'attention amorcée relaxe vers les occasions pertinentes — l'accrochage du chapitre 3 mis au service du but), sur le corps (placebo, énergie, régulation), sur le comportement (la boucle auto-réalisatrice — le réseau qui se croit capable agit autrement, et le monde social, co-stabilisé avec lui, répond), et sur la disponibilité (la pré-relaxation du chapitre 2 : l'esprit saturé d'un but détecte tôt ce qui lui répond). Et cette participation est structurellement limitée : le mur des valeurs [T] exclut toute action de la pensée à distance sur la matière (chapitre 10), la frontière du chapitre 6 borne ce que le réseau peut réparer seul, et les grappes aveugles du chapitre 3 garantissent qu'une part de ce qui nous arrive ne doit rien à nos pensées. Co-créateurs, donc — modestes [I].</w:t>
      </w:r>
    </w:p>
    <w:p>
      <w:pPr>
        <w:pStyle w:val="Heading3"/>
        <w:spacing w:after="120" w:before="200"/>
      </w:pPr>
      <w:r>
        <w:t xml:space="preserve">5.2 Pourquoi le fantasme positif échoue — la prédiction du cadre</w:t>
      </w:r>
    </w:p>
    <w:p>
      <w:pPr>
        <w:spacing w:after="160" w:line="300"/>
        <w:jc w:val="both"/>
      </w:pPr>
      <w:r>
        <w:t xml:space="preserve">Le résultat d'Oettingen, qui ruine </w:t>
      </w:r>
      <w:r>
        <w:rPr>
          <w:i/>
          <w:iCs/>
        </w:rPr>
        <w:t xml:space="preserve">Le Secret</w:t>
      </w:r>
      <w:r>
        <w:t xml:space="preserve">, est exactement ce que le cadre prédit — et c'est l'un des plus jolis raccords du livre. En langage Blob, viser un but, c'est maintenir une </w:t>
      </w:r>
      <w:r>
        <w:rPr>
          <w:i/>
          <w:iCs/>
        </w:rPr>
        <w:t xml:space="preserve">tension</w:t>
      </w:r>
      <w:r>
        <w:t xml:space="preserve"> entre la configuration actuelle du réseau et la configuration visée : c'est ce gradient qui mobilise l'énergie, oriente les relaxations, met en mouvement. Or le fantasme positif pur fait relaxer le réseau </w:t>
      </w:r>
      <w:r>
        <w:rPr>
          <w:i/>
          <w:iCs/>
        </w:rPr>
        <w:t xml:space="preserve">vers la configuration « but atteint »</w:t>
      </w:r>
      <w:r>
        <w:t xml:space="preserve"> — une configuration terminale, de basse tension : le réseau, déjà « arrivé » en imagination, démobilise (la détente physiologique mesurée par Oettingen en est la signature). Le contraste mental, lui, maintient le gradient : le but donne la direction, l'obstacle restaure la tension, le plan canalise la relaxation vers l'action [I]. La « loi de l'attraction » échoue donc par mécanique de réseau : elle consomme la récompense en rêve et supprime le gradient qui aurait produit l'œuvre. La manifestation qui marche est celle qui garde l'obstacle au cœur du regard — ce que les traditions appelaient l'épreuve, et que la psychologie appelle désormais WOOP.</w:t>
      </w:r>
    </w:p>
    <w:p>
      <w:pPr>
        <w:pStyle w:val="Heading3"/>
        <w:spacing w:after="120" w:before="200"/>
      </w:pPr>
      <w:r>
        <w:t xml:space="preserve">5.3 Ce que la mesure scientifique du cadre apporte — et ce qu'elle interdit</w:t>
      </w:r>
    </w:p>
    <w:p>
      <w:pPr>
        <w:spacing w:after="160" w:line="300"/>
        <w:jc w:val="both"/>
      </w:pPr>
      <w:r>
        <w:t xml:space="preserve">Le programme Blob, dans son master scientifique V218 (juin 2026), apporte à ce chapitre quelques résultats — et un interdit, qui est sa contribution la plus importante. Côté résultats : la reproductibilité du pipeline a été confirmée par audit externe au bit près [T] ; la dimension spectrale du tissu Blob </w:t>
      </w:r>
      <w:r>
        <w:rPr>
          <w:i/>
          <w:iCs/>
        </w:rPr>
        <w:t xml:space="preserve">court</w:t>
      </w:r>
      <w:r>
        <w:t xml:space="preserve"> avec l'échelle — d_s ≈ 3,03 ± 0,10 aux grandes échelles, d_s ≈ 1,82 ± 0,04 aux échelles fines [I], en consonance qualitative avec la réduction dimensionnelle attendue en gravité quantique discrète ; les régions denses en tétraèdres présentent un effondrement local de dimension (corrélation massive, au-delà de quarante écarts-types) [T] — la matière condensée réorganise localement la géométrie ; et le corpus a établi que la structure du tissu est </w:t>
      </w:r>
      <w:r>
        <w:rPr>
          <w:i/>
          <w:iCs/>
        </w:rPr>
        <w:t xml:space="preserve">diffusive</w:t>
      </w:r>
      <w:r>
        <w:t xml:space="preserve"> — une géométrie d'écoulements, non de formes — invariante d'échelle et causée par la viabilité même [T]. Ces résultats nourrissent une lecture [I], et seulement une lecture : si la conscience correspond à des configurations de haute densité du réseau, alors sa présence active </w:t>
      </w:r>
      <w:r>
        <w:rPr>
          <w:i/>
          <w:iCs/>
        </w:rPr>
        <w:t xml:space="preserve">est</w:t>
      </w:r>
      <w:r>
        <w:t xml:space="preserve"> une réorganisation locale du tissu — non un supplément fantomatique. C'est suggestif ; ce n'est pas démontré, et le pont du graphe au cerveau reste une identification ouverte. Côté interdit, et il est décisif : le mur des valeurs [T] établit que le cadre ne produit que des nombres sans dimension — aucune échelle absolue, donc </w:t>
      </w:r>
      <w:r>
        <w:rPr>
          <w:i/>
          <w:iCs/>
        </w:rPr>
        <w:t xml:space="preserve">aucun chiffre Blob ne s'applique jamais à un cas individuel</w:t>
      </w:r>
      <w:r>
        <w:t xml:space="preserve">, aucune « quantité de manifestation » ne se calcule, aucun verdict ne se rend sur une vie. Quiconque brandirait les théorèmes du Blob pour vendre une technique de manifestation chiffrée trahirait le cadre en son centre. Le Blob éclaire la grammaire de la participation ; il interdit, par structure, d'en faire une recette.</w:t>
      </w:r>
    </w:p>
    <w:p>
      <w:pPr>
        <w:pStyle w:val="Heading3"/>
        <w:spacing w:after="120" w:before="200"/>
      </w:pPr>
      <w:r>
        <w:t xml:space="preserve">5.4 La co-création avec ce qui dépasse</w:t>
      </w:r>
    </w:p>
    <w:p>
      <w:pPr>
        <w:spacing w:after="160" w:line="300"/>
        <w:jc w:val="both"/>
      </w:pPr>
      <w:r>
        <w:t xml:space="preserve">Pour les croyants, la participation consciente s'inscrit dans une co-création avec une dimension transcendante — l'Esprit qui agit avec la prière, Allah qui répond à la du'ā, le dharma qui porte la pratique. Cette lecture respecte à la fois la liberté humaine et ce qui la dépasse, et elle évite les deux pièges symétriques : la pensée toute-puissante et le fatalisme. Pour les agnostiques, la même structure se dit sans transcendance : nous participons, par des leviers réels, à une vie dont nous ne contrôlons pas l'essentiel — et l'humilité devant ce reste (hasard, lois, complexité) demeure structurelle. Le cadre accueille les deux formulations et ne tranche pas entre elles : registre [F], souverain.</w:t>
      </w:r>
    </w:p>
    <w:p>
      <w:pPr>
        <w:pStyle w:val="Heading3"/>
        <w:spacing w:after="120" w:before="200"/>
      </w:pPr>
      <w:r>
        <w:t xml:space="preserve">5.5 L'amour comme manifestation maximale</w:t>
      </w:r>
    </w:p>
    <w:p>
      <w:pPr>
        <w:spacing w:after="160" w:line="300"/>
        <w:jc w:val="both"/>
      </w:pPr>
      <w:r>
        <w:t xml:space="preserve">Et voici où le chapitre 18 revient couronner le livre. Le cadre y a tranché : le lien est la substance même de la viabilité, et l'amour — la co-stabilisation la plus profonde entre des êtres — en est l'unité maximale [I]. La conséquence pratique tombe d'elle-même : la manifestation la plus haute que la conscience puisse accomplir n'est l'obtention d'aucun bien — c'est </w:t>
      </w:r>
      <w:r>
        <w:rPr>
          <w:i/>
          <w:iCs/>
        </w:rPr>
        <w:t xml:space="preserve">devenir plus aimant</w:t>
      </w:r>
      <w:r>
        <w:t xml:space="preserve">. Orienter son intention vers la patience, la générosité, la présence, la sincérité, c'est reconfigurer son réseau dans la direction que la structure du viable désigne comme la plus haute — et cette reconfiguration </w:t>
      </w:r>
      <w:r>
        <w:rPr>
          <w:i/>
          <w:iCs/>
        </w:rPr>
        <w:t xml:space="preserve">rayonne</w:t>
      </w:r>
      <w:r>
        <w:t xml:space="preserve"> par tous les leviers du §2 : elle transforme les comportements, donc les réponses du monde ; elle tisse la co-stabilisation, donc les liens ; elle prépare à recevoir, donc les occasions s'alignent. La manifestation par l'amour est lente, exigeante, disponible à tous — croyants et incroyants, riches et pauvres — et elle est la seule dont les fruits se mesurent en décennies de vie plus viable, pour soi et pour ceux qu'on touche. C'est la réponse du livre au </w:t>
      </w:r>
      <w:r>
        <w:rPr>
          <w:i/>
          <w:iCs/>
        </w:rPr>
        <w:t xml:space="preserve">Secret</w:t>
      </w:r>
      <w:r>
        <w:t xml:space="preserve"> : non pas « visualisez vos désirs », mais « devenez du lien ».</w:t>
      </w:r>
    </w:p>
    <w:p>
      <w:pPr>
        <w:pStyle w:val="Heading3"/>
        <w:spacing w:after="120" w:before="200"/>
      </w:pPr>
      <w:r>
        <w:t xml:space="preserve">5.6 Le mystère ultime respecté</w:t>
      </w:r>
    </w:p>
    <w:p>
      <w:pPr>
        <w:spacing w:after="160" w:line="300"/>
        <w:jc w:val="both"/>
      </w:pPr>
      <w:r>
        <w:t xml:space="preserve">Comme toujours, le cadre s'arrête au seuil. Pourquoi l'intention transforme-t-elle ? Quelle est la nature de la conscience qui rend tout cela possible ? Ce qui se tient, peut-être, au bout de la prière ? Le mur des valeurs impose le silence sur les verdicts, et le registre [F] garde l'ultime. Le Blob accompagne la quête avec ses outils ; il ne la remplace pas — et le chapitre 23 dira, une dernière fois, où passent exactement ses frontières.</w:t>
      </w:r>
    </w:p>
    <w:p>
      <w:pPr>
        <w:pBdr>
          <w:bottom w:val="single" w:color="BFBFBF" w:sz="4" w:space="1"/>
        </w:pBdr>
        <w:spacing w:after="240" w:before="120"/>
      </w:pPr>
      <w:r>
        <w:t xml:space="preserve"/>
      </w:r>
    </w:p>
    <w:p>
      <w:pPr>
        <w:pStyle w:val="Heading2"/>
        <w:spacing w:after="160" w:before="240"/>
      </w:pPr>
      <w:r>
        <w:t xml:space="preserve">§6. Cas à examiner</w:t>
      </w:r>
    </w:p>
    <w:p>
      <w:pPr>
        <w:spacing w:after="160" w:line="300"/>
        <w:jc w:val="both"/>
      </w:pPr>
      <w:r>
        <w:rPr>
          <w:b/>
          <w:bCs/>
        </w:rPr>
        <w:t xml:space="preserve">Padre Pio et l'intercession.</w:t>
      </w:r>
      <w:r>
        <w:t xml:space="preserve"> Le stigmatisé du chapitre 11 recevait des milliers de demandes d'intercession ; d'innombrables témoignages lui attribuent guérisons, conversions, et plus d'un millier de « bilocations » rapportées. L'évaluation honnête : rien de vérifiable rétrospectivement, un biais de confirmation massif (on retient les exaucements) — et un effet réel, indiscutable, sur ceux qui se savaient portés par sa prière : soutien, mobilisation intérieure, parfois mieux-être par les voies du chapitre 6. Le cas illustre la double vérité du chapitre : l'intercession transforme ceux qu'elle touche, et sa mécanique ultime reste hors d'atteinte.</w:t>
      </w:r>
    </w:p>
    <w:p>
      <w:pPr>
        <w:spacing w:after="160" w:line="300"/>
        <w:jc w:val="both"/>
      </w:pPr>
      <w:r>
        <w:rPr>
          <w:b/>
          <w:bCs/>
        </w:rPr>
        <w:t xml:space="preserve">Marthe Robin et les Foyers de Charité.</w:t>
      </w:r>
      <w:r>
        <w:t xml:space="preserve"> La mystique de la Drôme (1902-1981), paralysée et alitée cinquante ans, à la vie eucharistique revendiquée jamais médicalement contrôlée (§4), a reçu en vision le projet des Foyers de Charité — premier Foyer en 1936, environ quatre-vingts aujourd'hui dans le monde, des dizaines de milliers de retraitants chaque année. Quoi qu'on pense des phénomènes, l'œuvre est réelle et durable : une intention spirituelle pure devenue institution vivante — la « manifestation » au sens noble, celle qui se juge aux fruits (chapitre 11).</w:t>
      </w:r>
    </w:p>
    <w:p>
      <w:pPr>
        <w:spacing w:after="160" w:line="300"/>
        <w:jc w:val="both"/>
      </w:pPr>
      <w:r>
        <w:rPr>
          <w:b/>
          <w:bCs/>
        </w:rPr>
        <w:t xml:space="preserve">La visualisation sportive.</w:t>
      </w:r>
      <w:r>
        <w:t xml:space="preserve"> Le cas contrôlé et reproductible : les athlètes qui répètent mentalement le geste (sensations comprises) progressent réellement — la répétition imaginée active largement les circuits de la répétition physique, et la combinaison des deux donne le meilleur. Notez la conformité avec Oettingen : le sportif ne fantasme pas le podium — il répète le </w:t>
      </w:r>
      <w:r>
        <w:rPr>
          <w:i/>
          <w:iCs/>
        </w:rPr>
        <w:t xml:space="preserve">geste</w:t>
      </w:r>
      <w:r>
        <w:t xml:space="preserve">, obstacle compris. C'est la manifestation qui marche : de l'entraînement, pas du rêve.</w:t>
      </w:r>
    </w:p>
    <w:p>
      <w:pPr>
        <w:spacing w:after="160" w:line="300"/>
        <w:jc w:val="both"/>
      </w:pPr>
      <w:r>
        <w:rPr>
          <w:b/>
          <w:bCs/>
        </w:rPr>
        <w:t xml:space="preserve">Le placebo ouvert.</w:t>
      </w:r>
      <w:r>
        <w:t xml:space="preserve"> Le chapitre 6 l'a établi : même su, le placebo agit (Kaptchuk). La croyance d'être soigné — et jusqu'au simple rituel du soin — mobilise des ressources réelles. La pensée a un pouvoir corporel documenté, dans des limites infranchissables : le couple exact du chapitre.</w:t>
      </w:r>
    </w:p>
    <w:p>
      <w:pPr>
        <w:spacing w:after="160" w:line="300"/>
        <w:jc w:val="both"/>
      </w:pPr>
      <w:r>
        <w:rPr>
          <w:b/>
          <w:bCs/>
        </w:rPr>
        <w:t xml:space="preserve">L'écriture intentionnelle (Pennebaker).</w:t>
      </w:r>
      <w:r>
        <w:t xml:space="preserve"> La pratique la plus validée du domaine : quinze à vingt minutes d'écriture profonde (émotions, désirs, épreuves) sur quelques jours produisent des bénéfices mesurés — santé, humeur, relations, performance. Mécanisme : mettre en récit organise l'expérience et libère la charge. La conscience qui peut </w:t>
      </w:r>
      <w:r>
        <w:rPr>
          <w:i/>
          <w:iCs/>
        </w:rPr>
        <w:t xml:space="preserve">nommer</w:t>
      </w:r>
      <w:r>
        <w:t xml:space="preserve"> traverse mieux — c'est, en pratique de table, la reconfiguration d'état global du §5, et la sœur laïque du carnet de l'infirmière du seuil.</w:t>
      </w:r>
    </w:p>
    <w:p>
      <w:pPr>
        <w:spacing w:after="160" w:line="300"/>
        <w:jc w:val="both"/>
      </w:pPr>
      <w:r>
        <w:rPr>
          <w:b/>
          <w:bCs/>
        </w:rPr>
        <w:t xml:space="preserve">Et les vies transformées par une phrase écrite.</w:t>
      </w:r>
      <w:r>
        <w:t xml:space="preserve"> Les témoignages du type « j'avais écrit ce désir, je l'avais oublié, il s'est réalisé » sont massifs. Leur lecture honnête superpose quatre couches : le biais de mémoire (on oublie les désirs restés lettre morte — toujours le dénominateur du chapitre 3) ; les six leviers du §2 (la formulation prépare l'attention, la motivation, la disponibilité) ; l'accrochage du chapitre 3 (le sens naît dans le témoin) ; et, pour les croyants, la providence — registre [F]. Le cadre tient les quatre ensemble sans les confondre — et retient l'essentiel pratique : écrire son orientation profonde est un acte qui compte, non parce que l'univers lit les carnets, mais parce que </w:t>
      </w:r>
      <w:r>
        <w:rPr>
          <w:i/>
          <w:iCs/>
        </w:rPr>
        <w:t xml:space="preserve">vous</w:t>
      </w:r>
      <w:r>
        <w:t xml:space="preserve"> les relisez.</w:t>
      </w:r>
    </w:p>
    <w:p>
      <w:pPr>
        <w:pBdr>
          <w:bottom w:val="single" w:color="BFBFBF" w:sz="4" w:space="1"/>
        </w:pBdr>
        <w:spacing w:after="240" w:before="120"/>
      </w:pPr>
      <w:r>
        <w:t xml:space="preserve"/>
      </w:r>
    </w:p>
    <w:p>
      <w:pPr>
        <w:pStyle w:val="Heading2"/>
        <w:spacing w:after="160" w:before="240"/>
      </w:pPr>
      <w:r>
        <w:t xml:space="preserve">§7. Ce que le Blob ne dit pas</w:t>
      </w:r>
    </w:p>
    <w:p>
      <w:pPr>
        <w:spacing w:after="160" w:line="300"/>
        <w:jc w:val="both"/>
      </w:pPr>
      <w:r>
        <w:rPr>
          <w:b/>
          <w:bCs/>
        </w:rPr>
        <w:t xml:space="preserve">Vous n'avez attiré ni votre maladie, ni votre deuil, ni votre épreuve.</w:t>
      </w:r>
      <w:r>
        <w:t xml:space="preserve"> C'est le garde-fou absolu du chapitre, et il prime sur tout : le monde contient des grappes aveugles (chapitre 3), des causes qui ne doivent rien à vos pensées, et la doctrine qui rend les victimes responsables de leur sort par leurs « vibrations » est fausse, cruelle et exclue par le cadre. La journaliste Barbara Ehrenreich, sommée de « penser positif » pendant son cancer, en a fait le livre qui dénonce cette tyrannie : la pensée positive forcée ajoute la culpabilité à l'épreuve. Si vous traversez le pire : vous n'y êtes pour rien, et l'accompagnement humain vaut mieux que toutes les visualisations.</w:t>
      </w:r>
    </w:p>
    <w:p>
      <w:pPr>
        <w:spacing w:after="160" w:line="300"/>
        <w:jc w:val="both"/>
      </w:pPr>
      <w:r>
        <w:rPr>
          <w:b/>
          <w:bCs/>
        </w:rPr>
        <w:t xml:space="preserve">Aucune pensée n'agit à distance sur la matière — et aucun chiffre Blob ne s'applique à votre vie.</w:t>
      </w:r>
      <w:r>
        <w:t xml:space="preserve"> Le mur des valeurs [T] ferme les deux portes : pas de vibration qui attire, pas de quantité de manifestation calculable, pas de verdict du cadre sur un cas individuel. Les leviers réels passent par votre réseau — perception, corps, comportement, lien — jamais par l'univers commandé.</w:t>
      </w:r>
    </w:p>
    <w:p>
      <w:pPr>
        <w:spacing w:after="160" w:line="300"/>
        <w:jc w:val="both"/>
      </w:pPr>
      <w:r>
        <w:rPr>
          <w:b/>
          <w:bCs/>
        </w:rPr>
        <w:t xml:space="preserve">La manifestation ne remplace ni le soin, ni l'action, ni la justice.</w:t>
      </w:r>
      <w:r>
        <w:t xml:space="preserve"> L'intention accompagne le médecin (chapitre 6), jamais ne le remplace ; elle accompagne le travail, jamais ne l'épargne ; et les obstacles structurels (pauvreté, discrimination, maladie) sont réels — les attribuer à un défaut de pensée des personnes qui les subissent est une faute. L'optimisme qui aide est l'optimisme </w:t>
      </w:r>
      <w:r>
        <w:rPr>
          <w:i/>
          <w:iCs/>
        </w:rPr>
        <w:t xml:space="preserve">réaliste</w:t>
      </w:r>
      <w:r>
        <w:t xml:space="preserve"> : but au cœur, obstacle au regard, plan en main.</w:t>
      </w:r>
    </w:p>
    <w:p>
      <w:pPr>
        <w:spacing w:after="160" w:line="300"/>
        <w:jc w:val="both"/>
      </w:pPr>
      <w:r>
        <w:rPr>
          <w:b/>
          <w:bCs/>
        </w:rPr>
        <w:t xml:space="preserve">Méfiance envers l'économie de la manifestation.</w:t>
      </w:r>
      <w:r>
        <w:t xml:space="preserve"> Formations coûteuses, coachs qui promettent l'abondance, contenus qui monétisent l'espoir : les signaux du livre s'appliquent (chapitres 5, 11, 17) — quiconque vend la toute-puissance de votre pensée vend ce qui n'existe pas, et quiconque vous culpabilise de l'échec vous abîme. Les pratiques qui marchent (écriture, contraste mental, gratitude, prière dans votre tradition) sont gratuites ou presque, lentes, et personne ne s'enrichit dessus — c'est même à cela qu'on les reconnaît.</w:t>
      </w:r>
    </w:p>
    <w:p>
      <w:pPr>
        <w:pBdr>
          <w:bottom w:val="single" w:color="BFBFBF" w:sz="4" w:space="1"/>
        </w:pBdr>
        <w:spacing w:after="240" w:before="120"/>
      </w:pPr>
      <w:r>
        <w:t xml:space="preserve"/>
      </w:r>
    </w:p>
    <w:p>
      <w:pPr>
        <w:pStyle w:val="Heading2"/>
        <w:spacing w:after="160" w:before="240"/>
      </w:pPr>
      <w:r>
        <w:t xml:space="preserve">§8. On essaye ? — le grand « on essaye ? » final</w:t>
      </w:r>
    </w:p>
    <w:p>
      <w:pPr>
        <w:spacing w:after="160" w:line="300"/>
        <w:jc w:val="both"/>
      </w:pPr>
      <w:r>
        <w:rPr>
          <w:i/>
          <w:iCs/>
        </w:rPr>
        <w:t xml:space="preserve">Le dernier exercice du livre. Trois pratiques pour faire de la lecture une transformation — la manifestation honnête, celle qui passe par vous.</w:t>
      </w:r>
    </w:p>
    <w:p>
      <w:pPr>
        <w:spacing w:after="160" w:line="300"/>
        <w:jc w:val="both"/>
      </w:pPr>
      <w:r>
        <w:rPr>
          <w:b/>
          <w:bCs/>
        </w:rPr>
        <w:t xml:space="preserve">Encadré sécurité — à lire d'abord.</w:t>
      </w:r>
      <w:r>
        <w:t xml:space="preserve"> Ces pratiques sont douces et universelles. Si vous traversez une épreuve aiguë (maladie grave, deuil récent, effondrement), ne vous imposez aucune pensée positive : privilégiez l'accompagnement humain et professionnel — ces exercices attendront, et le chapitre 6 prime. Aucune pratique ne remplace un soin. Chacune s'adapte à votre tradition ou à son absence ; rien n'exige de croire. Les mineurs pratiquent accompagnés.</w:t>
      </w:r>
    </w:p>
    <w:p>
      <w:pPr>
        <w:pStyle w:val="Heading3"/>
        <w:spacing w:after="120" w:before="200"/>
      </w:pPr>
      <w:r>
        <w:t xml:space="preserve">Exercice 1 — La pratique fondatrice quotidienne (40 jours, 15 à 20 minutes par jour)</w:t>
      </w:r>
    </w:p>
    <w:p>
      <w:pPr>
        <w:spacing w:after="160" w:line="300"/>
        <w:jc w:val="both"/>
      </w:pPr>
      <w:r>
        <w:t xml:space="preserve">La discipline de base qui condense le livre. Chaque jour, à heure fixe, quatre étapes. </w:t>
      </w:r>
      <w:r>
        <w:rPr>
          <w:b/>
          <w:bCs/>
        </w:rPr>
        <w:t xml:space="preserve">Un — le silence</w:t>
      </w:r>
      <w:r>
        <w:t xml:space="preserve"> (3 minutes) : s'asseoir, laisser déposer ; les croyants ouvrent par le geste de leur tradition. </w:t>
      </w:r>
      <w:r>
        <w:rPr>
          <w:b/>
          <w:bCs/>
        </w:rPr>
        <w:t xml:space="preserve">Deux — la gratitude vivante</w:t>
      </w:r>
      <w:r>
        <w:t xml:space="preserve"> (5 minutes) : trois choses </w:t>
      </w:r>
      <w:r>
        <w:rPr>
          <w:i/>
          <w:iCs/>
        </w:rPr>
        <w:t xml:space="preserve">précises</w:t>
      </w:r>
      <w:r>
        <w:t xml:space="preserve"> d'aujourd'hui — une personne, une beauté, un service — ressenties, pas énumérées ; notées au carnet. </w:t>
      </w:r>
      <w:r>
        <w:rPr>
          <w:b/>
          <w:bCs/>
        </w:rPr>
        <w:t xml:space="preserve">Trois — l'intention orientée, avec son obstacle</w:t>
      </w:r>
      <w:r>
        <w:t xml:space="preserve"> (5 minutes) : formulez votre orientation profonde — non un objet (« gagner X »), mais un devenir (« devenir plus patient avec mes enfants », « retrouver la joie dans mon travail », « pardonner cette blessure ») ; récitez-la lentement, </w:t>
      </w:r>
      <w:r>
        <w:rPr>
          <w:i/>
          <w:iCs/>
        </w:rPr>
        <w:t xml:space="preserve">puis nommez l'obstacle intérieur</w:t>
      </w:r>
      <w:r>
        <w:t xml:space="preserve"> qui s'y oppose le plus (l'impatience du soir, la peur du regard, la rancune nourrie) — c'est le contraste mental d'Oettingen : le but sans l'obstacle endort, le but avec l'obstacle mobilise ; les croyants confient l'ensemble à leur tradition, les autres à leur propre engagement. </w:t>
      </w:r>
      <w:r>
        <w:rPr>
          <w:b/>
          <w:bCs/>
        </w:rPr>
        <w:t xml:space="preserve">Quatre — l'engagement concret</w:t>
      </w:r>
      <w:r>
        <w:t xml:space="preserve"> (5 minutes) : une action précise pour aujourd'hui ou demain, qui incarne l'intention face à l'obstacle (« trente minutes vraiment présent, téléphone rangé » ; « j'appelle cette personne ») — notée, puis vérifiée le lendemain, sans culpabilité mais avec lucidité. Tenez quarante jours — la durée du Carême, du Ramadan, des grandes retraites, et celle que la neuroplasticité demande pour qu'une orientation s'installe. Les fruits probables, constatés par la plupart des pratiquants fidèles : humeur de fond, anxiété, qualité des liens, occasions perçues, cohérence. C'est la manifestation authentique : pas la richesse commandée — la transformation du réseau qui vit.</w:t>
      </w:r>
    </w:p>
    <w:p>
      <w:pPr>
        <w:pStyle w:val="Heading3"/>
        <w:spacing w:after="120" w:before="200"/>
      </w:pPr>
      <w:r>
        <w:t xml:space="preserve">Exercice 2 — L'audit annuel de la vie (une journée par an)</w:t>
      </w:r>
    </w:p>
    <w:p>
      <w:pPr>
        <w:spacing w:after="160" w:line="300"/>
        <w:jc w:val="both"/>
      </w:pPr>
      <w:r>
        <w:t xml:space="preserve">Une fois l'an, à date fixe (anniversaire, nouvel an), une journée pour vous, téléphone éteint. Examinez votre vie selon huit dimensions : le </w:t>
      </w:r>
      <w:r>
        <w:rPr>
          <w:b/>
          <w:bCs/>
        </w:rPr>
        <w:t xml:space="preserve">corps</w:t>
      </w:r>
      <w:r>
        <w:t xml:space="preserve"> (sommeil, santé, signaux ignorés) ; les </w:t>
      </w:r>
      <w:r>
        <w:rPr>
          <w:b/>
          <w:bCs/>
        </w:rPr>
        <w:t xml:space="preserve">émotions</w:t>
      </w:r>
      <w:r>
        <w:t xml:space="preserve"> de fond (joie, anxiété, épreuves non digérées) ; les </w:t>
      </w:r>
      <w:r>
        <w:rPr>
          <w:b/>
          <w:bCs/>
        </w:rPr>
        <w:t xml:space="preserve">relations</w:t>
      </w:r>
      <w:r>
        <w:t xml:space="preserve"> (conflits ouverts, distances injustes, appels à passer) ; le </w:t>
      </w:r>
      <w:r>
        <w:rPr>
          <w:b/>
          <w:bCs/>
        </w:rPr>
        <w:t xml:space="preserve">travail et la vocation</w:t>
      </w:r>
      <w:r>
        <w:t xml:space="preserve"> (nourrit-il, êtes-vous à votre place) ; l'</w:t>
      </w:r>
      <w:r>
        <w:rPr>
          <w:b/>
          <w:bCs/>
        </w:rPr>
        <w:t xml:space="preserve">esprit</w:t>
      </w:r>
      <w:r>
        <w:t xml:space="preserve"> (apprenez-vous, créez-vous encore) ; le </w:t>
      </w:r>
      <w:r>
        <w:rPr>
          <w:b/>
          <w:bCs/>
        </w:rPr>
        <w:t xml:space="preserve">spirituel</w:t>
      </w:r>
      <w:r>
        <w:t xml:space="preserve"> (votre lien à ce qui vous dépasse est-il vivant) ; le </w:t>
      </w:r>
      <w:r>
        <w:rPr>
          <w:b/>
          <w:bCs/>
        </w:rPr>
        <w:t xml:space="preserve">monde</w:t>
      </w:r>
      <w:r>
        <w:t xml:space="preserve"> (vos engagements face à votre temps) ; et la </w:t>
      </w:r>
      <w:r>
        <w:rPr>
          <w:b/>
          <w:bCs/>
        </w:rPr>
        <w:t xml:space="preserve">mort</w:t>
      </w:r>
      <w:r>
        <w:t xml:space="preserve"> (êtes-vous prêt, l'essentiel est-il dit aux vôtres). Pour chaque dimension : ce qui va (à célébrer), ce qui est dur (à reconnaître), ce qui est à transformer. Puis trois intentions pour l'année — trois, pas dix —, notées, relues chaque mois. D'année en année, le carnet devient le journal de vos transformations : un trésor. Les traditions l'ont toujours su — retraite ignatienne, </w:t>
      </w:r>
      <w:r>
        <w:rPr>
          <w:i/>
          <w:iCs/>
        </w:rPr>
        <w:t xml:space="preserve">cheshbon ha-nefesh</w:t>
      </w:r>
      <w:r>
        <w:t xml:space="preserve"> des jours redoutables, </w:t>
      </w:r>
      <w:r>
        <w:rPr>
          <w:i/>
          <w:iCs/>
        </w:rPr>
        <w:t xml:space="preserve">muhāsaba</w:t>
      </w:r>
      <w:r>
        <w:t xml:space="preserve"> soufie : une vie s'oriente en s'examinant.</w:t>
      </w:r>
    </w:p>
    <w:p>
      <w:pPr>
        <w:pStyle w:val="Heading3"/>
        <w:spacing w:after="120" w:before="200"/>
      </w:pPr>
      <w:r>
        <w:t xml:space="preserve">Exercice 3 — L'engagement de fin de livre (une heure, aujourd'hui)</w:t>
      </w:r>
    </w:p>
    <w:p>
      <w:pPr>
        <w:spacing w:after="160" w:line="300"/>
        <w:jc w:val="both"/>
      </w:pPr>
      <w:r>
        <w:t xml:space="preserve">Vous avez traversé vingt-deux chapitres. La question finale : </w:t>
      </w:r>
      <w:r>
        <w:rPr>
          <w:i/>
          <w:iCs/>
        </w:rPr>
        <w:t xml:space="preserve">qu'allez-vous en faire ?</w:t>
      </w:r>
      <w:r>
        <w:t xml:space="preserve"> Papier et stylo — pas d'écran. Six questions, en sincérité. </w:t>
      </w:r>
      <w:r>
        <w:rPr>
          <w:b/>
          <w:bCs/>
        </w:rPr>
        <w:t xml:space="preserve">1.</w:t>
      </w:r>
      <w:r>
        <w:t xml:space="preserve"> Quel chapitre vous a le plus touché, et pourquoi ? </w:t>
      </w:r>
      <w:r>
        <w:rPr>
          <w:b/>
          <w:bCs/>
        </w:rPr>
        <w:t xml:space="preserve">2.</w:t>
      </w:r>
      <w:r>
        <w:t xml:space="preserve"> Quelle pratique des « on essaye ? » vous parle le plus ? </w:t>
      </w:r>
      <w:r>
        <w:rPr>
          <w:b/>
          <w:bCs/>
        </w:rPr>
        <w:t xml:space="preserve">3.</w:t>
      </w:r>
      <w:r>
        <w:t xml:space="preserve"> Quelle est la chose principale que ce livre vous a apprise ou rappelée, que vous voulez vraiment intégrer ? </w:t>
      </w:r>
      <w:r>
        <w:rPr>
          <w:b/>
          <w:bCs/>
        </w:rPr>
        <w:t xml:space="preserve">4.</w:t>
      </w:r>
      <w:r>
        <w:t xml:space="preserve"> Quel obstacle vous en empêche aujourd'hui — honnêtement ? </w:t>
      </w:r>
      <w:r>
        <w:rPr>
          <w:b/>
          <w:bCs/>
        </w:rPr>
        <w:t xml:space="preserve">5.</w:t>
      </w:r>
      <w:r>
        <w:t xml:space="preserve"> Quel petit pas concret pouvez-vous faire </w:t>
      </w:r>
      <w:r>
        <w:rPr>
          <w:i/>
          <w:iCs/>
        </w:rPr>
        <w:t xml:space="preserve">dans les sept jours</w:t>
      </w:r>
      <w:r>
        <w:t xml:space="preserve"> pour l'entamer ? </w:t>
      </w:r>
      <w:r>
        <w:rPr>
          <w:b/>
          <w:bCs/>
        </w:rPr>
        <w:t xml:space="preserve">6.</w:t>
      </w:r>
      <w:r>
        <w:t xml:space="preserve"> À qui pourriez-vous parler de ce que ce livre vous a apporté — non pour convaincre, pour partager ? Pliez le papier ; rangez-le où vous le retrouverez dans six mois. Et maintenant, accomplissez le pas de la question 5 — pas la semaine prochaine : aujourd'hui, ou demain matin. Téléphonez. Achetez le carnet. Commencez la pratique. Pardonnez. L'unique différence entre les livres qui transforment et les autres tient dans ce moment précis — et cette décision est probablement l'acte de manifestation le plus réel que vous puissiez poser : non une pensée qui commande l'univers, mais une orientation qui, dès ce soir, commence à reconfigurer le seul levier que vous ayez jamais eu — vous. Toutes les traditions le savent d'une seule voix : la lecture ne transforme pas ; la mise en pratique transforme. Tout le reste est information.</w:t>
      </w:r>
    </w:p>
    <w:p>
      <w:pPr>
        <w:spacing w:after="160" w:line="300"/>
        <w:jc w:val="both"/>
      </w:pPr>
      <w:r>
        <w:rPr>
          <w:b/>
          <w:bCs/>
        </w:rPr>
        <w:t xml:space="preserve">Ce que les trois pratiques font ensemble.</w:t>
      </w:r>
      <w:r>
        <w:t xml:space="preserve"> La quotidienne donne la discipline soutenable ; l'annuelle, la vision d'ensemble ; l'engagement final, le passage à l'acte. Et leur convergence est le message du livre entier : vous êtes co-créateur de votre vie — modestement. Ni marionnette du hasard, ni démiurge : un être conscient, porté par plus vaste que lui, dont l'orientation profonde, soutenue par la pratique, ouverte au mystère et tournée vers le lien, transforme réellement une existence — et rayonne, vers ceux que vous aimez, vers les communautés que vous habitez, vers ceux qui viendront. Le surnaturel n'était pas ailleurs : il est ici, dans la vie présente, à hauteur d'attention, d'intention et d'amour.</w:t>
      </w:r>
    </w:p>
    <w:p>
      <w:pPr>
        <w:spacing w:after="160" w:line="300"/>
        <w:jc w:val="both"/>
      </w:pPr>
      <w:r>
        <w:t xml:space="preserve">Bonne route.</w:t>
      </w:r>
    </w:p>
    <w:p>
      <w:pPr>
        <w:pBdr>
          <w:bottom w:val="single" w:color="BFBFBF" w:sz="4" w:space="1"/>
        </w:pBdr>
        <w:spacing w:after="240" w:before="120"/>
      </w:pPr>
      <w:r>
        <w:t xml:space="preserve"/>
      </w:r>
    </w:p>
    <w:p>
      <w:pPr>
        <w:pStyle w:val="Heading2"/>
        <w:spacing w:after="160" w:before="240"/>
      </w:pPr>
      <w:r>
        <w:t xml:space="preserve">§9. Statut épistémique récapitulatif</w:t>
      </w:r>
    </w:p>
    <w:p>
      <w:pPr>
        <w:spacing w:after="160" w:line="300"/>
        <w:jc w:val="both"/>
      </w:pPr>
      <w:r>
        <w:t xml:space="preserve">L'attention sélective, la fixation d'objectifs, la visualisation sportive, l'écriture expressive, le placebo et la prophétie auto-réalisatrice sont des effets mesurés [M] ; l'échec du fantasme positif pur et l'efficacité du contraste mental (Oettingen) sont mesurés [M] ; l'infondé des promesses de manifestation matérielle (</w:t>
      </w:r>
      <w:r>
        <w:rPr>
          <w:i/>
          <w:iCs/>
        </w:rPr>
        <w:t xml:space="preserve">Le Secret</w:t>
      </w:r>
      <w:r>
        <w:t xml:space="preserve">) est établi [M]. Côté cadre : la reproductibilité bit-fidèle du pipeline et l'effondrement dimensionnel local dans les régions denses sont des résultats [T] ; le running de dimension spectrale (3,03 IR / 1,82 UV) est une identification robuste [I] ; le mur des valeurs — aucun chiffre du cadre ne s'applique à un cas individuel — est un théorème [T]. La lecture « participation consciente = reconfiguration d'état global à contrainte descendante » est une identification [I] ; le pont entre densité du graphe et conscience phénoménale est une identification ouverte [I], non démontrée. Que la prière mette en relation avec une dimension transcendante relève de la foi [F], souveraine. Et la nature ultime du lien conscience-réalité demeure, assumée, au-delà du cadre.</w:t>
      </w:r>
    </w:p>
    <w:p>
      <w:pPr>
        <w:pBdr>
          <w:bottom w:val="single" w:color="BFBFBF" w:sz="4" w:space="1"/>
        </w:pBdr>
        <w:spacing w:after="240" w:before="120"/>
      </w:pPr>
      <w:r>
        <w:t xml:space="preserve"/>
      </w:r>
    </w:p>
    <w:p>
      <w:pPr>
        <w:spacing w:after="160" w:line="300"/>
        <w:jc w:val="both"/>
      </w:pPr>
      <w:r>
        <w:rPr>
          <w:i/>
          <w:iCs/>
        </w:rPr>
        <w:t xml:space="preserve">Chapitre suivant — et dernier : tout ce que nous n'avons pas eu le temps d'explorer, et la réponse du Blob aux grands mystères — conscience, mort, éveil, temps, origine, ordre, liberté, sens. La synthèse finale, statuts en main, échecs compris.</w:t>
      </w:r>
    </w:p>
    <w:p>
      <w:pPr>
        <w:pStyle w:val="Heading1"/>
        <w:pageBreakBefore/>
        <w:spacing w:after="160" w:before="0"/>
      </w:pPr>
      <w:r>
        <w:t xml:space="preserve">Chapitre 23 — Bonus lecteur</w:t>
      </w:r>
    </w:p>
    <w:p>
      <w:pPr>
        <w:pStyle w:val="Heading2"/>
        <w:spacing w:after="160" w:before="240"/>
      </w:pPr>
      <w:r>
        <w:rPr>
          <w:i/>
          <w:iCs/>
        </w:rPr>
        <w:t xml:space="preserve">Tout ce que nous n'avons pas eu le temps d'explorer — et la réponse Blob aux grands mystères</w:t>
      </w:r>
    </w:p>
    <w:p>
      <w:pPr>
        <w:pBdr>
          <w:bottom w:val="single" w:color="BFBFBF" w:sz="4" w:space="1"/>
        </w:pBdr>
        <w:spacing w:after="240" w:before="120"/>
      </w:pPr>
      <w:r>
        <w:t xml:space="preserve"/>
      </w:r>
    </w:p>
    <w:p>
      <w:pPr>
        <w:spacing w:after="80" w:before="80" w:line="300"/>
        <w:ind w:left="567"/>
      </w:pPr>
      <w:r>
        <w:rPr>
          <w:i/>
          <w:iCs/>
          <w:color w:val="444444"/>
        </w:rPr>
        <w:t xml:space="preserve">« Le plus beau, dans le mystère, c'est qu'on n'en a jamais fini avec lui. Mais on peut en cartographier les structures. »</w:t>
      </w:r>
    </w:p>
    <w:p>
      <w:pPr>
        <w:spacing w:after="80" w:before="80" w:line="300"/>
        <w:ind w:left="567"/>
      </w:pPr>
      <w:r>
        <w:rPr>
          <w:i/>
          <w:iCs/>
          <w:color w:val="444444"/>
        </w:rPr>
        <w:t xml:space="preserve">Carnet de l'auteur, 2026.</w:t>
      </w:r>
    </w:p>
    <w:p>
      <w:pPr>
        <w:spacing w:after="160" w:line="300"/>
        <w:jc w:val="both"/>
      </w:pPr>
      <w:r>
        <w:t xml:space="preserve">Vingt-deux chapitres derrière vous. Des dizaines de phénomènes traversés, des centaines de dossiers instruits. Et pourtant — vous le sentez probablement déjà — nous avons à peine effleuré la surface du territoire que ce livre prétendait cartographier.</w:t>
      </w:r>
    </w:p>
    <w:p>
      <w:pPr>
        <w:spacing w:after="160" w:line="300"/>
        <w:jc w:val="both"/>
      </w:pPr>
      <w:r>
        <w:t xml:space="preserve">C'est précisément la force et la magie du Blob : il y aura toujours plus de mystères à explorer, plus d'énigmes à instruire, plus de territoires à cartographier. Mais cette inépuisabilité du mystère ne signifie pas que rien n'est connaissable. Au contraire — c'est la dimension la plus saisissante du cadre que ce dernier chapitre veut mettre en avant. Car le Blob Principle — dont ce livre est l'annexe grand public, en accompagnement de sa publication scientifique formalisée — propose une réponse cohérente à la plupart des grands mystères que les chapitres précédents ont croisés. Pas toujours sous forme de théorèmes démontrés [T], car certaines questions sont irréductiblement ouvertes ; mais souvent sous forme de théorèmes conditionnels [T*], d'identifications structurelles [I] solidement étayées, ou d'hypothèses formelles [H] — articulées, prédictives, falsifiables.</w:t>
      </w:r>
    </w:p>
    <w:p>
      <w:pPr>
        <w:spacing w:after="160" w:line="300"/>
        <w:jc w:val="both"/>
      </w:pPr>
      <w:r>
        <w:t xml:space="preserve">Cette double exigence — oser les questions ultimes </w:t>
      </w:r>
      <w:r>
        <w:rPr>
          <w:i/>
          <w:iCs/>
        </w:rPr>
        <w:t xml:space="preserve">et</w:t>
      </w:r>
      <w:r>
        <w:t xml:space="preserve"> maintenir la rigueur des statuts — distingue le cadre des spiritualités vagues qui répondent à tout sans rigueur, et des sciences strictes qui s'interdisent les grandes questions. Ce chapitre final fera donc trois choses : survoler les mystères que le livre n'a pas explorés en profondeur (des portes à ouvrir pour le lecteur curieux) ; présenter la réponse du Blob aux huit grands mystères de l'existence, statut épistémique affiché à chaque fois ; et indiquer comment approfondir le cadre lui-même — échecs documentés compris, car c'est à eux qu'on reconnaît un programme honnête.</w:t>
      </w:r>
    </w:p>
    <w:p>
      <w:pPr>
        <w:pBdr>
          <w:bottom w:val="single" w:color="BFBFBF" w:sz="4" w:space="1"/>
        </w:pBdr>
        <w:spacing w:after="240" w:before="120"/>
      </w:pPr>
      <w:r>
        <w:t xml:space="preserve"/>
      </w:r>
    </w:p>
    <w:p>
      <w:pPr>
        <w:pStyle w:val="Heading2"/>
        <w:spacing w:after="160" w:before="240"/>
      </w:pPr>
      <w:r>
        <w:t xml:space="preserve">Partie 1 — Tour d'horizon des mystères non explorés</w:t>
      </w:r>
    </w:p>
    <w:p>
      <w:pPr>
        <w:spacing w:after="160" w:line="300"/>
        <w:jc w:val="both"/>
      </w:pPr>
      <w:r>
        <w:t xml:space="preserve">Format rapide : chaque section ouvre une porte sans la franchir. Aux curieux d'explorer ensuite — les outils du livre voyagent avec vous.</w:t>
      </w:r>
    </w:p>
    <w:p>
      <w:pPr>
        <w:pStyle w:val="Heading3"/>
        <w:spacing w:after="120" w:before="200"/>
      </w:pPr>
      <w:r>
        <w:t xml:space="preserve">1.1 Nostradamus et les prophètes énigmatiques</w:t>
      </w:r>
    </w:p>
    <w:p>
      <w:pPr>
        <w:spacing w:after="160" w:line="300"/>
        <w:jc w:val="both"/>
      </w:pPr>
      <w:r>
        <w:t xml:space="preserve">Nostradamus (1503-1566) et ses </w:t>
      </w:r>
      <w:r>
        <w:rPr>
          <w:i/>
          <w:iCs/>
        </w:rPr>
        <w:t xml:space="preserve">Centuries</w:t>
      </w:r>
      <w:r>
        <w:t xml:space="preserve"> en quatrains volontairement obscurs fascinent depuis cinq siècles ; Edgar Cayce, le « prophète endormi » américain, a laissé des milliers de consultations en transe ; Vanga est devenue prophétesse nationale en Bulgarie ; et les grandes séries d'apparitions mariales modernes (Medjugorje, Garabandal, Kibeho) prolongent le dossier du chapitre 1. La grille du livre s'applique : l'ambiguïté volontaire garantit la « réussite » rétrospective (l'oracle de Delphes, chapitre 17), l'effet Forer fait le reste — et la flèche du temps (chapitre 2) interdit la précognition forte. Un résidu de cas troublants reste à instruire, au cas par cas, sans dénominateur oublié.</w:t>
      </w:r>
    </w:p>
    <w:p>
      <w:pPr>
        <w:pStyle w:val="Heading3"/>
        <w:spacing w:after="120" w:before="200"/>
      </w:pPr>
      <w:r>
        <w:t xml:space="preserve">1.2 Baba Yaga et le folklore profond</w:t>
      </w:r>
    </w:p>
    <w:p>
      <w:pPr>
        <w:spacing w:after="160" w:line="300"/>
        <w:jc w:val="both"/>
      </w:pPr>
      <w:r>
        <w:t xml:space="preserve">Baba Yaga des forêts russes, la Llorona mexicaine, le Wendigo algonquin, le Tengu japonais, la Banshee irlandaise, le Krampus alpin : ces figures articulent des archétypes que Propp, Bettelheim et von Franz ont étudiés systématiquement — et elles vivent de la grammaire des chapitres 16 et 19 : des créatures projetées sur les lisières, co-stabilisées par le récit, gardiennes de seuils. Pour les cultures qui les transmettent, elles ont une réalité culturelle qui dépasse leur fonction psychologique — et qui mérite le respect dû aux patrimoines vivants.</w:t>
      </w:r>
    </w:p>
    <w:p>
      <w:pPr>
        <w:pStyle w:val="Heading3"/>
        <w:spacing w:after="120" w:before="200"/>
      </w:pPr>
      <w:r>
        <w:t xml:space="preserve">1.3 Les manuscrits non déchiffrés</w:t>
      </w:r>
    </w:p>
    <w:p>
      <w:pPr>
        <w:spacing w:after="160" w:line="300"/>
        <w:jc w:val="both"/>
      </w:pPr>
      <w:r>
        <w:t xml:space="preserve">Le manuscrit de Voynich (deux cent quarante pages d'une écriture inconnue, daté du début du XVᵉ siècle, conservé à Yale), le disque de Phaistos, l'écriture de l'Indus (chapitre 20), le rongorongo de l'île de Pâques, le linéaire A minoen — et des centaines de milliers de tablettes cunéiformes qui dorment, non traduites, dans les musées. Chaque écriture muette est une invitation lancée à travers les siècles : des mémoires humaines réelles, en attente de lecteurs.</w:t>
      </w:r>
    </w:p>
    <w:p>
      <w:pPr>
        <w:pStyle w:val="Heading3"/>
        <w:spacing w:after="120" w:before="200"/>
      </w:pPr>
      <w:r>
        <w:t xml:space="preserve">1.4 Les mondes parallèles et le multivers</w:t>
      </w:r>
    </w:p>
    <w:p>
      <w:pPr>
        <w:spacing w:after="160" w:line="300"/>
        <w:jc w:val="both"/>
      </w:pPr>
      <w:r>
        <w:t xml:space="preserve">L'interprétation des mondes multiples d'Everett en mécanique quantique, l'inflation éternelle, le paysage de la théorie des cordes, l'univers mathématique de Tegmark : des hypothèses sérieusement débattues en physique et en philosophie — à ne pas confondre avec l'usage pop de l'« univers parallèle » comme explication des faux souvenirs (l'effet Mandela, chapitre 21, n'en a aucun besoin). La culture en a fait un imaginaire structurant ; la science en débat dans les règles ; le cadre, lui, n'a pas besoin de multivers — et n'en exclut aucun.</w:t>
      </w:r>
    </w:p>
    <w:p>
      <w:pPr>
        <w:pStyle w:val="Heading3"/>
        <w:spacing w:after="120" w:before="200"/>
      </w:pPr>
      <w:r>
        <w:t xml:space="preserve">1.5 Voyageurs du temps et expériences sur le temps</w:t>
      </w:r>
    </w:p>
    <w:p>
      <w:pPr>
        <w:spacing w:after="160" w:line="300"/>
        <w:jc w:val="both"/>
      </w:pPr>
      <w:r>
        <w:t xml:space="preserve">Le voyage vers le passé se heurte aux paradoxes logiques massifs ; les « voyageurs » revendiqués (John Titor, 2000-2001) relèvent du folklore numérique ; et les expérimentations historiques sur la précognition (J. W. Dunne et ses rêves, les programmes de Princeton) n'ont pas survécu à la réplication (chapitre 2). La position du cadre est ferme : la flèche dissipative interdit la précognition forte [T] — et c'est précisément pourquoi les vrais mystères du temps (sa nature, son émergence) sont ailleurs : en partie 2.</w:t>
      </w:r>
    </w:p>
    <w:p>
      <w:pPr>
        <w:pStyle w:val="Heading3"/>
        <w:spacing w:after="120" w:before="200"/>
      </w:pPr>
      <w:r>
        <w:t xml:space="preserve">1.6 Portails, vortex et lieux de puissance</w:t>
      </w:r>
    </w:p>
    <w:p>
      <w:pPr>
        <w:spacing w:after="160" w:line="300"/>
        <w:jc w:val="both"/>
      </w:pPr>
      <w:r>
        <w:t xml:space="preserve">Sedona et ses « vortex », les mégalithes (Stonehenge, Carnac), les lignes ley d'Alfred Watkins, le Triangle des Bermudes (statistiquement banal une fois le trafic compté), la forêt de Hoia-Baciu : la plupart relèvent de la mémoire des lieux et de l'attente (chapitre 13), des infrasons et des géologies particulières, et de l'accrochage (chapitre 3). Reste vrai que certains lieux </w:t>
      </w:r>
      <w:r>
        <w:rPr>
          <w:i/>
          <w:iCs/>
        </w:rPr>
        <w:t xml:space="preserve">font</w:t>
      </w:r>
      <w:r>
        <w:t xml:space="preserve"> quelque chose aux humains — par leur acoustique, leur lumière, leur histoire co-stabilisée — et c'est déjà beaucoup.</w:t>
      </w:r>
    </w:p>
    <w:p>
      <w:pPr>
        <w:pStyle w:val="Heading3"/>
        <w:spacing w:after="120" w:before="200"/>
      </w:pPr>
      <w:r>
        <w:t xml:space="preserve">1.7 Enfants à mémoires de vies antérieures</w:t>
      </w:r>
    </w:p>
    <w:p>
      <w:pPr>
        <w:spacing w:after="160" w:line="300"/>
        <w:jc w:val="both"/>
      </w:pPr>
      <w:r>
        <w:t xml:space="preserve">Ian Stevenson a documenté, sur quarante ans, plus de deux mille cas d'enfants évoquant des vies antérieures, avec vérifications et marques de naissance ; Jim Tucker poursuit. Le chapitre 14 a instruit le dossier : la majorité s'explique (mémoire reconstructive, fuites d'information, désir des familles), l'épine des marques de naissance reste la plus dure, et la question demeure non tranchée — les traditions elles-mêmes étant frontalement divisées sur la réincarnation.</w:t>
      </w:r>
    </w:p>
    <w:p>
      <w:pPr>
        <w:pStyle w:val="Heading3"/>
        <w:spacing w:after="120" w:before="200"/>
      </w:pPr>
      <w:r>
        <w:t xml:space="preserve">1.8 Conscience animale et végétale</w:t>
      </w:r>
    </w:p>
    <w:p>
      <w:pPr>
        <w:spacing w:after="160" w:line="300"/>
        <w:jc w:val="both"/>
      </w:pPr>
      <w:r>
        <w:t xml:space="preserve">La déclaration de Cambridge (2012) a reconnu officiellement les substrats de la conscience chez de nombreux animaux ; les éléphants veillent leurs morts, les corvidés résolvent des problèmes abstraits, les pieuvres déploient une intelligence d'un autre lignage (Godfrey-Smith), les dauphins se nomment par sifflements signatures. Côté végétal : la signalisation des plantes, le réseau mycorhizien des forêts (Simard) — des découvertes réelles, à distinguer des extrapolations (« conscience » végétale au sens fort, hypothèse Gaïa en version forte). La frontière de la conscience descend ; où elle s'arrête est l'une des grandes questions ouvertes — et la partie 2 dira ce que le cadre en pense.</w:t>
      </w:r>
    </w:p>
    <w:p>
      <w:pPr>
        <w:pStyle w:val="Heading3"/>
        <w:spacing w:after="120" w:before="200"/>
      </w:pPr>
      <w:r>
        <w:t xml:space="preserve">1.9 La renaissance scientifique des psychédéliques</w:t>
      </w:r>
    </w:p>
    <w:p>
      <w:pPr>
        <w:spacing w:after="160" w:line="300"/>
        <w:jc w:val="both"/>
      </w:pPr>
      <w:r>
        <w:t xml:space="preserve">Depuis les années 2000, Johns Hopkins et l'Imperial College (Carhart-Harris) ont relancé l'étude rigoureuse de la psilocybine, du LSD, de l'ayahuasca : effets durables sur des dépressions résistantes, expériences de type mystique reproductibles en cadre contrôlé (chapitres 7 à 9), et un mécanisme — la désactivation du réseau du mode par défaut — qui rejoint la neurothéologie du chapitre 9. Michael Pollan en a fait la synthèse grand public. Aucun raccourci vers l'éveil : un outil puissant, exigeant un cadre strict, légal et clinique — jamais une automédication.</w:t>
      </w:r>
    </w:p>
    <w:p>
      <w:pPr>
        <w:pStyle w:val="Heading3"/>
        <w:spacing w:after="120" w:before="200"/>
      </w:pPr>
      <w:r>
        <w:t xml:space="preserve">1.10 Phénomènes inexpliqués divers</w:t>
      </w:r>
    </w:p>
    <w:p>
      <w:pPr>
        <w:spacing w:after="160" w:line="300"/>
        <w:jc w:val="both"/>
      </w:pPr>
      <w:r>
        <w:t xml:space="preserve">Les « hums » (bourdonnements collectifs de Taos, Bristol, Auckland), les lumières d'Hessdalen (étudiées scientifiquement en Norvège), les voix électroniques (EVP — la pareidolie auditive du chapitre 13), les agroglyphes (massivement humains, et assumés par leurs artistes), les disparitions compilées par </w:t>
      </w:r>
      <w:r>
        <w:rPr>
          <w:i/>
          <w:iCs/>
        </w:rPr>
        <w:t xml:space="preserve">Missing 411</w:t>
      </w:r>
      <w:r>
        <w:t xml:space="preserve"> (où les statistiques de base manquent), les pluies d'animaux (de Pline aux trombes contemporaines) : un cabinet de curiosités où la grille du livre — dénominateur, explication ordinaire d'abord, résidu noté sans triomphe — fait merveille.</w:t>
      </w:r>
    </w:p>
    <w:p>
      <w:pPr>
        <w:pStyle w:val="Heading3"/>
        <w:spacing w:after="120" w:before="200"/>
      </w:pPr>
      <w:r>
        <w:t xml:space="preserve">1.11 Et tant d'autres encore</w:t>
      </w:r>
    </w:p>
    <w:p>
      <w:pPr>
        <w:spacing w:after="160" w:line="300"/>
        <w:jc w:val="both"/>
      </w:pPr>
      <w:r>
        <w:t xml:space="preserve">Bilocations rapportées, glossolalies et prétendues xénoglossies, prophéties à long terme et secrets mariaux, enfants prodiges qui défient les courbes, coïncidences célèbres (Lincoln-Kennedy — le chapitre 3 en a donné la clé), rêves collectifs avant les catastrophes (Aberfan, chapitre 2), objets « impossibles » des musées. La liste est sans fin — et c'est tant mieux : un monde épuisé serait un monde mort. Les outils que vous emportez (le dénominateur, l'attracteur co-créé, la relaxation, le double aveugle, l'épreuve des fruits) suffisent à instruire chacun de ces dossiers. Le reste de ce chapitre s'attaque à plus grand.</w:t>
      </w:r>
    </w:p>
    <w:p>
      <w:pPr>
        <w:pBdr>
          <w:bottom w:val="single" w:color="BFBFBF" w:sz="4" w:space="1"/>
        </w:pBdr>
        <w:spacing w:after="240" w:before="120"/>
      </w:pPr>
      <w:r>
        <w:t xml:space="preserve"/>
      </w:r>
    </w:p>
    <w:p>
      <w:pPr>
        <w:pStyle w:val="Heading2"/>
        <w:spacing w:after="160" w:before="240"/>
      </w:pPr>
      <w:r>
        <w:t xml:space="preserve">Partie 2 — Le Blob comme solution globale aux grands mystères</w:t>
      </w:r>
    </w:p>
    <w:p>
      <w:pPr>
        <w:spacing w:after="160" w:line="300"/>
        <w:jc w:val="both"/>
      </w:pPr>
      <w:r>
        <w:t xml:space="preserve">C'est ici que ce chapitre prend sa dimension la plus importante. Au-delà des mystères particuliers, le cadre propose des réponses structurées aux questions ultimes que le livre a régulièrement croisées. Ces réponses ne sont pas des spéculations vagues : elles sont articulées dans le formalisme du programme — l'annexe publique </w:t>
      </w:r>
      <w:r>
        <w:rPr>
          <w:i/>
          <w:iCs/>
        </w:rPr>
        <w:t xml:space="preserve">Le Blob Principle, du Simplexe au Complexe</w:t>
      </w:r>
      <w:r>
        <w:t xml:space="preserve"> et, pour la version complète, le master scientifique </w:t>
      </w:r>
      <w:r>
        <w:rPr>
          <w:b/>
          <w:bCs/>
        </w:rPr>
        <w:t xml:space="preserve">V218</w:t>
      </w:r>
      <w:r>
        <w:t xml:space="preserve"> (8 juin 2026). Huit grands mystères, statut affiché à chaque fois. Cette section n'épuise pas le cadre — elle en montre la capacité globale, frontières comprises.</w:t>
      </w:r>
    </w:p>
    <w:p>
      <w:pPr>
        <w:pStyle w:val="Heading3"/>
        <w:spacing w:after="120" w:before="200"/>
      </w:pPr>
      <w:r>
        <w:t xml:space="preserve">2.1 La conscience</w:t>
      </w:r>
    </w:p>
    <w:p>
      <w:pPr>
        <w:spacing w:after="160" w:line="300"/>
        <w:jc w:val="both"/>
      </w:pPr>
      <w:r>
        <w:t xml:space="preserve">Le mystère central de la philosophie de l'esprit. David Chalmers a nommé en 1995 le « problème difficile » : pourquoi y a-t-il une expérience vécue — la rougeur du rouge — plutôt que rien ? Les neurosciences cartographient les corrélats de la conscience sans expliquer son surgissement.</w:t>
      </w:r>
    </w:p>
    <w:p>
      <w:pPr>
        <w:spacing w:after="160" w:line="300"/>
        <w:jc w:val="both"/>
      </w:pPr>
      <w:r>
        <w:rPr>
          <w:b/>
          <w:bCs/>
        </w:rPr>
        <w:t xml:space="preserve">La réponse Blob — statut [H], avec un socle mesuré.</w:t>
      </w:r>
      <w:r>
        <w:t xml:space="preserve"> La conscience émergerait comme propriété structurelle d'un réseau atteignant une complexité topologique suffisante : l'expérience subjective correspondrait aux configurations de viabilité maximale du graphe (la fonctionnelle S = log(1 + n_tri) − β·D qui court tout le livre). Le socle mesuré du master V218 donne à cette hypothèse sa texture. D'abord, la dimension spectrale du tissu </w:t>
      </w:r>
      <w:r>
        <w:rPr>
          <w:i/>
          <w:iCs/>
        </w:rPr>
        <w:t xml:space="preserve">court</w:t>
      </w:r>
      <w:r>
        <w:t xml:space="preserve"> avec l'échelle — d_s ≈ 3,03 ± 0,10 aux grandes échelles, d_s ≈ 1,82 ± 0,04 aux échelles fines [I] —, en consonance qualitative avec la réduction dimensionnelle attendue en gravité quantique discrète. Ensuite, les régions denses en tétraèdres présentent un effondrement local de dimension (corrélation au-delà de quarante écarts-types) [T] : la matière condensée réorganise localement la géométrie — et un cerveau est précisément une structure hautement condensée. Enfin, le corpus a établi que cette structure est </w:t>
      </w:r>
      <w:r>
        <w:rPr>
          <w:i/>
          <w:iCs/>
        </w:rPr>
        <w:t xml:space="preserve">diffusive</w:t>
      </w:r>
      <w:r>
        <w:t xml:space="preserve"> : une géométrie d'écoulements plutôt que de formes, dont le caractère non-variété est invariant d'échelle et causé par la viabilité elle-même [T]. La lecture qui en découle : la conscience ne serait pas un supplément fantomatique, mais la signature locale d'une réorganisation du tissu là où la densité culmine. Honnêteté totale sur les limites : le pont du graphe au cerveau est une identification ouverte [I], et le problème difficile n'est pas « résolu » — la subjectivité reste irréductible aux termes objectifs ; le cadre </w:t>
      </w:r>
      <w:r>
        <w:rPr>
          <w:i/>
          <w:iCs/>
        </w:rPr>
        <w:t xml:space="preserve">localise</w:t>
      </w:r>
      <w:r>
        <w:t xml:space="preserve"> où elle devient nécessaire, il ne la déduit pas. Prédiction [P] : des systèmes atteignant la même organisation devraient présenter les mêmes signatures — testable, à terme.</w:t>
      </w:r>
    </w:p>
    <w:p>
      <w:pPr>
        <w:pStyle w:val="Heading3"/>
        <w:spacing w:after="120" w:before="200"/>
      </w:pPr>
      <w:r>
        <w:t xml:space="preserve">2.2 La mort</w:t>
      </w:r>
    </w:p>
    <w:p>
      <w:pPr>
        <w:spacing w:after="160" w:line="300"/>
        <w:jc w:val="both"/>
      </w:pPr>
      <w:r>
        <w:t xml:space="preserve">La question existentielle la plus structurante, à laquelle la science ne propose pas de réponse formelle.</w:t>
      </w:r>
    </w:p>
    <w:p>
      <w:pPr>
        <w:spacing w:after="160" w:line="300"/>
        <w:jc w:val="both"/>
      </w:pPr>
      <w:r>
        <w:rPr>
          <w:b/>
          <w:bCs/>
        </w:rPr>
        <w:t xml:space="preserve">La réponse Blob — statut [H], non démontrée et assumée telle.</w:t>
      </w:r>
      <w:r>
        <w:t xml:space="preserve"> La mort correspondrait au retour à μ₀ — le substrat indifférencié : l'opérateur de viabilité cesse de maintenir la projection qui constituait la conscience incarnée, et la configuration localement condensée se dissout vers la structure diffuse du fond. Lecture cohérente avec l'effondrement dimensionnel mesuré (2.1) — et qui ne tranche </w:t>
      </w:r>
      <w:r>
        <w:rPr>
          <w:i/>
          <w:iCs/>
        </w:rPr>
        <w:t xml:space="preserve">pas</w:t>
      </w:r>
      <w:r>
        <w:t xml:space="preserve"> la question existentielle, car quatre lectures restent compatibles avec le cadre : la dissolution intégrale (proche de certaines lectures bouddhistes) ; la persistance de configurations dans le tissu collectif (la mémoire de liaison du chapitre 1, les configurations symboliques des chapitres 5 et 19) ; la continuité par nouvelle projection (les traditions de la réincarnation, chapitre 14) ; et ce que chaque foi affirme en propre — résurrection, jugement, retour à Dieu —, qui relève du registre [F], pleinement souverain. Le Blob structure les possibilités ; il ne choisit pas à votre place. Et le chapitre 4 a dit le reste : ce que la mort approchée enseigne de plus sûr, c'est la revue de vie — et elle parle d'amour.</w:t>
      </w:r>
    </w:p>
    <w:p>
      <w:pPr>
        <w:pStyle w:val="Heading3"/>
        <w:spacing w:after="120" w:before="200"/>
      </w:pPr>
      <w:r>
        <w:t xml:space="preserve">2.3 L'éveil</w:t>
      </w:r>
    </w:p>
    <w:p>
      <w:pPr>
        <w:spacing w:after="160" w:line="300"/>
        <w:jc w:val="both"/>
      </w:pPr>
      <w:r>
        <w:t xml:space="preserve">L'expérience centrale des grandes traditions — </w:t>
      </w:r>
      <w:r>
        <w:rPr>
          <w:i/>
          <w:iCs/>
        </w:rPr>
        <w:t xml:space="preserve">bodhi</w:t>
      </w:r>
      <w:r>
        <w:t xml:space="preserve">, </w:t>
      </w:r>
      <w:r>
        <w:rPr>
          <w:i/>
          <w:iCs/>
        </w:rPr>
        <w:t xml:space="preserve">mokṣa</w:t>
      </w:r>
      <w:r>
        <w:t xml:space="preserve">, </w:t>
      </w:r>
      <w:r>
        <w:rPr>
          <w:i/>
          <w:iCs/>
        </w:rPr>
        <w:t xml:space="preserve">fanā'</w:t>
      </w:r>
      <w:r>
        <w:t xml:space="preserve">, </w:t>
      </w:r>
      <w:r>
        <w:rPr>
          <w:i/>
          <w:iCs/>
        </w:rPr>
        <w:t xml:space="preserve">theosis</w:t>
      </w:r>
      <w:r>
        <w:t xml:space="preserve"> : une transformation radicale et durable du regard (chapitre 8).</w:t>
      </w:r>
    </w:p>
    <w:p>
      <w:pPr>
        <w:spacing w:after="160" w:line="300"/>
        <w:jc w:val="both"/>
      </w:pPr>
      <w:r>
        <w:t xml:space="preserve">*</w:t>
      </w:r>
      <w:r>
        <w:rPr>
          <w:i/>
          <w:iCs/>
        </w:rPr>
        <w:t xml:space="preserve">La réponse Blob — statut [T</w:t>
      </w:r>
      <w:r>
        <w:t xml:space="preserve">], théorème conditionnel.*</w:t>
      </w:r>
      <w:r>
        <w:rPr>
          <w:i/>
          <w:iCs/>
        </w:rPr>
        <w:t xml:space="preserve"> Le réseau ordinaire présente des amas denses — l'ego, ses attachements, ses défenses — c'est-à-dire, par le résultat [T] de 2.1, des zones d'effondrement dimensionnel local autour de l'identité. L'éveil correspondrait à une réorganisation où cette signature d'effondrement </w:t>
      </w:r>
      <w:r>
        <w:t xml:space="preserve">autour de l'ego* s'atténue au profit d'une topologie plus uniforme : l'expérience d'unité (chapitre 8 — la relaxation au-delà des découpages) en serait la face vécue. Prédictions [P], partiellement confirmées : les méditants avancés présentent des modifications mesurables de la connectivité globale, et la désactivation du réseau du mode par défaut (chapitre 9, Carhart-Harris) est largement documentée ; la corrélation fine entre durée de pratique et homogénéisation topologique reste à tester. L'éveil, dans cette lecture, n'est pas un miracle : c'est une direction inscrite dans la structure — ce qui ne retire rien à sa hauteur, ni aux voies, exigeantes, que les traditions ont tracées pour y marcher.</w:t>
      </w:r>
    </w:p>
    <w:p>
      <w:pPr>
        <w:pStyle w:val="Heading3"/>
        <w:spacing w:after="120" w:before="200"/>
      </w:pPr>
      <w:r>
        <w:t xml:space="preserve">2.4 Le temps</w:t>
      </w:r>
    </w:p>
    <w:p>
      <w:pPr>
        <w:spacing w:after="160" w:line="300"/>
        <w:jc w:val="both"/>
      </w:pPr>
      <w:r>
        <w:t xml:space="preserve">La flèche du temps — l'irréversibilité — n'a pas d'explication pleinement satisfaisante en physique ; la nature du temps (continu, discret, émergent) reste débattue ; sa plasticité subjective déroute.</w:t>
      </w:r>
    </w:p>
    <w:p>
      <w:pPr>
        <w:spacing w:after="160" w:line="300"/>
        <w:jc w:val="both"/>
      </w:pPr>
      <w:r>
        <w:rPr>
          <w:b/>
          <w:bCs/>
        </w:rPr>
        <w:t xml:space="preserve">La réponse Blob — statut [T] sur la flèche, [H] sur le vécu.</w:t>
      </w:r>
      <w:r>
        <w:t xml:space="preserve"> C'est l'un des résultats dont le programme est le plus fier, reformulé le 7 mai 2026 et démontré depuis : la flèche du temps n'émerge pas de la croissance combinatoire (réversible), mais de la </w:t>
      </w:r>
      <w:r>
        <w:rPr>
          <w:i/>
          <w:iCs/>
        </w:rPr>
        <w:t xml:space="preserve">dissipation</w:t>
      </w:r>
      <w:r>
        <w:t xml:space="preserve"> qui accompagne la formation des structures — la relaxation dissipe, et la dissipation est irréversible. Le master V218 l'établit comme théorème H (T5.3-T5.4) [T] : l'irréversibilité est démontrée dans le cadre, non postulée. Conséquences en cascade, qui ont structuré tout le livre : la précognition forte est structurellement impossible (chapitre 2) ; le passé est dissipé, non archivé (chapitres 13, 14) ; et le présent est le seul lieu où quoi que ce soit se joue — ce que les sagesses disaient autrement. Le running de d_s (2.1) articule l'image : aux grandes échelles, la dynamique dissipative ordinaire ; aux échelles fines, un régime où les contraintes topologiques dominent. Quant au temps vécu — ralenti dans le danger, suspendu dans la contemplation (chapitres 4, 7, 8) — il correspondrait aux variations du rythme d'échantillonnage du réseau [H] : non un mystère, une plasticité inscrite.</w:t>
      </w:r>
    </w:p>
    <w:p>
      <w:pPr>
        <w:pStyle w:val="Heading3"/>
        <w:spacing w:after="120" w:before="200"/>
      </w:pPr>
      <w:r>
        <w:t xml:space="preserve">2.5 L'origine de l'univers</w:t>
      </w:r>
    </w:p>
    <w:p>
      <w:pPr>
        <w:spacing w:after="160" w:line="300"/>
        <w:jc w:val="both"/>
      </w:pPr>
      <w:r>
        <w:t xml:space="preserve">La question de Leibniz, qui structure la métaphysique depuis trois siècles : pourquoi y a-t-il quelque chose plutôt que rien ?</w:t>
      </w:r>
    </w:p>
    <w:p>
      <w:pPr>
        <w:spacing w:after="160" w:line="300"/>
        <w:jc w:val="both"/>
      </w:pPr>
      <w:r>
        <w:rPr>
          <w:b/>
          <w:bCs/>
        </w:rPr>
        <w:t xml:space="preserve">La réponse Blob — statut [H], posée parmi les récits.</w:t>
      </w:r>
      <w:r>
        <w:t xml:space="preserve"> L'univers émergerait de μ₀ par différenciation : la question se reformule en « pourquoi μ₀ se différencie-t-il ? », et la réponse du cadre est structurelle — parce que l'indifférenciation absolue est instable : toute fluctuation déclenche, par l'opérateur de viabilité, une cascade de différenciations. La carte cosmogonique du cadre a ses traits propres (chapitre 20) : une origine </w:t>
      </w:r>
      <w:r>
        <w:rPr>
          <w:i/>
          <w:iCs/>
        </w:rPr>
        <w:t xml:space="preserve">froide</w:t>
      </w:r>
      <w:r>
        <w:t xml:space="preserve"> — non un feu primordial qui se refroidit, mais un substrat froid qui se réchauffe localement, par friction topologique, là où la structure se forme ; une croissance par mitose ; et une constante cosmologique fluctuante d'amplitude décroissante — Λ ~ 1/√N, l'écho contemporain de la « Λ toujours présente » de Sorkin, en résonance [P] avec les indications récentes d'une énergie sombre évolutive, sans que le cadre en revendique la preuve. Les convergences avec les traditions sont notées avec émerveillement et sans annexion : le </w:t>
      </w:r>
      <w:r>
        <w:rPr>
          <w:i/>
          <w:iCs/>
        </w:rPr>
        <w:t xml:space="preserve">neti neti</w:t>
      </w:r>
      <w:r>
        <w:t xml:space="preserve"> hindou (l'absolu « ni ceci ni cela »), le </w:t>
      </w:r>
      <w:r>
        <w:rPr>
          <w:i/>
          <w:iCs/>
        </w:rPr>
        <w:t xml:space="preserve">fanā'</w:t>
      </w:r>
      <w:r>
        <w:t xml:space="preserve"> soufi, la création </w:t>
      </w:r>
      <w:r>
        <w:rPr>
          <w:i/>
          <w:iCs/>
        </w:rPr>
        <w:t xml:space="preserve">ex nihilo</w:t>
      </w:r>
      <w:r>
        <w:t xml:space="preserve"> — chacune garde son sens propre, et sur le </w:t>
      </w:r>
      <w:r>
        <w:rPr>
          <w:i/>
          <w:iCs/>
        </w:rPr>
        <w:t xml:space="preserve">pourquoi</w:t>
      </w:r>
      <w:r>
        <w:t xml:space="preserve"> de l'être, le registre [F] est souverain : le cadre décrit un </w:t>
      </w:r>
      <w:r>
        <w:rPr>
          <w:i/>
          <w:iCs/>
        </w:rPr>
        <w:t xml:space="preserve">comment</w:t>
      </w:r>
      <w:r>
        <w:t xml:space="preserve"> possible de la différenciation ; le pourquoi appartient à chacun.</w:t>
      </w:r>
    </w:p>
    <w:p>
      <w:pPr>
        <w:pStyle w:val="Heading3"/>
        <w:spacing w:after="120" w:before="200"/>
      </w:pPr>
      <w:r>
        <w:t xml:space="preserve">2.6 Ordre et chaos</w:t>
      </w:r>
    </w:p>
    <w:p>
      <w:pPr>
        <w:spacing w:after="160" w:line="300"/>
        <w:jc w:val="both"/>
      </w:pPr>
      <w:r>
        <w:t xml:space="preserve">Comment l'univers tient-il ensemble tant d'ordre (des lois, des structures stables) et tant de chaos (turbulences, irréversibilités) ?</w:t>
      </w:r>
    </w:p>
    <w:p>
      <w:pPr>
        <w:spacing w:after="160" w:line="300"/>
        <w:jc w:val="both"/>
      </w:pPr>
      <w:r>
        <w:rPr>
          <w:b/>
          <w:bCs/>
        </w:rPr>
        <w:t xml:space="preserve">La réponse Blob — statut [T].</w:t>
      </w:r>
      <w:r>
        <w:t xml:space="preserve"> La fonctionnelle de viabilité maximise la complexité topologique </w:t>
      </w:r>
      <w:r>
        <w:rPr>
          <w:i/>
          <w:iCs/>
        </w:rPr>
        <w:t xml:space="preserve">sous contrainte de dissipation</w:t>
      </w:r>
      <w:r>
        <w:t xml:space="preserve"> : ce qui survit est ce qui optimise le compromis — trop d'ordre fige, trop de chaos dissout, la viabilité culmine à l'équilibre dynamique. Ce théorème porte la thèse la plus profonde du cadre : ce qui existe n'est pas arbitraire — c'est ce qui peut viablement persister. Et le master V218 lui a donné deux illustrations mesurées qui comptent parmi les plus belles du programme : le tissu Blob produit spontanément une violation de parité faible — sur les boucles d'une certaine classe, une asymétrie de +0,0249 à 12,5 écarts-types [M] : un univers de pur hasard filtré par la viabilité qui distingue sa gauche de sa droite, comme le nôtre ; et l'asymétrie matière-antimatière y tient en </w:t>
      </w:r>
      <w:r>
        <w:rPr>
          <w:i/>
          <w:iCs/>
        </w:rPr>
        <w:t xml:space="preserve">un seul bit</w:t>
      </w:r>
      <w:r>
        <w:t xml:space="preserve"> — un déséquilibre minimal à l'origine suffit, la viabilité amplifie [T*]. L'ordre n'est pas imposé au chaos : il en est la sélection.</w:t>
      </w:r>
    </w:p>
    <w:p>
      <w:pPr>
        <w:pStyle w:val="Heading3"/>
        <w:spacing w:after="120" w:before="200"/>
      </w:pPr>
      <w:r>
        <w:t xml:space="preserve">2.7 Le libre arbitre</w:t>
      </w:r>
    </w:p>
    <w:p>
      <w:pPr>
        <w:spacing w:after="160" w:line="300"/>
        <w:jc w:val="both"/>
      </w:pPr>
      <w:r>
        <w:t xml:space="preserve">Le cerveau étant un système physique, comment y aurait-il choix réel ? Les expériences de Libet (les décisions précédées d'activations inconscientes) ont nourri le scepticisme.</w:t>
      </w:r>
    </w:p>
    <w:p>
      <w:pPr>
        <w:spacing w:after="160" w:line="300"/>
        <w:jc w:val="both"/>
      </w:pPr>
      <w:r>
        <w:t xml:space="preserve">*</w:t>
      </w:r>
      <w:r>
        <w:rPr>
          <w:i/>
          <w:iCs/>
        </w:rPr>
        <w:t xml:space="preserve">La réponse Blob — statut [T</w:t>
      </w:r>
      <w:r>
        <w:t xml:space="preserve">].*</w:t>
      </w:r>
      <w:r>
        <w:rPr>
          <w:i/>
          <w:iCs/>
        </w:rPr>
        <w:t xml:space="preserve"> Le libre arbitre serait réel mais structurellement contraint : si le réseau présente la complexité requise pour soutenir l'expérience subjective (le régime d'effondrement local de 2.1), alors sa dynamique n'est pas un rail — à chaque instant, plusieurs trajectoires de viabilité sont mathématiquement ouvertes, et la configuration consciente </w:t>
      </w:r>
      <w:r>
        <w:t xml:space="preserve">participe</w:t>
      </w:r>
      <w:r>
        <w:rPr>
          <w:i/>
          <w:iCs/>
        </w:rPr>
        <w:t xml:space="preserve"> à la sélection. Pas un libre arbitre absolu (qui violerait la causalité) : une </w:t>
      </w:r>
      <w:r>
        <w:t xml:space="preserve">liberté topologique* — des bifurcations réelles dans un paysage contraint. Cette lecture réconcilie la physique (rien n'est violé) et l'expérience massive du choix ; elle rejoint Libet lui-même (qui défendait un veto conscient) ; et elle fonde la responsabilité que toutes les traditions enseignent : co-créateurs modestes (chapitre 22) — ni marionnettes, ni démiurges.</w:t>
      </w:r>
    </w:p>
    <w:p>
      <w:pPr>
        <w:pStyle w:val="Heading3"/>
        <w:spacing w:after="120" w:before="200"/>
      </w:pPr>
      <w:r>
        <w:t xml:space="preserve">2.8 Le sens de la vie</w:t>
      </w:r>
    </w:p>
    <w:p>
      <w:pPr>
        <w:spacing w:after="160" w:line="300"/>
        <w:jc w:val="both"/>
      </w:pPr>
      <w:r>
        <w:t xml:space="preserve">La question ultime, généralement déclarée hors champ. Le cadre ose la poser — à sa manière, structurelle.</w:t>
      </w:r>
    </w:p>
    <w:p>
      <w:pPr>
        <w:spacing w:after="160" w:line="300"/>
        <w:jc w:val="both"/>
      </w:pPr>
      <w:r>
        <w:rPr>
          <w:b/>
          <w:bCs/>
        </w:rPr>
        <w:t xml:space="preserve">La réponse Blob — statut [H], couronnée par le chapitre 18.</w:t>
      </w:r>
      <w:r>
        <w:t xml:space="preserve"> Le « sens » d'une vie consciente correspondrait à sa contribution à la viabilité — la sienne, celle de son tissu, celle du tout. Et le chapitre 18 a tranché ce que cela désigne concrètement : la viabilité est connexion — le lien en est la substance — et sa forme la plus haute à l'échelle humaine est l'amour, unité de viabilité maximale [I]. Le sens n'est donc pas une finalité plaquée du dehors : c'est une direction inscrite dans la structure du viable — devenir du lien, élargir ce qu'on co-stabilise, aimer mieux. Les convergences sont notées une dernière fois : le </w:t>
      </w:r>
      <w:r>
        <w:rPr>
          <w:i/>
          <w:iCs/>
        </w:rPr>
        <w:t xml:space="preserve">dharma</w:t>
      </w:r>
      <w:r>
        <w:t xml:space="preserve"> (« ce qui soutient »), la charité « accomplissement de la loi », l'</w:t>
      </w:r>
      <w:r>
        <w:rPr>
          <w:i/>
          <w:iCs/>
        </w:rPr>
        <w:t xml:space="preserve">iḥsān</w:t>
      </w:r>
      <w:r>
        <w:t xml:space="preserve">, le </w:t>
      </w:r>
      <w:r>
        <w:rPr>
          <w:i/>
          <w:iCs/>
        </w:rPr>
        <w:t xml:space="preserve">tikkun olam</w:t>
      </w:r>
      <w:r>
        <w:t xml:space="preserve"> — la mathématique du viable et les sagesses de l'amour se rencontrent sur le même sommet, et le cadre ne dit pas que cela prouve Dieu : il dit que cela mérite l'émerveillement. Reste, assumé, le mystère en amont : pourquoi y a-t-il du viable à faire grandir ? Le cadre l'honore en le laissant ouvert.</w:t>
      </w:r>
    </w:p>
    <w:p>
      <w:pPr>
        <w:pStyle w:val="Heading3"/>
        <w:spacing w:after="120" w:before="200"/>
      </w:pPr>
      <w:r>
        <w:t xml:space="preserve">2.9 Et bien d'autres encore — dont la plus importante des limites</w:t>
      </w:r>
    </w:p>
    <w:p>
      <w:pPr>
        <w:spacing w:after="160" w:line="300"/>
        <w:jc w:val="both"/>
      </w:pPr>
      <w:r>
        <w:t xml:space="preserve">Le cadre répond aussi, statuts précisés dans V218, à : l'émergence du langage [H] (transition de seuil vers la représentation symbolique récursive) ; l'émergence de la culture [H] (stabilisation de configurations symboliques collectives — les attracteurs co-créés de tout le livre) ; l'efficacité déraisonnable des mathématiques (Wigner) [T</w:t>
      </w:r>
      <w:r>
        <w:rPr>
          <w:i/>
          <w:iCs/>
        </w:rPr>
        <w:t xml:space="preserve">] — conséquence directe d'un réel à grammaire combinatoire (chapitre 21 : toutes les saveurs du calcul, sans calculateur) ; la synchronicité [I] (chapitre 3 — des corrélations sans messages dans un tissu diffusif) ; les expériences mystiques [T</w:t>
      </w:r>
      <w:r>
        <w:t xml:space="preserve">] (2.3) ; la caractéristique d'Euler-Poincaré nulle de l'espace tridimensionnel [T] ; et le running de d_s lui-même [I] — dont l'histoire vaut leçon : ce qui apparaissait comme un défaut de convergence dans les premières campagnes était en réalité la détection correcte d'une dépendance d'échelle authentique.</w:t>
      </w:r>
    </w:p>
    <w:p>
      <w:pPr>
        <w:spacing w:after="160" w:line="300"/>
        <w:jc w:val="both"/>
      </w:pPr>
      <w:r>
        <w:t xml:space="preserve">Et il faut finir cette partie par le théorème le plus humble du corpus — peut-être le plus important : le </w:t>
      </w:r>
      <w:r>
        <w:rPr>
          <w:b/>
          <w:bCs/>
        </w:rPr>
        <w:t xml:space="preserve">mur des valeurs</w:t>
      </w:r>
      <w:r>
        <w:t xml:space="preserve"> [T], établi en V201. Le cadre ne possède qu'un seul invariant continu (le rapport entre le volume des tétraèdres et le cube du rayon), et il ne produit que des nombres </w:t>
      </w:r>
      <w:r>
        <w:rPr>
          <w:i/>
          <w:iCs/>
        </w:rPr>
        <w:t xml:space="preserve">sans dimension</w:t>
      </w:r>
      <w:r>
        <w:t xml:space="preserve">. Aucune constante dimensionnée — ni G, ni les masses, ni les couplages, ni la valeur absolue de Λ — ne peut en sortir sans qu'on lui fournisse un second nombre dimensionné du dehors. C'est la frontière assumée du programme, démontrée plutôt que dissimulée — et c'est son garde-fou moral : </w:t>
      </w:r>
      <w:r>
        <w:rPr>
          <w:i/>
          <w:iCs/>
        </w:rPr>
        <w:t xml:space="preserve">aucun chiffre Blob ne s'applique jamais à un cas individuel</w:t>
      </w:r>
      <w:r>
        <w:t xml:space="preserve"> — aucune vie ne se calcule, aucun destin ne se score, aucune « quantité » de quoi que ce soit ne se vend. Un cadre qui démontre ses propres limites mérite plus de confiance qu'un cadre qui prétend n'en pas avoir.</w:t>
      </w:r>
    </w:p>
    <w:p>
      <w:pPr>
        <w:pBdr>
          <w:bottom w:val="single" w:color="BFBFBF" w:sz="4" w:space="1"/>
        </w:pBdr>
        <w:spacing w:after="240" w:before="120"/>
      </w:pPr>
      <w:r>
        <w:t xml:space="preserve"/>
      </w:r>
    </w:p>
    <w:p>
      <w:pPr>
        <w:pStyle w:val="Heading2"/>
        <w:spacing w:after="160" w:before="240"/>
      </w:pPr>
      <w:r>
        <w:t xml:space="preserve">Partie 3 — La discipline du « zéro maquillage » : les échecs documentés</w:t>
      </w:r>
    </w:p>
    <w:p>
      <w:pPr>
        <w:spacing w:after="160" w:line="300"/>
        <w:jc w:val="both"/>
      </w:pPr>
      <w:r>
        <w:t xml:space="preserve">Une dimension du programme mérite d'être soulignée en clôture, car elle est sa signature : le Blob ne cache pas ses échecs — il les documente publiquement, sous l'étiquette [FAIL], comme données à part entière. Quinze [FAIL] sont documentés à ce jour dans le corpus, et le compteur reste ouvert.</w:t>
      </w:r>
    </w:p>
    <w:p>
      <w:pPr>
        <w:spacing w:after="160" w:line="300"/>
        <w:jc w:val="both"/>
      </w:pPr>
      <w:r>
        <w:t xml:space="preserve">Trois exemples récents, pour la texture. La prédiction qu'une signature holographique stricte (la loi d'aire de Bekenstein-Hawking) émergerait sur les comptages de tétraèdres n'a pas tenu : la variance suit le volume, non la surface — [FAIL] documenté. La prédiction d'une transition de phase nette à la dimension critique, sondée par balayage de dimension ambiante, n'a pas été observée — test confondu par la condition initiale, [FAIL] documenté, à reformuler proprement. La prédiction d'une sur-représentation systématique des tétraèdres par rapport au hasard pur (la « cascade » triangle → tétraèdre) n'a pas tenu : l'exposant mesuré est indiscernable de l'aléatoire — [FAIL] documenté. À quoi s'ajoutent les grands échecs fondateurs assumés dès les premières versions : la dérivation de la constante de Hubble (calibration à rebours, rejetée par le tribunal interne), le rapport matière sombre sur matière ordinaire (huit reviewers contre, facteur bayésien modéré au mieux), la voie topologique alternative falsifiée à plus de quatorze écarts-types, le quatrième lepton exclu par les données d'accélérateurs — chacun inscrit, daté, conservé.</w:t>
      </w:r>
    </w:p>
    <w:p>
      <w:pPr>
        <w:spacing w:after="160" w:line="300"/>
        <w:jc w:val="both"/>
      </w:pPr>
      <w:r>
        <w:t xml:space="preserve">Et il faut redire ici, parce qu'elle illustre la culture du programme mieux qu'un manifeste, l'histoire d'une correction publique : des mémoires de travail antérieures attribuaient au corpus une valeur de dimension spectrale (d_s = 3,045 ± 0,026) qui ne figurait dans aucun document de mesure — une attribution incorrecte. Le travail de vérification l'a établi, et la mesure authentique l'a remplacée : un </w:t>
      </w:r>
      <w:r>
        <w:rPr>
          <w:i/>
          <w:iCs/>
        </w:rPr>
        <w:t xml:space="preserve">running</w:t>
      </w:r>
      <w:r>
        <w:t xml:space="preserve"> de d_s (3,03 ± 0,10 aux grandes échelles, 1,82 ± 0,04 aux échelles fines), après calibration rigoureuse sur réseaux de référence. La correction a été faite ouvertement, dans les documents et dans ce livre même. La rigueur prime sur la cohérence narrative — c'est toute la différence entre une enquête et une doctrine.</w:t>
      </w:r>
    </w:p>
    <w:p>
      <w:pPr>
        <w:pBdr>
          <w:bottom w:val="single" w:color="BFBFBF" w:sz="4" w:space="1"/>
        </w:pBdr>
        <w:spacing w:after="240" w:before="120"/>
      </w:pPr>
      <w:r>
        <w:t xml:space="preserve"/>
      </w:r>
    </w:p>
    <w:p>
      <w:pPr>
        <w:pStyle w:val="Heading2"/>
        <w:spacing w:after="160" w:before="240"/>
      </w:pPr>
      <w:r>
        <w:t xml:space="preserve">Partie 4 — Pour approfondir le Blob</w:t>
      </w:r>
    </w:p>
    <w:p>
      <w:pPr>
        <w:spacing w:after="160" w:line="300"/>
        <w:jc w:val="both"/>
      </w:pPr>
      <w:r>
        <w:t xml:space="preserve">Ce livre est l'annexe grand public d'un programme plus vaste. Si la partie 2 vous a intrigué, deux compagnons vous attendent.</w:t>
      </w:r>
    </w:p>
    <w:p>
      <w:pPr>
        <w:pStyle w:val="Heading3"/>
        <w:spacing w:after="120" w:before="200"/>
      </w:pPr>
      <w:r>
        <w:t xml:space="preserve">4.1 L'annexe formelle publique — </w:t>
      </w:r>
      <w:r>
        <w:rPr>
          <w:i/>
          <w:iCs/>
        </w:rPr>
        <w:t xml:space="preserve">Le Blob Principle, du Simplexe au Complexe</w:t>
      </w:r>
    </w:p>
    <w:p>
      <w:pPr>
        <w:spacing w:after="160" w:line="300"/>
        <w:jc w:val="both"/>
      </w:pPr>
      <w:r>
        <w:t xml:space="preserve">Le premier complément est la version publique de l'annexe formelle (actuellement en version 2) : un exposé en français accessible, mais d'une rigueur conceptuelle accrue, qui présente les axiomes du cadre (le substrat μ₀, l'opérateur de viabilité, la fonctionnelle S), les théorèmes principaux et leurs démonstrations esquissées, les résultats mesurés du corpus (l'audit reproductible, l'effondrement dimensionnel local, le running de d_s, la violation de parité), le catalogue des singularités de la dimension trois (Euler-Poincaré, nœuds, boule chevelue, produit vectoriel, stabilité des orbites et des atomes — l'échafaudage indépendant qui rend la dimension trois si spéciale), les questions ouvertes, la convention épistémique complète ([T], [T*], [M], [O], [I], [P], [H], [F], [FAIL]) et les échecs documentés. Diffusion progressive via le compte @Blob_Principle.</w:t>
      </w:r>
    </w:p>
    <w:p>
      <w:pPr>
        <w:pStyle w:val="Heading3"/>
        <w:spacing w:after="120" w:before="200"/>
      </w:pPr>
      <w:r>
        <w:t xml:space="preserve">4.2 Le master scientifique — </w:t>
      </w:r>
      <w:r>
        <w:rPr>
          <w:i/>
          <w:iCs/>
        </w:rPr>
        <w:t xml:space="preserve">Blob V218</w:t>
      </w:r>
    </w:p>
    <w:p>
      <w:pPr>
        <w:spacing w:after="160" w:line="300"/>
        <w:jc w:val="both"/>
      </w:pPr>
      <w:r>
        <w:t xml:space="preserve">Pour les lecteurs scientifiquement armés (mathématiciens, physiciens, philosophes de formation formelle), le programme propose sa version mathématique master — actuellement </w:t>
      </w:r>
      <w:r>
        <w:rPr>
          <w:b/>
          <w:bCs/>
        </w:rPr>
        <w:t xml:space="preserve">V218</w:t>
      </w:r>
      <w:r>
        <w:t xml:space="preserve">, gravée le 8 juin 2026. Elle contient les démonstrations complètes, les codes de simulation validés (dont le « rasoir d'Ockham » : triple validation systématique — bornes analytiques, cohérence multi-graines avec barres d'erreur, validation croisée par algorithmes indépendants), les journaux complets des campagnes, et les disciplines qui font la culture du programme : le tribunal permanent de huit reviewers hostiles (probabiliste, physicien théoricien, philosophe des sciences, cosmologiste observationnel, topologue, théoricien de l'information, statisticien bayésien, expérimentaliste) que toute affirmation doit affronter ; et le principe d'autonomie épistémique — chaque version master doit permettre à un reviewer externe de comprendre, vérifier et falsifier le travail sans consulter aucune autre source. L'objectif de publication est le </w:t>
      </w:r>
      <w:r>
        <w:rPr>
          <w:i/>
          <w:iCs/>
        </w:rPr>
        <w:t xml:space="preserve">Journal of Mathematical Physics</w:t>
      </w:r>
      <w:r>
        <w:t xml:space="preserve"> (avec </w:t>
      </w:r>
      <w:r>
        <w:rPr>
          <w:i/>
          <w:iCs/>
        </w:rPr>
        <w:t xml:space="preserve">Foundations of Physics</w:t>
      </w:r>
      <w:r>
        <w:t xml:space="preserve"> en alternative). Le travail est conduit en chercheur indépendant, sans affiliation, avec une méthode de collaboration multi-intelligences artificielles en validation croisée — modalité de recherche qui est peut-être, elle-même, annonciatrice de transformations à venir dans la production scientifique.</w:t>
      </w:r>
    </w:p>
    <w:p>
      <w:pPr>
        <w:pStyle w:val="Heading3"/>
        <w:spacing w:after="120" w:before="200"/>
      </w:pPr>
      <w:r>
        <w:t xml:space="preserve">4.3 La communauté émergente</w:t>
      </w:r>
    </w:p>
    <w:p>
      <w:pPr>
        <w:spacing w:after="160" w:line="300"/>
        <w:jc w:val="both"/>
      </w:pPr>
      <w:r>
        <w:t xml:space="preserve">Le programme, lancé publiquement en 2026, attire une communauté de lecteurs, de chercheurs et de praticiens. Pour suivre : le compte @Blob_Principle pour les annonces et discussions ; les publications progressives de l'annexe et des papiers techniques ; les simulations destinées à la reproductibilité ouverte ; et les prédictions [P], dont la confirmation ou l'infirmation guidera la suite. Le Blob n'est pas une doctrine fermée — c'est un programme de recherche ouvert : toute contribution rigoureuse est bienvenue, toute falsification rigoureuse sera reconnue, et inscrite, comme les autres, au registre des [FAIL].</w:t>
      </w:r>
    </w:p>
    <w:p>
      <w:pPr>
        <w:pBdr>
          <w:bottom w:val="single" w:color="BFBFBF" w:sz="4" w:space="1"/>
        </w:pBdr>
        <w:spacing w:after="240" w:before="120"/>
      </w:pPr>
      <w:r>
        <w:t xml:space="preserve"/>
      </w:r>
    </w:p>
    <w:p>
      <w:pPr>
        <w:pStyle w:val="Heading2"/>
        <w:spacing w:after="160" w:before="240"/>
      </w:pPr>
      <w:r>
        <w:t xml:space="preserve">Partie 5 — La force et la magie du Blob</w:t>
      </w:r>
    </w:p>
    <w:p>
      <w:pPr>
        <w:spacing w:after="160" w:line="300"/>
        <w:jc w:val="both"/>
      </w:pPr>
      <w:r>
        <w:t xml:space="preserve">Nous voici au véritable terme. Il reste à dire, sobrement, ce qui rend ce cadre singulier.</w:t>
      </w:r>
    </w:p>
    <w:p>
      <w:pPr>
        <w:pStyle w:val="Heading3"/>
        <w:spacing w:after="120" w:before="200"/>
      </w:pPr>
      <w:r>
        <w:t xml:space="preserve">5.1 Une synthèse rare</w:t>
      </w:r>
    </w:p>
    <w:p>
      <w:pPr>
        <w:spacing w:after="160" w:line="300"/>
        <w:jc w:val="both"/>
      </w:pPr>
      <w:r>
        <w:t xml:space="preserve">Le Blob tente ce que peu d'approches osent : conjuguer la rigueur formelle et la profondeur expérientielle. Les sciences strictes s'interdisent les questions ultimes ; les spiritualités vagues répondent à tout sans rigueur. Le cadre tient les deux exigences ensemble : des théorèmes démontrés, des mesures reproductibles (l'audit au bit près), des prédictions falsifiables — et des résonances profondes, jamais réductrices, avec les grandes traditions que ce livre a traversées.</w:t>
      </w:r>
    </w:p>
    <w:p>
      <w:pPr>
        <w:pStyle w:val="Heading3"/>
        <w:spacing w:after="120" w:before="200"/>
      </w:pPr>
      <w:r>
        <w:t xml:space="preserve">5.2 Une réponse aux mystères sans en éteindre la magie</w:t>
      </w:r>
    </w:p>
    <w:p>
      <w:pPr>
        <w:spacing w:after="160" w:line="300"/>
        <w:jc w:val="both"/>
      </w:pPr>
      <w:r>
        <w:t xml:space="preserve">L'objection classique : expliquer tuerait la magie. Elle ne vaut pas ici, et le livre entier en témoigne. Les réponses du cadre ne </w:t>
      </w:r>
      <w:r>
        <w:rPr>
          <w:i/>
          <w:iCs/>
        </w:rPr>
        <w:t xml:space="preserve">réduisent</w:t>
      </w:r>
      <w:r>
        <w:t xml:space="preserve"> pas les mystères — elles les </w:t>
      </w:r>
      <w:r>
        <w:rPr>
          <w:i/>
          <w:iCs/>
        </w:rPr>
        <w:t xml:space="preserve">structurent</w:t>
      </w:r>
      <w:r>
        <w:t xml:space="preserve">. La conscience, lue comme signature locale d'une réorganisation du tissu, ne perd rien de son vertige : elle gagne en profondeur en s'inscrivant dans une réalité plus vaste qu'un cerveau isolé. L'éveil, lu comme atténuation de l'effondrement autour de l'ego, ne perd rien de sa hauteur : il devient une direction où marcher. Et le mystère ne disparaît pas — il se </w:t>
      </w:r>
      <w:r>
        <w:rPr>
          <w:i/>
          <w:iCs/>
        </w:rPr>
        <w:t xml:space="preserve">déplace</w:t>
      </w:r>
      <w:r>
        <w:t xml:space="preserve">, vers l'amont : pourquoi y a-t-il de la viabilité à maximiser ? pourquoi μ₀ se différencie-t-il ? pourquoi </w:t>
      </w:r>
      <w:r>
        <w:rPr>
          <w:i/>
          <w:iCs/>
        </w:rPr>
        <w:t xml:space="preserve">cette</w:t>
      </w:r>
      <w:r>
        <w:t xml:space="preserve"> fonctionnelle ? Ces questions, le cadre les laisse ouvertes — il les honore comme l'ultime que ni la science ni le formalisme n'épuisent.</w:t>
      </w:r>
    </w:p>
    <w:p>
      <w:pPr>
        <w:pStyle w:val="Heading3"/>
        <w:spacing w:after="120" w:before="200"/>
      </w:pPr>
      <w:r>
        <w:t xml:space="preserve">5.3 Une humilité épistémique fondamentale</w:t>
      </w:r>
    </w:p>
    <w:p>
      <w:pPr>
        <w:spacing w:after="160" w:line="300"/>
        <w:jc w:val="both"/>
      </w:pPr>
      <w:r>
        <w:t xml:space="preserve">Les statuts affichés sur chaque affirmation, les quinze échecs publics, la correction d'attribution faite ouvertement, et un théorème — le mur des valeurs — qui démontre les limites du cadre de l'intérieur : cette discipline distingue le Blob des dogmatismes (religieux ou matérialistes) qui prétendent tout savoir, et des relativismes pour qui tout se vaut. Le cadre </w:t>
      </w:r>
      <w:r>
        <w:rPr>
          <w:i/>
          <w:iCs/>
        </w:rPr>
        <w:t xml:space="preserve">discrimine</w:t>
      </w:r>
      <w:r>
        <w:t xml:space="preserve"> sans être dogmatique : il affirme ce qu'il démontre, propose ce qu'il identifie, respecte ce qui dépasse sa juridiction, et assume ce qui échoue.</w:t>
      </w:r>
    </w:p>
    <w:p>
      <w:pPr>
        <w:pStyle w:val="Heading3"/>
        <w:spacing w:after="120" w:before="200"/>
      </w:pPr>
      <w:r>
        <w:t xml:space="preserve">5.4 Une universalité respectueuse</w:t>
      </w:r>
    </w:p>
    <w:p>
      <w:pPr>
        <w:spacing w:after="160" w:line="300"/>
        <w:jc w:val="both"/>
      </w:pPr>
      <w:r>
        <w:t xml:space="preserve">La dimension peut-être la plus précieuse pour notre époque : le cadre accueille les traditions sans les fondre. Chrétien, juif, musulman, hindou, bouddhiste, taoïste, animiste, agnostique, athée — chacun a pu, tout au long de ce livre, utiliser le vocabulaire du Blob comme outil descriptif complémentaire, sans rien abandonner des contenus propres de sa foi ou de son absence de foi. La plupart des « théories du tout » exigent une métaphysique comme prix d'entrée ; le Blob propose un niveau descriptif qui ne contredit aucune tradition sérieuse, éclaire leurs convergences, et garde leurs différences intactes — le registre [F] souverain n'aura pas été, dans ce livre, une clause de style : il aura été tenu à chaque chapitre.</w:t>
      </w:r>
    </w:p>
    <w:p>
      <w:pPr>
        <w:pStyle w:val="Heading3"/>
        <w:spacing w:after="120" w:before="200"/>
      </w:pPr>
      <w:r>
        <w:t xml:space="preserve">5.5 Une invitation à grandir</w:t>
      </w:r>
    </w:p>
    <w:p>
      <w:pPr>
        <w:spacing w:after="160" w:line="300"/>
        <w:jc w:val="both"/>
      </w:pPr>
      <w:r>
        <w:t xml:space="preserve">Au-delà du formalisme, le Blob est une invitation : grandir intellectuellement (affronter les questions difficiles avec rigueur), grandir spirituellement (cultiver l'attention, le lien, l'émerveillement), grandir éthiquement (prendre au sérieux la co-création modeste qui est la nôtre — chapitre 22). Elle s'adresse à chacun, dans sa situation, à son rythme, sans exiger l'adhésion à un système : des outils, pas un credo.</w:t>
      </w:r>
    </w:p>
    <w:p>
      <w:pPr>
        <w:pStyle w:val="Heading3"/>
        <w:spacing w:after="120" w:before="200"/>
      </w:pPr>
      <w:r>
        <w:t xml:space="preserve">5.6 Un horizon qui continue de s'élargir</w:t>
      </w:r>
    </w:p>
    <w:p>
      <w:pPr>
        <w:spacing w:after="160" w:line="300"/>
        <w:jc w:val="both"/>
      </w:pPr>
      <w:r>
        <w:t xml:space="preserve">Le programme est vivant. Les verrous historiques de la démonstration dimensionnelle — les lemmes et bornes qui conditionnaient le « double étau » — ont été fermés au printemps 2026, rendant inconditionnelle, par ses deux voies, la démonstration que la viabilité sélectionne la dimension trois. La grande question ouverte demeure, affichée comme telle : une coïncidence numérique troublante entre une constante interne du cadre et la constante d'empilement compact de Bernal, exacte à trois millièmes de pour cent — hasard ou structure, l'enquête le dira. Les prédictions seront testées, le tribunal affronté, les échecs inscrits, les corrections faites en public. Le Blob n'est pas une révélation définitive — c'est une enquête patiente sur la nature ultime du réel, conduite avec rigueur et ouverture, dans une époque qui en a peut-être besoin plus qu'une autre.</w:t>
      </w:r>
    </w:p>
    <w:p>
      <w:pPr>
        <w:pBdr>
          <w:bottom w:val="single" w:color="BFBFBF" w:sz="4" w:space="1"/>
        </w:pBdr>
        <w:spacing w:after="240" w:before="120"/>
      </w:pPr>
      <w:r>
        <w:t xml:space="preserve"/>
      </w:r>
    </w:p>
    <w:p>
      <w:pPr>
        <w:pStyle w:val="Heading2"/>
        <w:spacing w:after="160" w:before="240"/>
      </w:pPr>
      <w:r>
        <w:t xml:space="preserve">Conclusion finale du bonus</w:t>
      </w:r>
    </w:p>
    <w:p>
      <w:pPr>
        <w:spacing w:after="160" w:line="300"/>
        <w:jc w:val="both"/>
      </w:pPr>
      <w:r>
        <w:t xml:space="preserve">Ce livre s'achève vraiment ici. Vingt-trois chapitres pour vous accompagner sur quelques territoires du surnaturel humain. Le reste vous appartient.</w:t>
      </w:r>
    </w:p>
    <w:p>
      <w:pPr>
        <w:spacing w:after="160" w:line="300"/>
        <w:jc w:val="both"/>
      </w:pPr>
      <w:r>
        <w:t xml:space="preserve">Si l'un des chapitres vous a particulièrement touché — les apparitions ou les prémonitions, les guérisons ou les transes, les créatures ou les oracles, les rites ou les anges, les origines ou la simulation, la manifestation — explorez-le davantage par les pistes données. Si la dimension Blob vous a intrigué — particulièrement les réponses de la partie 2 —, prolongez par l'annexe publique, puis, si le cœur et la formation vous y portent, par le master V218.</w:t>
      </w:r>
    </w:p>
    <w:p>
      <w:pPr>
        <w:spacing w:after="160" w:line="300"/>
        <w:jc w:val="both"/>
      </w:pPr>
      <w:r>
        <w:t xml:space="preserve">Si vous restez avec plus de questions qu'avant d'ouvrir ce livre, c'est bon signe. La vraie connaissance ne clôt pas les questions — elle les affine. Vous voyez maintenant plus précisément ce que vous ne savez pas : c'est une progression authentique.</w:t>
      </w:r>
    </w:p>
    <w:p>
      <w:pPr>
        <w:spacing w:after="160" w:line="300"/>
        <w:jc w:val="both"/>
      </w:pPr>
      <w:r>
        <w:t xml:space="preserve">Et surtout — c'est le plus important — vivez. Ne laissez pas ce livre rester de l'information : faites-en de la transformation. Le grand « on essaye ? » du chapitre 22 attend votre réponse concrète — aujourd'hui, ou demain matin.</w:t>
      </w:r>
    </w:p>
    <w:p>
      <w:pPr>
        <w:spacing w:after="160" w:line="300"/>
        <w:jc w:val="both"/>
      </w:pPr>
      <w:r>
        <w:t xml:space="preserve">Le surnaturel n'est pas ailleurs, dans des dimensions séparées de votre vie ordinaire. Il est ici, dans votre vie présente, accessible à votre attention sincère. La conscience qui lit ces lignes est elle-même, à chaque instant, en train de manifester la merveille la plus saisissante du cosmos connu — l'expérience vécue d'un être qui se demande qui il est, et pourquoi.</w:t>
      </w:r>
    </w:p>
    <w:p>
      <w:pPr>
        <w:spacing w:after="160" w:line="300"/>
        <w:jc w:val="both"/>
      </w:pPr>
      <w:r>
        <w:t xml:space="preserve">Cette merveille mérite votre fidélité. Elle mérite votre attention. Elle mérite votre amour.</w:t>
      </w:r>
    </w:p>
    <w:p>
      <w:pPr>
        <w:spacing w:after="160" w:line="300"/>
        <w:jc w:val="both"/>
      </w:pPr>
      <w:r>
        <w:t xml:space="preserve">Le Blob continue. Le Tout aussi. Et vous — vous êtes ce qui se passe entre les deux.</w:t>
      </w:r>
    </w:p>
    <w:p>
      <w:pPr>
        <w:spacing w:after="160" w:line="300"/>
        <w:jc w:val="both"/>
      </w:pPr>
      <w:r>
        <w:t xml:space="preserve">Bon voyage.</w:t>
      </w:r>
    </w:p>
    <w:p>
      <w:pPr>
        <w:pBdr>
          <w:bottom w:val="single" w:color="BFBFBF" w:sz="4" w:space="1"/>
        </w:pBdr>
        <w:spacing w:after="240" w:before="120"/>
      </w:pPr>
      <w:r>
        <w:t xml:space="preserve"/>
      </w:r>
    </w:p>
    <w:p>
      <w:pPr>
        <w:pStyle w:val="Heading2"/>
        <w:spacing w:after="160" w:before="240"/>
      </w:pPr>
      <w:r>
        <w:t xml:space="preserve">Pistes bibliographiques finales</w:t>
      </w:r>
    </w:p>
    <w:p>
      <w:pPr>
        <w:spacing w:after="160" w:line="300"/>
        <w:jc w:val="both"/>
      </w:pPr>
      <w:r>
        <w:rPr>
          <w:b/>
          <w:bCs/>
        </w:rPr>
        <w:t xml:space="preserve">Pour approfondir le cadre :</w:t>
      </w:r>
      <w:r>
        <w:t xml:space="preserve"> </w:t>
      </w:r>
      <w:r>
        <w:rPr>
          <w:i/>
          <w:iCs/>
        </w:rPr>
        <w:t xml:space="preserve">Le Blob Principle, du Simplexe au Complexe</w:t>
      </w:r>
      <w:r>
        <w:t xml:space="preserve"> — annexe formelle publique (version 2), Rudolphe Mirante, 2026, diffusion progressive via @Blob_Principle ; </w:t>
      </w:r>
      <w:r>
        <w:rPr>
          <w:i/>
          <w:iCs/>
        </w:rPr>
        <w:t xml:space="preserve">Blob V218</w:t>
      </w:r>
      <w:r>
        <w:t xml:space="preserve"> — version mathématique master (8 juin 2026), pour lecteurs avancés, disponibilité progressive.</w:t>
      </w:r>
    </w:p>
    <w:p>
      <w:pPr>
        <w:spacing w:after="160" w:line="300"/>
        <w:jc w:val="both"/>
      </w:pPr>
      <w:r>
        <w:rPr>
          <w:b/>
          <w:bCs/>
        </w:rPr>
        <w:t xml:space="preserve">Pour les grandes questions de la partie 2 :</w:t>
      </w:r>
      <w:r>
        <w:t xml:space="preserve"> David Chalmers sur le problème difficile de la conscience ; les travaux de gravité quantique discrète sur la réduction dimensionnelle (Ambjørn, Jurkiewicz, Loll) ; Rafael Sorkin sur la constante cosmologique fluctuante ; Benjamin Libet (et ses propres nuances) sur la décision ; Eugene Wigner sur l'efficacité des mathématiques ; et, pour chaque mystère, les pistes données aux chapitres correspondants de ce livre — qui restent vos meilleures portes.</w:t>
      </w:r>
    </w:p>
    <w:p>
      <w:pPr>
        <w:pStyle w:val="Heading1"/>
        <w:pageBreakBefore/>
        <w:spacing w:after="160" w:before="0"/>
      </w:pPr>
      <w:r>
        <w:t xml:space="preserve">Conclusion</w:t>
      </w:r>
    </w:p>
    <w:p>
      <w:pPr>
        <w:pBdr>
          <w:bottom w:val="single" w:color="BFBFBF" w:sz="4" w:space="1"/>
        </w:pBdr>
        <w:spacing w:after="240" w:before="120"/>
      </w:pPr>
      <w:r>
        <w:t xml:space="preserve"/>
      </w:r>
    </w:p>
    <w:p>
      <w:pPr>
        <w:spacing w:after="160" w:line="300"/>
        <w:jc w:val="both"/>
      </w:pPr>
      <w:r>
        <w:t xml:space="preserve">Vingt-trois chapitres. Des centaines de pages. Et tout cela, au fond, pour dire une chose simple.</w:t>
      </w:r>
    </w:p>
    <w:p>
      <w:pPr>
        <w:spacing w:after="160" w:line="300"/>
        <w:jc w:val="both"/>
      </w:pPr>
      <w:r>
        <w:t xml:space="preserve">L'univers a une grammaire. Cette grammaire est rigoureuse, mathématiquement traçable, falsifiable. Elle s'appelle viabilité, et elle écrit silencieusement, à chaque instant, depuis la mesure primordiale μ₀ jusqu'à votre conscience qui lit cette page, ce qui mérite de durer.</w:t>
      </w:r>
    </w:p>
    <w:p>
      <w:pPr>
        <w:spacing w:after="160" w:line="300"/>
        <w:jc w:val="both"/>
      </w:pPr>
      <w:r>
        <w:t xml:space="preserve">Cette grammaire n'éteint pas la merveille. Elle la révèle. Le Blob ne dissout pas le mystère — il en cartographie les structures pour que nous puissions enfin habiter notre étonnement avec lucidité plutôt qu'avec confusion. Et au cœur de cette grammaire, comme principe ultime de viabilité maximale, il y a l'amour. Tout simplement.</w:t>
      </w:r>
    </w:p>
    <w:p>
      <w:pPr>
        <w:spacing w:after="160" w:line="300"/>
        <w:jc w:val="both"/>
      </w:pPr>
      <w:r>
        <w:t xml:space="preserve">Je voudrais terminer en remerciant celles et ceux qui sont, pour moi, le </w:t>
      </w:r>
      <w:r>
        <w:rPr>
          <w:b/>
          <w:bCs/>
        </w:rPr>
        <w:t xml:space="preserve">summum de viabilité</w:t>
      </w:r>
      <w:r>
        <w:t xml:space="preserve"> que ce livre tente modestement de penser. À ma femme, qui est la réponse à mes prières et le fruit le plus doux de toutes mes projections. À mes enfants, qui prolongent en moi l'étonnement intact de la création. À ma mère, qui m'a transmis le premier souffle et la première confiance. À mes sœurs, présences fidèles qui m'accompagnent depuis l'origine. À ma famille toute entière et aux amis chers qui forment, autour de moi, le tissu vivant sans lequel rien de ce qui précède n'aurait pu être écrit.</w:t>
      </w:r>
    </w:p>
    <w:p>
      <w:pPr>
        <w:spacing w:after="160" w:line="300"/>
        <w:jc w:val="both"/>
      </w:pPr>
      <w:r>
        <w:t xml:space="preserve">Vous êtes la démonstration incarnée que l'amour est bien ce que ce livre prétend qu'il est — l'unité de viabilité maximale, la grammaire la plus profonde du Blob, le fruit le plus précieux de la cascade qui depuis μ₀ produit tout ce qui mérite d'exister.</w:t>
      </w:r>
    </w:p>
    <w:p>
      <w:pPr>
        <w:spacing w:after="160" w:line="300"/>
        <w:jc w:val="both"/>
      </w:pPr>
      <w:r>
        <w:t xml:space="preserve">À vous, ce livre est dédié. Et au lecteur qui le tient maintenant : que votre voyage commence.</w:t>
      </w:r>
    </w:p>
    <w:p>
      <w:pPr>
        <w:pBdr>
          <w:bottom w:val="single" w:color="BFBFBF" w:sz="4" w:space="1"/>
        </w:pBdr>
        <w:spacing w:after="240" w:before="120"/>
      </w:pPr>
      <w:r>
        <w:t xml:space="preserve"/>
      </w:r>
    </w:p>
    <w:p>
      <w:pPr>
        <w:spacing w:after="160" w:line="300"/>
        <w:jc w:val="both"/>
      </w:pPr>
      <w:r>
        <w:rPr>
          <w:i/>
          <w:iCs/>
        </w:rPr>
        <w:t xml:space="preserve">Rudolphe Mirante</w:t>
      </w:r>
    </w:p>
    <w:p>
      <w:pPr>
        <w:pBdr>
          <w:bottom w:val="single" w:color="BFBFBF" w:sz="4" w:space="1"/>
        </w:pBdr>
        <w:spacing w:after="240" w:before="120"/>
      </w:pPr>
      <w:r>
        <w:t xml:space="preserve"/>
      </w:r>
    </w:p>
    <w:p>
      <w:pPr>
        <w:pStyle w:val="Heading1"/>
        <w:pageBreakBefore/>
        <w:spacing w:after="160" w:before="0"/>
      </w:pPr>
      <w:r>
        <w:t xml:space="preserve">À propos</w:t>
      </w:r>
    </w:p>
    <w:p>
      <w:pPr>
        <w:pBdr>
          <w:bottom w:val="single" w:color="BFBFBF" w:sz="4" w:space="1"/>
        </w:pBdr>
        <w:spacing w:after="240" w:before="120"/>
      </w:pPr>
      <w:r>
        <w:t xml:space="preserve"/>
      </w:r>
    </w:p>
    <w:p>
      <w:pPr>
        <w:spacing w:after="160" w:line="300"/>
        <w:jc w:val="both"/>
      </w:pPr>
      <w:r>
        <w:rPr>
          <w:b/>
          <w:bCs/>
        </w:rPr>
        <w:t xml:space="preserve">Rudolphe Mirante</w:t>
      </w:r>
      <w:r>
        <w:t xml:space="preserve"> est chercheur indépendant et entrepreneur français. Il consacre l'essentiel de son temps au développement du </w:t>
      </w:r>
      <w:r>
        <w:rPr>
          <w:b/>
          <w:bCs/>
        </w:rPr>
        <w:t xml:space="preserve">Blob Principle</w:t>
      </w:r>
      <w:r>
        <w:t xml:space="preserve">, cadre théorique original qu'il a entièrement conçu seul et dont il poursuit la formalisation mathématique avec l'objectif d'une publication dans le </w:t>
      </w:r>
      <w:r>
        <w:rPr>
          <w:i/>
          <w:iCs/>
        </w:rPr>
        <w:t xml:space="preserve">Journal of Mathematical Physics</w:t>
      </w:r>
      <w:r>
        <w:t xml:space="preserve">.</w:t>
      </w:r>
    </w:p>
    <w:p>
      <w:pPr>
        <w:spacing w:after="160" w:line="300"/>
        <w:jc w:val="both"/>
      </w:pPr>
      <w:r>
        <w:t xml:space="preserve">Sans affiliation institutionnelle, il conduit ses recherches selon une modalité contemporaine inédite : collaboration croisée avec plusieurs intelligences artificielles (Claude principalement, mais aussi Deepseek, Gemini, OpenAI et Grok) pour la validation systématique du cadre, ses simulations, et la confrontation critique de ses résultats. Cette manière de travailler, encore rare en 2026, annonce probablement quelque chose des transformations à venir dans la production scientifique de demain.</w:t>
      </w:r>
    </w:p>
    <w:p>
      <w:pPr>
        <w:spacing w:after="160" w:line="300"/>
        <w:jc w:val="both"/>
      </w:pPr>
      <w:r>
        <w:t xml:space="preserve">Son approche se caractérise par une </w:t>
      </w:r>
      <w:r>
        <w:rPr>
          <w:b/>
          <w:bCs/>
        </w:rPr>
        <w:t xml:space="preserve">exigence d'honnêteté épistémique</w:t>
      </w:r>
      <w:r>
        <w:t xml:space="preserve"> rare : convention en neuf catégories ([T] théorème, [T*] théorème conditionnel, [M] mesure, [O] observation, [I] identification, [H] hypothèse, [P] prédiction, [F] foi, [FAIL] échec documenté), tribunal de huit reviewers hostiles imaginaires confrontant chaque proposition, principe d'autonomie épistémique imposant que chaque version master soit auto-suffisante pour vérification indépendante. À ce jour, quinze [FAIL] sont documentés publiquement comme parties intégrantes du processus de recherche — pratique inhabituelle qui constitue la signature du programme.</w:t>
      </w:r>
    </w:p>
    <w:p>
      <w:pPr>
        <w:spacing w:after="160" w:line="300"/>
        <w:jc w:val="both"/>
      </w:pPr>
      <w:r>
        <w:t xml:space="preserve">Le </w:t>
      </w:r>
      <w:r>
        <w:rPr>
          <w:b/>
          <w:bCs/>
        </w:rPr>
        <w:t xml:space="preserve">Blob Principle</w:t>
      </w:r>
      <w:r>
        <w:t xml:space="preserve"> propose une grammaire mathématique de la réalité fondée sur trois éléments : la mesure primordiale μ₀ (l'indifférencié pur), l'opérateur de viabilité 𝒱 (qui différencie par mitose), et la fonctionnelle de viabilité S_sim qui régule l'équilibre entre complexité et dissipation. De cette cosmogonie simple émerge une cascade qui produit, en principe, toute la complexité observée — étoiles, molécules, cellules, cerveaux, consciences. Le cadre est compatible avec les grandes théories physiques validées (relativité, mécanique quantique, paradoxes EPR, principes holographiques) et avec les grandes traditions spirituelles sans en imposer aucune.</w:t>
      </w:r>
    </w:p>
    <w:p>
      <w:pPr>
        <w:spacing w:after="160" w:line="300"/>
        <w:jc w:val="both"/>
      </w:pPr>
      <w:r>
        <w:t xml:space="preserve">Le programme se décline en trois ouvrages complémentaires : la version mathématique master (V218, juin 2026), pour la communauté académique ; l'annexe formelle </w:t>
      </w:r>
      <w:r>
        <w:rPr>
          <w:i/>
          <w:iCs/>
        </w:rPr>
        <w:t xml:space="preserve">Blob Principle, du Simplexe au Complexe</w:t>
      </w:r>
      <w:r>
        <w:t xml:space="preserve"> (version 2 publique), pour le lecteur scientifiquement curieux ; et le présent livre </w:t>
      </w:r>
      <w:r>
        <w:rPr>
          <w:i/>
          <w:iCs/>
        </w:rPr>
        <w:t xml:space="preserve">Blob Surnaturel</w:t>
      </w:r>
      <w:r>
        <w:t xml:space="preserve">, qui en est l'aile grand public à travers l'exploration des phénomènes du surnaturel humain.</w:t>
      </w:r>
    </w:p>
    <w:p>
      <w:pPr>
        <w:spacing w:after="160" w:line="300"/>
        <w:jc w:val="both"/>
      </w:pPr>
      <w:r>
        <w:t xml:space="preserve">Rudolphe Mirante développe parallèlement plusieurs projets entrepreneuriaux, dont </w:t>
      </w:r>
      <w:r>
        <w:rPr>
          <w:b/>
          <w:bCs/>
        </w:rPr>
        <w:t xml:space="preserve">OmniLang-AI</w:t>
      </w:r>
      <w:r>
        <w:t xml:space="preserve"> (moteur universel de traduction de code source entre langages de programmation) et plusieurs concepts de restauration (Fortuna Café, Wolfy Waffle, The Crunchy Corner, Mouillettes). Il vit en France avec sa femme et ses enfants, qui forment, comme il l'écrit dans la conclusion de ce livre, son </w:t>
      </w:r>
      <w:r>
        <w:rPr>
          <w:i/>
          <w:iCs/>
        </w:rPr>
        <w:t xml:space="preserve">« summum de viabilité, la réponse à ses prières et le fruit le plus doux de toutes ses projections »</w:t>
      </w:r>
      <w:r>
        <w:t xml:space="preserve">.</w:t>
      </w:r>
    </w:p>
    <w:p>
      <w:pPr>
        <w:spacing w:after="160" w:line="300"/>
        <w:jc w:val="both"/>
      </w:pPr>
      <w:r>
        <w:t xml:space="preserve">Pour suivre les développements du programme Blob : compte Twitter/X </w:t>
      </w:r>
      <w:r>
        <w:rPr>
          <w:b/>
          <w:bCs/>
        </w:rPr>
        <w:t xml:space="preserve">@Blob_Principle</w:t>
      </w:r>
      <w:r>
        <w:t xml:space="preserve">.</w:t>
      </w:r>
    </w:p>
    <w:p>
      <w:pPr>
        <w:pBdr>
          <w:bottom w:val="single" w:color="BFBFBF" w:sz="4" w:space="1"/>
        </w:pBdr>
        <w:spacing w:after="240" w:before="120"/>
      </w:pPr>
      <w:r>
        <w:t xml:space="preserve"/>
      </w:r>
    </w:p>
    <w:p>
      <w:pPr>
        <w:spacing w:after="160" w:line="300"/>
        <w:jc w:val="both"/>
      </w:pPr>
      <w:r>
        <w:rPr>
          <w:i/>
          <w:iCs/>
        </w:rPr>
        <w:t xml:space="preserve">Juin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4"/>
      <w:szCs w:val="34"/>
    </w:rPr>
  </w:style>
  <w:style w:type="paragraph" w:styleId="Heading2">
    <w:name w:val="Heading 2"/>
    <w:basedOn w:val="Normal"/>
    <w:next w:val="Normal"/>
    <w:qFormat/>
    <w:pPr>
      <w:spacing w:after="160" w:before="200"/>
      <w:outlineLvl w:val="1"/>
    </w:pPr>
    <w:rPr>
      <w:rFonts w:ascii="Arial" w:cs="Arial" w:eastAsia="Arial" w:hAnsi="Arial"/>
      <w:b/>
      <w:bCs/>
      <w:color w:val="1F1F1F"/>
      <w:sz w:val="27"/>
      <w:szCs w:val="27"/>
    </w:rPr>
  </w:style>
  <w:style w:type="paragraph" w:styleId="Heading3">
    <w:name w:val="Heading 3"/>
    <w:basedOn w:val="Normal"/>
    <w:next w:val="Normal"/>
    <w:qFormat/>
    <w:pPr>
      <w:spacing w:after="12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Blob Surnaturel — Une grammaire pour le mystère</dc:title>
  <dc:creator>Rudolphe Mirante</dc:creator>
  <dc:description>Version 3 — Juin 2026</dc:description>
  <cp:lastModifiedBy>Un-named</cp:lastModifiedBy>
  <cp:revision>1</cp:revision>
  <dcterms:created xsi:type="dcterms:W3CDTF">2026-06-10T19:34:07.298Z</dcterms:created>
  <dcterms:modified xsi:type="dcterms:W3CDTF">2026-06-10T19:34:07.312Z</dcterms:modified>
</cp:coreProperties>
</file>

<file path=docProps/custom.xml><?xml version="1.0" encoding="utf-8"?>
<Properties xmlns="http://schemas.openxmlformats.org/officeDocument/2006/custom-properties" xmlns:vt="http://schemas.openxmlformats.org/officeDocument/2006/docPropsVTypes"/>
</file>