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CS 300 Project One Pseudocode and Runtime Analysis</w:t>
      </w:r>
    </w:p>
    <w:p>
      <w:pPr>
        <w:spacing w:line="240" w:lineRule="auto" w:after="60"/>
        <w:jc w:val="center"/>
      </w:pPr>
      <w:r>
        <w:rPr>
          <w:rFonts w:ascii="Aptos" w:hAnsi="Aptos"/>
          <w:b w:val="0"/>
          <w:color w:val="000000"/>
          <w:sz w:val="18"/>
        </w:rPr>
        <w:t>Eddie Loya  |  CS 300 DSA Analysis and Design</w:t>
      </w:r>
    </w:p>
    <w:p>
      <w:pPr>
        <w:spacing w:line="480" w:lineRule="auto" w:after="40"/>
      </w:pPr>
      <w:r>
        <w:t>The ABCU advising program loads comma-separated course records, rejects malformed or unresolved prerequisites, prints every course in alphanumeric order, and displays one requested course with the titles of its prerequisites.</w:t>
      </w:r>
    </w:p>
    <w:p>
      <w:pPr>
        <w:pStyle w:val="Heading1"/>
        <w:keepNext/>
        <w:spacing w:before="20" w:after="20"/>
      </w:pPr>
      <w:r>
        <w:t>Completed Pseudocode</w:t>
      </w:r>
    </w:p>
    <w:p>
      <w:pPr>
        <w:pStyle w:val="Code"/>
        <w:keepNext w:val="0"/>
        <w:keepLines/>
      </w:pPr>
      <w:r>
        <w:t>STRUCT Course { courseNumber, title, prerequisites[] }</w:t>
        <w:br/>
      </w:r>
      <w:r>
        <w:br/>
      </w:r>
      <w:r>
        <w:t>FUNCTION loadCourses(fileName, structureType) RETURNS structure</w:t>
        <w:br/>
      </w:r>
      <w:r>
        <w:t xml:space="preserve">    OPEN fileName; IF open fails RETURN error</w:t>
        <w:br/>
      </w:r>
      <w:r>
        <w:t xml:space="preserve">    records = empty list; ids = empty set</w:t>
        <w:br/>
      </w:r>
      <w:r>
        <w:t xml:space="preserve">    WHILE file has another line</w:t>
        <w:br/>
      </w:r>
      <w:r>
        <w:t xml:space="preserve">        tokens = trimAll(split(line, ','))</w:t>
        <w:br/>
      </w:r>
      <w:r>
        <w:t xml:space="preserve">        IF tokens.size &lt; 2 OR tokens[0] or tokens[1] empty RETURN format error</w:t>
        <w:br/>
      </w:r>
      <w:r>
        <w:t xml:space="preserve">        number = uppercase(tokens[0]); IF number in ids RETURN duplicate error</w:t>
        <w:br/>
      </w:r>
      <w:r>
        <w:t xml:space="preserve">        CREATE Course(number, tokens[1], uppercase(tokens[2..end]))</w:t>
        <w:br/>
      </w:r>
      <w:r>
        <w:t xml:space="preserve">        IF any prerequisite token is empty RETURN format error</w:t>
        <w:br/>
      </w:r>
      <w:r>
        <w:t xml:space="preserve">        APPEND Course to records; ADD number to ids</w:t>
        <w:br/>
      </w:r>
      <w:r>
        <w:t xml:space="preserve">    END WHILE; CLOSE file; IF records empty RETURN format error</w:t>
        <w:br/>
      </w:r>
      <w:r>
        <w:t xml:space="preserve">    FOR EACH course IN records</w:t>
        <w:br/>
      </w:r>
      <w:r>
        <w:t xml:space="preserve">        FOR EACH prereq IN course.prerequisites</w:t>
        <w:br/>
      </w:r>
      <w:r>
        <w:t xml:space="preserve">            IF prereq not in ids RETURN missing-prerequisite error</w:t>
        <w:br/>
      </w:r>
      <w:r>
        <w:t xml:space="preserve">        END FOR</w:t>
        <w:br/>
      </w:r>
      <w:r>
        <w:t xml:space="preserve">        IF structureType = VECTOR: courses.append(course)</w:t>
        <w:br/>
      </w:r>
      <w:r>
        <w:t xml:space="preserve">        IF structureType = HASH: courses.insert(course.courseNumber, course)</w:t>
        <w:br/>
      </w:r>
      <w:r>
        <w:t xml:space="preserve">        IF structureType = TREE: courses.root = insertBST(courses.root, course)</w:t>
        <w:br/>
      </w:r>
      <w:r>
        <w:t xml:space="preserve">    END FOR; RETURN courses</w:t>
        <w:br/>
      </w:r>
      <w:r>
        <w:t>END FUNCTION</w:t>
        <w:br/>
      </w:r>
      <w:r>
        <w:br/>
      </w:r>
      <w:r>
        <w:t>FUNCTION insertBST(node, course)</w:t>
        <w:br/>
      </w:r>
      <w:r>
        <w:t xml:space="preserve">    IF node = null RETURN new node(course)</w:t>
        <w:br/>
      </w:r>
      <w:r>
        <w:t xml:space="preserve">    IF course.courseNumber &lt; node.course.courseNumber: node.left = insertBST(node.left, course)</w:t>
        <w:br/>
      </w:r>
      <w:r>
        <w:t xml:space="preserve">    ELSE: node.right = insertBST(node.right, course)</w:t>
        <w:br/>
      </w:r>
      <w:r>
        <w:t xml:space="preserve">    RETURN node</w:t>
        <w:br/>
      </w:r>
      <w:r>
        <w:t>END FUNCTION</w:t>
        <w:br/>
      </w:r>
      <w:r>
        <w:br/>
      </w:r>
      <w:r>
        <w:t>FUNCTION main</w:t>
        <w:br/>
      </w:r>
      <w:r>
        <w:t xml:space="preserve">    loaded = false</w:t>
        <w:br/>
      </w:r>
      <w:r>
        <w:t xml:space="preserve">    REPEAT: PRINT "1 Load  2 Print Courses  3 Print Course  9 Exit"; INPUT choice</w:t>
        <w:br/>
      </w:r>
      <w:r>
        <w:t xml:space="preserve">        IF choice = 1: INPUT fileName; courses = loadCourses(fileName, selectedStructure); loaded = success</w:t>
        <w:br/>
      </w:r>
      <w:r>
        <w:t xml:space="preserve">        ELSE IF choice in {2,3} AND not loaded: PRINT "Load the course data first."</w:t>
        <w:br/>
      </w:r>
      <w:r>
        <w:t xml:space="preserve">        ELSE IF choice = 2: printAll(courses, selectedStructure)</w:t>
        <w:br/>
      </w:r>
      <w:r>
        <w:t xml:space="preserve">        ELSE IF choice = 3: searchCourse(courses, selectedStructure, uppercase(trim(inputNumber)))</w:t>
        <w:br/>
      </w:r>
      <w:r>
        <w:t xml:space="preserve">        ELSE IF choice not in {1,9}: PRINT "Invalid selection."</w:t>
        <w:br/>
      </w:r>
      <w:r>
        <w:t xml:space="preserve">    UNTIL choice = 9</w:t>
        <w:br/>
      </w:r>
      <w:r>
        <w:t>END FUNCTION</w:t>
        <w:br/>
      </w:r>
      <w:r>
        <w:br/>
      </w:r>
      <w:r>
        <w:t>FUNCTION printAll(courses, type)</w:t>
        <w:br/>
      </w:r>
      <w:r>
        <w:t xml:space="preserve">    IF type = TREE: inorderPrint(courses.root)</w:t>
        <w:br/>
      </w:r>
      <w:r>
        <w:t xml:space="preserve">    ELSE: list = all courses; SORT list ascending by courseNumber; PRINT each course</w:t>
        <w:br/>
      </w:r>
      <w:r>
        <w:t>END FUNCTION</w:t>
        <w:br/>
      </w:r>
      <w:r>
        <w:br/>
      </w:r>
      <w:r>
        <w:t>FUNCTION inorderPrint(node)</w:t>
        <w:br/>
      </w:r>
      <w:r>
        <w:t xml:space="preserve">    IF node != null: inorderPrint(node.left); PRINT node.course; inorderPrint(node.right)</w:t>
        <w:br/>
      </w:r>
      <w:r>
        <w:t>END FUNCTION</w:t>
        <w:br/>
      </w:r>
      <w:r>
        <w:br/>
      </w:r>
      <w:r>
        <w:t>FUNCTION findCourse(courses, type, number)</w:t>
        <w:br/>
      </w:r>
      <w:r>
        <w:t xml:space="preserve">    IF type = VECTOR: FOR EACH course IN courses: IF course.courseNumber = number RETURN course</w:t>
        <w:br/>
      </w:r>
      <w:r>
        <w:t xml:space="preserve">    IF type = HASH: RETURN courses.Search(number)</w:t>
        <w:br/>
      </w:r>
      <w:r>
        <w:t xml:space="preserve">    IF type = TREE: WHILE node != null: compare number and move left/right or RETURN node.course</w:t>
        <w:br/>
      </w:r>
      <w:r>
        <w:t xml:space="preserve">    RETURN NOT_FOUND</w:t>
        <w:br/>
      </w:r>
      <w:r>
        <w:t>END FUNCTION</w:t>
        <w:br/>
      </w:r>
      <w:r>
        <w:br/>
      </w:r>
      <w:r>
        <w:t>FUNCTION searchCourse(courses, type, number)</w:t>
        <w:br/>
      </w:r>
      <w:r>
        <w:t xml:space="preserve">    course = findCourse(courses, type, number)</w:t>
        <w:br/>
      </w:r>
      <w:r>
        <w:t xml:space="preserve">    IF not found: PRINT "Course not found"; RETURN</w:t>
        <w:br/>
      </w:r>
      <w:r>
        <w:t xml:space="preserve">    PRINT course.courseNumber and course.title</w:t>
        <w:br/>
      </w:r>
      <w:r>
        <w:t xml:space="preserve">    FOR EACH prereqNumber IN course.prerequisites</w:t>
        <w:br/>
      </w:r>
      <w:r>
        <w:t xml:space="preserve">        prerequisite = find with the same structure; PRINT prerequisite number and title</w:t>
        <w:br/>
      </w:r>
      <w:r>
        <w:t xml:space="preserve">    END FOR; IF no prerequisites PRINT "Prerequisites: None"</w:t>
        <w:br/>
      </w:r>
      <w:r>
        <w:t>END FUNCTION</w:t>
      </w:r>
    </w:p>
    <w:p>
      <w:r>
        <w:br w:type="page"/>
      </w:r>
    </w:p>
    <w:p>
      <w:pPr>
        <w:pStyle w:val="Heading1"/>
        <w:keepNext/>
        <w:spacing w:before="0" w:after="40"/>
      </w:pPr>
      <w:r>
        <w:t>Worst Case Runtime Analysis</w:t>
      </w:r>
    </w:p>
    <w:p>
      <w:pPr>
        <w:spacing w:line="480" w:lineRule="auto" w:after="60"/>
      </w:pPr>
      <w:r>
        <w:t>Let n be the number of courses and assume each course has a bounded number of prerequisites. The chart analyzes file reading, validation, and course-object creation only; it excludes the menu and print/search functions.</w:t>
      </w:r>
    </w:p>
    <w:tbl>
      <w:tblPr>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1267"/>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shd w:fill="000000"/>
          </w:tcPr>
          <w:p>
            <w:pPr>
              <w:spacing w:before="0" w:after="0" w:line="240" w:lineRule="auto"/>
              <w:jc w:val="center"/>
            </w:pPr>
            <w:r/>
            <w:r>
              <w:rPr>
                <w:rFonts w:ascii="Aptos" w:hAnsi="Aptos"/>
                <w:b/>
                <w:color w:val="FFFFFF"/>
                <w:sz w:val="15"/>
              </w:rPr>
              <w:t>Structure</w:t>
            </w:r>
          </w:p>
        </w:tc>
        <w:tc>
          <w:tcPr>
            <w:tcW w:type="dxa" w:w="4349"/>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shd w:fill="000000"/>
          </w:tcPr>
          <w:p>
            <w:pPr>
              <w:spacing w:before="0" w:after="0" w:line="240" w:lineRule="auto"/>
              <w:jc w:val="left"/>
            </w:pPr>
            <w:r/>
            <w:r>
              <w:rPr>
                <w:rFonts w:ascii="Aptos" w:hAnsi="Aptos"/>
                <w:b/>
                <w:color w:val="FFFFFF"/>
                <w:sz w:val="15"/>
              </w:rPr>
              <w:t>Load and create operation</w:t>
            </w:r>
          </w:p>
        </w:tc>
        <w:tc>
          <w:tcPr>
            <w:tcW w:type="dxa" w:w="965"/>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shd w:fill="000000"/>
          </w:tcPr>
          <w:p>
            <w:pPr>
              <w:spacing w:before="0" w:after="0" w:line="240" w:lineRule="auto"/>
              <w:jc w:val="center"/>
            </w:pPr>
            <w:r/>
            <w:r>
              <w:rPr>
                <w:rFonts w:ascii="Aptos" w:hAnsi="Aptos"/>
                <w:b/>
                <w:color w:val="FFFFFF"/>
                <w:sz w:val="15"/>
              </w:rPr>
              <w:t>Line cost</w:t>
            </w:r>
          </w:p>
        </w:tc>
        <w:tc>
          <w:tcPr>
            <w:tcW w:type="dxa" w:w="835"/>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shd w:fill="000000"/>
          </w:tcPr>
          <w:p>
            <w:pPr>
              <w:spacing w:before="0" w:after="0" w:line="240" w:lineRule="auto"/>
              <w:jc w:val="center"/>
            </w:pPr>
            <w:r/>
            <w:r>
              <w:rPr>
                <w:rFonts w:ascii="Aptos" w:hAnsi="Aptos"/>
                <w:b/>
                <w:color w:val="FFFFFF"/>
                <w:sz w:val="15"/>
              </w:rPr>
              <w:t>Times</w:t>
            </w:r>
          </w:p>
        </w:tc>
        <w:tc>
          <w:tcPr>
            <w:tcW w:type="dxa" w:w="1512"/>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shd w:fill="000000"/>
          </w:tcPr>
          <w:p>
            <w:pPr>
              <w:spacing w:before="0" w:after="0" w:line="240" w:lineRule="auto"/>
              <w:jc w:val="center"/>
            </w:pPr>
            <w:r/>
            <w:r>
              <w:rPr>
                <w:rFonts w:ascii="Aptos" w:hAnsi="Aptos"/>
                <w:b/>
                <w:color w:val="FFFFFF"/>
                <w:sz w:val="15"/>
              </w:rPr>
              <w:t>Worst-case total</w:t>
            </w:r>
          </w:p>
        </w:tc>
      </w:tr>
      <w:tr>
        <w:tc>
          <w:tcPr>
            <w:tcW w:type="dxa" w:w="1267"/>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40" w:lineRule="auto"/>
              <w:jc w:val="left"/>
            </w:pPr>
            <w:r/>
            <w:r>
              <w:rPr>
                <w:rFonts w:ascii="Aptos" w:hAnsi="Aptos"/>
                <w:b w:val="0"/>
                <w:color w:val="000000"/>
                <w:sz w:val="15"/>
              </w:rPr>
              <w:t>Vector</w:t>
            </w:r>
          </w:p>
        </w:tc>
        <w:tc>
          <w:tcPr>
            <w:tcW w:type="dxa" w:w="4349"/>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40" w:lineRule="auto"/>
              <w:jc w:val="left"/>
            </w:pPr>
            <w:r/>
            <w:r>
              <w:rPr>
                <w:rFonts w:ascii="Aptos" w:hAnsi="Aptos"/>
                <w:b w:val="0"/>
                <w:color w:val="000000"/>
                <w:sz w:val="15"/>
              </w:rPr>
              <w:t>Read, parse, and create a temporary Course</w:t>
            </w:r>
          </w:p>
        </w:tc>
        <w:tc>
          <w:tcPr>
            <w:tcW w:type="dxa" w:w="965"/>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40" w:lineRule="auto"/>
              <w:jc w:val="center"/>
            </w:pPr>
            <w:r/>
            <w:r>
              <w:rPr>
                <w:rFonts w:ascii="Aptos" w:hAnsi="Aptos"/>
                <w:b w:val="0"/>
                <w:color w:val="000000"/>
                <w:sz w:val="15"/>
              </w:rPr>
              <w:t>1</w:t>
            </w:r>
          </w:p>
        </w:tc>
        <w:tc>
          <w:tcPr>
            <w:tcW w:type="dxa" w:w="835"/>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40" w:lineRule="auto"/>
              <w:jc w:val="center"/>
            </w:pPr>
            <w:r/>
            <w:r>
              <w:rPr>
                <w:rFonts w:ascii="Aptos" w:hAnsi="Aptos"/>
                <w:b w:val="0"/>
                <w:color w:val="000000"/>
                <w:sz w:val="15"/>
              </w:rPr>
              <w:t>n</w:t>
            </w:r>
          </w:p>
        </w:tc>
        <w:tc>
          <w:tcPr>
            <w:tcW w:type="dxa" w:w="1512"/>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40" w:lineRule="auto"/>
              <w:jc w:val="center"/>
            </w:pPr>
            <w:r/>
            <w:r>
              <w:rPr>
                <w:rFonts w:ascii="Aptos" w:hAnsi="Aptos"/>
                <w:b w:val="0"/>
                <w:color w:val="000000"/>
                <w:sz w:val="15"/>
              </w:rPr>
              <w:t>n</w:t>
            </w:r>
          </w:p>
        </w:tc>
      </w:tr>
      <w:tr>
        <w:tc>
          <w:tcPr>
            <w:tcW w:type="dxa" w:w="1267"/>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shd w:fill="E7E6E6"/>
          </w:tcPr>
          <w:p>
            <w:pPr>
              <w:spacing w:before="0" w:after="0" w:line="240" w:lineRule="auto"/>
              <w:jc w:val="left"/>
            </w:pPr>
            <w:r/>
            <w:r>
              <w:rPr>
                <w:rFonts w:ascii="Aptos" w:hAnsi="Aptos"/>
                <w:b w:val="0"/>
                <w:color w:val="000000"/>
                <w:sz w:val="15"/>
              </w:rPr>
            </w:r>
          </w:p>
        </w:tc>
        <w:tc>
          <w:tcPr>
            <w:tcW w:type="dxa" w:w="4349"/>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shd w:fill="E7E6E6"/>
          </w:tcPr>
          <w:p>
            <w:pPr>
              <w:spacing w:before="0" w:after="0" w:line="240" w:lineRule="auto"/>
              <w:jc w:val="left"/>
            </w:pPr>
            <w:r/>
            <w:r>
              <w:rPr>
                <w:rFonts w:ascii="Aptos" w:hAnsi="Aptos"/>
                <w:b w:val="0"/>
                <w:color w:val="000000"/>
                <w:sz w:val="15"/>
              </w:rPr>
              <w:t>Validate each prerequisite with a vector scan</w:t>
            </w:r>
          </w:p>
        </w:tc>
        <w:tc>
          <w:tcPr>
            <w:tcW w:type="dxa" w:w="965"/>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shd w:fill="E7E6E6"/>
          </w:tcPr>
          <w:p>
            <w:pPr>
              <w:spacing w:before="0" w:after="0" w:line="240" w:lineRule="auto"/>
              <w:jc w:val="center"/>
            </w:pPr>
            <w:r/>
            <w:r>
              <w:rPr>
                <w:rFonts w:ascii="Aptos" w:hAnsi="Aptos"/>
                <w:b w:val="0"/>
                <w:color w:val="000000"/>
                <w:sz w:val="15"/>
              </w:rPr>
              <w:t>n</w:t>
            </w:r>
          </w:p>
        </w:tc>
        <w:tc>
          <w:tcPr>
            <w:tcW w:type="dxa" w:w="835"/>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shd w:fill="E7E6E6"/>
          </w:tcPr>
          <w:p>
            <w:pPr>
              <w:spacing w:before="0" w:after="0" w:line="240" w:lineRule="auto"/>
              <w:jc w:val="center"/>
            </w:pPr>
            <w:r/>
            <w:r>
              <w:rPr>
                <w:rFonts w:ascii="Aptos" w:hAnsi="Aptos"/>
                <w:b w:val="0"/>
                <w:color w:val="000000"/>
                <w:sz w:val="15"/>
              </w:rPr>
              <w:t>n</w:t>
            </w:r>
          </w:p>
        </w:tc>
        <w:tc>
          <w:tcPr>
            <w:tcW w:type="dxa" w:w="1512"/>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shd w:fill="E7E6E6"/>
          </w:tcPr>
          <w:p>
            <w:pPr>
              <w:spacing w:before="0" w:after="0" w:line="240" w:lineRule="auto"/>
              <w:jc w:val="center"/>
            </w:pPr>
            <w:r/>
            <w:r>
              <w:rPr>
                <w:rFonts w:ascii="Aptos" w:hAnsi="Aptos"/>
                <w:b w:val="0"/>
                <w:color w:val="000000"/>
                <w:sz w:val="15"/>
              </w:rPr>
              <w:t>n^2</w:t>
            </w:r>
          </w:p>
        </w:tc>
      </w:tr>
      <w:tr>
        <w:tc>
          <w:tcPr>
            <w:tcW w:type="dxa" w:w="1267"/>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40" w:lineRule="auto"/>
              <w:jc w:val="left"/>
            </w:pPr>
            <w:r/>
            <w:r>
              <w:rPr>
                <w:rFonts w:ascii="Aptos" w:hAnsi="Aptos"/>
                <w:b w:val="0"/>
                <w:color w:val="000000"/>
                <w:sz w:val="15"/>
              </w:rPr>
            </w:r>
          </w:p>
        </w:tc>
        <w:tc>
          <w:tcPr>
            <w:tcW w:type="dxa" w:w="4349"/>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40" w:lineRule="auto"/>
              <w:jc w:val="left"/>
            </w:pPr>
            <w:r/>
            <w:r>
              <w:rPr>
                <w:rFonts w:ascii="Aptos" w:hAnsi="Aptos"/>
                <w:b w:val="0"/>
                <w:color w:val="000000"/>
                <w:sz w:val="15"/>
              </w:rPr>
              <w:t>Append each validated Course</w:t>
            </w:r>
          </w:p>
        </w:tc>
        <w:tc>
          <w:tcPr>
            <w:tcW w:type="dxa" w:w="965"/>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40" w:lineRule="auto"/>
              <w:jc w:val="center"/>
            </w:pPr>
            <w:r/>
            <w:r>
              <w:rPr>
                <w:rFonts w:ascii="Aptos" w:hAnsi="Aptos"/>
                <w:b w:val="0"/>
                <w:color w:val="000000"/>
                <w:sz w:val="15"/>
              </w:rPr>
              <w:t>1</w:t>
            </w:r>
          </w:p>
        </w:tc>
        <w:tc>
          <w:tcPr>
            <w:tcW w:type="dxa" w:w="835"/>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40" w:lineRule="auto"/>
              <w:jc w:val="center"/>
            </w:pPr>
            <w:r/>
            <w:r>
              <w:rPr>
                <w:rFonts w:ascii="Aptos" w:hAnsi="Aptos"/>
                <w:b w:val="0"/>
                <w:color w:val="000000"/>
                <w:sz w:val="15"/>
              </w:rPr>
              <w:t>n</w:t>
            </w:r>
          </w:p>
        </w:tc>
        <w:tc>
          <w:tcPr>
            <w:tcW w:type="dxa" w:w="1512"/>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40" w:lineRule="auto"/>
              <w:jc w:val="center"/>
            </w:pPr>
            <w:r/>
            <w:r>
              <w:rPr>
                <w:rFonts w:ascii="Aptos" w:hAnsi="Aptos"/>
                <w:b w:val="0"/>
                <w:color w:val="000000"/>
                <w:sz w:val="15"/>
              </w:rPr>
              <w:t>n</w:t>
            </w:r>
          </w:p>
        </w:tc>
      </w:tr>
      <w:tr>
        <w:tc>
          <w:tcPr>
            <w:tcW w:type="dxa" w:w="1267"/>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shd w:fill="E7E6E6"/>
          </w:tcPr>
          <w:p>
            <w:pPr>
              <w:spacing w:before="0" w:after="0" w:line="240" w:lineRule="auto"/>
              <w:jc w:val="left"/>
            </w:pPr>
            <w:r/>
            <w:r>
              <w:rPr>
                <w:rFonts w:ascii="Aptos" w:hAnsi="Aptos"/>
                <w:b w:val="0"/>
                <w:color w:val="000000"/>
                <w:sz w:val="15"/>
              </w:rPr>
              <w:t>Hash table</w:t>
            </w:r>
          </w:p>
        </w:tc>
        <w:tc>
          <w:tcPr>
            <w:tcW w:type="dxa" w:w="4349"/>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shd w:fill="E7E6E6"/>
          </w:tcPr>
          <w:p>
            <w:pPr>
              <w:spacing w:before="0" w:after="0" w:line="240" w:lineRule="auto"/>
              <w:jc w:val="left"/>
            </w:pPr>
            <w:r/>
            <w:r>
              <w:rPr>
                <w:rFonts w:ascii="Aptos" w:hAnsi="Aptos"/>
                <w:b w:val="0"/>
                <w:color w:val="000000"/>
                <w:sz w:val="15"/>
              </w:rPr>
              <w:t>Read, parse, and create a temporary Course</w:t>
            </w:r>
          </w:p>
        </w:tc>
        <w:tc>
          <w:tcPr>
            <w:tcW w:type="dxa" w:w="965"/>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shd w:fill="E7E6E6"/>
          </w:tcPr>
          <w:p>
            <w:pPr>
              <w:spacing w:before="0" w:after="0" w:line="240" w:lineRule="auto"/>
              <w:jc w:val="center"/>
            </w:pPr>
            <w:r/>
            <w:r>
              <w:rPr>
                <w:rFonts w:ascii="Aptos" w:hAnsi="Aptos"/>
                <w:b w:val="0"/>
                <w:color w:val="000000"/>
                <w:sz w:val="15"/>
              </w:rPr>
              <w:t>1</w:t>
            </w:r>
          </w:p>
        </w:tc>
        <w:tc>
          <w:tcPr>
            <w:tcW w:type="dxa" w:w="835"/>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shd w:fill="E7E6E6"/>
          </w:tcPr>
          <w:p>
            <w:pPr>
              <w:spacing w:before="0" w:after="0" w:line="240" w:lineRule="auto"/>
              <w:jc w:val="center"/>
            </w:pPr>
            <w:r/>
            <w:r>
              <w:rPr>
                <w:rFonts w:ascii="Aptos" w:hAnsi="Aptos"/>
                <w:b w:val="0"/>
                <w:color w:val="000000"/>
                <w:sz w:val="15"/>
              </w:rPr>
              <w:t>n</w:t>
            </w:r>
          </w:p>
        </w:tc>
        <w:tc>
          <w:tcPr>
            <w:tcW w:type="dxa" w:w="1512"/>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shd w:fill="E7E6E6"/>
          </w:tcPr>
          <w:p>
            <w:pPr>
              <w:spacing w:before="0" w:after="0" w:line="240" w:lineRule="auto"/>
              <w:jc w:val="center"/>
            </w:pPr>
            <w:r/>
            <w:r>
              <w:rPr>
                <w:rFonts w:ascii="Aptos" w:hAnsi="Aptos"/>
                <w:b w:val="0"/>
                <w:color w:val="000000"/>
                <w:sz w:val="15"/>
              </w:rPr>
              <w:t>n</w:t>
            </w:r>
          </w:p>
        </w:tc>
      </w:tr>
      <w:tr>
        <w:tc>
          <w:tcPr>
            <w:tcW w:type="dxa" w:w="1267"/>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40" w:lineRule="auto"/>
              <w:jc w:val="left"/>
            </w:pPr>
            <w:r/>
            <w:r>
              <w:rPr>
                <w:rFonts w:ascii="Aptos" w:hAnsi="Aptos"/>
                <w:b w:val="0"/>
                <w:color w:val="000000"/>
                <w:sz w:val="15"/>
              </w:rPr>
            </w:r>
          </w:p>
        </w:tc>
        <w:tc>
          <w:tcPr>
            <w:tcW w:type="dxa" w:w="4349"/>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40" w:lineRule="auto"/>
              <w:jc w:val="left"/>
            </w:pPr>
            <w:r/>
            <w:r>
              <w:rPr>
                <w:rFonts w:ascii="Aptos" w:hAnsi="Aptos"/>
                <w:b w:val="0"/>
                <w:color w:val="000000"/>
                <w:sz w:val="15"/>
              </w:rPr>
              <w:t>Validate references and insert under collisions</w:t>
            </w:r>
          </w:p>
        </w:tc>
        <w:tc>
          <w:tcPr>
            <w:tcW w:type="dxa" w:w="965"/>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40" w:lineRule="auto"/>
              <w:jc w:val="center"/>
            </w:pPr>
            <w:r/>
            <w:r>
              <w:rPr>
                <w:rFonts w:ascii="Aptos" w:hAnsi="Aptos"/>
                <w:b w:val="0"/>
                <w:color w:val="000000"/>
                <w:sz w:val="15"/>
              </w:rPr>
              <w:t>n</w:t>
            </w:r>
          </w:p>
        </w:tc>
        <w:tc>
          <w:tcPr>
            <w:tcW w:type="dxa" w:w="835"/>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40" w:lineRule="auto"/>
              <w:jc w:val="center"/>
            </w:pPr>
            <w:r/>
            <w:r>
              <w:rPr>
                <w:rFonts w:ascii="Aptos" w:hAnsi="Aptos"/>
                <w:b w:val="0"/>
                <w:color w:val="000000"/>
                <w:sz w:val="15"/>
              </w:rPr>
              <w:t>n</w:t>
            </w:r>
          </w:p>
        </w:tc>
        <w:tc>
          <w:tcPr>
            <w:tcW w:type="dxa" w:w="1512"/>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40" w:lineRule="auto"/>
              <w:jc w:val="center"/>
            </w:pPr>
            <w:r/>
            <w:r>
              <w:rPr>
                <w:rFonts w:ascii="Aptos" w:hAnsi="Aptos"/>
                <w:b w:val="0"/>
                <w:color w:val="000000"/>
                <w:sz w:val="15"/>
              </w:rPr>
              <w:t>n^2</w:t>
            </w:r>
          </w:p>
        </w:tc>
      </w:tr>
      <w:tr>
        <w:tc>
          <w:tcPr>
            <w:tcW w:type="dxa" w:w="1267"/>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shd w:fill="E7E6E6"/>
          </w:tcPr>
          <w:p>
            <w:pPr>
              <w:spacing w:before="0" w:after="0" w:line="240" w:lineRule="auto"/>
              <w:jc w:val="left"/>
            </w:pPr>
            <w:r/>
            <w:r>
              <w:rPr>
                <w:rFonts w:ascii="Aptos" w:hAnsi="Aptos"/>
                <w:b w:val="0"/>
                <w:color w:val="000000"/>
                <w:sz w:val="15"/>
              </w:rPr>
              <w:t>Binary search tree</w:t>
            </w:r>
          </w:p>
        </w:tc>
        <w:tc>
          <w:tcPr>
            <w:tcW w:type="dxa" w:w="4349"/>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shd w:fill="E7E6E6"/>
          </w:tcPr>
          <w:p>
            <w:pPr>
              <w:spacing w:before="0" w:after="0" w:line="240" w:lineRule="auto"/>
              <w:jc w:val="left"/>
            </w:pPr>
            <w:r/>
            <w:r>
              <w:rPr>
                <w:rFonts w:ascii="Aptos" w:hAnsi="Aptos"/>
                <w:b w:val="0"/>
                <w:color w:val="000000"/>
                <w:sz w:val="15"/>
              </w:rPr>
              <w:t>Read, parse, and create a temporary Course</w:t>
            </w:r>
          </w:p>
        </w:tc>
        <w:tc>
          <w:tcPr>
            <w:tcW w:type="dxa" w:w="965"/>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shd w:fill="E7E6E6"/>
          </w:tcPr>
          <w:p>
            <w:pPr>
              <w:spacing w:before="0" w:after="0" w:line="240" w:lineRule="auto"/>
              <w:jc w:val="center"/>
            </w:pPr>
            <w:r/>
            <w:r>
              <w:rPr>
                <w:rFonts w:ascii="Aptos" w:hAnsi="Aptos"/>
                <w:b w:val="0"/>
                <w:color w:val="000000"/>
                <w:sz w:val="15"/>
              </w:rPr>
              <w:t>1</w:t>
            </w:r>
          </w:p>
        </w:tc>
        <w:tc>
          <w:tcPr>
            <w:tcW w:type="dxa" w:w="835"/>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shd w:fill="E7E6E6"/>
          </w:tcPr>
          <w:p>
            <w:pPr>
              <w:spacing w:before="0" w:after="0" w:line="240" w:lineRule="auto"/>
              <w:jc w:val="center"/>
            </w:pPr>
            <w:r/>
            <w:r>
              <w:rPr>
                <w:rFonts w:ascii="Aptos" w:hAnsi="Aptos"/>
                <w:b w:val="0"/>
                <w:color w:val="000000"/>
                <w:sz w:val="15"/>
              </w:rPr>
              <w:t>n</w:t>
            </w:r>
          </w:p>
        </w:tc>
        <w:tc>
          <w:tcPr>
            <w:tcW w:type="dxa" w:w="1512"/>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shd w:fill="E7E6E6"/>
          </w:tcPr>
          <w:p>
            <w:pPr>
              <w:spacing w:before="0" w:after="0" w:line="240" w:lineRule="auto"/>
              <w:jc w:val="center"/>
            </w:pPr>
            <w:r/>
            <w:r>
              <w:rPr>
                <w:rFonts w:ascii="Aptos" w:hAnsi="Aptos"/>
                <w:b w:val="0"/>
                <w:color w:val="000000"/>
                <w:sz w:val="15"/>
              </w:rPr>
              <w:t>n</w:t>
            </w:r>
          </w:p>
        </w:tc>
      </w:tr>
      <w:tr>
        <w:tc>
          <w:tcPr>
            <w:tcW w:type="dxa" w:w="1267"/>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40" w:lineRule="auto"/>
              <w:jc w:val="left"/>
            </w:pPr>
            <w:r/>
            <w:r>
              <w:rPr>
                <w:rFonts w:ascii="Aptos" w:hAnsi="Aptos"/>
                <w:b w:val="0"/>
                <w:color w:val="000000"/>
                <w:sz w:val="15"/>
              </w:rPr>
            </w:r>
          </w:p>
        </w:tc>
        <w:tc>
          <w:tcPr>
            <w:tcW w:type="dxa" w:w="4349"/>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40" w:lineRule="auto"/>
              <w:jc w:val="left"/>
            </w:pPr>
            <w:r/>
            <w:r>
              <w:rPr>
                <w:rFonts w:ascii="Aptos" w:hAnsi="Aptos"/>
                <w:b w:val="0"/>
                <w:color w:val="000000"/>
                <w:sz w:val="15"/>
              </w:rPr>
              <w:t>Insert at tree height h; worst case h = n</w:t>
            </w:r>
          </w:p>
        </w:tc>
        <w:tc>
          <w:tcPr>
            <w:tcW w:type="dxa" w:w="965"/>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40" w:lineRule="auto"/>
              <w:jc w:val="center"/>
            </w:pPr>
            <w:r/>
            <w:r>
              <w:rPr>
                <w:rFonts w:ascii="Aptos" w:hAnsi="Aptos"/>
                <w:b w:val="0"/>
                <w:color w:val="000000"/>
                <w:sz w:val="15"/>
              </w:rPr>
              <w:t>n</w:t>
            </w:r>
          </w:p>
        </w:tc>
        <w:tc>
          <w:tcPr>
            <w:tcW w:type="dxa" w:w="835"/>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40" w:lineRule="auto"/>
              <w:jc w:val="center"/>
            </w:pPr>
            <w:r/>
            <w:r>
              <w:rPr>
                <w:rFonts w:ascii="Aptos" w:hAnsi="Aptos"/>
                <w:b w:val="0"/>
                <w:color w:val="000000"/>
                <w:sz w:val="15"/>
              </w:rPr>
              <w:t>n</w:t>
            </w:r>
          </w:p>
        </w:tc>
        <w:tc>
          <w:tcPr>
            <w:tcW w:type="dxa" w:w="1512"/>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40" w:lineRule="auto"/>
              <w:jc w:val="center"/>
            </w:pPr>
            <w:r/>
            <w:r>
              <w:rPr>
                <w:rFonts w:ascii="Aptos" w:hAnsi="Aptos"/>
                <w:b w:val="0"/>
                <w:color w:val="000000"/>
                <w:sz w:val="15"/>
              </w:rPr>
              <w:t>n^2</w:t>
            </w:r>
          </w:p>
        </w:tc>
      </w:tr>
    </w:tbl>
    <w:p>
      <w:pPr>
        <w:spacing w:line="480" w:lineRule="auto" w:before="40" w:after="40"/>
      </w:pPr>
      <w:r>
        <w:rPr>
          <w:b/>
        </w:rPr>
        <w:t xml:space="preserve">Result. </w:t>
      </w:r>
      <w:r>
        <w:t>All three structures have an O(n^2) strict worst case: the vector repeatedly scans, the hash table can suffer total collisions, and the tree can become a chain. Expected loading is O(n^2) for the vector, O(n) for the hash table, and O(n log n) for a reasonably balanced tree.</w:t>
      </w:r>
    </w:p>
    <w:p>
      <w:pPr>
        <w:spacing w:line="480" w:lineRule="auto" w:before="20" w:after="40"/>
      </w:pPr>
      <w:r>
        <w:rPr>
          <w:b/>
        </w:rPr>
        <w:t xml:space="preserve">Memory. </w:t>
      </w:r>
      <w:r>
        <w:t>If p is the total number of prerequisite references, every design uses O(n + p) memory, which is O(n) when prerequisites per course are bounded. The vector has the least structural overhead, the hash table also allocates buckets, and the tree stores two child pointers per node.</w:t>
      </w:r>
    </w:p>
    <w:p>
      <w:pPr>
        <w:pStyle w:val="Heading1"/>
        <w:keepNext/>
        <w:spacing w:before="40" w:after="40"/>
      </w:pPr>
      <w:r>
        <w:t>Advantages and Disadvantages</w:t>
      </w:r>
    </w:p>
    <w:tbl>
      <w:tblPr>
        <w:tblW w:type="auto" w:w="0"/>
        <w:jc w:val="center"/>
        <w:tblLayout w:type="fixed"/>
        <w:tblLook w:firstColumn="1" w:firstRow="1" w:lastColumn="0" w:lastRow="0" w:noHBand="0" w:noVBand="1" w:val="04A0"/>
      </w:tblPr>
      <w:tblGrid>
        <w:gridCol w:w="3485"/>
        <w:gridCol w:w="3485"/>
        <w:gridCol w:w="3485"/>
      </w:tblGrid>
      <w:tr>
        <w:trPr>
          <w:tblHeader w:val="true"/>
        </w:trPr>
        <w:tc>
          <w:tcPr>
            <w:tcW w:type="dxa" w:w="1440"/>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shd w:fill="000000"/>
          </w:tcPr>
          <w:p>
            <w:pPr>
              <w:spacing w:before="0" w:after="0" w:line="240" w:lineRule="auto"/>
              <w:jc w:val="center"/>
            </w:pPr>
            <w:r/>
            <w:r>
              <w:rPr>
                <w:rFonts w:ascii="Aptos" w:hAnsi="Aptos"/>
                <w:b/>
                <w:color w:val="FFFFFF"/>
                <w:sz w:val="16"/>
              </w:rPr>
              <w:t>Structure</w:t>
            </w:r>
          </w:p>
        </w:tc>
        <w:tc>
          <w:tcPr>
            <w:tcW w:type="dxa" w:w="3816"/>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shd w:fill="000000"/>
          </w:tcPr>
          <w:p>
            <w:pPr>
              <w:spacing w:before="0" w:after="0" w:line="240" w:lineRule="auto"/>
              <w:jc w:val="left"/>
            </w:pPr>
            <w:r/>
            <w:r>
              <w:rPr>
                <w:rFonts w:ascii="Aptos" w:hAnsi="Aptos"/>
                <w:b/>
                <w:color w:val="FFFFFF"/>
                <w:sz w:val="16"/>
              </w:rPr>
              <w:t>Advantages</w:t>
            </w:r>
          </w:p>
        </w:tc>
        <w:tc>
          <w:tcPr>
            <w:tcW w:type="dxa" w:w="3672"/>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shd w:fill="000000"/>
          </w:tcPr>
          <w:p>
            <w:pPr>
              <w:spacing w:before="0" w:after="0" w:line="240" w:lineRule="auto"/>
              <w:jc w:val="left"/>
            </w:pPr>
            <w:r/>
            <w:r>
              <w:rPr>
                <w:rFonts w:ascii="Aptos" w:hAnsi="Aptos"/>
                <w:b/>
                <w:color w:val="FFFFFF"/>
                <w:sz w:val="16"/>
              </w:rPr>
              <w:t>Disadvantages</w:t>
            </w:r>
          </w:p>
        </w:tc>
      </w:tr>
      <w:tr>
        <w:tc>
          <w:tcPr>
            <w:tcW w:type="dxa" w:w="1440"/>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40" w:lineRule="auto"/>
              <w:jc w:val="center"/>
            </w:pPr>
            <w:r/>
            <w:r>
              <w:rPr>
                <w:rFonts w:ascii="Aptos" w:hAnsi="Aptos"/>
                <w:b w:val="0"/>
                <w:color w:val="000000"/>
                <w:sz w:val="15"/>
              </w:rPr>
              <w:t>Vector</w:t>
            </w:r>
          </w:p>
        </w:tc>
        <w:tc>
          <w:tcPr>
            <w:tcW w:type="dxa" w:w="3816"/>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40" w:lineRule="auto"/>
              <w:jc w:val="left"/>
            </w:pPr>
            <w:r/>
            <w:r>
              <w:rPr>
                <w:rFonts w:ascii="Aptos" w:hAnsi="Aptos"/>
                <w:b w:val="0"/>
                <w:color w:val="000000"/>
                <w:sz w:val="15"/>
              </w:rPr>
              <w:t>Simple; low overhead; cache-friendly traversal.</w:t>
            </w:r>
          </w:p>
        </w:tc>
        <w:tc>
          <w:tcPr>
            <w:tcW w:type="dxa" w:w="3672"/>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40" w:lineRule="auto"/>
              <w:jc w:val="left"/>
            </w:pPr>
            <w:r/>
            <w:r>
              <w:rPr>
                <w:rFonts w:ascii="Aptos" w:hAnsi="Aptos"/>
                <w:b w:val="0"/>
                <w:color w:val="000000"/>
                <w:sz w:val="15"/>
              </w:rPr>
              <w:t>Course lookup is O(n); sorted output needs O(n log n) sorting.</w:t>
            </w:r>
          </w:p>
        </w:tc>
      </w:tr>
      <w:tr>
        <w:tc>
          <w:tcPr>
            <w:tcW w:type="dxa" w:w="1440"/>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shd w:fill="E7E6E6"/>
          </w:tcPr>
          <w:p>
            <w:pPr>
              <w:spacing w:before="0" w:after="0" w:line="240" w:lineRule="auto"/>
              <w:jc w:val="center"/>
            </w:pPr>
            <w:r/>
            <w:r>
              <w:rPr>
                <w:rFonts w:ascii="Aptos" w:hAnsi="Aptos"/>
                <w:b w:val="0"/>
                <w:color w:val="000000"/>
                <w:sz w:val="15"/>
              </w:rPr>
              <w:t>Hash table</w:t>
            </w:r>
          </w:p>
        </w:tc>
        <w:tc>
          <w:tcPr>
            <w:tcW w:type="dxa" w:w="3816"/>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shd w:fill="E7E6E6"/>
          </w:tcPr>
          <w:p>
            <w:pPr>
              <w:spacing w:before="0" w:after="0" w:line="240" w:lineRule="auto"/>
              <w:jc w:val="left"/>
            </w:pPr>
            <w:r/>
            <w:r>
              <w:rPr>
                <w:rFonts w:ascii="Aptos" w:hAnsi="Aptos"/>
                <w:b w:val="0"/>
                <w:color w:val="000000"/>
                <w:sz w:val="15"/>
              </w:rPr>
              <w:t>Expected O(1) course and prerequisite lookup.</w:t>
            </w:r>
          </w:p>
        </w:tc>
        <w:tc>
          <w:tcPr>
            <w:tcW w:type="dxa" w:w="3672"/>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shd w:fill="E7E6E6"/>
          </w:tcPr>
          <w:p>
            <w:pPr>
              <w:spacing w:before="0" w:after="0" w:line="240" w:lineRule="auto"/>
              <w:jc w:val="left"/>
            </w:pPr>
            <w:r/>
            <w:r>
              <w:rPr>
                <w:rFonts w:ascii="Aptos" w:hAnsi="Aptos"/>
                <w:b w:val="0"/>
                <w:color w:val="000000"/>
                <w:sz w:val="15"/>
              </w:rPr>
              <w:t>No inherent order; collisions can reduce operations to O(n).</w:t>
            </w:r>
          </w:p>
        </w:tc>
      </w:tr>
      <w:tr>
        <w:tc>
          <w:tcPr>
            <w:tcW w:type="dxa" w:w="1440"/>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40" w:lineRule="auto"/>
              <w:jc w:val="center"/>
            </w:pPr>
            <w:r/>
            <w:r>
              <w:rPr>
                <w:rFonts w:ascii="Aptos" w:hAnsi="Aptos"/>
                <w:b w:val="0"/>
                <w:color w:val="000000"/>
                <w:sz w:val="15"/>
              </w:rPr>
              <w:t>Binary search tree</w:t>
            </w:r>
          </w:p>
        </w:tc>
        <w:tc>
          <w:tcPr>
            <w:tcW w:type="dxa" w:w="3816"/>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40" w:lineRule="auto"/>
              <w:jc w:val="left"/>
            </w:pPr>
            <w:r/>
            <w:r>
              <w:rPr>
                <w:rFonts w:ascii="Aptos" w:hAnsi="Aptos"/>
                <w:b w:val="0"/>
                <w:color w:val="000000"/>
                <w:sz w:val="15"/>
              </w:rPr>
              <w:t>Inorder traversal prints courses in O(n); expected O(log n) lookup when balanced.</w:t>
            </w:r>
          </w:p>
        </w:tc>
        <w:tc>
          <w:tcPr>
            <w:tcW w:type="dxa" w:w="3672"/>
            <w:vAlign w:val="center"/>
            <w:tcMar>
              <w:top w:w="55" w:type="dxa"/>
              <w:start w:w="75" w:type="dxa"/>
              <w:bottom w:w="55" w:type="dxa"/>
              <w:end w:w="75"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40" w:lineRule="auto"/>
              <w:jc w:val="left"/>
            </w:pPr>
            <w:r/>
            <w:r>
              <w:rPr>
                <w:rFonts w:ascii="Aptos" w:hAnsi="Aptos"/>
                <w:b w:val="0"/>
                <w:color w:val="000000"/>
                <w:sz w:val="15"/>
              </w:rPr>
              <w:t>An unbalanced tree degrades to O(n) lookup/insertion and uses node pointers.</w:t>
            </w:r>
          </w:p>
        </w:tc>
      </w:tr>
    </w:tbl>
    <w:p>
      <w:pPr>
        <w:pStyle w:val="Heading1"/>
        <w:keepNext/>
        <w:spacing w:before="60" w:after="20"/>
      </w:pPr>
      <w:r>
        <w:t>Recommendation</w:t>
      </w:r>
    </w:p>
    <w:p>
      <w:pPr>
        <w:spacing w:line="480" w:lineRule="auto" w:after="0"/>
      </w:pPr>
      <w:r>
        <w:t>I recommend the hash table. The advising program will repeatedly locate a course and then locate each prerequisite, so expected O(1) lookup best supports the primary task. Option 2 can copy the values to a temporary list and sort them in O(n log n), preserving the required alphanumeric output without making every lookup linear.</w:t>
      </w:r>
    </w:p>
    <w:sectPr w:rsidR="00FC693F" w:rsidRPr="0006063C" w:rsidSect="00034616">
      <w:footerReference w:type="default" r:id="rId9"/>
      <w:pgSz w:w="12240" w:h="15840"/>
      <w:pgMar w:top="691" w:right="893" w:bottom="691" w:left="893"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ptos" w:hAnsi="Aptos"/>
        <w:b w:val="0"/>
        <w:color w:val="000000"/>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Theme="majorHAnsi" w:eastAsiaTheme="majorEastAsia" w:hAnsiTheme="majorHAnsi" w:cstheme="majorBidi" w:ascii="Aptos Display" w:hAnsi="Aptos Display"/>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30" w:lineRule="auto" w:before="0" w:after="0"/>
    </w:pPr>
    <w:rPr>
      <w:rFonts w:ascii="Aptos Mono" w:hAnsi="Aptos Mono"/>
      <w:color w:val="00000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300 Project One Pseudocode and Runtime Analysis</dc:title>
  <dc:subject>Vector, hash table, and binary search tree evaluation</dc:subject>
  <dc:creator>Eddie Loya</dc:creator>
  <cp:keywords>CS 300, pseudocode, Big O, vector, hash table, binary search tree</cp:keywords>
  <dc:description>generated by python-docx</dc:description>
  <cp:lastModifiedBy/>
  <cp:revision>1</cp:revision>
  <dcterms:created xsi:type="dcterms:W3CDTF">2013-12-23T23:15:00Z</dcterms:created>
  <dcterms:modified xsi:type="dcterms:W3CDTF">2013-12-23T23:15:00Z</dcterms:modified>
  <cp:category/>
</cp:coreProperties>
</file>