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宋体" w:hAnsi="宋体" w:eastAsia="宋体" w:cs="宋体"/>
          <w:b/>
          <w:bCs/>
          <w:kern w:val="0"/>
          <w:sz w:val="28"/>
          <w:szCs w:val="28"/>
          <w:shd w:val="clear" w:color="auto" w:fill="FFFFFF"/>
          <w:lang w:eastAsia="zh-Hans" w:bidi="ar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shd w:val="clear" w:color="auto" w:fill="FFFFFF"/>
          <w:lang w:eastAsia="zh-Hans" w:bidi="ar"/>
        </w:rPr>
        <w:t>How to use the wallet?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  <w:shd w:val="clear" w:color="auto" w:fill="FFFFFF"/>
          <w:lang w:eastAsia="zh-Hans" w:bidi="ar"/>
        </w:rPr>
      </w:pPr>
      <w:r>
        <w:rPr>
          <w:rFonts w:hint="eastAsia" w:ascii="宋体" w:hAnsi="宋体" w:eastAsia="宋体" w:cs="宋体"/>
          <w:kern w:val="0"/>
          <w:szCs w:val="21"/>
          <w:shd w:val="clear" w:color="auto" w:fill="FFFFFF"/>
          <w:lang w:eastAsia="zh-Hans" w:bidi="ar"/>
        </w:rPr>
        <w:t>Due to the importance of the private key, if using the wallet is only part of the surface, it is more important to ensure the security of the wallet.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Roman (正文 CS 字体)">
    <w:altName w:val="华文宋体"/>
    <w:panose1 w:val="02020603050405020304"/>
    <w:charset w:val="86"/>
    <w:family w:val="roman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Material Icons Extende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0A65"/>
    <w:multiLevelType w:val="multilevel"/>
    <w:tmpl w:val="10890A65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98B15"/>
    <w:rsid w:val="59C58659"/>
    <w:rsid w:val="73F9E079"/>
    <w:rsid w:val="7CAF04B5"/>
    <w:rsid w:val="7EF98B15"/>
    <w:rsid w:val="81FEC8EE"/>
    <w:rsid w:val="E13FEFED"/>
    <w:rsid w:val="E24B235D"/>
    <w:rsid w:val="FDED6AF7"/>
    <w:rsid w:val="FF7E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Times New Roman (正文 CS 字体)" w:asciiTheme="minorEastAsia" w:hAnsiTheme="minorHAnsi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2022-05-23T18:39:00Z</dcterms:created>
  <dc:creator>apple</dc:creator>
  <cp:lastModifiedBy>apple</cp:lastModifiedBy>
  <dcterms:modified xsi:type="dcterms:W3CDTF">2022-05-23T18:46:55Z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