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rPr>
          <w:lang w:eastAsia="zh-Hans"/>
        </w:rPr>
      </w:pPr>
      <w:r>
        <w:rPr>
          <w:rFonts w:hint="eastAsia"/>
          <w:lang w:eastAsia="zh-Hans"/>
        </w:rPr>
        <w:t>Node Vote\Withdrawal</w:t>
      </w:r>
    </w:p>
    <w:p>
      <w:pPr>
        <w:widowControl/>
        <w:jc w:val="left"/>
        <w:rPr>
          <w:rFonts w:hint="eastAsia" w:ascii="宋体" w:hAnsi="宋体" w:eastAsia="宋体" w:cs="宋体"/>
          <w:kern w:val="0"/>
          <w:sz w:val="21"/>
          <w:szCs w:val="21"/>
          <w:shd w:val="clear" w:color="auto" w:fill="FFFFFF"/>
          <w:lang w:eastAsia="zh-Hans" w:bidi="ar"/>
        </w:rPr>
      </w:pPr>
      <w:r>
        <w:rPr>
          <w:rFonts w:hint="eastAsia" w:ascii="宋体" w:hAnsi="宋体" w:eastAsia="宋体" w:cs="宋体"/>
          <w:kern w:val="0"/>
          <w:sz w:val="21"/>
          <w:szCs w:val="21"/>
          <w:shd w:val="clear" w:color="auto" w:fill="FFFFFF"/>
          <w:lang w:eastAsia="zh-Hans" w:bidi="ar"/>
        </w:rPr>
        <w:t>In addition to the original asset value of HAH, you can also choose to vote for nodes to get more HAH rewards.</w:t>
      </w:r>
    </w:p>
    <w:p>
      <w:pPr>
        <w:widowControl/>
        <w:jc w:val="left"/>
        <w:rPr>
          <w:rFonts w:hint="eastAsia" w:ascii="宋体" w:hAnsi="宋体" w:eastAsia="宋体" w:cs="宋体"/>
          <w:kern w:val="0"/>
          <w:sz w:val="21"/>
          <w:szCs w:val="21"/>
          <w:shd w:val="clear" w:color="auto" w:fill="FFFFFF"/>
          <w:lang w:eastAsia="zh-Hans" w:bidi="ar"/>
        </w:rPr>
      </w:pPr>
      <w:r>
        <w:rPr>
          <w:rFonts w:hint="eastAsia" w:ascii="宋体" w:hAnsi="宋体" w:eastAsia="宋体" w:cs="宋体"/>
          <w:kern w:val="0"/>
          <w:sz w:val="21"/>
          <w:szCs w:val="21"/>
          <w:shd w:val="clear" w:color="auto" w:fill="FFFFFF"/>
          <w:lang w:eastAsia="zh-Hans" w:bidi="ar"/>
        </w:rPr>
        <w:t>Hash Ahead does not only have one node, all you need is to select your favorite node from multiple nodes to vote. Different nodes may cause your reward to be different.</w:t>
      </w:r>
    </w:p>
    <w:p>
      <w:pPr>
        <w:widowControl/>
        <w:jc w:val="left"/>
        <w:rPr>
          <w:rFonts w:hint="eastAsia" w:ascii="宋体" w:hAnsi="宋体" w:eastAsia="宋体" w:cs="宋体"/>
          <w:color w:val="FF0000"/>
          <w:kern w:val="0"/>
          <w:sz w:val="21"/>
          <w:szCs w:val="21"/>
          <w:shd w:val="clear" w:color="auto" w:fill="FFFFFF"/>
          <w:lang w:eastAsia="zh-Hans" w:bidi="ar"/>
        </w:rPr>
      </w:pPr>
      <w:r>
        <w:rPr>
          <w:rFonts w:hint="eastAsia" w:ascii="宋体" w:hAnsi="宋体" w:eastAsia="宋体" w:cs="宋体"/>
          <w:color w:val="FF0000"/>
          <w:kern w:val="0"/>
          <w:sz w:val="21"/>
          <w:szCs w:val="21"/>
          <w:shd w:val="clear" w:color="auto" w:fill="FFFFFF"/>
          <w:lang w:eastAsia="zh-Hans" w:bidi="ar"/>
        </w:rPr>
        <w:t>The voting of a single node has a 3-day lock-up period. If you vote for the node within 3 days, the lock-up will be recalculated. Please choose the node you voted for carefully.</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正文 CS 字体)">
    <w:altName w:val="华文宋体"/>
    <w:panose1 w:val="02020603050405020304"/>
    <w:charset w:val="86"/>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0A65"/>
    <w:multiLevelType w:val="multilevel"/>
    <w:tmpl w:val="10890A65"/>
    <w:lvl w:ilvl="0" w:tentative="0">
      <w:start w:val="1"/>
      <w:numFmt w:val="decimal"/>
      <w:pStyle w:val="2"/>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98B15"/>
    <w:rsid w:val="7EF98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正文 CS 字体)" w:asciiTheme="minorEastAsia" w:hAnsiTheme="minorHAnsi" w:eastAsiaTheme="minorEastAsia"/>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2022-05-23T18:39:00Z</dcterms:created>
  <dc:creator>apple</dc:creator>
  <cp:lastModifiedBy>apple</cp:lastModifiedBy>
  <dcterms:modified xsi:type="dcterms:W3CDTF">2022-05-23T18:41:51Z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