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63D11" w14:textId="2EDB9B5F" w:rsidR="00E63E5A" w:rsidRDefault="006F04A7" w:rsidP="00BF0DF6">
      <w:pPr>
        <w:pStyle w:val="p1"/>
        <w:jc w:val="center"/>
        <w:rPr>
          <w:b/>
          <w:sz w:val="24"/>
          <w:szCs w:val="24"/>
        </w:rPr>
      </w:pPr>
      <w:r>
        <w:rPr>
          <w:b/>
          <w:sz w:val="24"/>
          <w:szCs w:val="24"/>
        </w:rPr>
        <w:t xml:space="preserve">A </w:t>
      </w:r>
      <w:r w:rsidR="008D1891">
        <w:rPr>
          <w:b/>
          <w:sz w:val="24"/>
          <w:szCs w:val="24"/>
        </w:rPr>
        <w:t xml:space="preserve">Blockchain </w:t>
      </w:r>
      <w:r>
        <w:rPr>
          <w:b/>
          <w:sz w:val="24"/>
          <w:szCs w:val="24"/>
        </w:rPr>
        <w:t xml:space="preserve">Portal </w:t>
      </w:r>
      <w:r w:rsidR="008D1891">
        <w:rPr>
          <w:b/>
          <w:sz w:val="24"/>
          <w:szCs w:val="24"/>
        </w:rPr>
        <w:t>for Clinical Trials</w:t>
      </w:r>
      <w:r w:rsidR="00564132">
        <w:rPr>
          <w:b/>
          <w:sz w:val="24"/>
          <w:szCs w:val="24"/>
        </w:rPr>
        <w:t>,</w:t>
      </w:r>
      <w:r w:rsidR="002A5A2C">
        <w:rPr>
          <w:b/>
          <w:sz w:val="24"/>
          <w:szCs w:val="24"/>
        </w:rPr>
        <w:t xml:space="preserve"> </w:t>
      </w:r>
      <w:r w:rsidR="008A0B80" w:rsidRPr="00D73DAE">
        <w:rPr>
          <w:b/>
          <w:sz w:val="24"/>
          <w:szCs w:val="24"/>
        </w:rPr>
        <w:t>Preliminary White Paper</w:t>
      </w:r>
    </w:p>
    <w:p w14:paraId="3A4D5E4B" w14:textId="06169B0F" w:rsidR="000303EF" w:rsidRPr="00D73DAE" w:rsidRDefault="000303EF" w:rsidP="00BF0DF6">
      <w:pPr>
        <w:pStyle w:val="p1"/>
        <w:jc w:val="center"/>
        <w:rPr>
          <w:b/>
          <w:sz w:val="24"/>
          <w:szCs w:val="24"/>
        </w:rPr>
      </w:pPr>
      <w:r>
        <w:rPr>
          <w:b/>
          <w:sz w:val="24"/>
          <w:szCs w:val="24"/>
        </w:rPr>
        <w:t>Author: Daniel Wong</w:t>
      </w:r>
    </w:p>
    <w:p w14:paraId="333F627A" w14:textId="77777777" w:rsidR="00EF3894" w:rsidRDefault="00EF3894" w:rsidP="00BF0DF6">
      <w:pPr>
        <w:pStyle w:val="p1"/>
        <w:jc w:val="both"/>
        <w:rPr>
          <w:sz w:val="24"/>
          <w:szCs w:val="24"/>
        </w:rPr>
      </w:pPr>
    </w:p>
    <w:p w14:paraId="3D8A82D8" w14:textId="4F628ECC" w:rsidR="00F43321" w:rsidRPr="00F43321" w:rsidRDefault="00F43321" w:rsidP="00A353E0">
      <w:pPr>
        <w:pStyle w:val="p1"/>
        <w:jc w:val="both"/>
        <w:rPr>
          <w:b/>
          <w:color w:val="000000" w:themeColor="text1"/>
          <w:sz w:val="24"/>
          <w:szCs w:val="24"/>
        </w:rPr>
      </w:pPr>
      <w:r w:rsidRPr="00F43321">
        <w:rPr>
          <w:b/>
          <w:color w:val="000000" w:themeColor="text1"/>
          <w:sz w:val="24"/>
          <w:szCs w:val="24"/>
        </w:rPr>
        <w:t>Introduction</w:t>
      </w:r>
    </w:p>
    <w:p w14:paraId="05CA5DDB" w14:textId="6EC9480C" w:rsidR="00F43321" w:rsidRPr="00F43321" w:rsidRDefault="00F43321" w:rsidP="00A353E0">
      <w:pPr>
        <w:pStyle w:val="p1"/>
        <w:jc w:val="both"/>
        <w:rPr>
          <w:color w:val="000000" w:themeColor="text1"/>
          <w:sz w:val="24"/>
          <w:szCs w:val="24"/>
        </w:rPr>
      </w:pPr>
      <w:r w:rsidRPr="00F43321">
        <w:rPr>
          <w:color w:val="000000" w:themeColor="text1"/>
          <w:sz w:val="24"/>
          <w:szCs w:val="24"/>
        </w:rPr>
        <w:t>(State need for service and current state of clinical trial research</w:t>
      </w:r>
      <w:r w:rsidR="0044099E">
        <w:rPr>
          <w:color w:val="000000" w:themeColor="text1"/>
          <w:sz w:val="24"/>
          <w:szCs w:val="24"/>
        </w:rPr>
        <w:t>—lack of transparency</w:t>
      </w:r>
      <w:r w:rsidRPr="00F43321">
        <w:rPr>
          <w:color w:val="000000" w:themeColor="text1"/>
          <w:sz w:val="24"/>
          <w:szCs w:val="24"/>
        </w:rPr>
        <w:t>,</w:t>
      </w:r>
      <w:r w:rsidR="0044099E">
        <w:rPr>
          <w:color w:val="000000" w:themeColor="text1"/>
          <w:sz w:val="24"/>
          <w:szCs w:val="24"/>
        </w:rPr>
        <w:t xml:space="preserve"> traceability, real time access, and “paper trail” audit, also data falsification—writing intro </w:t>
      </w:r>
      <w:r w:rsidRPr="00F43321">
        <w:rPr>
          <w:color w:val="000000" w:themeColor="text1"/>
          <w:sz w:val="24"/>
          <w:szCs w:val="24"/>
        </w:rPr>
        <w:t>should be trivial)</w:t>
      </w:r>
    </w:p>
    <w:p w14:paraId="1673BE76" w14:textId="77777777" w:rsidR="00F43321" w:rsidRDefault="00F43321" w:rsidP="00A353E0">
      <w:pPr>
        <w:pStyle w:val="p1"/>
        <w:jc w:val="both"/>
        <w:rPr>
          <w:sz w:val="24"/>
          <w:szCs w:val="24"/>
        </w:rPr>
      </w:pPr>
    </w:p>
    <w:p w14:paraId="5A26276C" w14:textId="068AA64B" w:rsidR="0097125E" w:rsidRDefault="0097125E" w:rsidP="00A353E0">
      <w:pPr>
        <w:pStyle w:val="p1"/>
        <w:jc w:val="both"/>
        <w:rPr>
          <w:b/>
          <w:color w:val="000000" w:themeColor="text1"/>
          <w:sz w:val="24"/>
          <w:szCs w:val="24"/>
        </w:rPr>
      </w:pPr>
      <w:r w:rsidRPr="0097125E">
        <w:rPr>
          <w:b/>
          <w:color w:val="000000" w:themeColor="text1"/>
          <w:sz w:val="24"/>
          <w:szCs w:val="24"/>
        </w:rPr>
        <w:t>Method</w:t>
      </w:r>
      <w:r w:rsidR="00F744B4">
        <w:rPr>
          <w:b/>
          <w:color w:val="000000" w:themeColor="text1"/>
          <w:sz w:val="24"/>
          <w:szCs w:val="24"/>
        </w:rPr>
        <w:t>s</w:t>
      </w:r>
    </w:p>
    <w:p w14:paraId="79A14EFA" w14:textId="6F9E4F5B" w:rsidR="00920077" w:rsidRPr="0003428E" w:rsidRDefault="0003428E" w:rsidP="00A353E0">
      <w:pPr>
        <w:pStyle w:val="p1"/>
        <w:jc w:val="both"/>
        <w:rPr>
          <w:color w:val="000000" w:themeColor="text1"/>
          <w:sz w:val="24"/>
          <w:szCs w:val="24"/>
        </w:rPr>
      </w:pPr>
      <w:r>
        <w:rPr>
          <w:color w:val="000000" w:themeColor="text1"/>
          <w:sz w:val="24"/>
          <w:szCs w:val="24"/>
        </w:rPr>
        <w:t>A simulation involving a completed and deposited trial in ImmPort</w:t>
      </w:r>
    </w:p>
    <w:p w14:paraId="1C536716" w14:textId="77777777" w:rsidR="0003428E" w:rsidRDefault="0003428E" w:rsidP="00A353E0">
      <w:pPr>
        <w:jc w:val="both"/>
        <w:rPr>
          <w:rFonts w:ascii="Helvetica Neue" w:hAnsi="Helvetica Neue"/>
          <w:color w:val="000000" w:themeColor="text1"/>
        </w:rPr>
      </w:pPr>
    </w:p>
    <w:p w14:paraId="2C599C1F" w14:textId="50E561BF" w:rsidR="00A353E0" w:rsidRPr="0003428E" w:rsidRDefault="00A353E0" w:rsidP="00A353E0">
      <w:pPr>
        <w:jc w:val="both"/>
        <w:rPr>
          <w:rFonts w:ascii="Helvetica Neue" w:hAnsi="Helvetica Neue"/>
          <w:color w:val="000000" w:themeColor="text1"/>
        </w:rPr>
      </w:pPr>
      <w:r w:rsidRPr="00A455B5">
        <w:rPr>
          <w:rFonts w:ascii="Helvetica Neue" w:hAnsi="Helvetica Neue"/>
          <w:color w:val="000000" w:themeColor="text1"/>
        </w:rPr>
        <w:t>Upon approval</w:t>
      </w:r>
      <w:r w:rsidR="009A1D65">
        <w:rPr>
          <w:rFonts w:ascii="Helvetica Neue" w:hAnsi="Helvetica Neue"/>
          <w:color w:val="000000" w:themeColor="text1"/>
        </w:rPr>
        <w:t xml:space="preserve"> to begin phase 2</w:t>
      </w:r>
      <w:r w:rsidRPr="00A455B5">
        <w:rPr>
          <w:rFonts w:ascii="Helvetica Neue" w:hAnsi="Helvetica Neue"/>
          <w:color w:val="000000" w:themeColor="text1"/>
        </w:rPr>
        <w:t xml:space="preserve">, </w:t>
      </w:r>
      <w:r w:rsidRPr="00A455B5">
        <w:rPr>
          <w:rFonts w:ascii="Helvetica Neue" w:hAnsi="Helvetica Neue"/>
          <w:color w:val="000000" w:themeColor="text1"/>
        </w:rPr>
        <w:t xml:space="preserve">the </w:t>
      </w:r>
      <w:r w:rsidRPr="00A455B5">
        <w:rPr>
          <w:rFonts w:ascii="Helvetica Neue" w:hAnsi="Helvetica Neue"/>
          <w:color w:val="000000" w:themeColor="text1"/>
        </w:rPr>
        <w:t>FDA instantiates</w:t>
      </w:r>
      <w:r w:rsidRPr="00A455B5">
        <w:rPr>
          <w:rFonts w:ascii="Helvetica Neue" w:hAnsi="Helvetica Neue"/>
          <w:color w:val="000000" w:themeColor="text1"/>
        </w:rPr>
        <w:t xml:space="preserve"> a</w:t>
      </w:r>
      <w:r w:rsidRPr="00A455B5">
        <w:rPr>
          <w:rFonts w:ascii="Helvetica Neue" w:hAnsi="Helvetica Neue"/>
          <w:color w:val="000000" w:themeColor="text1"/>
        </w:rPr>
        <w:t xml:space="preserve"> blockchain for</w:t>
      </w:r>
      <w:r w:rsidRPr="00A455B5">
        <w:rPr>
          <w:rFonts w:ascii="Helvetica Neue" w:hAnsi="Helvetica Neue"/>
          <w:color w:val="000000" w:themeColor="text1"/>
        </w:rPr>
        <w:t xml:space="preserve"> the</w:t>
      </w:r>
      <w:r w:rsidRPr="00A455B5">
        <w:rPr>
          <w:rFonts w:ascii="Helvetica Neue" w:hAnsi="Helvetica Neue"/>
          <w:color w:val="000000" w:themeColor="text1"/>
        </w:rPr>
        <w:t xml:space="preserve"> clinical trial, </w:t>
      </w:r>
      <w:r w:rsidRPr="00A455B5">
        <w:rPr>
          <w:rFonts w:ascii="Helvetica Neue" w:hAnsi="Helvetica Neue"/>
          <w:color w:val="000000" w:themeColor="text1"/>
        </w:rPr>
        <w:t xml:space="preserve">and </w:t>
      </w:r>
      <w:r w:rsidRPr="00A455B5">
        <w:rPr>
          <w:rFonts w:ascii="Helvetica Neue" w:hAnsi="Helvetica Neue"/>
          <w:color w:val="000000" w:themeColor="text1"/>
        </w:rPr>
        <w:t xml:space="preserve">registers all participating parties in </w:t>
      </w:r>
      <w:r w:rsidRPr="00A455B5">
        <w:rPr>
          <w:rFonts w:ascii="Helvetica Neue" w:hAnsi="Helvetica Neue"/>
          <w:color w:val="000000" w:themeColor="text1"/>
        </w:rPr>
        <w:t xml:space="preserve">the </w:t>
      </w:r>
      <w:r w:rsidRPr="00A455B5">
        <w:rPr>
          <w:rFonts w:ascii="Helvetica Neue" w:hAnsi="Helvetica Neue"/>
          <w:color w:val="000000" w:themeColor="text1"/>
        </w:rPr>
        <w:t>portal</w:t>
      </w:r>
      <w:r w:rsidRPr="00A455B5">
        <w:rPr>
          <w:rFonts w:ascii="Helvetica Neue" w:hAnsi="Helvetica Neue"/>
          <w:color w:val="000000" w:themeColor="text1"/>
        </w:rPr>
        <w:t>.</w:t>
      </w:r>
      <w:r w:rsidRPr="00A455B5">
        <w:rPr>
          <w:rFonts w:ascii="Helvetica Neue" w:hAnsi="Helvetica Neue"/>
          <w:color w:val="000000" w:themeColor="text1"/>
        </w:rPr>
        <w:t xml:space="preserve"> </w:t>
      </w:r>
      <w:r w:rsidRPr="00A455B5">
        <w:rPr>
          <w:rFonts w:ascii="Helvetica Neue" w:hAnsi="Helvetica Neue"/>
          <w:color w:val="000000" w:themeColor="text1"/>
        </w:rPr>
        <w:t>All parties are required t</w:t>
      </w:r>
      <w:r w:rsidRPr="00A455B5">
        <w:rPr>
          <w:rFonts w:ascii="Helvetica Neue" w:hAnsi="Helvetica Neue"/>
          <w:color w:val="000000" w:themeColor="text1"/>
        </w:rPr>
        <w:t xml:space="preserve">o use </w:t>
      </w:r>
      <w:r w:rsidRPr="00A455B5">
        <w:rPr>
          <w:rFonts w:ascii="Helvetica Neue" w:hAnsi="Helvetica Neue"/>
          <w:color w:val="000000" w:themeColor="text1"/>
        </w:rPr>
        <w:t xml:space="preserve">the </w:t>
      </w:r>
      <w:r w:rsidRPr="00A455B5">
        <w:rPr>
          <w:rFonts w:ascii="Helvetica Neue" w:hAnsi="Helvetica Neue"/>
          <w:color w:val="000000" w:themeColor="text1"/>
        </w:rPr>
        <w:t>portal service for any exchange of information</w:t>
      </w:r>
      <w:r w:rsidRPr="00A455B5">
        <w:rPr>
          <w:rFonts w:ascii="Helvetica Neue" w:hAnsi="Helvetica Neue"/>
          <w:color w:val="000000" w:themeColor="text1"/>
        </w:rPr>
        <w:t>, and only the information present on the blo</w:t>
      </w:r>
      <w:r w:rsidR="00CB52EF" w:rsidRPr="00A455B5">
        <w:rPr>
          <w:rFonts w:ascii="Helvetica Neue" w:hAnsi="Helvetica Neue"/>
          <w:color w:val="000000" w:themeColor="text1"/>
        </w:rPr>
        <w:t>ckchain will be used for review when considering approval of the drug.</w:t>
      </w:r>
    </w:p>
    <w:p w14:paraId="04C717FF" w14:textId="77777777" w:rsidR="00A353E0" w:rsidRPr="00A455B5" w:rsidRDefault="00A353E0" w:rsidP="00BF0DF6">
      <w:pPr>
        <w:pStyle w:val="p1"/>
        <w:jc w:val="both"/>
        <w:rPr>
          <w:color w:val="000000" w:themeColor="text1"/>
          <w:sz w:val="24"/>
          <w:szCs w:val="24"/>
        </w:rPr>
      </w:pPr>
    </w:p>
    <w:p w14:paraId="61E118EF" w14:textId="15A2022F" w:rsidR="00E63E5A" w:rsidRPr="00A455B5" w:rsidRDefault="00E63E5A" w:rsidP="00BF0DF6">
      <w:pPr>
        <w:pStyle w:val="p1"/>
        <w:jc w:val="both"/>
        <w:rPr>
          <w:color w:val="000000" w:themeColor="text1"/>
          <w:sz w:val="24"/>
          <w:szCs w:val="24"/>
        </w:rPr>
      </w:pPr>
      <w:r w:rsidRPr="00A455B5">
        <w:rPr>
          <w:color w:val="000000" w:themeColor="text1"/>
          <w:sz w:val="24"/>
          <w:szCs w:val="24"/>
        </w:rPr>
        <w:t xml:space="preserve">Upon agreement of </w:t>
      </w:r>
      <w:r w:rsidR="001A6330" w:rsidRPr="00A455B5">
        <w:rPr>
          <w:color w:val="000000" w:themeColor="text1"/>
          <w:sz w:val="24"/>
          <w:szCs w:val="24"/>
        </w:rPr>
        <w:t xml:space="preserve">the </w:t>
      </w:r>
      <w:r w:rsidRPr="00A455B5">
        <w:rPr>
          <w:color w:val="000000" w:themeColor="text1"/>
          <w:sz w:val="24"/>
          <w:szCs w:val="24"/>
        </w:rPr>
        <w:t>protocol by the FDA and</w:t>
      </w:r>
      <w:r w:rsidR="001A6330" w:rsidRPr="00A455B5">
        <w:rPr>
          <w:color w:val="000000" w:themeColor="text1"/>
          <w:sz w:val="24"/>
          <w:szCs w:val="24"/>
        </w:rPr>
        <w:t xml:space="preserve"> completion of </w:t>
      </w:r>
      <w:r w:rsidRPr="00A455B5">
        <w:rPr>
          <w:color w:val="000000" w:themeColor="text1"/>
          <w:sz w:val="24"/>
          <w:szCs w:val="24"/>
        </w:rPr>
        <w:t xml:space="preserve">patient recruitment </w:t>
      </w:r>
      <w:r w:rsidR="00FD6349" w:rsidRPr="00A455B5">
        <w:rPr>
          <w:color w:val="000000" w:themeColor="text1"/>
          <w:sz w:val="24"/>
          <w:szCs w:val="24"/>
        </w:rPr>
        <w:t xml:space="preserve">and </w:t>
      </w:r>
      <w:r w:rsidRPr="00A455B5">
        <w:rPr>
          <w:color w:val="000000" w:themeColor="text1"/>
          <w:sz w:val="24"/>
          <w:szCs w:val="24"/>
        </w:rPr>
        <w:t>consen</w:t>
      </w:r>
      <w:r w:rsidR="00DE2ED0" w:rsidRPr="00A455B5">
        <w:rPr>
          <w:color w:val="000000" w:themeColor="text1"/>
          <w:sz w:val="24"/>
          <w:szCs w:val="24"/>
        </w:rPr>
        <w:t>t</w:t>
      </w:r>
      <w:r w:rsidR="000D2D72">
        <w:rPr>
          <w:color w:val="000000" w:themeColor="text1"/>
          <w:sz w:val="24"/>
          <w:szCs w:val="24"/>
        </w:rPr>
        <w:t xml:space="preserve"> by the clinical site, the clinical site</w:t>
      </w:r>
      <w:r w:rsidRPr="00A455B5">
        <w:rPr>
          <w:color w:val="000000" w:themeColor="text1"/>
          <w:sz w:val="24"/>
          <w:szCs w:val="24"/>
        </w:rPr>
        <w:t xml:space="preserve"> gives</w:t>
      </w:r>
      <w:r w:rsidR="00A120EE" w:rsidRPr="00A455B5">
        <w:rPr>
          <w:color w:val="000000" w:themeColor="text1"/>
          <w:sz w:val="24"/>
          <w:szCs w:val="24"/>
        </w:rPr>
        <w:t xml:space="preserve"> </w:t>
      </w:r>
      <w:r w:rsidR="00DE2ED0" w:rsidRPr="00A455B5">
        <w:rPr>
          <w:color w:val="000000" w:themeColor="text1"/>
          <w:sz w:val="24"/>
          <w:szCs w:val="24"/>
        </w:rPr>
        <w:t xml:space="preserve">a </w:t>
      </w:r>
      <w:r w:rsidR="00A120EE" w:rsidRPr="00A455B5">
        <w:rPr>
          <w:color w:val="000000" w:themeColor="text1"/>
          <w:sz w:val="24"/>
          <w:szCs w:val="24"/>
        </w:rPr>
        <w:t xml:space="preserve">unique </w:t>
      </w:r>
      <w:r w:rsidRPr="00A455B5">
        <w:rPr>
          <w:color w:val="000000" w:themeColor="text1"/>
          <w:sz w:val="24"/>
          <w:szCs w:val="24"/>
        </w:rPr>
        <w:t xml:space="preserve">verification code </w:t>
      </w:r>
      <w:r w:rsidR="00D96E5A" w:rsidRPr="00A455B5">
        <w:rPr>
          <w:color w:val="000000" w:themeColor="text1"/>
          <w:sz w:val="24"/>
          <w:szCs w:val="24"/>
        </w:rPr>
        <w:t xml:space="preserve">and a private key </w:t>
      </w:r>
      <w:r w:rsidR="00D96E5A" w:rsidRPr="00A455B5">
        <w:rPr>
          <w:color w:val="000000" w:themeColor="text1"/>
          <w:sz w:val="24"/>
          <w:szCs w:val="24"/>
        </w:rPr>
        <w:t>to each patient</w:t>
      </w:r>
      <w:r w:rsidRPr="00A455B5">
        <w:rPr>
          <w:color w:val="000000" w:themeColor="text1"/>
          <w:sz w:val="24"/>
          <w:szCs w:val="24"/>
        </w:rPr>
        <w:t xml:space="preserve"> prior to visiting </w:t>
      </w:r>
      <w:r w:rsidR="00DE2ED0" w:rsidRPr="00A455B5">
        <w:rPr>
          <w:color w:val="000000" w:themeColor="text1"/>
          <w:sz w:val="24"/>
          <w:szCs w:val="24"/>
        </w:rPr>
        <w:t xml:space="preserve">the </w:t>
      </w:r>
      <w:r w:rsidRPr="00A455B5">
        <w:rPr>
          <w:color w:val="000000" w:themeColor="text1"/>
          <w:sz w:val="24"/>
          <w:szCs w:val="24"/>
        </w:rPr>
        <w:t>clinician</w:t>
      </w:r>
      <w:r w:rsidR="00DE2ED0" w:rsidRPr="00A455B5">
        <w:rPr>
          <w:color w:val="000000" w:themeColor="text1"/>
          <w:sz w:val="24"/>
          <w:szCs w:val="24"/>
        </w:rPr>
        <w:t xml:space="preserve">. </w:t>
      </w:r>
    </w:p>
    <w:p w14:paraId="6DC6892C" w14:textId="77777777" w:rsidR="002C627C" w:rsidRPr="00D73DAE" w:rsidRDefault="002C627C" w:rsidP="00BF0DF6">
      <w:pPr>
        <w:pStyle w:val="p1"/>
        <w:jc w:val="both"/>
        <w:rPr>
          <w:sz w:val="24"/>
          <w:szCs w:val="24"/>
        </w:rPr>
      </w:pPr>
    </w:p>
    <w:p w14:paraId="31409B5B" w14:textId="77777777" w:rsidR="008A0B80" w:rsidRPr="00A455B5" w:rsidRDefault="008A0B80" w:rsidP="00BF0DF6">
      <w:pPr>
        <w:pStyle w:val="p1"/>
        <w:jc w:val="both"/>
        <w:rPr>
          <w:b/>
          <w:color w:val="000000" w:themeColor="text1"/>
          <w:sz w:val="24"/>
          <w:szCs w:val="24"/>
        </w:rPr>
      </w:pPr>
      <w:r w:rsidRPr="00A455B5">
        <w:rPr>
          <w:b/>
          <w:color w:val="000000" w:themeColor="text1"/>
          <w:sz w:val="24"/>
          <w:szCs w:val="24"/>
        </w:rPr>
        <w:t>Proposed schema:</w:t>
      </w:r>
    </w:p>
    <w:p w14:paraId="7ADDF4E4" w14:textId="5EF7A80A" w:rsidR="00E9393C" w:rsidRPr="00A455B5" w:rsidRDefault="00E9393C" w:rsidP="00BF0DF6">
      <w:pPr>
        <w:pStyle w:val="p1"/>
        <w:jc w:val="both"/>
        <w:rPr>
          <w:color w:val="000000" w:themeColor="text1"/>
          <w:sz w:val="24"/>
          <w:szCs w:val="24"/>
        </w:rPr>
      </w:pPr>
      <w:r w:rsidRPr="00A455B5">
        <w:rPr>
          <w:color w:val="000000" w:themeColor="text1"/>
          <w:sz w:val="24"/>
          <w:szCs w:val="24"/>
        </w:rPr>
        <w:t xml:space="preserve">For iterations </w:t>
      </w:r>
      <w:r w:rsidR="00BF0DF6" w:rsidRPr="00A455B5">
        <w:rPr>
          <w:color w:val="000000" w:themeColor="text1"/>
          <w:sz w:val="24"/>
          <w:szCs w:val="24"/>
        </w:rPr>
        <w:t xml:space="preserve">in </w:t>
      </w:r>
      <w:r w:rsidR="00BD0689" w:rsidRPr="00A455B5">
        <w:rPr>
          <w:color w:val="000000" w:themeColor="text1"/>
          <w:sz w:val="24"/>
          <w:szCs w:val="24"/>
        </w:rPr>
        <w:t xml:space="preserve">clinical trial </w:t>
      </w:r>
      <w:r w:rsidRPr="00A455B5">
        <w:rPr>
          <w:color w:val="000000" w:themeColor="text1"/>
          <w:sz w:val="24"/>
          <w:szCs w:val="24"/>
        </w:rPr>
        <w:t>phase</w:t>
      </w:r>
      <w:r w:rsidR="00E34889" w:rsidRPr="00A455B5">
        <w:rPr>
          <w:color w:val="000000" w:themeColor="text1"/>
          <w:sz w:val="24"/>
          <w:szCs w:val="24"/>
        </w:rPr>
        <w:t>s</w:t>
      </w:r>
      <w:r w:rsidR="009A1D65">
        <w:rPr>
          <w:color w:val="000000" w:themeColor="text1"/>
          <w:sz w:val="24"/>
          <w:szCs w:val="24"/>
        </w:rPr>
        <w:t xml:space="preserve"> 2</w:t>
      </w:r>
      <w:r w:rsidRPr="00A455B5">
        <w:rPr>
          <w:color w:val="000000" w:themeColor="text1"/>
          <w:sz w:val="24"/>
          <w:szCs w:val="24"/>
        </w:rPr>
        <w:t xml:space="preserve"> -&gt; 3:</w:t>
      </w:r>
    </w:p>
    <w:p w14:paraId="19EFF5FE" w14:textId="77777777" w:rsidR="00A56948" w:rsidRPr="00A455B5" w:rsidRDefault="009604BD" w:rsidP="00BF0DF6">
      <w:pPr>
        <w:pStyle w:val="p1"/>
        <w:ind w:left="720"/>
        <w:jc w:val="both"/>
        <w:rPr>
          <w:color w:val="000000" w:themeColor="text1"/>
          <w:sz w:val="24"/>
          <w:szCs w:val="24"/>
        </w:rPr>
      </w:pPr>
      <w:r w:rsidRPr="00A455B5">
        <w:rPr>
          <w:color w:val="000000" w:themeColor="text1"/>
          <w:sz w:val="24"/>
          <w:szCs w:val="24"/>
        </w:rPr>
        <w:t>-pharma posts encrypted placebo distribution</w:t>
      </w:r>
      <w:r w:rsidR="00A56948" w:rsidRPr="00A455B5">
        <w:rPr>
          <w:color w:val="000000" w:themeColor="text1"/>
          <w:sz w:val="24"/>
          <w:szCs w:val="24"/>
        </w:rPr>
        <w:t xml:space="preserve"> key on ledger</w:t>
      </w:r>
    </w:p>
    <w:p w14:paraId="7810176A" w14:textId="2C2299DF" w:rsidR="009604BD" w:rsidRDefault="00A56948" w:rsidP="00BF0DF6">
      <w:pPr>
        <w:pStyle w:val="p1"/>
        <w:ind w:left="720"/>
        <w:jc w:val="both"/>
        <w:rPr>
          <w:color w:val="000000" w:themeColor="text1"/>
          <w:sz w:val="24"/>
          <w:szCs w:val="24"/>
        </w:rPr>
      </w:pPr>
      <w:r w:rsidRPr="00D73DAE">
        <w:rPr>
          <w:sz w:val="24"/>
          <w:szCs w:val="24"/>
        </w:rPr>
        <w:t>-</w:t>
      </w:r>
      <w:r w:rsidR="009604BD" w:rsidRPr="00D73DAE">
        <w:rPr>
          <w:color w:val="4472C4" w:themeColor="accent1"/>
          <w:sz w:val="24"/>
          <w:szCs w:val="24"/>
        </w:rPr>
        <w:t>transaction(</w:t>
      </w:r>
      <w:r w:rsidR="008C7A8E">
        <w:rPr>
          <w:color w:val="4472C4" w:themeColor="accent1"/>
          <w:sz w:val="24"/>
          <w:szCs w:val="24"/>
        </w:rPr>
        <w:t xml:space="preserve">sender: </w:t>
      </w:r>
      <w:r w:rsidR="009604BD" w:rsidRPr="00D73DAE">
        <w:rPr>
          <w:color w:val="4472C4" w:themeColor="accent1"/>
          <w:sz w:val="24"/>
          <w:szCs w:val="24"/>
        </w:rPr>
        <w:t>pharma,</w:t>
      </w:r>
      <w:r w:rsidR="008C7A8E">
        <w:rPr>
          <w:color w:val="4472C4" w:themeColor="accent1"/>
          <w:sz w:val="24"/>
          <w:szCs w:val="24"/>
        </w:rPr>
        <w:t xml:space="preserve"> receiver:</w:t>
      </w:r>
      <w:r w:rsidR="009604BD" w:rsidRPr="00D73DAE">
        <w:rPr>
          <w:color w:val="4472C4" w:themeColor="accent1"/>
          <w:sz w:val="24"/>
          <w:szCs w:val="24"/>
        </w:rPr>
        <w:t xml:space="preserve"> FDA, </w:t>
      </w:r>
      <w:r w:rsidR="008C7A8E">
        <w:rPr>
          <w:color w:val="4472C4" w:themeColor="accent1"/>
          <w:sz w:val="24"/>
          <w:szCs w:val="24"/>
        </w:rPr>
        <w:t xml:space="preserve">data: </w:t>
      </w:r>
      <w:r w:rsidR="009604BD" w:rsidRPr="00D73DAE">
        <w:rPr>
          <w:color w:val="4472C4" w:themeColor="accent1"/>
          <w:sz w:val="24"/>
          <w:szCs w:val="24"/>
        </w:rPr>
        <w:t>placebo key, timestamp)</w:t>
      </w:r>
      <w:r w:rsidRPr="00D73DAE">
        <w:rPr>
          <w:color w:val="4472C4" w:themeColor="accent1"/>
          <w:sz w:val="24"/>
          <w:szCs w:val="24"/>
        </w:rPr>
        <w:t xml:space="preserve"> </w:t>
      </w:r>
      <w:r w:rsidRPr="00A455B5">
        <w:rPr>
          <w:color w:val="000000" w:themeColor="text1"/>
          <w:sz w:val="24"/>
          <w:szCs w:val="24"/>
        </w:rPr>
        <w:t>added to ledger</w:t>
      </w:r>
    </w:p>
    <w:p w14:paraId="78C71230" w14:textId="2C1BCB88" w:rsidR="00F35779" w:rsidRPr="00A455B5" w:rsidRDefault="00F35779" w:rsidP="00F35779">
      <w:pPr>
        <w:pStyle w:val="p1"/>
        <w:ind w:left="720"/>
        <w:jc w:val="both"/>
        <w:rPr>
          <w:color w:val="000000" w:themeColor="text1"/>
          <w:sz w:val="24"/>
          <w:szCs w:val="24"/>
        </w:rPr>
      </w:pPr>
      <w:r w:rsidRPr="00A455B5">
        <w:rPr>
          <w:color w:val="000000" w:themeColor="text1"/>
          <w:sz w:val="24"/>
          <w:szCs w:val="24"/>
        </w:rPr>
        <w:t>-pharma/CRO specifies how to write CRF form, company managing portal codes it as html form and posts it on portal for clinicians to fill out</w:t>
      </w:r>
    </w:p>
    <w:p w14:paraId="6632553A" w14:textId="0C2C0986" w:rsidR="00E63E5A" w:rsidRPr="00A455B5" w:rsidRDefault="006334E0" w:rsidP="00BF0DF6">
      <w:pPr>
        <w:pStyle w:val="p1"/>
        <w:ind w:left="720"/>
        <w:jc w:val="both"/>
        <w:rPr>
          <w:color w:val="000000" w:themeColor="text1"/>
          <w:sz w:val="24"/>
          <w:szCs w:val="24"/>
        </w:rPr>
      </w:pPr>
      <w:r w:rsidRPr="00A455B5">
        <w:rPr>
          <w:color w:val="000000" w:themeColor="text1"/>
          <w:sz w:val="24"/>
          <w:szCs w:val="24"/>
        </w:rPr>
        <w:t>-</w:t>
      </w:r>
      <w:r w:rsidR="00E63E5A" w:rsidRPr="00A455B5">
        <w:rPr>
          <w:color w:val="000000" w:themeColor="text1"/>
          <w:sz w:val="24"/>
          <w:szCs w:val="24"/>
        </w:rPr>
        <w:t xml:space="preserve">clinician </w:t>
      </w:r>
      <w:r w:rsidR="003618BA" w:rsidRPr="00A455B5">
        <w:rPr>
          <w:color w:val="000000" w:themeColor="text1"/>
          <w:sz w:val="24"/>
          <w:szCs w:val="24"/>
        </w:rPr>
        <w:t xml:space="preserve">receives verification code from </w:t>
      </w:r>
      <w:r w:rsidR="00E63E5A" w:rsidRPr="00A455B5">
        <w:rPr>
          <w:color w:val="000000" w:themeColor="text1"/>
          <w:sz w:val="24"/>
          <w:szCs w:val="24"/>
        </w:rPr>
        <w:t>patient</w:t>
      </w:r>
      <w:r w:rsidR="003618BA" w:rsidRPr="00A455B5">
        <w:rPr>
          <w:color w:val="000000" w:themeColor="text1"/>
          <w:sz w:val="24"/>
          <w:szCs w:val="24"/>
        </w:rPr>
        <w:t xml:space="preserve"> during visit</w:t>
      </w:r>
      <w:r w:rsidR="00E63E5A" w:rsidRPr="00A455B5">
        <w:rPr>
          <w:color w:val="000000" w:themeColor="text1"/>
          <w:sz w:val="24"/>
          <w:szCs w:val="24"/>
        </w:rPr>
        <w:t xml:space="preserve"> and inputs into portal</w:t>
      </w:r>
    </w:p>
    <w:p w14:paraId="0DCD3F12" w14:textId="0C85B3AB" w:rsidR="001F7886" w:rsidRPr="00A455B5" w:rsidRDefault="006334E0" w:rsidP="00BF0DF6">
      <w:pPr>
        <w:pStyle w:val="p1"/>
        <w:ind w:left="720"/>
        <w:jc w:val="both"/>
        <w:rPr>
          <w:color w:val="000000" w:themeColor="text1"/>
          <w:sz w:val="24"/>
          <w:szCs w:val="24"/>
        </w:rPr>
      </w:pPr>
      <w:r w:rsidRPr="00A455B5">
        <w:rPr>
          <w:color w:val="000000" w:themeColor="text1"/>
          <w:sz w:val="24"/>
          <w:szCs w:val="24"/>
        </w:rPr>
        <w:t>-</w:t>
      </w:r>
      <w:r w:rsidR="008A25EC">
        <w:rPr>
          <w:color w:val="000000" w:themeColor="text1"/>
          <w:sz w:val="24"/>
          <w:szCs w:val="24"/>
        </w:rPr>
        <w:t>clinician or clinical research staff</w:t>
      </w:r>
      <w:r w:rsidR="00732076" w:rsidRPr="00A455B5">
        <w:rPr>
          <w:color w:val="000000" w:themeColor="text1"/>
          <w:sz w:val="24"/>
          <w:szCs w:val="24"/>
        </w:rPr>
        <w:t xml:space="preserve"> input</w:t>
      </w:r>
      <w:r w:rsidR="00100D4E">
        <w:rPr>
          <w:color w:val="000000" w:themeColor="text1"/>
          <w:sz w:val="24"/>
          <w:szCs w:val="24"/>
        </w:rPr>
        <w:t>s</w:t>
      </w:r>
      <w:r w:rsidR="00732076" w:rsidRPr="00A455B5">
        <w:rPr>
          <w:color w:val="000000" w:themeColor="text1"/>
          <w:sz w:val="24"/>
          <w:szCs w:val="24"/>
        </w:rPr>
        <w:t xml:space="preserve"> </w:t>
      </w:r>
      <w:r w:rsidR="00E63E5A" w:rsidRPr="00A455B5">
        <w:rPr>
          <w:color w:val="000000" w:themeColor="text1"/>
          <w:sz w:val="24"/>
          <w:szCs w:val="24"/>
        </w:rPr>
        <w:t xml:space="preserve">exam </w:t>
      </w:r>
      <w:r w:rsidR="00732076" w:rsidRPr="00A455B5">
        <w:rPr>
          <w:color w:val="000000" w:themeColor="text1"/>
          <w:sz w:val="24"/>
          <w:szCs w:val="24"/>
        </w:rPr>
        <w:t>data through portal</w:t>
      </w:r>
      <w:r w:rsidR="00D541D3">
        <w:rPr>
          <w:color w:val="000000" w:themeColor="text1"/>
          <w:sz w:val="24"/>
          <w:szCs w:val="24"/>
        </w:rPr>
        <w:t xml:space="preserve"> </w:t>
      </w:r>
    </w:p>
    <w:p w14:paraId="2D013C3A" w14:textId="258CB3CC" w:rsidR="006334E0" w:rsidRPr="00A455B5" w:rsidRDefault="006334E0" w:rsidP="00BF0DF6">
      <w:pPr>
        <w:pStyle w:val="p1"/>
        <w:ind w:left="720"/>
        <w:jc w:val="both"/>
        <w:rPr>
          <w:color w:val="000000" w:themeColor="text1"/>
          <w:sz w:val="24"/>
          <w:szCs w:val="24"/>
        </w:rPr>
      </w:pPr>
      <w:r w:rsidRPr="00A455B5">
        <w:rPr>
          <w:color w:val="000000" w:themeColor="text1"/>
          <w:sz w:val="24"/>
          <w:szCs w:val="24"/>
        </w:rPr>
        <w:t>-validation of CRF:</w:t>
      </w:r>
    </w:p>
    <w:p w14:paraId="54E81447" w14:textId="7C74DA23" w:rsidR="009F31C0" w:rsidRPr="00A455B5" w:rsidRDefault="009F31C0" w:rsidP="00BF0DF6">
      <w:pPr>
        <w:pStyle w:val="p1"/>
        <w:ind w:left="1440"/>
        <w:jc w:val="both"/>
        <w:rPr>
          <w:color w:val="000000" w:themeColor="text1"/>
          <w:sz w:val="24"/>
          <w:szCs w:val="24"/>
        </w:rPr>
      </w:pPr>
      <w:r w:rsidRPr="00A455B5">
        <w:rPr>
          <w:color w:val="000000" w:themeColor="text1"/>
          <w:sz w:val="24"/>
          <w:szCs w:val="24"/>
        </w:rPr>
        <w:t>-patient that saw clinician matches patient assigned to clinician</w:t>
      </w:r>
      <w:r w:rsidR="00831333" w:rsidRPr="00A455B5">
        <w:rPr>
          <w:color w:val="000000" w:themeColor="text1"/>
          <w:sz w:val="24"/>
          <w:szCs w:val="24"/>
        </w:rPr>
        <w:t xml:space="preserve"> through verification code assigned to patient</w:t>
      </w:r>
      <w:r w:rsidR="001351B9" w:rsidRPr="00A455B5">
        <w:rPr>
          <w:color w:val="000000" w:themeColor="text1"/>
          <w:sz w:val="24"/>
          <w:szCs w:val="24"/>
        </w:rPr>
        <w:t>—</w:t>
      </w:r>
      <w:r w:rsidRPr="00A455B5">
        <w:rPr>
          <w:color w:val="000000" w:themeColor="text1"/>
          <w:sz w:val="24"/>
          <w:szCs w:val="24"/>
        </w:rPr>
        <w:t>presence of valid code to ensure interaction of clinician and patient</w:t>
      </w:r>
    </w:p>
    <w:p w14:paraId="4334D441" w14:textId="4C82FD5F" w:rsidR="00191A94" w:rsidRDefault="006334E0" w:rsidP="00BF0DF6">
      <w:pPr>
        <w:pStyle w:val="p1"/>
        <w:ind w:left="1440"/>
        <w:jc w:val="both"/>
        <w:rPr>
          <w:color w:val="000000" w:themeColor="text1"/>
          <w:sz w:val="24"/>
          <w:szCs w:val="24"/>
        </w:rPr>
      </w:pPr>
      <w:r w:rsidRPr="00A455B5">
        <w:rPr>
          <w:color w:val="000000" w:themeColor="text1"/>
          <w:sz w:val="24"/>
          <w:szCs w:val="24"/>
        </w:rPr>
        <w:t>-</w:t>
      </w:r>
      <w:r w:rsidR="003D02D7">
        <w:rPr>
          <w:color w:val="000000" w:themeColor="text1"/>
          <w:sz w:val="24"/>
          <w:szCs w:val="24"/>
        </w:rPr>
        <w:t>(</w:t>
      </w:r>
      <w:r w:rsidR="002E0107" w:rsidRPr="00A455B5">
        <w:rPr>
          <w:color w:val="000000" w:themeColor="text1"/>
          <w:sz w:val="24"/>
          <w:szCs w:val="24"/>
        </w:rPr>
        <w:t>still under consideration</w:t>
      </w:r>
      <w:r w:rsidR="003D02D7">
        <w:rPr>
          <w:color w:val="000000" w:themeColor="text1"/>
          <w:sz w:val="24"/>
          <w:szCs w:val="24"/>
        </w:rPr>
        <w:t>):</w:t>
      </w:r>
      <w:r w:rsidR="004A2E60" w:rsidRPr="00A455B5">
        <w:rPr>
          <w:color w:val="000000" w:themeColor="text1"/>
          <w:sz w:val="24"/>
          <w:szCs w:val="24"/>
        </w:rPr>
        <w:t xml:space="preserve"> </w:t>
      </w:r>
      <w:r w:rsidRPr="00A455B5">
        <w:rPr>
          <w:color w:val="000000" w:themeColor="text1"/>
          <w:sz w:val="24"/>
          <w:szCs w:val="24"/>
        </w:rPr>
        <w:t xml:space="preserve">patient sent </w:t>
      </w:r>
      <w:r w:rsidR="00A56948" w:rsidRPr="00A455B5">
        <w:rPr>
          <w:color w:val="000000" w:themeColor="text1"/>
          <w:sz w:val="24"/>
          <w:szCs w:val="24"/>
        </w:rPr>
        <w:t xml:space="preserve">encrypted </w:t>
      </w:r>
      <w:r w:rsidRPr="00A455B5">
        <w:rPr>
          <w:color w:val="000000" w:themeColor="text1"/>
          <w:sz w:val="24"/>
          <w:szCs w:val="24"/>
        </w:rPr>
        <w:t>digital CRF and asked to sign for accuracy</w:t>
      </w:r>
      <w:r w:rsidRPr="00A455B5">
        <w:rPr>
          <w:color w:val="000000" w:themeColor="text1"/>
          <w:sz w:val="24"/>
          <w:szCs w:val="24"/>
        </w:rPr>
        <w:t xml:space="preserve"> (</w:t>
      </w:r>
      <w:r w:rsidR="00A57386" w:rsidRPr="00A455B5">
        <w:rPr>
          <w:color w:val="000000" w:themeColor="text1"/>
          <w:sz w:val="24"/>
          <w:szCs w:val="24"/>
        </w:rPr>
        <w:t xml:space="preserve">through </w:t>
      </w:r>
      <w:r w:rsidRPr="00A455B5">
        <w:rPr>
          <w:color w:val="000000" w:themeColor="text1"/>
          <w:sz w:val="24"/>
          <w:szCs w:val="24"/>
        </w:rPr>
        <w:t>digital RSA signature</w:t>
      </w:r>
      <w:r w:rsidR="00A57386" w:rsidRPr="00A455B5">
        <w:rPr>
          <w:color w:val="000000" w:themeColor="text1"/>
          <w:sz w:val="24"/>
          <w:szCs w:val="24"/>
        </w:rPr>
        <w:t>, each patient given a private key by CRO</w:t>
      </w:r>
      <w:r w:rsidRPr="00A455B5">
        <w:rPr>
          <w:color w:val="000000" w:themeColor="text1"/>
          <w:sz w:val="24"/>
          <w:szCs w:val="24"/>
        </w:rPr>
        <w:t>)</w:t>
      </w:r>
    </w:p>
    <w:p w14:paraId="4DC67FD1" w14:textId="5722AE6E" w:rsidR="000940BD" w:rsidRDefault="000940BD" w:rsidP="00BF0DF6">
      <w:pPr>
        <w:pStyle w:val="p1"/>
        <w:ind w:left="1440"/>
        <w:jc w:val="both"/>
        <w:rPr>
          <w:color w:val="000000" w:themeColor="text1"/>
          <w:sz w:val="24"/>
          <w:szCs w:val="24"/>
        </w:rPr>
      </w:pPr>
      <w:r>
        <w:rPr>
          <w:color w:val="000000" w:themeColor="text1"/>
          <w:sz w:val="24"/>
          <w:szCs w:val="24"/>
        </w:rPr>
        <w:t>-wilder ideas:</w:t>
      </w:r>
      <w:r w:rsidR="00400315">
        <w:rPr>
          <w:color w:val="000000" w:themeColor="text1"/>
          <w:sz w:val="24"/>
          <w:szCs w:val="24"/>
        </w:rPr>
        <w:t xml:space="preserve"> cons are that patient needs to have some app on phone</w:t>
      </w:r>
      <w:r>
        <w:rPr>
          <w:color w:val="000000" w:themeColor="text1"/>
          <w:sz w:val="24"/>
          <w:szCs w:val="24"/>
        </w:rPr>
        <w:t xml:space="preserve"> </w:t>
      </w:r>
    </w:p>
    <w:p w14:paraId="69433F30" w14:textId="59643232" w:rsidR="003836E0" w:rsidRDefault="000940BD" w:rsidP="00111682">
      <w:pPr>
        <w:pStyle w:val="p1"/>
        <w:ind w:left="2160"/>
        <w:jc w:val="both"/>
        <w:rPr>
          <w:color w:val="000000" w:themeColor="text1"/>
          <w:sz w:val="24"/>
          <w:szCs w:val="24"/>
        </w:rPr>
      </w:pPr>
      <w:r>
        <w:rPr>
          <w:color w:val="000000" w:themeColor="text1"/>
          <w:sz w:val="24"/>
          <w:szCs w:val="24"/>
        </w:rPr>
        <w:t>-</w:t>
      </w:r>
      <w:r w:rsidR="009C5D56" w:rsidRPr="009C5D56">
        <w:rPr>
          <w:color w:val="000000" w:themeColor="text1"/>
          <w:sz w:val="24"/>
          <w:szCs w:val="24"/>
        </w:rPr>
        <w:t xml:space="preserve"> </w:t>
      </w:r>
      <w:r w:rsidR="009C5D56">
        <w:rPr>
          <w:color w:val="000000" w:themeColor="text1"/>
          <w:sz w:val="24"/>
          <w:szCs w:val="24"/>
        </w:rPr>
        <w:t>upon patient entering, clinician indicates patient present on portal, push notification sent to patient with time sensitive verificatio</w:t>
      </w:r>
      <w:r w:rsidR="005F7954">
        <w:rPr>
          <w:color w:val="000000" w:themeColor="text1"/>
          <w:sz w:val="24"/>
          <w:szCs w:val="24"/>
        </w:rPr>
        <w:t>n code</w:t>
      </w:r>
      <w:r w:rsidR="00111682">
        <w:rPr>
          <w:color w:val="000000" w:themeColor="text1"/>
          <w:sz w:val="24"/>
          <w:szCs w:val="24"/>
        </w:rPr>
        <w:t xml:space="preserve">, </w:t>
      </w:r>
      <w:r>
        <w:rPr>
          <w:color w:val="000000" w:themeColor="text1"/>
          <w:sz w:val="24"/>
          <w:szCs w:val="24"/>
        </w:rPr>
        <w:t>GPS to ensure patient is in vicinity of office</w:t>
      </w:r>
      <w:r w:rsidR="003836E0">
        <w:rPr>
          <w:color w:val="000000" w:themeColor="text1"/>
          <w:sz w:val="24"/>
          <w:szCs w:val="24"/>
        </w:rPr>
        <w:t xml:space="preserve"> for t time</w:t>
      </w:r>
    </w:p>
    <w:p w14:paraId="6CD1D2DD" w14:textId="072E1152" w:rsidR="00400315" w:rsidRDefault="000940BD" w:rsidP="00400315">
      <w:pPr>
        <w:pStyle w:val="p1"/>
        <w:ind w:left="2160"/>
        <w:jc w:val="both"/>
        <w:rPr>
          <w:color w:val="000000" w:themeColor="text1"/>
          <w:sz w:val="24"/>
          <w:szCs w:val="24"/>
        </w:rPr>
      </w:pPr>
      <w:r>
        <w:rPr>
          <w:color w:val="000000" w:themeColor="text1"/>
          <w:sz w:val="24"/>
          <w:szCs w:val="24"/>
        </w:rPr>
        <w:t>-</w:t>
      </w:r>
      <w:r w:rsidR="00555338">
        <w:rPr>
          <w:color w:val="000000" w:themeColor="text1"/>
          <w:sz w:val="24"/>
          <w:szCs w:val="24"/>
        </w:rPr>
        <w:t>upon patient entering, clinician indicate</w:t>
      </w:r>
      <w:r w:rsidR="00C87D97">
        <w:rPr>
          <w:color w:val="000000" w:themeColor="text1"/>
          <w:sz w:val="24"/>
          <w:szCs w:val="24"/>
        </w:rPr>
        <w:t>s patient present on portal</w:t>
      </w:r>
      <w:r w:rsidR="00555338">
        <w:rPr>
          <w:color w:val="000000" w:themeColor="text1"/>
          <w:sz w:val="24"/>
          <w:szCs w:val="24"/>
        </w:rPr>
        <w:t>, push notification sent to patient</w:t>
      </w:r>
      <w:r>
        <w:rPr>
          <w:color w:val="000000" w:themeColor="text1"/>
          <w:sz w:val="24"/>
          <w:szCs w:val="24"/>
        </w:rPr>
        <w:t xml:space="preserve"> with time sensitive verificatio</w:t>
      </w:r>
      <w:r w:rsidR="00555338">
        <w:rPr>
          <w:color w:val="000000" w:themeColor="text1"/>
          <w:sz w:val="24"/>
          <w:szCs w:val="24"/>
        </w:rPr>
        <w:t>n code</w:t>
      </w:r>
      <w:r w:rsidR="00F53C89">
        <w:rPr>
          <w:color w:val="000000" w:themeColor="text1"/>
          <w:sz w:val="24"/>
          <w:szCs w:val="24"/>
        </w:rPr>
        <w:t xml:space="preserve"> (or barcode for </w:t>
      </w:r>
      <w:r w:rsidR="00AD3B56">
        <w:rPr>
          <w:color w:val="000000" w:themeColor="text1"/>
          <w:sz w:val="24"/>
          <w:szCs w:val="24"/>
        </w:rPr>
        <w:t>clinician to scan</w:t>
      </w:r>
      <w:r w:rsidR="00F53C89">
        <w:rPr>
          <w:color w:val="000000" w:themeColor="text1"/>
          <w:sz w:val="24"/>
          <w:szCs w:val="24"/>
        </w:rPr>
        <w:t xml:space="preserve"> to ensure physical presence</w:t>
      </w:r>
      <w:r w:rsidR="00E336AD">
        <w:rPr>
          <w:color w:val="000000" w:themeColor="text1"/>
          <w:sz w:val="24"/>
          <w:szCs w:val="24"/>
        </w:rPr>
        <w:t>, can detect if screen shots taken</w:t>
      </w:r>
      <w:r w:rsidR="007D6800">
        <w:rPr>
          <w:color w:val="000000" w:themeColor="text1"/>
          <w:sz w:val="24"/>
          <w:szCs w:val="24"/>
        </w:rPr>
        <w:t xml:space="preserve"> on patient phone</w:t>
      </w:r>
      <w:r w:rsidR="00F53C89">
        <w:rPr>
          <w:color w:val="000000" w:themeColor="text1"/>
          <w:sz w:val="24"/>
          <w:szCs w:val="24"/>
        </w:rPr>
        <w:t>)</w:t>
      </w:r>
      <w:r w:rsidR="001E3A73">
        <w:rPr>
          <w:color w:val="000000" w:themeColor="text1"/>
          <w:sz w:val="24"/>
          <w:szCs w:val="24"/>
        </w:rPr>
        <w:t>, second push sent t time</w:t>
      </w:r>
      <w:r w:rsidR="00FC4D16">
        <w:rPr>
          <w:color w:val="000000" w:themeColor="text1"/>
          <w:sz w:val="24"/>
          <w:szCs w:val="24"/>
        </w:rPr>
        <w:t xml:space="preserve"> later upon </w:t>
      </w:r>
      <w:r w:rsidR="001E3A73">
        <w:rPr>
          <w:color w:val="000000" w:themeColor="text1"/>
          <w:sz w:val="24"/>
          <w:szCs w:val="24"/>
        </w:rPr>
        <w:t>patient indicating finished procedure</w:t>
      </w:r>
    </w:p>
    <w:p w14:paraId="6E136E37" w14:textId="7A782472" w:rsidR="009D7CED" w:rsidRDefault="009D7CED" w:rsidP="00400315">
      <w:pPr>
        <w:pStyle w:val="p1"/>
        <w:ind w:left="2160"/>
        <w:jc w:val="both"/>
        <w:rPr>
          <w:color w:val="000000" w:themeColor="text1"/>
          <w:sz w:val="24"/>
          <w:szCs w:val="24"/>
        </w:rPr>
      </w:pPr>
      <w:r>
        <w:rPr>
          <w:color w:val="000000" w:themeColor="text1"/>
          <w:sz w:val="24"/>
          <w:szCs w:val="24"/>
        </w:rPr>
        <w:lastRenderedPageBreak/>
        <w:t>-patient can just be paid to wait in lobby in both scenarios</w:t>
      </w:r>
    </w:p>
    <w:p w14:paraId="67F4C6D8" w14:textId="7DD702FA" w:rsidR="00F7139F" w:rsidRPr="00A455B5" w:rsidRDefault="00F7139F" w:rsidP="00400315">
      <w:pPr>
        <w:pStyle w:val="p1"/>
        <w:ind w:left="2160"/>
        <w:jc w:val="both"/>
        <w:rPr>
          <w:color w:val="000000" w:themeColor="text1"/>
          <w:sz w:val="24"/>
          <w:szCs w:val="24"/>
        </w:rPr>
      </w:pPr>
      <w:r>
        <w:rPr>
          <w:color w:val="000000" w:themeColor="text1"/>
          <w:sz w:val="24"/>
          <w:szCs w:val="24"/>
        </w:rPr>
        <w:t>-pro is that we can measure how long patient was in office for and</w:t>
      </w:r>
      <w:r w:rsidR="00F319CA">
        <w:rPr>
          <w:color w:val="000000" w:themeColor="text1"/>
          <w:sz w:val="24"/>
          <w:szCs w:val="24"/>
        </w:rPr>
        <w:t xml:space="preserve"> compare to how long procedure should take</w:t>
      </w:r>
    </w:p>
    <w:p w14:paraId="13A09003" w14:textId="57E02487" w:rsidR="00940308" w:rsidRPr="00D73DAE" w:rsidRDefault="003C7998" w:rsidP="00BF0DF6">
      <w:pPr>
        <w:pStyle w:val="p1"/>
        <w:ind w:left="720"/>
        <w:jc w:val="both"/>
        <w:rPr>
          <w:sz w:val="24"/>
          <w:szCs w:val="24"/>
        </w:rPr>
      </w:pPr>
      <w:r w:rsidRPr="00A455B5">
        <w:rPr>
          <w:color w:val="000000" w:themeColor="text1"/>
          <w:sz w:val="24"/>
          <w:szCs w:val="24"/>
        </w:rPr>
        <w:t xml:space="preserve">-encrypted </w:t>
      </w:r>
      <w:r w:rsidR="00940308" w:rsidRPr="00A455B5">
        <w:rPr>
          <w:color w:val="000000" w:themeColor="text1"/>
          <w:sz w:val="24"/>
          <w:szCs w:val="24"/>
        </w:rPr>
        <w:t>CRF recorded on blockchain ledger upon validation</w:t>
      </w:r>
      <w:r w:rsidR="005524D0" w:rsidRPr="00A455B5">
        <w:rPr>
          <w:color w:val="000000" w:themeColor="text1"/>
          <w:sz w:val="24"/>
          <w:szCs w:val="24"/>
        </w:rPr>
        <w:t xml:space="preserve"> and sent to CRO</w:t>
      </w:r>
      <w:r w:rsidR="00940308" w:rsidRPr="00A455B5">
        <w:rPr>
          <w:color w:val="000000" w:themeColor="text1"/>
          <w:sz w:val="24"/>
          <w:szCs w:val="24"/>
        </w:rPr>
        <w:t xml:space="preserve">: </w:t>
      </w:r>
      <w:r w:rsidR="00940308" w:rsidRPr="00D73DAE">
        <w:rPr>
          <w:color w:val="4472C4" w:themeColor="accent1"/>
          <w:sz w:val="24"/>
          <w:szCs w:val="24"/>
        </w:rPr>
        <w:t>transaction(</w:t>
      </w:r>
      <w:r w:rsidR="008C7A8E">
        <w:rPr>
          <w:color w:val="4472C4" w:themeColor="accent1"/>
          <w:sz w:val="24"/>
          <w:szCs w:val="24"/>
        </w:rPr>
        <w:t xml:space="preserve">sender: </w:t>
      </w:r>
      <w:r w:rsidR="00940308" w:rsidRPr="00D73DAE">
        <w:rPr>
          <w:color w:val="4472C4" w:themeColor="accent1"/>
          <w:sz w:val="24"/>
          <w:szCs w:val="24"/>
        </w:rPr>
        <w:t>clinician</w:t>
      </w:r>
      <w:r w:rsidR="00774913">
        <w:rPr>
          <w:color w:val="4472C4" w:themeColor="accent1"/>
          <w:sz w:val="24"/>
          <w:szCs w:val="24"/>
          <w:vertAlign w:val="subscript"/>
        </w:rPr>
        <w:t>j</w:t>
      </w:r>
      <w:r w:rsidR="00940308" w:rsidRPr="00D73DAE">
        <w:rPr>
          <w:color w:val="4472C4" w:themeColor="accent1"/>
          <w:sz w:val="24"/>
          <w:szCs w:val="24"/>
        </w:rPr>
        <w:t>,</w:t>
      </w:r>
      <w:r w:rsidR="003E22C2">
        <w:rPr>
          <w:color w:val="4472C4" w:themeColor="accent1"/>
          <w:sz w:val="24"/>
          <w:szCs w:val="24"/>
        </w:rPr>
        <w:t xml:space="preserve"> </w:t>
      </w:r>
      <w:r w:rsidR="008C7A8E">
        <w:rPr>
          <w:color w:val="4472C4" w:themeColor="accent1"/>
          <w:sz w:val="24"/>
          <w:szCs w:val="24"/>
        </w:rPr>
        <w:t xml:space="preserve">receiver: </w:t>
      </w:r>
      <w:r w:rsidR="003E22C2">
        <w:rPr>
          <w:color w:val="4472C4" w:themeColor="accent1"/>
          <w:sz w:val="24"/>
          <w:szCs w:val="24"/>
        </w:rPr>
        <w:t xml:space="preserve">CRO, </w:t>
      </w:r>
      <w:r w:rsidR="00940308" w:rsidRPr="00D73DAE">
        <w:rPr>
          <w:color w:val="4472C4" w:themeColor="accent1"/>
          <w:sz w:val="24"/>
          <w:szCs w:val="24"/>
        </w:rPr>
        <w:t xml:space="preserve"> </w:t>
      </w:r>
      <w:r w:rsidR="008C7A8E">
        <w:rPr>
          <w:color w:val="4472C4" w:themeColor="accent1"/>
          <w:sz w:val="24"/>
          <w:szCs w:val="24"/>
        </w:rPr>
        <w:t>data: {</w:t>
      </w:r>
      <w:r w:rsidR="00940308" w:rsidRPr="00D73DAE">
        <w:rPr>
          <w:color w:val="4472C4" w:themeColor="accent1"/>
          <w:sz w:val="24"/>
          <w:szCs w:val="24"/>
        </w:rPr>
        <w:t>patient</w:t>
      </w:r>
      <w:r w:rsidR="00A51114">
        <w:rPr>
          <w:color w:val="4472C4" w:themeColor="accent1"/>
          <w:sz w:val="24"/>
          <w:szCs w:val="24"/>
          <w:vertAlign w:val="subscript"/>
        </w:rPr>
        <w:t>j</w:t>
      </w:r>
      <w:r w:rsidR="009F5A1E">
        <w:rPr>
          <w:color w:val="4472C4" w:themeColor="accent1"/>
          <w:sz w:val="24"/>
          <w:szCs w:val="24"/>
        </w:rPr>
        <w:t>, CRF</w:t>
      </w:r>
      <w:r w:rsidR="009F5A1E">
        <w:rPr>
          <w:color w:val="4472C4" w:themeColor="accent1"/>
          <w:sz w:val="24"/>
          <w:szCs w:val="24"/>
          <w:vertAlign w:val="subscript"/>
        </w:rPr>
        <w:t>ij</w:t>
      </w:r>
      <w:r w:rsidR="008C7A8E">
        <w:rPr>
          <w:color w:val="4472C4" w:themeColor="accent1"/>
          <w:sz w:val="24"/>
          <w:szCs w:val="24"/>
        </w:rPr>
        <w:t>}</w:t>
      </w:r>
      <w:r w:rsidR="00940308" w:rsidRPr="00D73DAE">
        <w:rPr>
          <w:color w:val="4472C4" w:themeColor="accent1"/>
          <w:sz w:val="24"/>
          <w:szCs w:val="24"/>
        </w:rPr>
        <w:t>, timestamp)</w:t>
      </w:r>
    </w:p>
    <w:p w14:paraId="1194C6F0" w14:textId="1486E411" w:rsidR="00940308" w:rsidRPr="00A455B5" w:rsidRDefault="00940308" w:rsidP="00EE304E">
      <w:pPr>
        <w:pStyle w:val="p1"/>
        <w:ind w:left="720"/>
        <w:jc w:val="both"/>
        <w:rPr>
          <w:color w:val="000000" w:themeColor="text1"/>
          <w:sz w:val="24"/>
          <w:szCs w:val="24"/>
        </w:rPr>
      </w:pPr>
      <w:r w:rsidRPr="00A455B5">
        <w:rPr>
          <w:color w:val="000000" w:themeColor="text1"/>
          <w:sz w:val="24"/>
          <w:szCs w:val="24"/>
        </w:rPr>
        <w:t>-upon recording on ledger, adverse effects and safety concerns</w:t>
      </w:r>
      <w:r w:rsidR="00192B94">
        <w:rPr>
          <w:color w:val="000000" w:themeColor="text1"/>
          <w:sz w:val="24"/>
          <w:szCs w:val="24"/>
        </w:rPr>
        <w:t xml:space="preserve"> extracted from CRF and</w:t>
      </w:r>
      <w:r w:rsidRPr="00A455B5">
        <w:rPr>
          <w:color w:val="000000" w:themeColor="text1"/>
          <w:sz w:val="24"/>
          <w:szCs w:val="24"/>
        </w:rPr>
        <w:t xml:space="preserve"> broadcast (publicly, no encryption needed) to DSMB for viewing on the portal</w:t>
      </w:r>
    </w:p>
    <w:p w14:paraId="0DF329B3" w14:textId="77777777" w:rsidR="00EE304E" w:rsidRPr="00A455B5" w:rsidRDefault="00EE304E" w:rsidP="0053260E">
      <w:pPr>
        <w:pStyle w:val="p1"/>
        <w:jc w:val="both"/>
        <w:rPr>
          <w:color w:val="000000" w:themeColor="text1"/>
          <w:sz w:val="24"/>
          <w:szCs w:val="24"/>
        </w:rPr>
      </w:pPr>
    </w:p>
    <w:p w14:paraId="45E1759F" w14:textId="11714983" w:rsidR="005811F1" w:rsidRPr="00A455B5" w:rsidRDefault="005811F1" w:rsidP="00BF0DF6">
      <w:pPr>
        <w:pStyle w:val="p1"/>
        <w:ind w:left="720"/>
        <w:jc w:val="both"/>
        <w:rPr>
          <w:color w:val="000000" w:themeColor="text1"/>
          <w:sz w:val="24"/>
          <w:szCs w:val="24"/>
        </w:rPr>
      </w:pPr>
      <w:r w:rsidRPr="00A455B5">
        <w:rPr>
          <w:color w:val="000000" w:themeColor="text1"/>
          <w:sz w:val="24"/>
          <w:szCs w:val="24"/>
        </w:rPr>
        <w:t>-</w:t>
      </w:r>
      <w:r w:rsidR="00861EED" w:rsidRPr="00A455B5">
        <w:rPr>
          <w:color w:val="000000" w:themeColor="text1"/>
          <w:sz w:val="24"/>
          <w:szCs w:val="24"/>
        </w:rPr>
        <w:t xml:space="preserve">if outside data collection sources are employed, </w:t>
      </w:r>
      <w:r w:rsidRPr="00A455B5">
        <w:rPr>
          <w:color w:val="000000" w:themeColor="text1"/>
          <w:sz w:val="24"/>
          <w:szCs w:val="24"/>
        </w:rPr>
        <w:t>data collected (e.g. blood tests) encrypted and sent to CRO</w:t>
      </w:r>
    </w:p>
    <w:p w14:paraId="080971CB" w14:textId="7CADEFDE" w:rsidR="005811F1" w:rsidRPr="00A455B5" w:rsidRDefault="005811F1" w:rsidP="00956CF7">
      <w:pPr>
        <w:pStyle w:val="p1"/>
        <w:ind w:left="720"/>
        <w:jc w:val="both"/>
        <w:rPr>
          <w:color w:val="000000" w:themeColor="text1"/>
          <w:sz w:val="24"/>
          <w:szCs w:val="24"/>
        </w:rPr>
      </w:pPr>
      <w:r w:rsidRPr="00D73DAE">
        <w:rPr>
          <w:sz w:val="24"/>
          <w:szCs w:val="24"/>
        </w:rPr>
        <w:t>-</w:t>
      </w:r>
      <w:r w:rsidRPr="00D73DAE">
        <w:rPr>
          <w:color w:val="4472C4" w:themeColor="accent1"/>
          <w:sz w:val="24"/>
          <w:szCs w:val="24"/>
        </w:rPr>
        <w:t>transaction(</w:t>
      </w:r>
      <w:r w:rsidR="006C257D">
        <w:rPr>
          <w:color w:val="4472C4" w:themeColor="accent1"/>
          <w:sz w:val="24"/>
          <w:szCs w:val="24"/>
        </w:rPr>
        <w:t xml:space="preserve">sender: </w:t>
      </w:r>
      <w:r w:rsidRPr="00D73DAE">
        <w:rPr>
          <w:color w:val="4472C4" w:themeColor="accent1"/>
          <w:sz w:val="24"/>
          <w:szCs w:val="24"/>
        </w:rPr>
        <w:t>outside data collection company,</w:t>
      </w:r>
      <w:r w:rsidR="006C257D">
        <w:rPr>
          <w:color w:val="4472C4" w:themeColor="accent1"/>
          <w:sz w:val="24"/>
          <w:szCs w:val="24"/>
        </w:rPr>
        <w:t xml:space="preserve"> receiver:</w:t>
      </w:r>
      <w:r w:rsidRPr="00D73DAE">
        <w:rPr>
          <w:color w:val="4472C4" w:themeColor="accent1"/>
          <w:sz w:val="24"/>
          <w:szCs w:val="24"/>
        </w:rPr>
        <w:t xml:space="preserve"> CRO, extra data, timestamp)</w:t>
      </w:r>
      <w:r w:rsidR="00956CF7">
        <w:rPr>
          <w:sz w:val="24"/>
          <w:szCs w:val="24"/>
        </w:rPr>
        <w:t xml:space="preserve"> </w:t>
      </w:r>
      <w:r w:rsidRPr="00A455B5">
        <w:rPr>
          <w:color w:val="000000" w:themeColor="text1"/>
          <w:sz w:val="24"/>
          <w:szCs w:val="24"/>
        </w:rPr>
        <w:t>added to ledger</w:t>
      </w:r>
    </w:p>
    <w:p w14:paraId="2E0A08AF" w14:textId="3B42D1BF" w:rsidR="00704A5A" w:rsidRPr="00A455B5" w:rsidRDefault="003C7998" w:rsidP="00BF0DF6">
      <w:pPr>
        <w:pStyle w:val="p1"/>
        <w:ind w:left="720"/>
        <w:jc w:val="both"/>
        <w:rPr>
          <w:color w:val="000000" w:themeColor="text1"/>
          <w:sz w:val="24"/>
          <w:szCs w:val="24"/>
        </w:rPr>
      </w:pPr>
      <w:r w:rsidRPr="00A455B5">
        <w:rPr>
          <w:color w:val="000000" w:themeColor="text1"/>
          <w:sz w:val="24"/>
          <w:szCs w:val="24"/>
        </w:rPr>
        <w:t xml:space="preserve">-CRO decrypts, </w:t>
      </w:r>
      <w:r w:rsidR="00E048E1" w:rsidRPr="00A455B5">
        <w:rPr>
          <w:color w:val="000000" w:themeColor="text1"/>
          <w:sz w:val="24"/>
          <w:szCs w:val="24"/>
        </w:rPr>
        <w:t xml:space="preserve">performs </w:t>
      </w:r>
      <w:r w:rsidR="00704A5A" w:rsidRPr="00A455B5">
        <w:rPr>
          <w:color w:val="000000" w:themeColor="text1"/>
          <w:sz w:val="24"/>
          <w:szCs w:val="24"/>
        </w:rPr>
        <w:t>data analysis and clean up</w:t>
      </w:r>
    </w:p>
    <w:p w14:paraId="76AC0F91" w14:textId="197B8F58" w:rsidR="003C7998" w:rsidRPr="00A455B5" w:rsidRDefault="00704A5A" w:rsidP="00704A5A">
      <w:pPr>
        <w:pStyle w:val="p1"/>
        <w:ind w:left="720" w:firstLine="720"/>
        <w:jc w:val="both"/>
        <w:rPr>
          <w:color w:val="000000" w:themeColor="text1"/>
          <w:sz w:val="24"/>
          <w:szCs w:val="24"/>
        </w:rPr>
      </w:pPr>
      <w:r w:rsidRPr="00A455B5">
        <w:rPr>
          <w:color w:val="000000" w:themeColor="text1"/>
          <w:sz w:val="24"/>
          <w:szCs w:val="24"/>
        </w:rPr>
        <w:t>-</w:t>
      </w:r>
      <w:r w:rsidR="003C7998" w:rsidRPr="00A455B5">
        <w:rPr>
          <w:color w:val="000000" w:themeColor="text1"/>
          <w:sz w:val="24"/>
          <w:szCs w:val="24"/>
        </w:rPr>
        <w:t xml:space="preserve">once finalized, sends </w:t>
      </w:r>
      <w:r w:rsidR="008A0B80" w:rsidRPr="00A455B5">
        <w:rPr>
          <w:color w:val="000000" w:themeColor="text1"/>
          <w:sz w:val="24"/>
          <w:szCs w:val="24"/>
        </w:rPr>
        <w:t xml:space="preserve">encrypted data </w:t>
      </w:r>
      <w:r w:rsidR="003C7998" w:rsidRPr="00A455B5">
        <w:rPr>
          <w:color w:val="000000" w:themeColor="text1"/>
          <w:sz w:val="24"/>
          <w:szCs w:val="24"/>
        </w:rPr>
        <w:t>to pharma</w:t>
      </w:r>
    </w:p>
    <w:p w14:paraId="26EE58AD" w14:textId="0A051856" w:rsidR="003C7998" w:rsidRPr="00A455B5" w:rsidRDefault="003C7998" w:rsidP="00704A5A">
      <w:pPr>
        <w:pStyle w:val="p1"/>
        <w:ind w:left="1440"/>
        <w:jc w:val="both"/>
        <w:rPr>
          <w:color w:val="000000" w:themeColor="text1"/>
          <w:sz w:val="24"/>
          <w:szCs w:val="24"/>
        </w:rPr>
      </w:pPr>
      <w:r w:rsidRPr="00A455B5">
        <w:rPr>
          <w:color w:val="000000" w:themeColor="text1"/>
          <w:sz w:val="24"/>
          <w:szCs w:val="24"/>
        </w:rPr>
        <w:t>-</w:t>
      </w:r>
      <w:r w:rsidRPr="00D73DAE">
        <w:rPr>
          <w:color w:val="4472C4" w:themeColor="accent1"/>
          <w:sz w:val="24"/>
          <w:szCs w:val="24"/>
        </w:rPr>
        <w:t>transaction(</w:t>
      </w:r>
      <w:r w:rsidR="006C257D">
        <w:rPr>
          <w:color w:val="4472C4" w:themeColor="accent1"/>
          <w:sz w:val="24"/>
          <w:szCs w:val="24"/>
        </w:rPr>
        <w:t xml:space="preserve">sender: </w:t>
      </w:r>
      <w:r w:rsidRPr="00D73DAE">
        <w:rPr>
          <w:color w:val="4472C4" w:themeColor="accent1"/>
          <w:sz w:val="24"/>
          <w:szCs w:val="24"/>
        </w:rPr>
        <w:t xml:space="preserve">CRO, </w:t>
      </w:r>
      <w:r w:rsidR="006C257D">
        <w:rPr>
          <w:color w:val="4472C4" w:themeColor="accent1"/>
          <w:sz w:val="24"/>
          <w:szCs w:val="24"/>
        </w:rPr>
        <w:t xml:space="preserve">receiver: </w:t>
      </w:r>
      <w:r w:rsidRPr="00D73DAE">
        <w:rPr>
          <w:color w:val="4472C4" w:themeColor="accent1"/>
          <w:sz w:val="24"/>
          <w:szCs w:val="24"/>
        </w:rPr>
        <w:t xml:space="preserve">pharma, cleaned data, timestamp) </w:t>
      </w:r>
    </w:p>
    <w:p w14:paraId="3FCCC6DB" w14:textId="578881AF" w:rsidR="00E9393C" w:rsidRPr="00D73DAE" w:rsidRDefault="003C7998" w:rsidP="00A50CE8">
      <w:pPr>
        <w:pStyle w:val="p1"/>
        <w:ind w:left="720"/>
        <w:jc w:val="both"/>
        <w:rPr>
          <w:sz w:val="24"/>
          <w:szCs w:val="24"/>
        </w:rPr>
      </w:pPr>
      <w:r w:rsidRPr="00A455B5">
        <w:rPr>
          <w:color w:val="000000" w:themeColor="text1"/>
          <w:sz w:val="24"/>
          <w:szCs w:val="24"/>
        </w:rPr>
        <w:t>-pharma performs stats</w:t>
      </w:r>
      <w:r w:rsidR="003F0829" w:rsidRPr="00A455B5">
        <w:rPr>
          <w:color w:val="000000" w:themeColor="text1"/>
          <w:sz w:val="24"/>
          <w:szCs w:val="24"/>
        </w:rPr>
        <w:t xml:space="preserve"> and writes analysis scripts</w:t>
      </w:r>
      <w:r w:rsidR="008A0B80" w:rsidRPr="00A455B5">
        <w:rPr>
          <w:color w:val="000000" w:themeColor="text1"/>
          <w:sz w:val="24"/>
          <w:szCs w:val="24"/>
        </w:rPr>
        <w:t>,</w:t>
      </w:r>
      <w:r w:rsidR="008A0B80" w:rsidRPr="00D73DAE">
        <w:rPr>
          <w:sz w:val="24"/>
          <w:szCs w:val="24"/>
        </w:rPr>
        <w:t xml:space="preserve"> </w:t>
      </w:r>
      <w:r w:rsidR="008A0B80" w:rsidRPr="00D73DAE">
        <w:rPr>
          <w:color w:val="4472C4" w:themeColor="accent1"/>
          <w:sz w:val="24"/>
          <w:szCs w:val="24"/>
        </w:rPr>
        <w:t>transaction(</w:t>
      </w:r>
      <w:r w:rsidR="006C257D">
        <w:rPr>
          <w:color w:val="4472C4" w:themeColor="accent1"/>
          <w:sz w:val="24"/>
          <w:szCs w:val="24"/>
        </w:rPr>
        <w:t xml:space="preserve">sender: </w:t>
      </w:r>
      <w:r w:rsidR="008A0B80" w:rsidRPr="00D73DAE">
        <w:rPr>
          <w:color w:val="4472C4" w:themeColor="accent1"/>
          <w:sz w:val="24"/>
          <w:szCs w:val="24"/>
        </w:rPr>
        <w:t xml:space="preserve">pharma, </w:t>
      </w:r>
      <w:r w:rsidR="006C257D">
        <w:rPr>
          <w:color w:val="4472C4" w:themeColor="accent1"/>
          <w:sz w:val="24"/>
          <w:szCs w:val="24"/>
        </w:rPr>
        <w:t xml:space="preserve">receiver: </w:t>
      </w:r>
      <w:r w:rsidR="008A0B80" w:rsidRPr="00D73DAE">
        <w:rPr>
          <w:color w:val="4472C4" w:themeColor="accent1"/>
          <w:sz w:val="24"/>
          <w:szCs w:val="24"/>
        </w:rPr>
        <w:t>FDA,</w:t>
      </w:r>
      <w:r w:rsidR="006C257D">
        <w:rPr>
          <w:color w:val="4472C4" w:themeColor="accent1"/>
          <w:sz w:val="24"/>
          <w:szCs w:val="24"/>
        </w:rPr>
        <w:t xml:space="preserve"> data:</w:t>
      </w:r>
      <w:r w:rsidR="003F0829">
        <w:rPr>
          <w:color w:val="4472C4" w:themeColor="accent1"/>
          <w:sz w:val="24"/>
          <w:szCs w:val="24"/>
        </w:rPr>
        <w:t xml:space="preserve"> statistical analyses + scripts</w:t>
      </w:r>
      <w:r w:rsidR="008A0B80" w:rsidRPr="00D73DAE">
        <w:rPr>
          <w:color w:val="4472C4" w:themeColor="accent1"/>
          <w:sz w:val="24"/>
          <w:szCs w:val="24"/>
        </w:rPr>
        <w:t xml:space="preserve">, timestamp) </w:t>
      </w:r>
      <w:r w:rsidR="008A0B80" w:rsidRPr="00A455B5">
        <w:rPr>
          <w:color w:val="000000" w:themeColor="text1"/>
          <w:sz w:val="24"/>
          <w:szCs w:val="24"/>
        </w:rPr>
        <w:t>posted to ledger</w:t>
      </w:r>
    </w:p>
    <w:p w14:paraId="6D0592E7" w14:textId="788852F6" w:rsidR="00E9393C" w:rsidRPr="00A455B5" w:rsidRDefault="00E9393C" w:rsidP="00BF0DF6">
      <w:pPr>
        <w:pStyle w:val="p1"/>
        <w:jc w:val="both"/>
        <w:rPr>
          <w:color w:val="000000" w:themeColor="text1"/>
          <w:sz w:val="24"/>
          <w:szCs w:val="24"/>
        </w:rPr>
      </w:pPr>
      <w:r w:rsidRPr="00A455B5">
        <w:rPr>
          <w:color w:val="000000" w:themeColor="text1"/>
          <w:sz w:val="24"/>
          <w:szCs w:val="24"/>
        </w:rPr>
        <w:t>-Pharma applies for FDA approval</w:t>
      </w:r>
    </w:p>
    <w:p w14:paraId="2DF5859E" w14:textId="32A8C8A6" w:rsidR="00E9393C" w:rsidRPr="00A455B5" w:rsidRDefault="00E9393C" w:rsidP="00BF0DF6">
      <w:pPr>
        <w:pStyle w:val="p1"/>
        <w:jc w:val="both"/>
        <w:rPr>
          <w:color w:val="000000" w:themeColor="text1"/>
          <w:sz w:val="24"/>
          <w:szCs w:val="24"/>
        </w:rPr>
      </w:pPr>
      <w:r w:rsidRPr="00A455B5">
        <w:rPr>
          <w:color w:val="000000" w:themeColor="text1"/>
          <w:sz w:val="24"/>
          <w:szCs w:val="24"/>
        </w:rPr>
        <w:t>-FDA accesses portal and views entire transaction history of phase 1</w:t>
      </w:r>
      <w:r w:rsidR="004E59E0" w:rsidRPr="00A455B5">
        <w:rPr>
          <w:color w:val="000000" w:themeColor="text1"/>
          <w:sz w:val="24"/>
          <w:szCs w:val="24"/>
        </w:rPr>
        <w:t xml:space="preserve"> </w:t>
      </w:r>
      <w:r w:rsidRPr="00A455B5">
        <w:rPr>
          <w:color w:val="000000" w:themeColor="text1"/>
          <w:sz w:val="24"/>
          <w:szCs w:val="24"/>
        </w:rPr>
        <w:t>-&gt; 3 with full read access to all data, performs</w:t>
      </w:r>
      <w:r w:rsidR="004E59E0" w:rsidRPr="00A455B5">
        <w:rPr>
          <w:color w:val="000000" w:themeColor="text1"/>
          <w:sz w:val="24"/>
          <w:szCs w:val="24"/>
        </w:rPr>
        <w:t xml:space="preserve"> validation of blockchain </w:t>
      </w:r>
      <w:r w:rsidR="00C02FA9" w:rsidRPr="00A455B5">
        <w:rPr>
          <w:color w:val="000000" w:themeColor="text1"/>
          <w:sz w:val="24"/>
          <w:szCs w:val="24"/>
        </w:rPr>
        <w:t xml:space="preserve">and files </w:t>
      </w:r>
      <w:r w:rsidR="004E59E0" w:rsidRPr="00A455B5">
        <w:rPr>
          <w:color w:val="000000" w:themeColor="text1"/>
          <w:sz w:val="24"/>
          <w:szCs w:val="24"/>
        </w:rPr>
        <w:t>(hashing checks) and then performs</w:t>
      </w:r>
      <w:r w:rsidRPr="00A455B5">
        <w:rPr>
          <w:color w:val="000000" w:themeColor="text1"/>
          <w:sz w:val="24"/>
          <w:szCs w:val="24"/>
        </w:rPr>
        <w:t xml:space="preserve"> audit</w:t>
      </w:r>
    </w:p>
    <w:p w14:paraId="766718D2" w14:textId="6346BC77" w:rsidR="00E9393C" w:rsidRPr="00A455B5" w:rsidRDefault="00E9393C" w:rsidP="00BF0DF6">
      <w:pPr>
        <w:pStyle w:val="p1"/>
        <w:jc w:val="both"/>
        <w:rPr>
          <w:color w:val="000000" w:themeColor="text1"/>
          <w:sz w:val="24"/>
          <w:szCs w:val="24"/>
        </w:rPr>
      </w:pPr>
      <w:r w:rsidRPr="00A455B5">
        <w:rPr>
          <w:color w:val="000000" w:themeColor="text1"/>
          <w:sz w:val="24"/>
          <w:szCs w:val="24"/>
        </w:rPr>
        <w:t>-If approved:</w:t>
      </w:r>
    </w:p>
    <w:p w14:paraId="0849157E" w14:textId="6975C1E8" w:rsidR="00E9393C" w:rsidRPr="00A455B5" w:rsidRDefault="00E9393C" w:rsidP="00BF0DF6">
      <w:pPr>
        <w:pStyle w:val="p1"/>
        <w:ind w:left="720"/>
        <w:jc w:val="both"/>
        <w:rPr>
          <w:color w:val="000000" w:themeColor="text1"/>
          <w:sz w:val="24"/>
          <w:szCs w:val="24"/>
        </w:rPr>
      </w:pPr>
      <w:r w:rsidRPr="00A455B5">
        <w:rPr>
          <w:color w:val="000000" w:themeColor="text1"/>
          <w:sz w:val="24"/>
          <w:szCs w:val="24"/>
        </w:rPr>
        <w:t>-FDA selectively makes data public for view by anyone on the portal (clinicaltrials.gov schema)</w:t>
      </w:r>
    </w:p>
    <w:p w14:paraId="659CD1E6" w14:textId="7EC819F9" w:rsidR="00E9393C" w:rsidRPr="00A455B5" w:rsidRDefault="00E9393C" w:rsidP="00BF0DF6">
      <w:pPr>
        <w:pStyle w:val="p1"/>
        <w:jc w:val="both"/>
        <w:rPr>
          <w:color w:val="000000" w:themeColor="text1"/>
          <w:sz w:val="24"/>
          <w:szCs w:val="24"/>
        </w:rPr>
      </w:pPr>
      <w:r w:rsidRPr="00A455B5">
        <w:rPr>
          <w:color w:val="000000" w:themeColor="text1"/>
          <w:sz w:val="24"/>
          <w:szCs w:val="24"/>
        </w:rPr>
        <w:t>-if denied:</w:t>
      </w:r>
    </w:p>
    <w:p w14:paraId="010B8FC3" w14:textId="2E9EE687" w:rsidR="00AA756F" w:rsidRPr="0062240E" w:rsidRDefault="00E9393C" w:rsidP="0062240E">
      <w:pPr>
        <w:pStyle w:val="p1"/>
        <w:ind w:firstLine="720"/>
        <w:jc w:val="both"/>
        <w:rPr>
          <w:color w:val="000000" w:themeColor="text1"/>
          <w:sz w:val="24"/>
          <w:szCs w:val="24"/>
        </w:rPr>
      </w:pPr>
      <w:r w:rsidRPr="00A455B5">
        <w:rPr>
          <w:color w:val="000000" w:themeColor="text1"/>
          <w:sz w:val="24"/>
          <w:szCs w:val="24"/>
        </w:rPr>
        <w:t>-repeat iteration of trial phase or kill trial</w:t>
      </w:r>
    </w:p>
    <w:p w14:paraId="036E0412" w14:textId="77777777" w:rsidR="0062240E" w:rsidRPr="00A455B5" w:rsidRDefault="0062240E" w:rsidP="00BF0DF6">
      <w:pPr>
        <w:jc w:val="both"/>
        <w:rPr>
          <w:rFonts w:ascii="Helvetica Neue" w:hAnsi="Helvetica Neue" w:cs="Times New Roman"/>
          <w:color w:val="000000" w:themeColor="text1"/>
        </w:rPr>
      </w:pPr>
    </w:p>
    <w:p w14:paraId="73C73BC5" w14:textId="20F2022D" w:rsidR="002C6889" w:rsidRPr="00A455B5" w:rsidRDefault="002C6889" w:rsidP="00BF0DF6">
      <w:pPr>
        <w:jc w:val="both"/>
        <w:rPr>
          <w:rFonts w:ascii="Helvetica Neue" w:hAnsi="Helvetica Neue"/>
          <w:b/>
          <w:color w:val="000000" w:themeColor="text1"/>
        </w:rPr>
      </w:pPr>
      <w:r w:rsidRPr="00A455B5">
        <w:rPr>
          <w:rFonts w:ascii="Helvetica Neue" w:hAnsi="Helvetica Neue"/>
          <w:b/>
          <w:color w:val="000000" w:themeColor="text1"/>
        </w:rPr>
        <w:t>Views</w:t>
      </w:r>
      <w:r w:rsidR="00CD00A8" w:rsidRPr="00A455B5">
        <w:rPr>
          <w:rFonts w:ascii="Helvetica Neue" w:hAnsi="Helvetica Neue"/>
          <w:b/>
          <w:color w:val="000000" w:themeColor="text1"/>
        </w:rPr>
        <w:t xml:space="preserve"> and</w:t>
      </w:r>
      <w:r w:rsidR="00F408D6" w:rsidRPr="00A455B5">
        <w:rPr>
          <w:rFonts w:ascii="Helvetica Neue" w:hAnsi="Helvetica Neue"/>
          <w:b/>
          <w:color w:val="000000" w:themeColor="text1"/>
        </w:rPr>
        <w:t xml:space="preserve"> </w:t>
      </w:r>
      <w:r w:rsidR="00CD00A8" w:rsidRPr="00A455B5">
        <w:rPr>
          <w:rFonts w:ascii="Helvetica Neue" w:hAnsi="Helvetica Neue"/>
          <w:b/>
          <w:color w:val="000000" w:themeColor="text1"/>
        </w:rPr>
        <w:t>Architecture</w:t>
      </w:r>
      <w:r w:rsidRPr="00A455B5">
        <w:rPr>
          <w:rFonts w:ascii="Helvetica Neue" w:hAnsi="Helvetica Neue"/>
          <w:b/>
          <w:color w:val="000000" w:themeColor="text1"/>
        </w:rPr>
        <w:t>:</w:t>
      </w:r>
    </w:p>
    <w:p w14:paraId="4F6E8A8D" w14:textId="2ADFB83D" w:rsidR="00CD00A8" w:rsidRPr="00A455B5" w:rsidRDefault="00CD00A8" w:rsidP="00BF0DF6">
      <w:pPr>
        <w:jc w:val="both"/>
        <w:rPr>
          <w:rFonts w:ascii="Helvetica Neue" w:hAnsi="Helvetica Neue"/>
          <w:color w:val="000000" w:themeColor="text1"/>
        </w:rPr>
      </w:pPr>
      <w:r w:rsidRPr="00A455B5">
        <w:rPr>
          <w:rFonts w:ascii="Helvetica Neue" w:hAnsi="Helvetica Neue"/>
          <w:color w:val="000000" w:themeColor="text1"/>
        </w:rPr>
        <w:t>Users:</w:t>
      </w:r>
    </w:p>
    <w:p w14:paraId="6D1A28AB" w14:textId="6A2267AF" w:rsidR="00CD00A8" w:rsidRPr="00A455B5" w:rsidRDefault="001A713E" w:rsidP="00BF0DF6">
      <w:pPr>
        <w:pStyle w:val="p1"/>
        <w:ind w:left="720"/>
        <w:jc w:val="both"/>
        <w:rPr>
          <w:color w:val="000000" w:themeColor="text1"/>
          <w:sz w:val="24"/>
          <w:szCs w:val="24"/>
        </w:rPr>
      </w:pPr>
      <w:r w:rsidRPr="00A455B5">
        <w:rPr>
          <w:color w:val="000000" w:themeColor="text1"/>
          <w:sz w:val="24"/>
          <w:szCs w:val="24"/>
        </w:rPr>
        <w:t>-</w:t>
      </w:r>
      <w:r w:rsidR="0086741D" w:rsidRPr="00A455B5">
        <w:rPr>
          <w:color w:val="000000" w:themeColor="text1"/>
          <w:sz w:val="24"/>
          <w:szCs w:val="24"/>
        </w:rPr>
        <w:t>FDA</w:t>
      </w:r>
    </w:p>
    <w:p w14:paraId="1F970688" w14:textId="4B4E024A" w:rsidR="00CD00A8" w:rsidRPr="00A455B5" w:rsidRDefault="001A713E" w:rsidP="00BF0DF6">
      <w:pPr>
        <w:pStyle w:val="p1"/>
        <w:ind w:left="720"/>
        <w:jc w:val="both"/>
        <w:rPr>
          <w:color w:val="000000" w:themeColor="text1"/>
          <w:sz w:val="24"/>
          <w:szCs w:val="24"/>
        </w:rPr>
      </w:pPr>
      <w:r w:rsidRPr="00A455B5">
        <w:rPr>
          <w:color w:val="000000" w:themeColor="text1"/>
          <w:sz w:val="24"/>
          <w:szCs w:val="24"/>
        </w:rPr>
        <w:t>-</w:t>
      </w:r>
      <w:r w:rsidR="004442F1" w:rsidRPr="00A455B5">
        <w:rPr>
          <w:color w:val="000000" w:themeColor="text1"/>
          <w:sz w:val="24"/>
          <w:szCs w:val="24"/>
        </w:rPr>
        <w:t>Cl</w:t>
      </w:r>
      <w:r w:rsidR="00CD00A8" w:rsidRPr="00A455B5">
        <w:rPr>
          <w:color w:val="000000" w:themeColor="text1"/>
          <w:sz w:val="24"/>
          <w:szCs w:val="24"/>
        </w:rPr>
        <w:t>inicians</w:t>
      </w:r>
    </w:p>
    <w:p w14:paraId="7FE26426" w14:textId="1EEE1778" w:rsidR="00CD00A8" w:rsidRPr="00A455B5" w:rsidRDefault="001A713E" w:rsidP="00BF0DF6">
      <w:pPr>
        <w:pStyle w:val="p1"/>
        <w:ind w:left="720"/>
        <w:jc w:val="both"/>
        <w:rPr>
          <w:color w:val="000000" w:themeColor="text1"/>
          <w:sz w:val="24"/>
          <w:szCs w:val="24"/>
        </w:rPr>
      </w:pPr>
      <w:r w:rsidRPr="00A455B5">
        <w:rPr>
          <w:color w:val="000000" w:themeColor="text1"/>
          <w:sz w:val="24"/>
          <w:szCs w:val="24"/>
        </w:rPr>
        <w:t>-</w:t>
      </w:r>
      <w:r w:rsidR="004442F1" w:rsidRPr="00A455B5">
        <w:rPr>
          <w:color w:val="000000" w:themeColor="text1"/>
          <w:sz w:val="24"/>
          <w:szCs w:val="24"/>
        </w:rPr>
        <w:t>O</w:t>
      </w:r>
      <w:r w:rsidR="00CD00A8" w:rsidRPr="00A455B5">
        <w:rPr>
          <w:color w:val="000000" w:themeColor="text1"/>
          <w:sz w:val="24"/>
          <w:szCs w:val="24"/>
        </w:rPr>
        <w:t>utside data collection sources (</w:t>
      </w:r>
      <w:r w:rsidRPr="00A455B5">
        <w:rPr>
          <w:color w:val="000000" w:themeColor="text1"/>
          <w:sz w:val="24"/>
          <w:szCs w:val="24"/>
        </w:rPr>
        <w:t>organizations</w:t>
      </w:r>
      <w:r w:rsidR="00CD00A8" w:rsidRPr="00A455B5">
        <w:rPr>
          <w:color w:val="000000" w:themeColor="text1"/>
          <w:sz w:val="24"/>
          <w:szCs w:val="24"/>
        </w:rPr>
        <w:t xml:space="preserve"> like </w:t>
      </w:r>
      <w:r w:rsidR="00CD00A8" w:rsidRPr="00A455B5">
        <w:rPr>
          <w:color w:val="000000" w:themeColor="text1"/>
          <w:sz w:val="24"/>
          <w:szCs w:val="24"/>
        </w:rPr>
        <w:t>blood test folk)</w:t>
      </w:r>
    </w:p>
    <w:p w14:paraId="2B28F05B" w14:textId="3798BCD8" w:rsidR="00CD00A8" w:rsidRPr="00A455B5" w:rsidRDefault="001A713E" w:rsidP="00BF0DF6">
      <w:pPr>
        <w:pStyle w:val="p1"/>
        <w:ind w:left="720"/>
        <w:jc w:val="both"/>
        <w:rPr>
          <w:color w:val="000000" w:themeColor="text1"/>
          <w:sz w:val="24"/>
          <w:szCs w:val="24"/>
        </w:rPr>
      </w:pPr>
      <w:r w:rsidRPr="00A455B5">
        <w:rPr>
          <w:color w:val="000000" w:themeColor="text1"/>
          <w:sz w:val="24"/>
          <w:szCs w:val="24"/>
        </w:rPr>
        <w:t>-</w:t>
      </w:r>
      <w:r w:rsidR="004442F1" w:rsidRPr="00A455B5">
        <w:rPr>
          <w:color w:val="000000" w:themeColor="text1"/>
          <w:sz w:val="24"/>
          <w:szCs w:val="24"/>
        </w:rPr>
        <w:t>C</w:t>
      </w:r>
      <w:r w:rsidR="00CD00A8" w:rsidRPr="00A455B5">
        <w:rPr>
          <w:color w:val="000000" w:themeColor="text1"/>
          <w:sz w:val="24"/>
          <w:szCs w:val="24"/>
        </w:rPr>
        <w:t xml:space="preserve">ontract research organization </w:t>
      </w:r>
      <w:r w:rsidR="00CD00A8" w:rsidRPr="00A455B5">
        <w:rPr>
          <w:color w:val="000000" w:themeColor="text1"/>
          <w:sz w:val="24"/>
          <w:szCs w:val="24"/>
        </w:rPr>
        <w:t>(</w:t>
      </w:r>
      <w:r w:rsidR="00CD00A8" w:rsidRPr="00A455B5">
        <w:rPr>
          <w:color w:val="000000" w:themeColor="text1"/>
          <w:sz w:val="24"/>
          <w:szCs w:val="24"/>
        </w:rPr>
        <w:t>CRO</w:t>
      </w:r>
      <w:r w:rsidR="00CD00A8" w:rsidRPr="00A455B5">
        <w:rPr>
          <w:color w:val="000000" w:themeColor="text1"/>
          <w:sz w:val="24"/>
          <w:szCs w:val="24"/>
        </w:rPr>
        <w:t>)</w:t>
      </w:r>
    </w:p>
    <w:p w14:paraId="5C9991EC" w14:textId="79917791" w:rsidR="00CD00A8" w:rsidRPr="00A455B5" w:rsidRDefault="001A713E" w:rsidP="00BF0DF6">
      <w:pPr>
        <w:pStyle w:val="p1"/>
        <w:ind w:left="720"/>
        <w:jc w:val="both"/>
        <w:rPr>
          <w:color w:val="000000" w:themeColor="text1"/>
          <w:sz w:val="24"/>
          <w:szCs w:val="24"/>
        </w:rPr>
      </w:pPr>
      <w:r w:rsidRPr="00A455B5">
        <w:rPr>
          <w:color w:val="000000" w:themeColor="text1"/>
          <w:sz w:val="24"/>
          <w:szCs w:val="24"/>
        </w:rPr>
        <w:t>-</w:t>
      </w:r>
      <w:r w:rsidR="004442F1" w:rsidRPr="00A455B5">
        <w:rPr>
          <w:color w:val="000000" w:themeColor="text1"/>
          <w:sz w:val="24"/>
          <w:szCs w:val="24"/>
        </w:rPr>
        <w:t>D</w:t>
      </w:r>
      <w:r w:rsidR="00CD00A8" w:rsidRPr="00A455B5">
        <w:rPr>
          <w:color w:val="000000" w:themeColor="text1"/>
          <w:sz w:val="24"/>
          <w:szCs w:val="24"/>
        </w:rPr>
        <w:t xml:space="preserve">ata safety management board </w:t>
      </w:r>
      <w:r w:rsidR="00CD00A8" w:rsidRPr="00A455B5">
        <w:rPr>
          <w:color w:val="000000" w:themeColor="text1"/>
          <w:sz w:val="24"/>
          <w:szCs w:val="24"/>
        </w:rPr>
        <w:t>(DSMB)</w:t>
      </w:r>
    </w:p>
    <w:p w14:paraId="0A7FF3CA" w14:textId="5CA4F25B" w:rsidR="00CD00A8" w:rsidRPr="00A455B5" w:rsidRDefault="001A713E" w:rsidP="00BF0DF6">
      <w:pPr>
        <w:pStyle w:val="p1"/>
        <w:ind w:left="720"/>
        <w:jc w:val="both"/>
        <w:rPr>
          <w:color w:val="000000" w:themeColor="text1"/>
          <w:sz w:val="24"/>
          <w:szCs w:val="24"/>
        </w:rPr>
      </w:pPr>
      <w:r w:rsidRPr="00A455B5">
        <w:rPr>
          <w:color w:val="000000" w:themeColor="text1"/>
          <w:sz w:val="24"/>
          <w:szCs w:val="24"/>
        </w:rPr>
        <w:t>-</w:t>
      </w:r>
      <w:r w:rsidR="00CD00A8" w:rsidRPr="00A455B5">
        <w:rPr>
          <w:color w:val="000000" w:themeColor="text1"/>
          <w:sz w:val="24"/>
          <w:szCs w:val="24"/>
        </w:rPr>
        <w:t>Pharma</w:t>
      </w:r>
    </w:p>
    <w:p w14:paraId="69B832D2" w14:textId="4ACC5DBE" w:rsidR="00CD00A8" w:rsidRPr="00A455B5" w:rsidRDefault="001A713E" w:rsidP="00717385">
      <w:pPr>
        <w:pStyle w:val="p1"/>
        <w:ind w:left="720"/>
        <w:jc w:val="both"/>
        <w:rPr>
          <w:color w:val="000000" w:themeColor="text1"/>
          <w:sz w:val="24"/>
          <w:szCs w:val="24"/>
        </w:rPr>
      </w:pPr>
      <w:r w:rsidRPr="00A455B5">
        <w:rPr>
          <w:color w:val="000000" w:themeColor="text1"/>
          <w:sz w:val="24"/>
          <w:szCs w:val="24"/>
        </w:rPr>
        <w:t>-</w:t>
      </w:r>
      <w:r w:rsidR="00E048E1" w:rsidRPr="00A455B5">
        <w:rPr>
          <w:color w:val="000000" w:themeColor="text1"/>
          <w:sz w:val="24"/>
          <w:szCs w:val="24"/>
        </w:rPr>
        <w:t xml:space="preserve">General Public </w:t>
      </w:r>
      <w:r w:rsidR="00717385" w:rsidRPr="00A455B5">
        <w:rPr>
          <w:color w:val="000000" w:themeColor="text1"/>
          <w:sz w:val="24"/>
          <w:szCs w:val="24"/>
        </w:rPr>
        <w:t xml:space="preserve"> </w:t>
      </w:r>
    </w:p>
    <w:p w14:paraId="4A1E80BB" w14:textId="112B4A5B" w:rsidR="00CD00A8" w:rsidRPr="00A455B5" w:rsidRDefault="00CD00A8" w:rsidP="00BF0DF6">
      <w:pPr>
        <w:jc w:val="both"/>
        <w:rPr>
          <w:rFonts w:ascii="Helvetica Neue" w:hAnsi="Helvetica Neue"/>
          <w:color w:val="000000" w:themeColor="text1"/>
        </w:rPr>
      </w:pPr>
      <w:r w:rsidRPr="00A455B5">
        <w:rPr>
          <w:rFonts w:ascii="Helvetica Neue" w:hAnsi="Helvetica Neue"/>
          <w:color w:val="000000" w:themeColor="text1"/>
        </w:rPr>
        <w:t>Views:</w:t>
      </w:r>
    </w:p>
    <w:p w14:paraId="567109C0" w14:textId="72504E60" w:rsidR="00CD00A8" w:rsidRPr="00D73DAE" w:rsidRDefault="00CD00A8" w:rsidP="00BF0DF6">
      <w:pPr>
        <w:pStyle w:val="ListParagraph"/>
        <w:numPr>
          <w:ilvl w:val="0"/>
          <w:numId w:val="1"/>
        </w:numPr>
        <w:jc w:val="both"/>
        <w:rPr>
          <w:rFonts w:ascii="Helvetica Neue" w:hAnsi="Helvetica Neue"/>
        </w:rPr>
      </w:pPr>
      <w:r w:rsidRPr="00A455B5">
        <w:rPr>
          <w:rFonts w:ascii="Helvetica Neue" w:hAnsi="Helvetica Neue"/>
          <w:color w:val="000000" w:themeColor="text1"/>
        </w:rPr>
        <w:t xml:space="preserve">Clinician </w:t>
      </w:r>
      <w:r w:rsidR="00017618">
        <w:rPr>
          <w:rFonts w:ascii="Helvetica Neue" w:hAnsi="Helvetica Neue"/>
          <w:color w:val="000000" w:themeColor="text1"/>
        </w:rPr>
        <w:t xml:space="preserve">input: </w:t>
      </w:r>
      <w:r w:rsidRPr="00A455B5">
        <w:rPr>
          <w:rFonts w:ascii="Helvetica Neue" w:hAnsi="Helvetica Neue"/>
          <w:color w:val="000000" w:themeColor="text1"/>
        </w:rPr>
        <w:t xml:space="preserve">raw and secured html form to fill </w:t>
      </w:r>
      <w:r w:rsidRPr="00D73DAE">
        <w:rPr>
          <w:rFonts w:ascii="Helvetica Neue" w:hAnsi="Helvetica Neue"/>
        </w:rPr>
        <w:t>out CRF</w:t>
      </w:r>
    </w:p>
    <w:p w14:paraId="53F1BCE2" w14:textId="6506DB18" w:rsidR="00CD00A8" w:rsidRPr="00D73DAE" w:rsidRDefault="00A14A8C" w:rsidP="00BF0DF6">
      <w:pPr>
        <w:pStyle w:val="ListParagraph"/>
        <w:numPr>
          <w:ilvl w:val="0"/>
          <w:numId w:val="1"/>
        </w:numPr>
        <w:jc w:val="both"/>
        <w:rPr>
          <w:rFonts w:ascii="Helvetica Neue" w:hAnsi="Helvetica Neue"/>
        </w:rPr>
      </w:pPr>
      <w:r>
        <w:rPr>
          <w:rFonts w:ascii="Helvetica Neue" w:hAnsi="Helvetica Neue"/>
        </w:rPr>
        <w:t xml:space="preserve">FDA/admin view: </w:t>
      </w:r>
      <w:r w:rsidR="00CD00A8" w:rsidRPr="00D73DAE">
        <w:rPr>
          <w:rFonts w:ascii="Helvetica Neue" w:hAnsi="Helvetica Neue"/>
        </w:rPr>
        <w:t>blockchain ledger with all transaction histories,</w:t>
      </w:r>
      <w:r w:rsidR="00840024">
        <w:rPr>
          <w:rFonts w:ascii="Helvetica Neue" w:hAnsi="Helvetica Neue"/>
        </w:rPr>
        <w:t xml:space="preserve"> and all </w:t>
      </w:r>
      <w:r w:rsidR="009F21E4">
        <w:rPr>
          <w:rFonts w:ascii="Helvetica Neue" w:hAnsi="Helvetica Neue"/>
        </w:rPr>
        <w:t xml:space="preserve">downloadable </w:t>
      </w:r>
      <w:r w:rsidR="00840024">
        <w:rPr>
          <w:rFonts w:ascii="Helvetica Neue" w:hAnsi="Helvetica Neue"/>
        </w:rPr>
        <w:t>files (similar to</w:t>
      </w:r>
      <w:r w:rsidR="008F6792">
        <w:rPr>
          <w:rFonts w:ascii="Helvetica Neue" w:hAnsi="Helvetica Neue"/>
        </w:rPr>
        <w:t xml:space="preserve"> version 1</w:t>
      </w:r>
      <w:r w:rsidR="00840024">
        <w:rPr>
          <w:rFonts w:ascii="Helvetica Neue" w:hAnsi="Helvetica Neue"/>
        </w:rPr>
        <w:t xml:space="preserve"> demo</w:t>
      </w:r>
      <w:r w:rsidR="00E048E1" w:rsidRPr="00D73DAE">
        <w:rPr>
          <w:rFonts w:ascii="Helvetica Neue" w:hAnsi="Helvetica Neue"/>
        </w:rPr>
        <w:t>), and access to DSMB page</w:t>
      </w:r>
    </w:p>
    <w:p w14:paraId="16ED1A8C" w14:textId="0CA0B09C" w:rsidR="00CD00A8" w:rsidRPr="00D73DAE" w:rsidRDefault="00CD00A8" w:rsidP="00BF0DF6">
      <w:pPr>
        <w:pStyle w:val="ListParagraph"/>
        <w:numPr>
          <w:ilvl w:val="0"/>
          <w:numId w:val="1"/>
        </w:numPr>
        <w:jc w:val="both"/>
        <w:rPr>
          <w:rFonts w:ascii="Helvetica Neue" w:hAnsi="Helvetica Neue"/>
        </w:rPr>
      </w:pPr>
      <w:r w:rsidRPr="00D73DAE">
        <w:rPr>
          <w:rFonts w:ascii="Helvetica Neue" w:hAnsi="Helvetica Neue"/>
        </w:rPr>
        <w:t>Public page</w:t>
      </w:r>
      <w:r w:rsidR="00A14A8C">
        <w:rPr>
          <w:rFonts w:ascii="Helvetica Neue" w:hAnsi="Helvetica Neue"/>
        </w:rPr>
        <w:t>:</w:t>
      </w:r>
      <w:r w:rsidRPr="00D73DAE">
        <w:rPr>
          <w:rFonts w:ascii="Helvetica Neue" w:hAnsi="Helvetica Neue"/>
        </w:rPr>
        <w:t xml:space="preserve"> page for the general public, can list adverse effects and general info</w:t>
      </w:r>
      <w:r w:rsidR="00956711" w:rsidRPr="00D73DAE">
        <w:rPr>
          <w:rFonts w:ascii="Helvetica Neue" w:hAnsi="Helvetica Neue"/>
        </w:rPr>
        <w:t xml:space="preserve"> on trials</w:t>
      </w:r>
      <w:r w:rsidRPr="00D73DAE">
        <w:rPr>
          <w:rFonts w:ascii="Helvetica Neue" w:hAnsi="Helvetica Neue"/>
        </w:rPr>
        <w:t xml:space="preserve"> like clincialtrials.gov</w:t>
      </w:r>
      <w:r w:rsidR="00717385">
        <w:rPr>
          <w:rFonts w:ascii="Helvetica Neue" w:hAnsi="Helvetica Neue"/>
        </w:rPr>
        <w:t xml:space="preserve">, </w:t>
      </w:r>
      <w:r w:rsidR="00717385" w:rsidRPr="00A455B5">
        <w:rPr>
          <w:rFonts w:ascii="Helvetica Neue" w:hAnsi="Helvetica Neue"/>
          <w:color w:val="000000" w:themeColor="text1"/>
        </w:rPr>
        <w:t>information like safety on ongoing trials, and selectively disclosed raw information decided by FDA</w:t>
      </w:r>
    </w:p>
    <w:p w14:paraId="54D5BB15" w14:textId="77777777" w:rsidR="00D73DAE" w:rsidRPr="00D73DAE" w:rsidRDefault="00D73DAE" w:rsidP="00BF0DF6">
      <w:pPr>
        <w:pStyle w:val="ListParagraph"/>
        <w:numPr>
          <w:ilvl w:val="0"/>
          <w:numId w:val="1"/>
        </w:numPr>
        <w:jc w:val="both"/>
        <w:rPr>
          <w:rFonts w:ascii="Helvetica Neue" w:hAnsi="Helvetica Neue"/>
        </w:rPr>
      </w:pPr>
      <w:r w:rsidRPr="00D73DAE">
        <w:rPr>
          <w:rFonts w:ascii="Helvetica Neue" w:hAnsi="Helvetica Neue"/>
        </w:rPr>
        <w:t>DSMB view: display all clinical trials that the DSMB is involved with</w:t>
      </w:r>
    </w:p>
    <w:p w14:paraId="0E61B126" w14:textId="5632FBA2" w:rsidR="00D73DAE" w:rsidRPr="00D73DAE" w:rsidRDefault="00D73DAE" w:rsidP="00BF0DF6">
      <w:pPr>
        <w:pStyle w:val="ListParagraph"/>
        <w:numPr>
          <w:ilvl w:val="1"/>
          <w:numId w:val="1"/>
        </w:numPr>
        <w:jc w:val="both"/>
        <w:rPr>
          <w:rFonts w:ascii="Helvetica Neue" w:hAnsi="Helvetica Neue"/>
        </w:rPr>
      </w:pPr>
      <w:r w:rsidRPr="00D73DAE">
        <w:rPr>
          <w:rFonts w:ascii="Helvetica Neue" w:hAnsi="Helvetica Neue"/>
        </w:rPr>
        <w:t>Each clinical trial will ha</w:t>
      </w:r>
      <w:r w:rsidR="00953657">
        <w:rPr>
          <w:rFonts w:ascii="Helvetica Neue" w:hAnsi="Helvetica Neue"/>
        </w:rPr>
        <w:t>ve a page that lists all p</w:t>
      </w:r>
      <w:r w:rsidRPr="00D73DAE">
        <w:rPr>
          <w:rFonts w:ascii="Helvetica Neue" w:hAnsi="Helvetica Neue"/>
        </w:rPr>
        <w:t>articipa</w:t>
      </w:r>
      <w:r w:rsidR="00953657">
        <w:rPr>
          <w:rFonts w:ascii="Helvetica Neue" w:hAnsi="Helvetica Neue"/>
        </w:rPr>
        <w:t>ting patients</w:t>
      </w:r>
      <w:r w:rsidRPr="00D73DAE">
        <w:rPr>
          <w:rFonts w:ascii="Helvetica Neue" w:hAnsi="Helvetica Neue"/>
        </w:rPr>
        <w:t xml:space="preserve"> and any adverse side effects reported on the CRF, all in real time as the trial is happening</w:t>
      </w:r>
    </w:p>
    <w:p w14:paraId="622B42F7" w14:textId="3552D4BD" w:rsidR="00E048E1" w:rsidRPr="00D73DAE" w:rsidRDefault="00042053" w:rsidP="00BF0DF6">
      <w:pPr>
        <w:pStyle w:val="ListParagraph"/>
        <w:numPr>
          <w:ilvl w:val="0"/>
          <w:numId w:val="1"/>
        </w:numPr>
        <w:jc w:val="both"/>
        <w:rPr>
          <w:rFonts w:ascii="Helvetica Neue" w:hAnsi="Helvetica Neue"/>
        </w:rPr>
      </w:pPr>
      <w:r w:rsidRPr="00D73DAE">
        <w:rPr>
          <w:rFonts w:ascii="Helvetica Neue" w:hAnsi="Helvetica Neue"/>
        </w:rPr>
        <w:t>Third party data collector view: see all clinical trials involved with, form to send data to CRO of specific trial</w:t>
      </w:r>
    </w:p>
    <w:p w14:paraId="4C243FF5" w14:textId="2CEA1B0B" w:rsidR="00042053" w:rsidRPr="00D73DAE" w:rsidRDefault="00042053" w:rsidP="00BF0DF6">
      <w:pPr>
        <w:pStyle w:val="ListParagraph"/>
        <w:numPr>
          <w:ilvl w:val="0"/>
          <w:numId w:val="1"/>
        </w:numPr>
        <w:jc w:val="both"/>
        <w:rPr>
          <w:rFonts w:ascii="Helvetica Neue" w:hAnsi="Helvetica Neue"/>
        </w:rPr>
      </w:pPr>
      <w:r w:rsidRPr="00D73DAE">
        <w:rPr>
          <w:rFonts w:ascii="Helvetica Neue" w:hAnsi="Helvetica Neue"/>
        </w:rPr>
        <w:t>Pharma view: see all clinical trials involved with, link to ledger and safety concerns</w:t>
      </w:r>
      <w:r w:rsidR="00D73DAE" w:rsidRPr="00D73DAE">
        <w:rPr>
          <w:rFonts w:ascii="Helvetica Neue" w:hAnsi="Helvetica Neue"/>
        </w:rPr>
        <w:t xml:space="preserve"> similar to DSMB</w:t>
      </w:r>
    </w:p>
    <w:p w14:paraId="5B089577" w14:textId="1A1CD9BB" w:rsidR="00E55BB9" w:rsidRPr="00D633E5" w:rsidRDefault="00042053" w:rsidP="00E55BB9">
      <w:pPr>
        <w:pStyle w:val="ListParagraph"/>
        <w:numPr>
          <w:ilvl w:val="0"/>
          <w:numId w:val="1"/>
        </w:numPr>
        <w:jc w:val="both"/>
        <w:rPr>
          <w:rFonts w:ascii="Helvetica Neue" w:hAnsi="Helvetica Neue"/>
        </w:rPr>
      </w:pPr>
      <w:r w:rsidRPr="00D73DAE">
        <w:rPr>
          <w:rFonts w:ascii="Helvetica Neue" w:hAnsi="Helvetica Neue"/>
        </w:rPr>
        <w:t>CRO view: form to send data to Pharma</w:t>
      </w:r>
    </w:p>
    <w:p w14:paraId="1FC96960" w14:textId="1EB9DAB8" w:rsidR="00E55BB9" w:rsidRDefault="00E55BB9" w:rsidP="00E55BB9">
      <w:pPr>
        <w:jc w:val="both"/>
        <w:rPr>
          <w:rFonts w:ascii="Helvetica Neue" w:hAnsi="Helvetica Neue"/>
        </w:rPr>
      </w:pPr>
      <w:r>
        <w:rPr>
          <w:rFonts w:ascii="Helvetica Neue" w:hAnsi="Helvetica Neue"/>
        </w:rPr>
        <w:t>Architecture:</w:t>
      </w:r>
    </w:p>
    <w:p w14:paraId="735AE126" w14:textId="781DBAA7" w:rsidR="00E55BB9" w:rsidRDefault="003662FB" w:rsidP="003662FB">
      <w:pPr>
        <w:ind w:firstLine="720"/>
        <w:jc w:val="both"/>
        <w:rPr>
          <w:rFonts w:ascii="Helvetica Neue" w:hAnsi="Helvetica Neue"/>
        </w:rPr>
      </w:pPr>
      <w:r>
        <w:rPr>
          <w:rFonts w:ascii="Helvetica Neue" w:hAnsi="Helvetica Neue"/>
        </w:rPr>
        <w:t>-</w:t>
      </w:r>
      <w:r w:rsidR="00E55BB9">
        <w:rPr>
          <w:rFonts w:ascii="Helvetica Neue" w:hAnsi="Helvetica Neue"/>
        </w:rPr>
        <w:t>Private blockchain (access to participate in transactions is granted by FDA)</w:t>
      </w:r>
    </w:p>
    <w:p w14:paraId="1161A049" w14:textId="0A71917A" w:rsidR="002063CA" w:rsidRDefault="003662FB" w:rsidP="0073054A">
      <w:pPr>
        <w:ind w:left="720"/>
        <w:jc w:val="both"/>
        <w:rPr>
          <w:rFonts w:ascii="Helvetica Neue" w:hAnsi="Helvetica Neue"/>
        </w:rPr>
      </w:pPr>
      <w:r>
        <w:rPr>
          <w:rFonts w:ascii="Helvetica Neue" w:hAnsi="Helvetica Neue"/>
        </w:rPr>
        <w:t>-</w:t>
      </w:r>
      <w:r w:rsidR="00E55BB9">
        <w:rPr>
          <w:rFonts w:ascii="Helvetica Neue" w:hAnsi="Helvetica Neue"/>
        </w:rPr>
        <w:t>Distributed data base with replication and duplication across different physical machines</w:t>
      </w:r>
      <w:r w:rsidR="0044640D">
        <w:rPr>
          <w:rFonts w:ascii="Helvetica Neue" w:hAnsi="Helvetica Neue"/>
        </w:rPr>
        <w:t>,</w:t>
      </w:r>
      <w:r w:rsidR="00592D36">
        <w:rPr>
          <w:rFonts w:ascii="Helvetica Neue" w:hAnsi="Helvetica Neue"/>
        </w:rPr>
        <w:t xml:space="preserve"> managed by the regulator</w:t>
      </w:r>
      <w:r w:rsidR="007206D1">
        <w:rPr>
          <w:rFonts w:ascii="Helvetica Neue" w:hAnsi="Helvetica Neue"/>
        </w:rPr>
        <w:t xml:space="preserve"> </w:t>
      </w:r>
    </w:p>
    <w:p w14:paraId="4C1F215A" w14:textId="6EC9EAB1" w:rsidR="004A63FA" w:rsidRDefault="004A63FA" w:rsidP="004A63FA">
      <w:pPr>
        <w:ind w:left="1440"/>
        <w:jc w:val="both"/>
        <w:rPr>
          <w:rFonts w:ascii="Helvetica Neue" w:hAnsi="Helvetica Neue"/>
        </w:rPr>
      </w:pPr>
      <w:r>
        <w:rPr>
          <w:rFonts w:ascii="Helvetica Neue" w:hAnsi="Helvetica Neue"/>
        </w:rPr>
        <w:t xml:space="preserve">- byzantine fault tolerance </w:t>
      </w:r>
      <w:r w:rsidR="0036400B">
        <w:rPr>
          <w:rFonts w:ascii="Helvetica Neue" w:hAnsi="Helvetica Neue"/>
        </w:rPr>
        <w:t>through majority vote</w:t>
      </w:r>
      <w:r w:rsidR="00A00712">
        <w:rPr>
          <w:rFonts w:ascii="Helvetica Neue" w:hAnsi="Helvetica Neue"/>
        </w:rPr>
        <w:t xml:space="preserve"> of </w:t>
      </w:r>
      <w:r w:rsidR="0082121F">
        <w:rPr>
          <w:rFonts w:ascii="Helvetica Neue" w:hAnsi="Helvetica Neue"/>
        </w:rPr>
        <w:t xml:space="preserve">warehouse </w:t>
      </w:r>
      <w:r w:rsidR="00A00712">
        <w:rPr>
          <w:rFonts w:ascii="Helvetica Neue" w:hAnsi="Helvetica Neue"/>
        </w:rPr>
        <w:t>nodes</w:t>
      </w:r>
    </w:p>
    <w:p w14:paraId="79F68EE5" w14:textId="77777777" w:rsidR="00F00461" w:rsidRDefault="00936CBF" w:rsidP="00F00461">
      <w:pPr>
        <w:ind w:left="720"/>
        <w:jc w:val="both"/>
        <w:rPr>
          <w:rFonts w:ascii="Helvetica Neue" w:hAnsi="Helvetica Neue"/>
        </w:rPr>
      </w:pPr>
      <w:r>
        <w:rPr>
          <w:rFonts w:ascii="Helvetica Neue" w:hAnsi="Helvetica Neue"/>
        </w:rPr>
        <w:t>-</w:t>
      </w:r>
      <w:r w:rsidR="00C6069C">
        <w:rPr>
          <w:rFonts w:ascii="Helvetica Neue" w:hAnsi="Helvetica Neue"/>
        </w:rPr>
        <w:t xml:space="preserve">SHA256 </w:t>
      </w:r>
      <w:r>
        <w:rPr>
          <w:rFonts w:ascii="Helvetica Neue" w:hAnsi="Helvetica Neue"/>
        </w:rPr>
        <w:t>hashing checks periodically run</w:t>
      </w:r>
      <w:r w:rsidR="00A73771">
        <w:rPr>
          <w:rFonts w:ascii="Helvetica Neue" w:hAnsi="Helvetica Neue"/>
        </w:rPr>
        <w:t xml:space="preserve"> throughout trial</w:t>
      </w:r>
      <w:r>
        <w:rPr>
          <w:rFonts w:ascii="Helvetica Neue" w:hAnsi="Helvetica Neue"/>
        </w:rPr>
        <w:t xml:space="preserve"> to ensure data integrity across all warehouse machines</w:t>
      </w:r>
      <w:r w:rsidR="00460845">
        <w:rPr>
          <w:rFonts w:ascii="Helvetica Neue" w:hAnsi="Helvetica Neue"/>
        </w:rPr>
        <w:t xml:space="preserve"> </w:t>
      </w:r>
    </w:p>
    <w:p w14:paraId="70BF2FAB" w14:textId="59753555" w:rsidR="006A6A3A" w:rsidRDefault="00D633E5" w:rsidP="0053260E">
      <w:pPr>
        <w:ind w:left="720"/>
        <w:jc w:val="both"/>
        <w:rPr>
          <w:rFonts w:ascii="Helvetica Neue" w:hAnsi="Helvetica Neue"/>
        </w:rPr>
      </w:pPr>
      <w:r>
        <w:rPr>
          <w:rFonts w:ascii="Helvetica Neue" w:hAnsi="Helvetica Neue"/>
        </w:rPr>
        <w:t>-append only scheme, if edits need to be made to</w:t>
      </w:r>
      <w:r w:rsidR="00391188">
        <w:rPr>
          <w:rFonts w:ascii="Helvetica Neue" w:hAnsi="Helvetica Neue"/>
        </w:rPr>
        <w:t xml:space="preserve"> submitted</w:t>
      </w:r>
      <w:r>
        <w:rPr>
          <w:rFonts w:ascii="Helvetica Neue" w:hAnsi="Helvetica Neue"/>
        </w:rPr>
        <w:t xml:space="preserve"> forms </w:t>
      </w:r>
      <w:r w:rsidR="0097576A">
        <w:rPr>
          <w:rFonts w:ascii="Helvetica Neue" w:hAnsi="Helvetica Neue"/>
        </w:rPr>
        <w:t>(</w:t>
      </w:r>
      <w:r>
        <w:rPr>
          <w:rFonts w:ascii="Helvetica Neue" w:hAnsi="Helvetica Neue"/>
        </w:rPr>
        <w:t>like the CRF</w:t>
      </w:r>
      <w:r w:rsidR="0097576A">
        <w:rPr>
          <w:rFonts w:ascii="Helvetica Neue" w:hAnsi="Helvetica Neue"/>
        </w:rPr>
        <w:t>), post a</w:t>
      </w:r>
      <w:r w:rsidR="00391188">
        <w:rPr>
          <w:rFonts w:ascii="Helvetica Neue" w:hAnsi="Helvetica Neue"/>
        </w:rPr>
        <w:t xml:space="preserve"> new transaction</w:t>
      </w:r>
      <w:r w:rsidR="0097576A">
        <w:rPr>
          <w:rFonts w:ascii="Helvetica Neue" w:hAnsi="Helvetica Neue"/>
        </w:rPr>
        <w:t xml:space="preserve"> with the new data</w:t>
      </w:r>
      <w:r w:rsidR="00820116">
        <w:rPr>
          <w:rFonts w:ascii="Helvetica Neue" w:hAnsi="Helvetica Neue"/>
        </w:rPr>
        <w:t>, old data maintained in the blockchain</w:t>
      </w:r>
    </w:p>
    <w:p w14:paraId="01B5B43B" w14:textId="09FA7F38" w:rsidR="004D14EC" w:rsidRDefault="000B4C82" w:rsidP="0053260E">
      <w:pPr>
        <w:ind w:left="720"/>
        <w:jc w:val="both"/>
        <w:rPr>
          <w:rFonts w:ascii="Helvetica Neue" w:hAnsi="Helvetica Neue"/>
        </w:rPr>
      </w:pPr>
      <w:r>
        <w:rPr>
          <w:rFonts w:ascii="Helvetica Neue" w:hAnsi="Helvetica Neue"/>
        </w:rPr>
        <w:t>-</w:t>
      </w:r>
      <w:r w:rsidR="004D14EC">
        <w:rPr>
          <w:rFonts w:ascii="Helvetica Neue" w:hAnsi="Helvetica Neue"/>
        </w:rPr>
        <w:t>save CRF data as JSON data type for ease of parsing, reading, and data handling</w:t>
      </w:r>
    </w:p>
    <w:p w14:paraId="13993016" w14:textId="4BDBCA69" w:rsidR="005C10D2" w:rsidRDefault="005C10D2" w:rsidP="0053260E">
      <w:pPr>
        <w:ind w:left="720"/>
        <w:jc w:val="both"/>
        <w:rPr>
          <w:rFonts w:ascii="Helvetica Neue" w:hAnsi="Helvetica Neue"/>
        </w:rPr>
      </w:pPr>
      <w:r>
        <w:rPr>
          <w:rFonts w:ascii="Helvetica Neue" w:hAnsi="Helvetica Neue"/>
        </w:rPr>
        <w:t>-</w:t>
      </w:r>
      <w:r w:rsidR="008769B8">
        <w:rPr>
          <w:rFonts w:ascii="Helvetica Neue" w:hAnsi="Helvetica Neue"/>
        </w:rPr>
        <w:t>gather potential transactions into query set and periodically process set of potential transactions</w:t>
      </w:r>
      <w:r w:rsidR="00F269A2">
        <w:rPr>
          <w:rFonts w:ascii="Helvetica Neue" w:hAnsi="Helvetica Neue"/>
        </w:rPr>
        <w:t xml:space="preserve"> to make sure ordering is the same across all warehouse nodes</w:t>
      </w:r>
    </w:p>
    <w:p w14:paraId="6CFE8DDE" w14:textId="0AA00D43" w:rsidR="000A5540" w:rsidRPr="0053260E" w:rsidRDefault="000A5540" w:rsidP="0053260E">
      <w:pPr>
        <w:ind w:left="720"/>
        <w:jc w:val="both"/>
        <w:rPr>
          <w:rFonts w:ascii="Helvetica Neue" w:hAnsi="Helvetica Neue"/>
        </w:rPr>
      </w:pPr>
      <w:r>
        <w:rPr>
          <w:rFonts w:ascii="Helvetica Neue" w:hAnsi="Helvetica Neue"/>
        </w:rPr>
        <w:t xml:space="preserve">-encrypt everything with private public key? </w:t>
      </w:r>
    </w:p>
    <w:p w14:paraId="10D0F4A8" w14:textId="77777777" w:rsidR="0053260E" w:rsidRDefault="0053260E" w:rsidP="00F00461">
      <w:pPr>
        <w:jc w:val="both"/>
        <w:rPr>
          <w:rFonts w:ascii="Helvetica Neue" w:hAnsi="Helvetica Neue"/>
          <w:b/>
        </w:rPr>
      </w:pPr>
    </w:p>
    <w:p w14:paraId="20FEA788" w14:textId="61AEEF8A" w:rsidR="0062240E" w:rsidRDefault="0062240E" w:rsidP="00F00461">
      <w:pPr>
        <w:jc w:val="both"/>
        <w:rPr>
          <w:rFonts w:ascii="Helvetica Neue" w:hAnsi="Helvetica Neue"/>
          <w:b/>
        </w:rPr>
      </w:pPr>
      <w:r>
        <w:rPr>
          <w:rFonts w:ascii="Helvetica Neue" w:hAnsi="Helvetica Neue"/>
          <w:b/>
        </w:rPr>
        <w:t>Results</w:t>
      </w:r>
    </w:p>
    <w:p w14:paraId="646DC1C1" w14:textId="0F65122A" w:rsidR="0062240E" w:rsidRPr="0062240E" w:rsidRDefault="0062240E" w:rsidP="00F00461">
      <w:pPr>
        <w:jc w:val="both"/>
        <w:rPr>
          <w:rFonts w:ascii="Helvetica Neue" w:hAnsi="Helvetica Neue"/>
        </w:rPr>
      </w:pPr>
      <w:r>
        <w:rPr>
          <w:rFonts w:ascii="Helvetica Neue" w:hAnsi="Helvetica Neue"/>
        </w:rPr>
        <w:t xml:space="preserve">Can show link to demo instantiated with </w:t>
      </w:r>
      <w:r w:rsidR="0031787A">
        <w:rPr>
          <w:rFonts w:ascii="Helvetica Neue" w:hAnsi="Helvetica Neue"/>
        </w:rPr>
        <w:t xml:space="preserve">views and real clinical data from SDY1 trial. Give reviewer admin privileges and access </w:t>
      </w:r>
      <w:r w:rsidR="00CE0C68">
        <w:rPr>
          <w:rFonts w:ascii="Helvetica Neue" w:hAnsi="Helvetica Neue"/>
        </w:rPr>
        <w:t xml:space="preserve">to nodes in the network to use. </w:t>
      </w:r>
    </w:p>
    <w:p w14:paraId="0F286697" w14:textId="77777777" w:rsidR="0062240E" w:rsidRDefault="0062240E" w:rsidP="00F00461">
      <w:pPr>
        <w:jc w:val="both"/>
        <w:rPr>
          <w:rFonts w:ascii="Helvetica Neue" w:hAnsi="Helvetica Neue"/>
          <w:b/>
        </w:rPr>
      </w:pPr>
    </w:p>
    <w:p w14:paraId="4A580B52" w14:textId="02D4E500" w:rsidR="00B47746" w:rsidRPr="00F00461" w:rsidRDefault="007E3BC9" w:rsidP="00F00461">
      <w:pPr>
        <w:jc w:val="both"/>
        <w:rPr>
          <w:rFonts w:ascii="Helvetica Neue" w:hAnsi="Helvetica Neue"/>
        </w:rPr>
      </w:pPr>
      <w:r>
        <w:rPr>
          <w:rFonts w:ascii="Helvetica Neue" w:hAnsi="Helvetica Neue"/>
          <w:b/>
        </w:rPr>
        <w:t>New S</w:t>
      </w:r>
      <w:r w:rsidR="009B007E" w:rsidRPr="00D73DAE">
        <w:rPr>
          <w:rFonts w:ascii="Helvetica Neue" w:hAnsi="Helvetica Neue"/>
          <w:b/>
        </w:rPr>
        <w:t>tuff</w:t>
      </w:r>
      <w:r>
        <w:rPr>
          <w:rFonts w:ascii="Helvetica Neue" w:hAnsi="Helvetica Neue"/>
          <w:b/>
        </w:rPr>
        <w:t xml:space="preserve"> and Why This is C</w:t>
      </w:r>
      <w:r w:rsidR="00B47746" w:rsidRPr="00D73DAE">
        <w:rPr>
          <w:rFonts w:ascii="Helvetica Neue" w:hAnsi="Helvetica Neue"/>
          <w:b/>
        </w:rPr>
        <w:t>ool</w:t>
      </w:r>
      <w:r w:rsidR="009B007E" w:rsidRPr="00D73DAE">
        <w:rPr>
          <w:rFonts w:ascii="Helvetica Neue" w:hAnsi="Helvetica Neue"/>
          <w:b/>
        </w:rPr>
        <w:t>:</w:t>
      </w:r>
    </w:p>
    <w:p w14:paraId="2EB71E22" w14:textId="27A287CF" w:rsidR="00B47746" w:rsidRPr="00D73DAE" w:rsidRDefault="00B47746" w:rsidP="00BF0DF6">
      <w:pPr>
        <w:jc w:val="both"/>
        <w:rPr>
          <w:rFonts w:ascii="Helvetica Neue" w:hAnsi="Helvetica Neue"/>
        </w:rPr>
      </w:pPr>
      <w:r w:rsidRPr="00D73DAE">
        <w:rPr>
          <w:rFonts w:ascii="Helvetica Neue" w:hAnsi="Helvetica Neue"/>
        </w:rPr>
        <w:t>-Open transparency of all transactions happening in the network</w:t>
      </w:r>
    </w:p>
    <w:p w14:paraId="5580D66E" w14:textId="1AAE0B6C" w:rsidR="000303EF" w:rsidRDefault="00B47746" w:rsidP="00BF0DF6">
      <w:pPr>
        <w:jc w:val="both"/>
        <w:rPr>
          <w:rFonts w:ascii="Helvetica Neue" w:hAnsi="Helvetica Neue"/>
        </w:rPr>
      </w:pPr>
      <w:r w:rsidRPr="00D73DAE">
        <w:rPr>
          <w:rFonts w:ascii="Helvetica Neue" w:hAnsi="Helvetica Neue"/>
        </w:rPr>
        <w:t>-Immutable data of any type: CRFs, statistical analysis</w:t>
      </w:r>
      <w:r w:rsidR="00545C3F">
        <w:rPr>
          <w:rFonts w:ascii="Helvetica Neue" w:hAnsi="Helvetica Neue"/>
        </w:rPr>
        <w:t xml:space="preserve"> and scripts</w:t>
      </w:r>
      <w:r w:rsidRPr="00D73DAE">
        <w:rPr>
          <w:rFonts w:ascii="Helvetica Neue" w:hAnsi="Helvetica Neue"/>
        </w:rPr>
        <w:t>, th</w:t>
      </w:r>
      <w:r w:rsidR="000303EF">
        <w:rPr>
          <w:rFonts w:ascii="Helvetica Neue" w:hAnsi="Helvetica Neue"/>
        </w:rPr>
        <w:t>ird party data like blood tests</w:t>
      </w:r>
      <w:r w:rsidR="00CE1AC9">
        <w:rPr>
          <w:rFonts w:ascii="Helvetica Neue" w:hAnsi="Helvetica Neue"/>
        </w:rPr>
        <w:t xml:space="preserve">, </w:t>
      </w:r>
      <w:r w:rsidR="00CA3E4F">
        <w:rPr>
          <w:rFonts w:ascii="Helvetica Neue" w:hAnsi="Helvetica Neue"/>
        </w:rPr>
        <w:t>cleaned data from CRO</w:t>
      </w:r>
    </w:p>
    <w:p w14:paraId="0C23409A" w14:textId="1309F741" w:rsidR="00752A0E" w:rsidRPr="00D73DAE" w:rsidRDefault="000303EF" w:rsidP="00BF0DF6">
      <w:pPr>
        <w:jc w:val="both"/>
        <w:rPr>
          <w:rFonts w:ascii="Helvetica Neue" w:hAnsi="Helvetica Neue"/>
        </w:rPr>
      </w:pPr>
      <w:r>
        <w:rPr>
          <w:rFonts w:ascii="Helvetica Neue" w:hAnsi="Helvetica Neue"/>
        </w:rPr>
        <w:t>-chronological audit trail since phase 1</w:t>
      </w:r>
    </w:p>
    <w:p w14:paraId="420BD3EB" w14:textId="6F64C1AA" w:rsidR="00B47746" w:rsidRPr="00D73DAE" w:rsidRDefault="00752A0E" w:rsidP="00BF0DF6">
      <w:pPr>
        <w:ind w:left="720"/>
        <w:jc w:val="both"/>
        <w:rPr>
          <w:rFonts w:ascii="Helvetica Neue" w:hAnsi="Helvetica Neue"/>
        </w:rPr>
      </w:pPr>
      <w:r w:rsidRPr="00D73DAE">
        <w:rPr>
          <w:rFonts w:ascii="Helvetica Neue" w:hAnsi="Helvetica Neue"/>
        </w:rPr>
        <w:t>-</w:t>
      </w:r>
      <w:r w:rsidR="000303EF">
        <w:rPr>
          <w:rFonts w:ascii="Helvetica Neue" w:hAnsi="Helvetica Neue"/>
        </w:rPr>
        <w:t xml:space="preserve">example audit: </w:t>
      </w:r>
      <w:r w:rsidR="00121C07">
        <w:rPr>
          <w:rFonts w:ascii="Helvetica Neue" w:hAnsi="Helvetica Neue"/>
        </w:rPr>
        <w:t>if want to validate CRO—</w:t>
      </w:r>
      <w:r w:rsidRPr="00D73DAE">
        <w:rPr>
          <w:rFonts w:ascii="Helvetica Neue" w:hAnsi="Helvetica Neue"/>
        </w:rPr>
        <w:t>can compare raw data from clinicians to cleaned data from CRO</w:t>
      </w:r>
    </w:p>
    <w:p w14:paraId="2A133015" w14:textId="3B09A6F5" w:rsidR="00752A0E" w:rsidRPr="00D73DAE" w:rsidRDefault="00752A0E" w:rsidP="00BF0DF6">
      <w:pPr>
        <w:jc w:val="both"/>
        <w:rPr>
          <w:rFonts w:ascii="Helvetica Neue" w:hAnsi="Helvetica Neue"/>
        </w:rPr>
      </w:pPr>
      <w:r w:rsidRPr="00D73DAE">
        <w:rPr>
          <w:rFonts w:ascii="Helvetica Neue" w:hAnsi="Helvetica Neue"/>
        </w:rPr>
        <w:t xml:space="preserve">-centralized portal for all </w:t>
      </w:r>
      <w:r w:rsidR="00134D45" w:rsidRPr="00D73DAE">
        <w:rPr>
          <w:rFonts w:ascii="Helvetica Neue" w:hAnsi="Helvetica Neue"/>
        </w:rPr>
        <w:t>things clinical trial</w:t>
      </w:r>
      <w:r w:rsidR="00D73DAE" w:rsidRPr="00D73DAE">
        <w:rPr>
          <w:rFonts w:ascii="Helvetica Neue" w:hAnsi="Helvetica Neue"/>
        </w:rPr>
        <w:t xml:space="preserve"> (like clinicaltrial.gov but better with raw data, </w:t>
      </w:r>
      <w:r w:rsidR="00111D46">
        <w:rPr>
          <w:rFonts w:ascii="Helvetica Neue" w:hAnsi="Helvetica Neue"/>
        </w:rPr>
        <w:t xml:space="preserve">advantages of </w:t>
      </w:r>
      <w:r w:rsidR="00D73DAE" w:rsidRPr="00D73DAE">
        <w:rPr>
          <w:rFonts w:ascii="Helvetica Neue" w:hAnsi="Helvetica Neue"/>
        </w:rPr>
        <w:t>blockchain infrastructure)</w:t>
      </w:r>
    </w:p>
    <w:p w14:paraId="62D8C5F4" w14:textId="3AEE39F8" w:rsidR="00C4491A" w:rsidRDefault="00134D45" w:rsidP="00BF0DF6">
      <w:pPr>
        <w:jc w:val="both"/>
        <w:rPr>
          <w:rFonts w:ascii="Helvetica Neue" w:hAnsi="Helvetica Neue"/>
        </w:rPr>
      </w:pPr>
      <w:r w:rsidRPr="00D73DAE">
        <w:rPr>
          <w:rFonts w:ascii="Helvetica Neue" w:hAnsi="Helvetica Neue"/>
        </w:rPr>
        <w:t xml:space="preserve">-move away from corruptible paper documents and faxes, digitize </w:t>
      </w:r>
      <w:r w:rsidR="00B902B3">
        <w:rPr>
          <w:rFonts w:ascii="Helvetica Neue" w:hAnsi="Helvetica Neue"/>
        </w:rPr>
        <w:t>and encrypt</w:t>
      </w:r>
      <w:r w:rsidR="004829C4">
        <w:rPr>
          <w:rFonts w:ascii="Helvetica Neue" w:hAnsi="Helvetica Neue"/>
        </w:rPr>
        <w:t>,</w:t>
      </w:r>
      <w:r w:rsidR="002E2309" w:rsidRPr="00D73DAE">
        <w:rPr>
          <w:rFonts w:ascii="Helvetica Neue" w:hAnsi="Helvetica Neue"/>
        </w:rPr>
        <w:t xml:space="preserve"> </w:t>
      </w:r>
      <w:r w:rsidR="00C4491A">
        <w:rPr>
          <w:rFonts w:ascii="Helvetica Neue" w:hAnsi="Helvetica Neue"/>
        </w:rPr>
        <w:t>and selectively allow people to read</w:t>
      </w:r>
      <w:r w:rsidR="00401E10">
        <w:rPr>
          <w:rFonts w:ascii="Helvetica Neue" w:hAnsi="Helvetica Neue"/>
        </w:rPr>
        <w:t>—</w:t>
      </w:r>
      <w:r w:rsidR="00C4491A">
        <w:rPr>
          <w:rFonts w:ascii="Helvetica Neue" w:hAnsi="Helvetica Neue"/>
        </w:rPr>
        <w:t xml:space="preserve">a good compromise </w:t>
      </w:r>
      <w:r w:rsidR="00C4491A" w:rsidRPr="00D73DAE">
        <w:rPr>
          <w:rFonts w:ascii="Helvetica Neue" w:hAnsi="Helvetica Neue"/>
        </w:rPr>
        <w:t>between conflict of personal p</w:t>
      </w:r>
      <w:r w:rsidR="00C4491A">
        <w:rPr>
          <w:rFonts w:ascii="Helvetica Neue" w:hAnsi="Helvetica Neue"/>
        </w:rPr>
        <w:t>rivacy and need to analyze data</w:t>
      </w:r>
    </w:p>
    <w:p w14:paraId="7588E52C" w14:textId="5531BD95" w:rsidR="00CB4F0A" w:rsidRDefault="00CB4F0A" w:rsidP="00BF0DF6">
      <w:pPr>
        <w:jc w:val="both"/>
        <w:rPr>
          <w:rFonts w:ascii="Helvetica Neue" w:hAnsi="Helvetica Neue"/>
        </w:rPr>
      </w:pPr>
      <w:r>
        <w:rPr>
          <w:rFonts w:ascii="Helvetica Neue" w:hAnsi="Helvetica Neue"/>
        </w:rPr>
        <w:t xml:space="preserve">-zero knowledge proof of data </w:t>
      </w:r>
      <w:r w:rsidR="00D0258C">
        <w:rPr>
          <w:rFonts w:ascii="Helvetica Neue" w:hAnsi="Helvetica Neue"/>
        </w:rPr>
        <w:t xml:space="preserve">purity: </w:t>
      </w:r>
    </w:p>
    <w:p w14:paraId="7EE5A451" w14:textId="6553554F" w:rsidR="00D0258C" w:rsidRDefault="00D0258C" w:rsidP="00BF0DF6">
      <w:pPr>
        <w:jc w:val="both"/>
        <w:rPr>
          <w:rFonts w:ascii="Helvetica Neue" w:hAnsi="Helvetica Neue"/>
        </w:rPr>
      </w:pPr>
      <w:r>
        <w:rPr>
          <w:rFonts w:ascii="Helvetica Neue" w:hAnsi="Helvetica Neue"/>
        </w:rPr>
        <w:tab/>
      </w:r>
      <w:r w:rsidR="002968DA">
        <w:rPr>
          <w:rFonts w:ascii="Helvetica Neue" w:hAnsi="Helvetica Neue"/>
        </w:rPr>
        <w:t>-</w:t>
      </w:r>
      <w:r>
        <w:rPr>
          <w:rFonts w:ascii="Helvetica Neue" w:hAnsi="Helvetica Neue"/>
        </w:rPr>
        <w:t>example with placebo distribution:</w:t>
      </w:r>
      <w:r>
        <w:rPr>
          <w:rFonts w:ascii="Helvetica Neue" w:hAnsi="Helvetica Neue"/>
        </w:rPr>
        <w:tab/>
      </w:r>
    </w:p>
    <w:p w14:paraId="41BF5E17" w14:textId="3DED4796" w:rsidR="002968DA" w:rsidRDefault="002968DA" w:rsidP="00862927">
      <w:pPr>
        <w:ind w:left="1440"/>
        <w:jc w:val="both"/>
        <w:rPr>
          <w:rFonts w:ascii="Helvetica Neue" w:hAnsi="Helvetica Neue"/>
        </w:rPr>
      </w:pPr>
      <w:r>
        <w:rPr>
          <w:rFonts w:ascii="Helvetica Neue" w:hAnsi="Helvetica Neue"/>
        </w:rPr>
        <w:t>-</w:t>
      </w:r>
      <w:r w:rsidR="000E1B59">
        <w:rPr>
          <w:rFonts w:ascii="Helvetica Neue" w:hAnsi="Helvetica Neue"/>
        </w:rPr>
        <w:t>pharma</w:t>
      </w:r>
      <w:r w:rsidR="00862927">
        <w:rPr>
          <w:rFonts w:ascii="Helvetica Neue" w:hAnsi="Helvetica Neue"/>
        </w:rPr>
        <w:t xml:space="preserve"> claims</w:t>
      </w:r>
      <w:r w:rsidR="00D0258C">
        <w:rPr>
          <w:rFonts w:ascii="Helvetica Neue" w:hAnsi="Helvetica Neue"/>
        </w:rPr>
        <w:t xml:space="preserve"> data was untouched, provable without actually revealing sensitive data contents </w:t>
      </w:r>
    </w:p>
    <w:p w14:paraId="4D504B8B" w14:textId="615F9854" w:rsidR="00D0258C" w:rsidRDefault="002968DA" w:rsidP="00862927">
      <w:pPr>
        <w:ind w:left="1440"/>
        <w:jc w:val="both"/>
        <w:rPr>
          <w:rFonts w:ascii="Helvetica Neue" w:hAnsi="Helvetica Neue"/>
        </w:rPr>
      </w:pPr>
      <w:r>
        <w:rPr>
          <w:rFonts w:ascii="Helvetica Neue" w:hAnsi="Helvetica Neue"/>
        </w:rPr>
        <w:t>-</w:t>
      </w:r>
      <w:r w:rsidR="00AA4C1B">
        <w:rPr>
          <w:rFonts w:ascii="Helvetica Neue" w:hAnsi="Helvetica Neue"/>
        </w:rPr>
        <w:t>p</w:t>
      </w:r>
      <w:r w:rsidR="00D0258C">
        <w:rPr>
          <w:rFonts w:ascii="Helvetica Neue" w:hAnsi="Helvetica Neue"/>
        </w:rPr>
        <w:t xml:space="preserve">harma cannot </w:t>
      </w:r>
      <w:r w:rsidR="00AB2A0B">
        <w:rPr>
          <w:rFonts w:ascii="Helvetica Neue" w:hAnsi="Helvetica Neue"/>
        </w:rPr>
        <w:t>modify placebo distributions to better fit study goals</w:t>
      </w:r>
      <w:r>
        <w:rPr>
          <w:rFonts w:ascii="Helvetica Neue" w:hAnsi="Helvetica Neue"/>
        </w:rPr>
        <w:t xml:space="preserve">, and </w:t>
      </w:r>
      <w:r w:rsidR="007916A6">
        <w:rPr>
          <w:rFonts w:ascii="Helvetica Neue" w:hAnsi="Helvetica Neue"/>
        </w:rPr>
        <w:t xml:space="preserve">can </w:t>
      </w:r>
      <w:r>
        <w:rPr>
          <w:rFonts w:ascii="Helvetica Neue" w:hAnsi="Helvetica Neue"/>
        </w:rPr>
        <w:t>pass audit by hashing encrypted data and comparing to ledger</w:t>
      </w:r>
    </w:p>
    <w:p w14:paraId="42185EF7" w14:textId="0CFFB679" w:rsidR="00310FC8" w:rsidRDefault="00310FC8" w:rsidP="00310FC8">
      <w:pPr>
        <w:jc w:val="both"/>
        <w:rPr>
          <w:rFonts w:ascii="Helvetica Neue" w:hAnsi="Helvetica Neue"/>
        </w:rPr>
      </w:pPr>
      <w:r>
        <w:rPr>
          <w:rFonts w:ascii="Helvetica Neue" w:hAnsi="Helvetica Neue"/>
        </w:rPr>
        <w:t>-</w:t>
      </w:r>
      <w:r w:rsidR="001F2594">
        <w:rPr>
          <w:rFonts w:ascii="Helvetica Neue" w:hAnsi="Helvetica Neue"/>
        </w:rPr>
        <w:t>like a secure</w:t>
      </w:r>
      <w:r w:rsidR="005538D4">
        <w:rPr>
          <w:rFonts w:ascii="Helvetica Neue" w:hAnsi="Helvetica Neue"/>
        </w:rPr>
        <w:t xml:space="preserve"> and encrypted </w:t>
      </w:r>
      <w:r w:rsidR="001F2594">
        <w:rPr>
          <w:rFonts w:ascii="Helvetica Neue" w:hAnsi="Helvetica Neue"/>
        </w:rPr>
        <w:t>GitHub</w:t>
      </w:r>
      <w:r>
        <w:rPr>
          <w:rFonts w:ascii="Helvetica Neue" w:hAnsi="Helvetica Neue"/>
        </w:rPr>
        <w:t xml:space="preserve"> for clinical trials</w:t>
      </w:r>
    </w:p>
    <w:p w14:paraId="39AF83B5" w14:textId="391DC29D" w:rsidR="00DE4330" w:rsidRPr="00D73DAE" w:rsidRDefault="00DE4330" w:rsidP="00310FC8">
      <w:pPr>
        <w:jc w:val="both"/>
        <w:rPr>
          <w:rFonts w:ascii="Helvetica Neue" w:hAnsi="Helvetica Neue"/>
        </w:rPr>
      </w:pPr>
      <w:r>
        <w:rPr>
          <w:rFonts w:ascii="Helvetica Neue" w:hAnsi="Helvetica Neue"/>
        </w:rPr>
        <w:t>-will perhaps be effective in intern</w:t>
      </w:r>
      <w:r w:rsidR="00610F47">
        <w:rPr>
          <w:rFonts w:ascii="Helvetica Neue" w:hAnsi="Helvetica Neue"/>
        </w:rPr>
        <w:t>ational trials where we are much less confident in integrity</w:t>
      </w:r>
      <w:bookmarkStart w:id="0" w:name="_GoBack"/>
      <w:bookmarkEnd w:id="0"/>
    </w:p>
    <w:p w14:paraId="5532ABBF" w14:textId="77777777" w:rsidR="00A055A5" w:rsidRDefault="00A055A5" w:rsidP="00BF0DF6">
      <w:pPr>
        <w:jc w:val="both"/>
        <w:rPr>
          <w:rFonts w:ascii="Helvetica Neue" w:hAnsi="Helvetica Neue"/>
          <w:b/>
        </w:rPr>
      </w:pPr>
    </w:p>
    <w:p w14:paraId="27FF21E5" w14:textId="63BFEEA2" w:rsidR="00D73DAE" w:rsidRPr="00E54530" w:rsidRDefault="00EE27B2" w:rsidP="00BF0DF6">
      <w:pPr>
        <w:jc w:val="both"/>
        <w:rPr>
          <w:rFonts w:ascii="Helvetica Neue" w:hAnsi="Helvetica Neue"/>
          <w:b/>
        </w:rPr>
      </w:pPr>
      <w:r>
        <w:rPr>
          <w:rFonts w:ascii="Helvetica Neue" w:hAnsi="Helvetica Neue"/>
          <w:b/>
        </w:rPr>
        <w:t>Discussion</w:t>
      </w:r>
      <w:r w:rsidR="007A53B7" w:rsidRPr="00E54530">
        <w:rPr>
          <w:rFonts w:ascii="Helvetica Neue" w:hAnsi="Helvetica Neue"/>
          <w:b/>
        </w:rPr>
        <w:t>:</w:t>
      </w:r>
    </w:p>
    <w:p w14:paraId="4D664992" w14:textId="0A513057" w:rsidR="00B624CC" w:rsidRDefault="002D49B1" w:rsidP="00121C07">
      <w:pPr>
        <w:jc w:val="both"/>
        <w:rPr>
          <w:rFonts w:ascii="Helvetica Neue" w:hAnsi="Helvetica Neue"/>
        </w:rPr>
      </w:pPr>
      <w:r>
        <w:rPr>
          <w:rFonts w:ascii="Helvetica Neue" w:hAnsi="Helvetica Neue"/>
        </w:rPr>
        <w:t>Forcing all participating parties to use a service like this may be a challenge. This can be overcome by restricting approval of a drug upon the condition that the pharmaceutical company uses the service</w:t>
      </w:r>
      <w:r w:rsidR="00B85349">
        <w:rPr>
          <w:rFonts w:ascii="Helvetica Neue" w:hAnsi="Helvetica Neue"/>
        </w:rPr>
        <w:t xml:space="preserve"> for information exchange</w:t>
      </w:r>
      <w:r>
        <w:rPr>
          <w:rFonts w:ascii="Helvetica Neue" w:hAnsi="Helvetica Neue"/>
        </w:rPr>
        <w:t>, and that they hire CROs and clinicians with the same use condition.</w:t>
      </w:r>
      <w:r w:rsidR="00337DF1">
        <w:rPr>
          <w:rFonts w:ascii="Helvetica Neue" w:hAnsi="Helvetica Neue"/>
        </w:rPr>
        <w:t xml:space="preserve"> Only data on the blockchain will be considered when reviewing potential approval of a drug.</w:t>
      </w:r>
      <w:r>
        <w:rPr>
          <w:rFonts w:ascii="Helvetica Neue" w:hAnsi="Helvetica Neue"/>
        </w:rPr>
        <w:t xml:space="preserve"> </w:t>
      </w:r>
      <w:r w:rsidR="007A53B7">
        <w:rPr>
          <w:rFonts w:ascii="Helvetica Neue" w:hAnsi="Helvetica Neue"/>
        </w:rPr>
        <w:t xml:space="preserve">Although blockchain technology provides a means of </w:t>
      </w:r>
      <w:r w:rsidR="00E54530">
        <w:rPr>
          <w:rFonts w:ascii="Helvetica Neue" w:hAnsi="Helvetica Neue"/>
        </w:rPr>
        <w:t>recording data into structures that are immutable, traceable, and verifiable, it cannot prevent data from being falsified at the point of origin. Clinicians can be careless or fraudulent and record misleading data into the CRFs, and statisticians within pharmac</w:t>
      </w:r>
      <w:r w:rsidR="00FA0232">
        <w:rPr>
          <w:rFonts w:ascii="Helvetica Neue" w:hAnsi="Helvetica Neue"/>
        </w:rPr>
        <w:t xml:space="preserve">eutical companies can </w:t>
      </w:r>
      <w:r w:rsidR="00E54530">
        <w:rPr>
          <w:rFonts w:ascii="Helvetica Neue" w:hAnsi="Helvetica Neue"/>
        </w:rPr>
        <w:t>overinflate p-values</w:t>
      </w:r>
      <w:r w:rsidR="00901769">
        <w:rPr>
          <w:rFonts w:ascii="Helvetica Neue" w:hAnsi="Helvetica Neue"/>
        </w:rPr>
        <w:t xml:space="preserve"> because of vested interests in success</w:t>
      </w:r>
      <w:r w:rsidR="00E54530">
        <w:rPr>
          <w:rFonts w:ascii="Helvetica Neue" w:hAnsi="Helvetica Neue"/>
        </w:rPr>
        <w:t xml:space="preserve">. </w:t>
      </w:r>
      <w:r w:rsidR="00436334">
        <w:rPr>
          <w:rFonts w:ascii="Helvetica Neue" w:hAnsi="Helvetica Neue"/>
        </w:rPr>
        <w:t xml:space="preserve">These mistakes are carried forward in the </w:t>
      </w:r>
      <w:r w:rsidR="00CB2350">
        <w:rPr>
          <w:rFonts w:ascii="Helvetica Neue" w:hAnsi="Helvetica Neue"/>
        </w:rPr>
        <w:t>block</w:t>
      </w:r>
      <w:r w:rsidR="00436334">
        <w:rPr>
          <w:rFonts w:ascii="Helvetica Neue" w:hAnsi="Helvetica Neue"/>
        </w:rPr>
        <w:t xml:space="preserve">chain. </w:t>
      </w:r>
      <w:r w:rsidR="00E54530">
        <w:rPr>
          <w:rFonts w:ascii="Helvetica Neue" w:hAnsi="Helvetica Neue"/>
        </w:rPr>
        <w:t>However, with unfalsifiable data collected from clinicians and cleaned up by CROs</w:t>
      </w:r>
      <w:r w:rsidR="0092677F">
        <w:rPr>
          <w:rFonts w:ascii="Helvetica Neue" w:hAnsi="Helvetica Neue"/>
        </w:rPr>
        <w:t xml:space="preserve"> before being sent to pharma</w:t>
      </w:r>
      <w:r w:rsidR="00E54530">
        <w:rPr>
          <w:rFonts w:ascii="Helvetica Neue" w:hAnsi="Helvetica Neue"/>
        </w:rPr>
        <w:t>, we have the raw data to validate the statistical results that come out of p</w:t>
      </w:r>
      <w:r w:rsidR="002D1CA3">
        <w:rPr>
          <w:rFonts w:ascii="Helvetica Neue" w:hAnsi="Helvetica Neue"/>
        </w:rPr>
        <w:t>harmaceutical companies, all due</w:t>
      </w:r>
      <w:r w:rsidR="006F256A">
        <w:rPr>
          <w:rFonts w:ascii="Helvetica Neue" w:hAnsi="Helvetica Neue"/>
        </w:rPr>
        <w:t xml:space="preserve"> to the design</w:t>
      </w:r>
      <w:r w:rsidR="00E72ABF">
        <w:rPr>
          <w:rFonts w:ascii="Helvetica Neue" w:hAnsi="Helvetica Neue"/>
        </w:rPr>
        <w:t xml:space="preserve"> of blockchain.</w:t>
      </w:r>
      <w:r w:rsidR="00485115">
        <w:rPr>
          <w:rFonts w:ascii="Helvetica Neue" w:hAnsi="Helvetica Neue"/>
        </w:rPr>
        <w:t xml:space="preserve"> Independent sta</w:t>
      </w:r>
      <w:r w:rsidR="00F368C5">
        <w:rPr>
          <w:rFonts w:ascii="Helvetica Neue" w:hAnsi="Helvetica Neue"/>
        </w:rPr>
        <w:t>tistical analyses can be run to</w:t>
      </w:r>
      <w:r w:rsidR="00485115">
        <w:rPr>
          <w:rFonts w:ascii="Helvetica Neue" w:hAnsi="Helvetica Neue"/>
        </w:rPr>
        <w:t xml:space="preserve"> verify the results</w:t>
      </w:r>
      <w:r w:rsidR="00AD6FD4">
        <w:rPr>
          <w:rFonts w:ascii="Helvetica Neue" w:hAnsi="Helvetica Neue"/>
        </w:rPr>
        <w:t xml:space="preserve"> of pharma</w:t>
      </w:r>
      <w:r w:rsidR="00485115">
        <w:rPr>
          <w:rFonts w:ascii="Helvetica Neue" w:hAnsi="Helvetica Neue"/>
        </w:rPr>
        <w:t>.</w:t>
      </w:r>
      <w:r w:rsidR="009F2DCB">
        <w:rPr>
          <w:rFonts w:ascii="Helvetica Neue" w:hAnsi="Helvetica Neue"/>
        </w:rPr>
        <w:t xml:space="preserve"> The pharmaceutical statisticians</w:t>
      </w:r>
      <w:r w:rsidR="00557F65">
        <w:rPr>
          <w:rFonts w:ascii="Helvetica Neue" w:hAnsi="Helvetica Neue"/>
        </w:rPr>
        <w:t xml:space="preserve"> and CROs</w:t>
      </w:r>
      <w:r w:rsidR="009F2DCB">
        <w:rPr>
          <w:rFonts w:ascii="Helvetica Neue" w:hAnsi="Helvetica Neue"/>
        </w:rPr>
        <w:t xml:space="preserve"> can also be required to post their python and R analysis scripts and freeze these on the ledger for verification.</w:t>
      </w:r>
      <w:r w:rsidR="00E72ABF">
        <w:rPr>
          <w:rFonts w:ascii="Helvetica Neue" w:hAnsi="Helvetica Neue"/>
        </w:rPr>
        <w:t xml:space="preserve"> </w:t>
      </w:r>
    </w:p>
    <w:p w14:paraId="008BDE04" w14:textId="77777777" w:rsidR="0053260E" w:rsidRDefault="0053260E" w:rsidP="00121C07">
      <w:pPr>
        <w:jc w:val="both"/>
        <w:rPr>
          <w:rFonts w:ascii="Helvetica Neue" w:hAnsi="Helvetica Neue"/>
        </w:rPr>
      </w:pPr>
    </w:p>
    <w:p w14:paraId="70D79C2C" w14:textId="41C29E97" w:rsidR="00D73DAE" w:rsidRDefault="00523488" w:rsidP="00121C07">
      <w:pPr>
        <w:jc w:val="both"/>
        <w:rPr>
          <w:rFonts w:ascii="Helvetica Neue" w:hAnsi="Helvetica Neue"/>
        </w:rPr>
      </w:pPr>
      <w:r>
        <w:rPr>
          <w:rFonts w:ascii="Helvetica Neue" w:hAnsi="Helvetica Neue"/>
        </w:rPr>
        <w:t>By providing each patient with a verification code to give to their physician and validate the CRF</w:t>
      </w:r>
      <w:r w:rsidR="0079572C">
        <w:rPr>
          <w:rFonts w:ascii="Helvetica Neue" w:hAnsi="Helvetica Neue"/>
        </w:rPr>
        <w:t xml:space="preserve"> upon visit</w:t>
      </w:r>
      <w:r>
        <w:rPr>
          <w:rFonts w:ascii="Helvetica Neue" w:hAnsi="Helvetica Neue"/>
        </w:rPr>
        <w:t>, patient interaction is ensured.</w:t>
      </w:r>
      <w:r w:rsidR="00B624CC">
        <w:rPr>
          <w:rFonts w:ascii="Helvetica Neue" w:hAnsi="Helvetica Neue"/>
        </w:rPr>
        <w:t xml:space="preserve"> </w:t>
      </w:r>
      <w:r w:rsidR="0098183A">
        <w:rPr>
          <w:rFonts w:ascii="Helvetica Neue" w:hAnsi="Helvetica Neue"/>
        </w:rPr>
        <w:t>Unfortunately</w:t>
      </w:r>
      <w:r w:rsidR="00D5049B">
        <w:rPr>
          <w:rFonts w:ascii="Helvetica Neue" w:hAnsi="Helvetica Neue"/>
        </w:rPr>
        <w:t>,</w:t>
      </w:r>
      <w:r w:rsidR="0098183A">
        <w:rPr>
          <w:rFonts w:ascii="Helvetica Neue" w:hAnsi="Helvetica Neue"/>
        </w:rPr>
        <w:t xml:space="preserve"> if a patient and fraudulent clinician are in full cooperation, there is no way of assuring </w:t>
      </w:r>
      <w:r w:rsidR="00D97E4D">
        <w:rPr>
          <w:rFonts w:ascii="Helvetica Neue" w:hAnsi="Helvetica Neue"/>
        </w:rPr>
        <w:t>that real data is generated for that</w:t>
      </w:r>
      <w:r w:rsidR="002D49B1">
        <w:rPr>
          <w:rFonts w:ascii="Helvetica Neue" w:hAnsi="Helvetica Neue"/>
        </w:rPr>
        <w:t xml:space="preserve"> office visit</w:t>
      </w:r>
      <w:r w:rsidR="0098183A">
        <w:rPr>
          <w:rFonts w:ascii="Helvetica Neue" w:hAnsi="Helvetica Neue"/>
        </w:rPr>
        <w:t xml:space="preserve">. </w:t>
      </w:r>
      <w:r w:rsidR="00B624CC">
        <w:rPr>
          <w:rFonts w:ascii="Helvetica Neue" w:hAnsi="Helvetica Neue"/>
        </w:rPr>
        <w:t xml:space="preserve">In theory, physicians can fraudulently purchase these verification codes from patients to save </w:t>
      </w:r>
      <w:r w:rsidR="008E6AB2">
        <w:rPr>
          <w:rFonts w:ascii="Helvetica Neue" w:hAnsi="Helvetica Neue"/>
        </w:rPr>
        <w:t>time and avoid running the test trial</w:t>
      </w:r>
      <w:r w:rsidR="00B624CC">
        <w:rPr>
          <w:rFonts w:ascii="Helvetica Neue" w:hAnsi="Helvetica Neue"/>
        </w:rPr>
        <w:t>, but adding a ve</w:t>
      </w:r>
      <w:r w:rsidR="004D1F14">
        <w:rPr>
          <w:rFonts w:ascii="Helvetica Neue" w:hAnsi="Helvetica Neue"/>
        </w:rPr>
        <w:t>rification code provides a</w:t>
      </w:r>
      <w:r w:rsidR="008E6AB2">
        <w:rPr>
          <w:rFonts w:ascii="Helvetica Neue" w:hAnsi="Helvetica Neue"/>
        </w:rPr>
        <w:t xml:space="preserve"> deterrent from </w:t>
      </w:r>
      <w:r w:rsidR="004D1F14">
        <w:rPr>
          <w:rFonts w:ascii="Helvetica Neue" w:hAnsi="Helvetica Neue"/>
        </w:rPr>
        <w:t>blatantly</w:t>
      </w:r>
      <w:r w:rsidR="008E6AB2">
        <w:rPr>
          <w:rFonts w:ascii="Helvetica Neue" w:hAnsi="Helvetica Neue"/>
        </w:rPr>
        <w:t xml:space="preserve"> fabricating CRFs</w:t>
      </w:r>
      <w:r w:rsidR="006E2A76">
        <w:rPr>
          <w:rFonts w:ascii="Helvetica Neue" w:hAnsi="Helvetica Neue"/>
        </w:rPr>
        <w:t>.</w:t>
      </w:r>
      <w:r w:rsidR="00E551C9">
        <w:rPr>
          <w:rFonts w:ascii="Helvetica Neue" w:hAnsi="Helvetica Neue"/>
        </w:rPr>
        <w:t xml:space="preserve"> </w:t>
      </w:r>
      <w:r w:rsidR="00D5049B">
        <w:rPr>
          <w:rFonts w:ascii="Helvetica Neue" w:hAnsi="Helvetica Neue"/>
        </w:rPr>
        <w:t xml:space="preserve">Fabricating data will require the </w:t>
      </w:r>
      <w:r w:rsidR="00E551C9">
        <w:rPr>
          <w:rFonts w:ascii="Helvetica Neue" w:hAnsi="Helvetica Neue"/>
        </w:rPr>
        <w:t xml:space="preserve">involvement and cooperation of </w:t>
      </w:r>
      <w:r w:rsidR="00D5049B">
        <w:rPr>
          <w:rFonts w:ascii="Helvetica Neue" w:hAnsi="Helvetica Neue"/>
        </w:rPr>
        <w:t>the patient. T</w:t>
      </w:r>
      <w:r w:rsidR="00E551C9">
        <w:rPr>
          <w:rFonts w:ascii="Helvetica Neue" w:hAnsi="Helvetica Neue"/>
        </w:rPr>
        <w:t xml:space="preserve">his will be less enticing and </w:t>
      </w:r>
      <w:r w:rsidR="001915C2">
        <w:rPr>
          <w:rFonts w:ascii="Helvetica Neue" w:hAnsi="Helvetica Neue"/>
        </w:rPr>
        <w:t>riskier</w:t>
      </w:r>
      <w:r w:rsidR="00D153DC">
        <w:rPr>
          <w:rFonts w:ascii="Helvetica Neue" w:hAnsi="Helvetica Neue"/>
        </w:rPr>
        <w:t xml:space="preserve"> for the clinician</w:t>
      </w:r>
      <w:r w:rsidR="00E551C9">
        <w:rPr>
          <w:rFonts w:ascii="Helvetica Neue" w:hAnsi="Helvetica Neue"/>
        </w:rPr>
        <w:t xml:space="preserve"> to generate fake CRFs</w:t>
      </w:r>
      <w:r w:rsidR="00B3535E">
        <w:rPr>
          <w:rFonts w:ascii="Helvetica Neue" w:hAnsi="Helvetica Neue"/>
        </w:rPr>
        <w:t>, as</w:t>
      </w:r>
      <w:r w:rsidR="00141A2B">
        <w:rPr>
          <w:rFonts w:ascii="Helvetica Neue" w:hAnsi="Helvetica Neue"/>
        </w:rPr>
        <w:t xml:space="preserve"> the clinician is no longer the only party with </w:t>
      </w:r>
      <w:r w:rsidR="003F0278">
        <w:rPr>
          <w:rFonts w:ascii="Helvetica Neue" w:hAnsi="Helvetica Neue"/>
        </w:rPr>
        <w:t>knowledge of the forgery</w:t>
      </w:r>
      <w:r w:rsidR="004F1C61">
        <w:rPr>
          <w:rFonts w:ascii="Helvetica Neue" w:hAnsi="Helvetica Neue"/>
        </w:rPr>
        <w:t>. D</w:t>
      </w:r>
      <w:r w:rsidR="005D0EF3">
        <w:rPr>
          <w:rFonts w:ascii="Helvetica Neue" w:hAnsi="Helvetica Neue"/>
        </w:rPr>
        <w:t>iscovery of malpractice</w:t>
      </w:r>
      <w:r w:rsidR="004F1C61">
        <w:rPr>
          <w:rFonts w:ascii="Helvetica Neue" w:hAnsi="Helvetica Neue"/>
        </w:rPr>
        <w:t xml:space="preserve"> is now more likely and</w:t>
      </w:r>
      <w:r w:rsidR="005D0EF3">
        <w:rPr>
          <w:rFonts w:ascii="Helvetica Neue" w:hAnsi="Helvetica Neue"/>
        </w:rPr>
        <w:t xml:space="preserve"> </w:t>
      </w:r>
      <w:r w:rsidR="005B7B37">
        <w:rPr>
          <w:rFonts w:ascii="Helvetica Neue" w:hAnsi="Helvetica Neue"/>
        </w:rPr>
        <w:t xml:space="preserve">can </w:t>
      </w:r>
      <w:r w:rsidR="007A27A9">
        <w:rPr>
          <w:rFonts w:ascii="Helvetica Neue" w:hAnsi="Helvetica Neue"/>
        </w:rPr>
        <w:t xml:space="preserve">make administering </w:t>
      </w:r>
      <w:r w:rsidR="007D2EEE">
        <w:rPr>
          <w:rFonts w:ascii="Helvetica Neue" w:hAnsi="Helvetica Neue"/>
        </w:rPr>
        <w:t xml:space="preserve">the office </w:t>
      </w:r>
      <w:r w:rsidR="00706F4E">
        <w:rPr>
          <w:rFonts w:ascii="Helvetica Neue" w:hAnsi="Helvetica Neue"/>
        </w:rPr>
        <w:t xml:space="preserve">visit </w:t>
      </w:r>
      <w:r w:rsidR="007A27A9">
        <w:rPr>
          <w:rFonts w:ascii="Helvetica Neue" w:hAnsi="Helvetica Neue"/>
        </w:rPr>
        <w:t>treatment more attractive than fabricating data</w:t>
      </w:r>
      <w:r w:rsidR="00E551C9">
        <w:rPr>
          <w:rFonts w:ascii="Helvetica Neue" w:hAnsi="Helvetica Neue"/>
        </w:rPr>
        <w:t>.</w:t>
      </w:r>
      <w:r w:rsidR="003E2D0F">
        <w:rPr>
          <w:rFonts w:ascii="Helvetica Neue" w:hAnsi="Helvetica Neue"/>
        </w:rPr>
        <w:t xml:space="preserve"> </w:t>
      </w:r>
      <w:r w:rsidR="00E72ABF">
        <w:rPr>
          <w:rFonts w:ascii="Helvetica Neue" w:hAnsi="Helvetica Neue"/>
        </w:rPr>
        <w:t>Additionally, moving clinicians away from paper based recordings and forms may also be difficult, but not impossible as the move towards EHRs rises and as the public concern for non-standardized and fallible</w:t>
      </w:r>
      <w:r w:rsidR="00F833F1">
        <w:rPr>
          <w:rFonts w:ascii="Helvetica Neue" w:hAnsi="Helvetica Neue"/>
        </w:rPr>
        <w:t xml:space="preserve"> physical</w:t>
      </w:r>
      <w:r w:rsidR="00E72ABF">
        <w:rPr>
          <w:rFonts w:ascii="Helvetica Neue" w:hAnsi="Helvetica Neue"/>
        </w:rPr>
        <w:t xml:space="preserve"> </w:t>
      </w:r>
      <w:r w:rsidR="00FD674C">
        <w:rPr>
          <w:rFonts w:ascii="Helvetica Neue" w:hAnsi="Helvetica Neue"/>
        </w:rPr>
        <w:t xml:space="preserve">documentation </w:t>
      </w:r>
      <w:r w:rsidR="00E72ABF">
        <w:rPr>
          <w:rFonts w:ascii="Helvetica Neue" w:hAnsi="Helvetica Neue"/>
        </w:rPr>
        <w:t>increases.</w:t>
      </w:r>
      <w:r w:rsidR="002D49B1">
        <w:rPr>
          <w:rFonts w:ascii="Helvetica Neue" w:hAnsi="Helvetica Neue"/>
        </w:rPr>
        <w:t xml:space="preserve"> </w:t>
      </w:r>
      <w:r w:rsidR="00F55138">
        <w:rPr>
          <w:rFonts w:ascii="Helvetica Neue" w:hAnsi="Helvetica Neue"/>
        </w:rPr>
        <w:t>If a service like this can be adopted, the benefits of immutability, traceability, and more trust in the clinical rese</w:t>
      </w:r>
      <w:r w:rsidR="00184388">
        <w:rPr>
          <w:rFonts w:ascii="Helvetica Neue" w:hAnsi="Helvetica Neue"/>
        </w:rPr>
        <w:t>arc</w:t>
      </w:r>
      <w:r w:rsidR="00983E8F">
        <w:rPr>
          <w:rFonts w:ascii="Helvetica Neue" w:hAnsi="Helvetica Neue"/>
        </w:rPr>
        <w:t>h process</w:t>
      </w:r>
      <w:r w:rsidR="006603E2">
        <w:rPr>
          <w:rFonts w:ascii="Helvetica Neue" w:hAnsi="Helvetica Neue"/>
        </w:rPr>
        <w:t xml:space="preserve"> can be strengthened.</w:t>
      </w:r>
      <w:r w:rsidR="00921D9A">
        <w:rPr>
          <w:rFonts w:ascii="Helvetica Neue" w:hAnsi="Helvetica Neue"/>
        </w:rPr>
        <w:t xml:space="preserve"> Regulators can confidently track the complex flow of data throughout a trial, and the public can be kept up to date on</w:t>
      </w:r>
      <w:r w:rsidR="00145429">
        <w:rPr>
          <w:rFonts w:ascii="Helvetica Neue" w:hAnsi="Helvetica Neue"/>
        </w:rPr>
        <w:t xml:space="preserve"> safety proceedings and progress</w:t>
      </w:r>
      <w:r w:rsidR="00D40A97">
        <w:rPr>
          <w:rFonts w:ascii="Helvetica Neue" w:hAnsi="Helvetica Neue"/>
        </w:rPr>
        <w:t>.</w:t>
      </w:r>
    </w:p>
    <w:p w14:paraId="2A9C6FA4" w14:textId="77777777" w:rsidR="009B007E" w:rsidRPr="00D73DAE" w:rsidRDefault="009B007E" w:rsidP="00BF0DF6">
      <w:pPr>
        <w:jc w:val="both"/>
        <w:rPr>
          <w:rFonts w:ascii="Helvetica Neue" w:hAnsi="Helvetica Neue"/>
        </w:rPr>
      </w:pPr>
    </w:p>
    <w:sectPr w:rsidR="009B007E" w:rsidRPr="00D73DAE" w:rsidSect="00CB192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72090" w14:textId="77777777" w:rsidR="00A40675" w:rsidRDefault="00A40675" w:rsidP="000303EF">
      <w:r>
        <w:separator/>
      </w:r>
    </w:p>
  </w:endnote>
  <w:endnote w:type="continuationSeparator" w:id="0">
    <w:p w14:paraId="7C72A2B3" w14:textId="77777777" w:rsidR="00A40675" w:rsidRDefault="00A40675" w:rsidP="0003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FF1A7" w14:textId="77777777" w:rsidR="00A40675" w:rsidRDefault="00A40675" w:rsidP="000303EF">
      <w:r>
        <w:separator/>
      </w:r>
    </w:p>
  </w:footnote>
  <w:footnote w:type="continuationSeparator" w:id="0">
    <w:p w14:paraId="224804FF" w14:textId="77777777" w:rsidR="00A40675" w:rsidRDefault="00A40675" w:rsidP="000303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873AC" w14:textId="77777777" w:rsidR="007F5E81" w:rsidRDefault="007F5E81" w:rsidP="008C68E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09860D" w14:textId="77777777" w:rsidR="007F5E81" w:rsidRDefault="007F5E81" w:rsidP="007F5E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B4DC3" w14:textId="77777777" w:rsidR="007F5E81" w:rsidRDefault="007F5E81" w:rsidP="008C68E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0675">
      <w:rPr>
        <w:rStyle w:val="PageNumber"/>
        <w:noProof/>
      </w:rPr>
      <w:t>1</w:t>
    </w:r>
    <w:r>
      <w:rPr>
        <w:rStyle w:val="PageNumber"/>
      </w:rPr>
      <w:fldChar w:fldCharType="end"/>
    </w:r>
  </w:p>
  <w:p w14:paraId="577B09FF" w14:textId="77777777" w:rsidR="007F5E81" w:rsidRDefault="007F5E81" w:rsidP="007F5E8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F2DD6"/>
    <w:multiLevelType w:val="hybridMultilevel"/>
    <w:tmpl w:val="40D810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07"/>
    <w:rsid w:val="00017618"/>
    <w:rsid w:val="000303EF"/>
    <w:rsid w:val="0003428E"/>
    <w:rsid w:val="00042053"/>
    <w:rsid w:val="00046977"/>
    <w:rsid w:val="000940BD"/>
    <w:rsid w:val="000A4CE3"/>
    <w:rsid w:val="000A5540"/>
    <w:rsid w:val="000A5E5C"/>
    <w:rsid w:val="000B4C82"/>
    <w:rsid w:val="000B7EE0"/>
    <w:rsid w:val="000C0BBA"/>
    <w:rsid w:val="000D2D72"/>
    <w:rsid w:val="000D781D"/>
    <w:rsid w:val="000E1B59"/>
    <w:rsid w:val="000E72AB"/>
    <w:rsid w:val="000F6737"/>
    <w:rsid w:val="000F7DB3"/>
    <w:rsid w:val="00100D4E"/>
    <w:rsid w:val="00111682"/>
    <w:rsid w:val="00111D46"/>
    <w:rsid w:val="00121C07"/>
    <w:rsid w:val="00134D45"/>
    <w:rsid w:val="001351B9"/>
    <w:rsid w:val="001358BE"/>
    <w:rsid w:val="00141A2B"/>
    <w:rsid w:val="00145429"/>
    <w:rsid w:val="00184388"/>
    <w:rsid w:val="00186664"/>
    <w:rsid w:val="001915C2"/>
    <w:rsid w:val="00191A94"/>
    <w:rsid w:val="00192B94"/>
    <w:rsid w:val="00192E3F"/>
    <w:rsid w:val="001A6330"/>
    <w:rsid w:val="001A713E"/>
    <w:rsid w:val="001C1E07"/>
    <w:rsid w:val="001C3890"/>
    <w:rsid w:val="001D4EBB"/>
    <w:rsid w:val="001D6708"/>
    <w:rsid w:val="001E36B3"/>
    <w:rsid w:val="001E3A73"/>
    <w:rsid w:val="001E567A"/>
    <w:rsid w:val="001F2594"/>
    <w:rsid w:val="001F7886"/>
    <w:rsid w:val="002063CA"/>
    <w:rsid w:val="00257D9F"/>
    <w:rsid w:val="00266337"/>
    <w:rsid w:val="002931FA"/>
    <w:rsid w:val="002946BA"/>
    <w:rsid w:val="002968DA"/>
    <w:rsid w:val="002A5A2C"/>
    <w:rsid w:val="002C627C"/>
    <w:rsid w:val="002C6889"/>
    <w:rsid w:val="002D1CA3"/>
    <w:rsid w:val="002D2E74"/>
    <w:rsid w:val="002D49B1"/>
    <w:rsid w:val="002D4EA5"/>
    <w:rsid w:val="002E0107"/>
    <w:rsid w:val="002E2309"/>
    <w:rsid w:val="00304535"/>
    <w:rsid w:val="00310FC8"/>
    <w:rsid w:val="0031787A"/>
    <w:rsid w:val="00326117"/>
    <w:rsid w:val="00326397"/>
    <w:rsid w:val="003309C6"/>
    <w:rsid w:val="00337DF1"/>
    <w:rsid w:val="00344B81"/>
    <w:rsid w:val="00345D5C"/>
    <w:rsid w:val="003618BA"/>
    <w:rsid w:val="0036400B"/>
    <w:rsid w:val="003662FB"/>
    <w:rsid w:val="003836E0"/>
    <w:rsid w:val="00391188"/>
    <w:rsid w:val="00395340"/>
    <w:rsid w:val="003B3278"/>
    <w:rsid w:val="003C7998"/>
    <w:rsid w:val="003D02D7"/>
    <w:rsid w:val="003E22C2"/>
    <w:rsid w:val="003E2D0F"/>
    <w:rsid w:val="003E3AAA"/>
    <w:rsid w:val="003E5192"/>
    <w:rsid w:val="003F0278"/>
    <w:rsid w:val="003F0829"/>
    <w:rsid w:val="003F6402"/>
    <w:rsid w:val="00400315"/>
    <w:rsid w:val="00401E10"/>
    <w:rsid w:val="00410113"/>
    <w:rsid w:val="00416264"/>
    <w:rsid w:val="00432CE0"/>
    <w:rsid w:val="00436334"/>
    <w:rsid w:val="0044099E"/>
    <w:rsid w:val="004442F1"/>
    <w:rsid w:val="0044640D"/>
    <w:rsid w:val="004539DE"/>
    <w:rsid w:val="00455564"/>
    <w:rsid w:val="00460845"/>
    <w:rsid w:val="00462259"/>
    <w:rsid w:val="00477549"/>
    <w:rsid w:val="004829C4"/>
    <w:rsid w:val="00483588"/>
    <w:rsid w:val="00485115"/>
    <w:rsid w:val="00495180"/>
    <w:rsid w:val="004968AF"/>
    <w:rsid w:val="004A2E60"/>
    <w:rsid w:val="004A63FA"/>
    <w:rsid w:val="004D14EC"/>
    <w:rsid w:val="004D1F14"/>
    <w:rsid w:val="004E59E0"/>
    <w:rsid w:val="004F1C61"/>
    <w:rsid w:val="004F4FBD"/>
    <w:rsid w:val="0050095F"/>
    <w:rsid w:val="00503089"/>
    <w:rsid w:val="00516767"/>
    <w:rsid w:val="00516D19"/>
    <w:rsid w:val="00522E25"/>
    <w:rsid w:val="00523488"/>
    <w:rsid w:val="0053260E"/>
    <w:rsid w:val="0054414E"/>
    <w:rsid w:val="00545C3F"/>
    <w:rsid w:val="005524D0"/>
    <w:rsid w:val="005538D4"/>
    <w:rsid w:val="00555338"/>
    <w:rsid w:val="00557F65"/>
    <w:rsid w:val="00560B16"/>
    <w:rsid w:val="00564132"/>
    <w:rsid w:val="005811F1"/>
    <w:rsid w:val="00591A04"/>
    <w:rsid w:val="00592D36"/>
    <w:rsid w:val="005B7B37"/>
    <w:rsid w:val="005C0683"/>
    <w:rsid w:val="005C10D2"/>
    <w:rsid w:val="005D0EF3"/>
    <w:rsid w:val="005F4C25"/>
    <w:rsid w:val="005F69ED"/>
    <w:rsid w:val="005F7954"/>
    <w:rsid w:val="00610F47"/>
    <w:rsid w:val="00615C3E"/>
    <w:rsid w:val="0062240E"/>
    <w:rsid w:val="00631F2B"/>
    <w:rsid w:val="006326DF"/>
    <w:rsid w:val="006334E0"/>
    <w:rsid w:val="006442F5"/>
    <w:rsid w:val="006603E2"/>
    <w:rsid w:val="00662ECB"/>
    <w:rsid w:val="006968C2"/>
    <w:rsid w:val="006A6A3A"/>
    <w:rsid w:val="006C257D"/>
    <w:rsid w:val="006E2A76"/>
    <w:rsid w:val="006F04A7"/>
    <w:rsid w:val="006F256A"/>
    <w:rsid w:val="00704A5A"/>
    <w:rsid w:val="00706F4E"/>
    <w:rsid w:val="00713AEB"/>
    <w:rsid w:val="00713DDC"/>
    <w:rsid w:val="00717385"/>
    <w:rsid w:val="007206D1"/>
    <w:rsid w:val="00722B2E"/>
    <w:rsid w:val="007234D7"/>
    <w:rsid w:val="0073054A"/>
    <w:rsid w:val="00732076"/>
    <w:rsid w:val="00741065"/>
    <w:rsid w:val="00746269"/>
    <w:rsid w:val="0075072F"/>
    <w:rsid w:val="00752A0E"/>
    <w:rsid w:val="00774913"/>
    <w:rsid w:val="0079043B"/>
    <w:rsid w:val="007916A6"/>
    <w:rsid w:val="0079572C"/>
    <w:rsid w:val="007975C3"/>
    <w:rsid w:val="007A27A9"/>
    <w:rsid w:val="007A53B7"/>
    <w:rsid w:val="007C6657"/>
    <w:rsid w:val="007D2EEE"/>
    <w:rsid w:val="007D6800"/>
    <w:rsid w:val="007E3BC9"/>
    <w:rsid w:val="007F5E81"/>
    <w:rsid w:val="00820116"/>
    <w:rsid w:val="0082121F"/>
    <w:rsid w:val="008247E6"/>
    <w:rsid w:val="00824C4D"/>
    <w:rsid w:val="00831333"/>
    <w:rsid w:val="00840024"/>
    <w:rsid w:val="00842F23"/>
    <w:rsid w:val="00861EED"/>
    <w:rsid w:val="00862927"/>
    <w:rsid w:val="00865501"/>
    <w:rsid w:val="0086741D"/>
    <w:rsid w:val="008769B8"/>
    <w:rsid w:val="008A0B80"/>
    <w:rsid w:val="008A25EC"/>
    <w:rsid w:val="008C7A8E"/>
    <w:rsid w:val="008D1891"/>
    <w:rsid w:val="008E6AB2"/>
    <w:rsid w:val="008F6792"/>
    <w:rsid w:val="00901769"/>
    <w:rsid w:val="00907FA8"/>
    <w:rsid w:val="0091576E"/>
    <w:rsid w:val="00920077"/>
    <w:rsid w:val="00921D9A"/>
    <w:rsid w:val="0092677F"/>
    <w:rsid w:val="009271AF"/>
    <w:rsid w:val="009314BC"/>
    <w:rsid w:val="00935364"/>
    <w:rsid w:val="00936CBF"/>
    <w:rsid w:val="00940308"/>
    <w:rsid w:val="009463E3"/>
    <w:rsid w:val="00953657"/>
    <w:rsid w:val="00953857"/>
    <w:rsid w:val="00956711"/>
    <w:rsid w:val="00956C80"/>
    <w:rsid w:val="00956CF7"/>
    <w:rsid w:val="00957FAD"/>
    <w:rsid w:val="009604BD"/>
    <w:rsid w:val="009671D8"/>
    <w:rsid w:val="0097125E"/>
    <w:rsid w:val="00975120"/>
    <w:rsid w:val="0097576A"/>
    <w:rsid w:val="0098183A"/>
    <w:rsid w:val="00983E8F"/>
    <w:rsid w:val="00992705"/>
    <w:rsid w:val="00996FE2"/>
    <w:rsid w:val="009A1D65"/>
    <w:rsid w:val="009B007E"/>
    <w:rsid w:val="009C5D56"/>
    <w:rsid w:val="009D7CED"/>
    <w:rsid w:val="009E4F67"/>
    <w:rsid w:val="009F21E4"/>
    <w:rsid w:val="009F2DCB"/>
    <w:rsid w:val="009F31C0"/>
    <w:rsid w:val="009F4E3D"/>
    <w:rsid w:val="009F5A1E"/>
    <w:rsid w:val="00A00712"/>
    <w:rsid w:val="00A055A5"/>
    <w:rsid w:val="00A120EE"/>
    <w:rsid w:val="00A14A8C"/>
    <w:rsid w:val="00A15721"/>
    <w:rsid w:val="00A353E0"/>
    <w:rsid w:val="00A40675"/>
    <w:rsid w:val="00A455B5"/>
    <w:rsid w:val="00A50CE8"/>
    <w:rsid w:val="00A51114"/>
    <w:rsid w:val="00A56948"/>
    <w:rsid w:val="00A57386"/>
    <w:rsid w:val="00A7332E"/>
    <w:rsid w:val="00A73771"/>
    <w:rsid w:val="00A860A6"/>
    <w:rsid w:val="00AA4C1B"/>
    <w:rsid w:val="00AA756F"/>
    <w:rsid w:val="00AB2A0B"/>
    <w:rsid w:val="00AD3B56"/>
    <w:rsid w:val="00AD6FD4"/>
    <w:rsid w:val="00B23784"/>
    <w:rsid w:val="00B3535E"/>
    <w:rsid w:val="00B35F1F"/>
    <w:rsid w:val="00B4010D"/>
    <w:rsid w:val="00B47746"/>
    <w:rsid w:val="00B51307"/>
    <w:rsid w:val="00B624CC"/>
    <w:rsid w:val="00B63A71"/>
    <w:rsid w:val="00B85349"/>
    <w:rsid w:val="00B871F0"/>
    <w:rsid w:val="00B902B3"/>
    <w:rsid w:val="00BA001A"/>
    <w:rsid w:val="00BB28A8"/>
    <w:rsid w:val="00BB33D0"/>
    <w:rsid w:val="00BC65E3"/>
    <w:rsid w:val="00BD0689"/>
    <w:rsid w:val="00BF0DF6"/>
    <w:rsid w:val="00BF0F52"/>
    <w:rsid w:val="00BF4B65"/>
    <w:rsid w:val="00C01214"/>
    <w:rsid w:val="00C02FA9"/>
    <w:rsid w:val="00C04D82"/>
    <w:rsid w:val="00C25E1D"/>
    <w:rsid w:val="00C32157"/>
    <w:rsid w:val="00C4491A"/>
    <w:rsid w:val="00C6069C"/>
    <w:rsid w:val="00C62887"/>
    <w:rsid w:val="00C85F2F"/>
    <w:rsid w:val="00C87D97"/>
    <w:rsid w:val="00CA3E4F"/>
    <w:rsid w:val="00CB192F"/>
    <w:rsid w:val="00CB2350"/>
    <w:rsid w:val="00CB4F0A"/>
    <w:rsid w:val="00CB52EF"/>
    <w:rsid w:val="00CD00A8"/>
    <w:rsid w:val="00CD2661"/>
    <w:rsid w:val="00CD27A6"/>
    <w:rsid w:val="00CD493E"/>
    <w:rsid w:val="00CE0C68"/>
    <w:rsid w:val="00CE1AC9"/>
    <w:rsid w:val="00CF2E76"/>
    <w:rsid w:val="00D0258C"/>
    <w:rsid w:val="00D060F5"/>
    <w:rsid w:val="00D153DC"/>
    <w:rsid w:val="00D2667B"/>
    <w:rsid w:val="00D36110"/>
    <w:rsid w:val="00D40A97"/>
    <w:rsid w:val="00D5049B"/>
    <w:rsid w:val="00D541D3"/>
    <w:rsid w:val="00D633E5"/>
    <w:rsid w:val="00D73DAE"/>
    <w:rsid w:val="00D96E5A"/>
    <w:rsid w:val="00D97A1F"/>
    <w:rsid w:val="00D97E4D"/>
    <w:rsid w:val="00DB099F"/>
    <w:rsid w:val="00DC3C98"/>
    <w:rsid w:val="00DE2ED0"/>
    <w:rsid w:val="00DE4330"/>
    <w:rsid w:val="00DF1F18"/>
    <w:rsid w:val="00E048E1"/>
    <w:rsid w:val="00E06ADC"/>
    <w:rsid w:val="00E336AD"/>
    <w:rsid w:val="00E34889"/>
    <w:rsid w:val="00E46404"/>
    <w:rsid w:val="00E54530"/>
    <w:rsid w:val="00E551C9"/>
    <w:rsid w:val="00E55BB9"/>
    <w:rsid w:val="00E63E5A"/>
    <w:rsid w:val="00E72ABF"/>
    <w:rsid w:val="00E8693C"/>
    <w:rsid w:val="00E9393C"/>
    <w:rsid w:val="00ED19C3"/>
    <w:rsid w:val="00EE27B2"/>
    <w:rsid w:val="00EE304E"/>
    <w:rsid w:val="00EE4176"/>
    <w:rsid w:val="00EF3894"/>
    <w:rsid w:val="00EF6914"/>
    <w:rsid w:val="00F00461"/>
    <w:rsid w:val="00F269A2"/>
    <w:rsid w:val="00F30296"/>
    <w:rsid w:val="00F319CA"/>
    <w:rsid w:val="00F35779"/>
    <w:rsid w:val="00F368C5"/>
    <w:rsid w:val="00F408D6"/>
    <w:rsid w:val="00F43321"/>
    <w:rsid w:val="00F469F1"/>
    <w:rsid w:val="00F53C89"/>
    <w:rsid w:val="00F55138"/>
    <w:rsid w:val="00F7139F"/>
    <w:rsid w:val="00F744B4"/>
    <w:rsid w:val="00F833F1"/>
    <w:rsid w:val="00FA0232"/>
    <w:rsid w:val="00FC4D16"/>
    <w:rsid w:val="00FD6349"/>
    <w:rsid w:val="00FD674C"/>
    <w:rsid w:val="00FE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5A2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C1E07"/>
    <w:rPr>
      <w:rFonts w:ascii="Helvetica Neue" w:hAnsi="Helvetica Neue" w:cs="Times New Roman"/>
      <w:color w:val="454545"/>
      <w:sz w:val="18"/>
      <w:szCs w:val="18"/>
    </w:rPr>
  </w:style>
  <w:style w:type="paragraph" w:customStyle="1" w:styleId="p2">
    <w:name w:val="p2"/>
    <w:basedOn w:val="Normal"/>
    <w:rsid w:val="001C1E07"/>
    <w:rPr>
      <w:rFonts w:ascii="Helvetica Neue" w:hAnsi="Helvetica Neue" w:cs="Times New Roman"/>
      <w:color w:val="454545"/>
      <w:sz w:val="18"/>
      <w:szCs w:val="18"/>
    </w:rPr>
  </w:style>
  <w:style w:type="character" w:customStyle="1" w:styleId="apple-converted-space">
    <w:name w:val="apple-converted-space"/>
    <w:basedOn w:val="DefaultParagraphFont"/>
    <w:rsid w:val="001C1E07"/>
  </w:style>
  <w:style w:type="paragraph" w:styleId="ListParagraph">
    <w:name w:val="List Paragraph"/>
    <w:basedOn w:val="Normal"/>
    <w:uiPriority w:val="34"/>
    <w:qFormat/>
    <w:rsid w:val="00CD00A8"/>
    <w:pPr>
      <w:ind w:left="720"/>
      <w:contextualSpacing/>
    </w:pPr>
  </w:style>
  <w:style w:type="paragraph" w:styleId="Header">
    <w:name w:val="header"/>
    <w:basedOn w:val="Normal"/>
    <w:link w:val="HeaderChar"/>
    <w:uiPriority w:val="99"/>
    <w:unhideWhenUsed/>
    <w:rsid w:val="000303EF"/>
    <w:pPr>
      <w:tabs>
        <w:tab w:val="center" w:pos="4680"/>
        <w:tab w:val="right" w:pos="9360"/>
      </w:tabs>
    </w:pPr>
  </w:style>
  <w:style w:type="character" w:customStyle="1" w:styleId="HeaderChar">
    <w:name w:val="Header Char"/>
    <w:basedOn w:val="DefaultParagraphFont"/>
    <w:link w:val="Header"/>
    <w:uiPriority w:val="99"/>
    <w:rsid w:val="000303EF"/>
  </w:style>
  <w:style w:type="paragraph" w:styleId="Footer">
    <w:name w:val="footer"/>
    <w:basedOn w:val="Normal"/>
    <w:link w:val="FooterChar"/>
    <w:uiPriority w:val="99"/>
    <w:unhideWhenUsed/>
    <w:rsid w:val="000303EF"/>
    <w:pPr>
      <w:tabs>
        <w:tab w:val="center" w:pos="4680"/>
        <w:tab w:val="right" w:pos="9360"/>
      </w:tabs>
    </w:pPr>
  </w:style>
  <w:style w:type="character" w:customStyle="1" w:styleId="FooterChar">
    <w:name w:val="Footer Char"/>
    <w:basedOn w:val="DefaultParagraphFont"/>
    <w:link w:val="Footer"/>
    <w:uiPriority w:val="99"/>
    <w:rsid w:val="000303EF"/>
  </w:style>
  <w:style w:type="character" w:styleId="PageNumber">
    <w:name w:val="page number"/>
    <w:basedOn w:val="DefaultParagraphFont"/>
    <w:uiPriority w:val="99"/>
    <w:semiHidden/>
    <w:unhideWhenUsed/>
    <w:rsid w:val="007F5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987280">
      <w:bodyDiv w:val="1"/>
      <w:marLeft w:val="0"/>
      <w:marRight w:val="0"/>
      <w:marTop w:val="0"/>
      <w:marBottom w:val="0"/>
      <w:divBdr>
        <w:top w:val="none" w:sz="0" w:space="0" w:color="auto"/>
        <w:left w:val="none" w:sz="0" w:space="0" w:color="auto"/>
        <w:bottom w:val="none" w:sz="0" w:space="0" w:color="auto"/>
        <w:right w:val="none" w:sz="0" w:space="0" w:color="auto"/>
      </w:divBdr>
    </w:div>
    <w:div w:id="1807358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1489</Words>
  <Characters>8493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284</cp:revision>
  <dcterms:created xsi:type="dcterms:W3CDTF">2018-02-09T01:02:00Z</dcterms:created>
  <dcterms:modified xsi:type="dcterms:W3CDTF">2018-02-27T17:26:00Z</dcterms:modified>
</cp:coreProperties>
</file>