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94D37" w14:textId="4231DE38" w:rsidR="00B67346" w:rsidRDefault="00EA6AD1" w:rsidP="00B67346">
      <w:pPr>
        <w:pStyle w:val="NoSpacing"/>
        <w:rPr>
          <w:sz w:val="24"/>
          <w:szCs w:val="24"/>
          <w:highlight w:val="yellow"/>
        </w:rPr>
      </w:pPr>
      <w:r>
        <w:rPr>
          <w:b/>
          <w:bCs/>
          <w:sz w:val="28"/>
          <w:szCs w:val="28"/>
        </w:rPr>
        <w:t xml:space="preserve">Great Plains </w:t>
      </w:r>
      <w:r w:rsidR="00B67346">
        <w:rPr>
          <w:b/>
          <w:bCs/>
          <w:sz w:val="28"/>
          <w:szCs w:val="28"/>
        </w:rPr>
        <w:t>BCG</w:t>
      </w:r>
      <w:r w:rsidR="00B67346" w:rsidRPr="005010F8">
        <w:rPr>
          <w:b/>
          <w:bCs/>
          <w:sz w:val="28"/>
          <w:szCs w:val="28"/>
        </w:rPr>
        <w:t xml:space="preserve"> </w:t>
      </w:r>
      <w:r w:rsidR="00B67346">
        <w:rPr>
          <w:b/>
          <w:bCs/>
          <w:sz w:val="28"/>
          <w:szCs w:val="28"/>
        </w:rPr>
        <w:t xml:space="preserve">Level </w:t>
      </w:r>
      <w:r>
        <w:rPr>
          <w:b/>
          <w:bCs/>
          <w:sz w:val="28"/>
          <w:szCs w:val="28"/>
        </w:rPr>
        <w:t xml:space="preserve">2-6 </w:t>
      </w:r>
      <w:r w:rsidR="00B67346">
        <w:rPr>
          <w:b/>
          <w:bCs/>
          <w:sz w:val="28"/>
          <w:szCs w:val="28"/>
        </w:rPr>
        <w:t>Narratives (</w:t>
      </w:r>
      <w:r>
        <w:rPr>
          <w:b/>
          <w:bCs/>
          <w:sz w:val="28"/>
          <w:szCs w:val="28"/>
        </w:rPr>
        <w:t>5/14</w:t>
      </w:r>
      <w:r w:rsidR="0036433C">
        <w:rPr>
          <w:b/>
          <w:bCs/>
          <w:sz w:val="28"/>
          <w:szCs w:val="28"/>
        </w:rPr>
        <w:t>/2024</w:t>
      </w:r>
      <w:r w:rsidR="00B67346">
        <w:rPr>
          <w:b/>
          <w:bCs/>
          <w:sz w:val="28"/>
          <w:szCs w:val="28"/>
        </w:rPr>
        <w:t>)</w:t>
      </w:r>
      <w:r w:rsidR="000B3D67">
        <w:rPr>
          <w:b/>
          <w:bCs/>
          <w:sz w:val="28"/>
          <w:szCs w:val="28"/>
        </w:rPr>
        <w:t xml:space="preserve"> - DRAFT</w:t>
      </w:r>
    </w:p>
    <w:p w14:paraId="55FFDB6F" w14:textId="77777777" w:rsidR="00B67346" w:rsidRPr="009D651A" w:rsidRDefault="00B67346" w:rsidP="00B67346">
      <w:pPr>
        <w:pStyle w:val="NoSpacing"/>
        <w:ind w:left="720"/>
        <w:rPr>
          <w:highlight w:val="yellow"/>
        </w:rPr>
      </w:pPr>
    </w:p>
    <w:p w14:paraId="0C715F45" w14:textId="77777777" w:rsidR="00FD69EB" w:rsidRDefault="00B67346" w:rsidP="00B67346">
      <w:pPr>
        <w:pStyle w:val="NoSpacing"/>
        <w:rPr>
          <w:rFonts w:cs="Calibri"/>
          <w:iCs/>
        </w:rPr>
      </w:pPr>
      <w:r w:rsidRPr="00641BA0">
        <w:rPr>
          <w:rStyle w:val="Bold"/>
        </w:rPr>
        <w:t>Level 2, Minimal changes in structure of the biotic community and minimal changes in ecosystem function</w:t>
      </w:r>
      <w:r w:rsidRPr="00641BA0">
        <w:t>—</w:t>
      </w:r>
      <w:r w:rsidRPr="00641BA0">
        <w:rPr>
          <w:rStyle w:val="Italic"/>
        </w:rPr>
        <w:t>Most native taxa are maintained with some changes in biomass and/or abundance; ecosystem functions are fully maintained within the range of natural variability.</w:t>
      </w:r>
      <w:r w:rsidRPr="00641BA0">
        <w:rPr>
          <w:rFonts w:cs="Calibri"/>
          <w:iCs/>
        </w:rPr>
        <w:t xml:space="preserve"> </w:t>
      </w:r>
    </w:p>
    <w:p w14:paraId="5A984444" w14:textId="77777777" w:rsidR="00796129" w:rsidRDefault="00796129" w:rsidP="00B67346">
      <w:pPr>
        <w:pStyle w:val="NoSpacing"/>
      </w:pPr>
    </w:p>
    <w:p w14:paraId="51F34B81" w14:textId="1C081050" w:rsidR="00F30E01" w:rsidRPr="00EA6AD1" w:rsidRDefault="00E13626" w:rsidP="00B67346">
      <w:pPr>
        <w:pStyle w:val="NoSpacing"/>
        <w:rPr>
          <w:rStyle w:val="Bold"/>
          <w:b w:val="0"/>
        </w:rPr>
      </w:pPr>
      <w:r w:rsidRPr="00EA6AD1">
        <w:rPr>
          <w:rStyle w:val="Bold"/>
          <w:b w:val="0"/>
        </w:rPr>
        <w:t xml:space="preserve">We are going to keep an open mind about the possibility of Level 2 sites while also keeping perspective on the fact that there have been major changes across the landscape over a relatively short period of time, </w:t>
      </w:r>
      <w:r w:rsidR="00EB0243" w:rsidRPr="00EA6AD1">
        <w:rPr>
          <w:rStyle w:val="Bold"/>
          <w:b w:val="0"/>
        </w:rPr>
        <w:t>such as channelization, water extraction and nutrient enrichment*</w:t>
      </w:r>
      <w:r w:rsidRPr="00EA6AD1">
        <w:rPr>
          <w:rStyle w:val="Bold"/>
          <w:b w:val="0"/>
        </w:rPr>
        <w:t>. Areas like the Iowan Surface area, which are among the best we’ve seen so far biologically, could have had even more taxa in the past, in particular highly sensitive ones (e.g., Attribute II), but we have no way of knowing this for sure.</w:t>
      </w:r>
      <w:r w:rsidR="00EB0243" w:rsidRPr="00EA6AD1">
        <w:rPr>
          <w:rStyle w:val="Bold"/>
          <w:b w:val="0"/>
        </w:rPr>
        <w:t xml:space="preserve"> T</w:t>
      </w:r>
      <w:r w:rsidR="00FD1D32" w:rsidRPr="00EA6AD1">
        <w:rPr>
          <w:rStyle w:val="Bold"/>
          <w:b w:val="0"/>
        </w:rPr>
        <w:t xml:space="preserve">here are still some </w:t>
      </w:r>
      <w:r w:rsidR="00B0491E" w:rsidRPr="00EA6AD1">
        <w:rPr>
          <w:rStyle w:val="Bold"/>
          <w:b w:val="0"/>
        </w:rPr>
        <w:t xml:space="preserve">‘pockets’ of </w:t>
      </w:r>
      <w:r w:rsidR="00FD1D32" w:rsidRPr="00EA6AD1">
        <w:rPr>
          <w:rStyle w:val="Bold"/>
          <w:b w:val="0"/>
        </w:rPr>
        <w:t>relatively unimpacted areas</w:t>
      </w:r>
      <w:r w:rsidR="00EB0243" w:rsidRPr="00EA6AD1">
        <w:rPr>
          <w:rStyle w:val="Bold"/>
          <w:b w:val="0"/>
        </w:rPr>
        <w:t>, a</w:t>
      </w:r>
      <w:r w:rsidR="00B0491E" w:rsidRPr="00EA6AD1">
        <w:rPr>
          <w:rStyle w:val="Bold"/>
          <w:b w:val="0"/>
        </w:rPr>
        <w:t>lthough those might be ‘islands’ with limited opportunity for recruitment/self-maintaining populations</w:t>
      </w:r>
      <w:r w:rsidR="00FD1D32" w:rsidRPr="00EA6AD1">
        <w:rPr>
          <w:rStyle w:val="Bold"/>
          <w:b w:val="0"/>
        </w:rPr>
        <w:t xml:space="preserve">. </w:t>
      </w:r>
      <w:r w:rsidR="00EB0243" w:rsidRPr="00EA6AD1">
        <w:rPr>
          <w:rStyle w:val="Bold"/>
          <w:b w:val="0"/>
        </w:rPr>
        <w:t xml:space="preserve">We will put forth quantitative rules for Level 2 but won’t have enough Level 2 samples to fully test and confirm these rules. </w:t>
      </w:r>
    </w:p>
    <w:p w14:paraId="4C55FD9B" w14:textId="77777777" w:rsidR="0036433C" w:rsidRPr="00EA6AD1" w:rsidRDefault="0036433C" w:rsidP="00B67346">
      <w:pPr>
        <w:pStyle w:val="NoSpacing"/>
        <w:rPr>
          <w:rStyle w:val="Bold"/>
          <w:b w:val="0"/>
        </w:rPr>
      </w:pPr>
    </w:p>
    <w:p w14:paraId="7C688602" w14:textId="77777777" w:rsidR="003D44D7" w:rsidRDefault="0036433C" w:rsidP="00B67346">
      <w:pPr>
        <w:pStyle w:val="NoSpacing"/>
        <w:rPr>
          <w:rStyle w:val="Bold"/>
          <w:b w:val="0"/>
        </w:rPr>
      </w:pPr>
      <w:r w:rsidRPr="00EA6AD1">
        <w:rPr>
          <w:rStyle w:val="Bold"/>
          <w:b w:val="0"/>
        </w:rPr>
        <w:t>*</w:t>
      </w:r>
      <w:proofErr w:type="gramStart"/>
      <w:r w:rsidRPr="00EA6AD1">
        <w:rPr>
          <w:rStyle w:val="Bold"/>
          <w:b w:val="0"/>
        </w:rPr>
        <w:t>some</w:t>
      </w:r>
      <w:proofErr w:type="gramEnd"/>
      <w:r w:rsidRPr="00EA6AD1">
        <w:rPr>
          <w:rStyle w:val="Bold"/>
          <w:b w:val="0"/>
        </w:rPr>
        <w:t xml:space="preserve"> GP soils</w:t>
      </w:r>
      <w:r w:rsidR="003A2C84" w:rsidRPr="00EA6AD1">
        <w:rPr>
          <w:rStyle w:val="Bold"/>
          <w:b w:val="0"/>
        </w:rPr>
        <w:t xml:space="preserve"> have naturally high phosphorus levels</w:t>
      </w:r>
      <w:r w:rsidRPr="00EA6AD1">
        <w:rPr>
          <w:rStyle w:val="Bold"/>
          <w:b w:val="0"/>
        </w:rPr>
        <w:t xml:space="preserve">, but given the high agricultural land use and low watershed condition scores (IWIs &lt; 0.5), we assume </w:t>
      </w:r>
      <w:r w:rsidR="00F152D8" w:rsidRPr="00EA6AD1">
        <w:rPr>
          <w:rStyle w:val="Bold"/>
          <w:b w:val="0"/>
        </w:rPr>
        <w:t>nutrients are higher than natural</w:t>
      </w:r>
      <w:r w:rsidR="00C20CEF" w:rsidRPr="00EA6AD1">
        <w:rPr>
          <w:rStyle w:val="Bold"/>
          <w:b w:val="0"/>
        </w:rPr>
        <w:t xml:space="preserve"> today</w:t>
      </w:r>
      <w:r w:rsidR="00F152D8" w:rsidRPr="00EA6AD1">
        <w:rPr>
          <w:rStyle w:val="Bold"/>
          <w:b w:val="0"/>
        </w:rPr>
        <w:t>.</w:t>
      </w:r>
    </w:p>
    <w:p w14:paraId="23D5C026" w14:textId="77777777" w:rsidR="003D44D7" w:rsidRDefault="003D44D7" w:rsidP="00B67346">
      <w:pPr>
        <w:pStyle w:val="NoSpacing"/>
        <w:rPr>
          <w:rStyle w:val="Bold"/>
          <w:b w:val="0"/>
        </w:rPr>
      </w:pPr>
    </w:p>
    <w:p w14:paraId="53E1ADB0" w14:textId="7FCB74E6" w:rsidR="00B67346" w:rsidRPr="003D44D7" w:rsidRDefault="00B67346" w:rsidP="00B67346">
      <w:pPr>
        <w:pStyle w:val="NoSpacing"/>
        <w:rPr>
          <w:rFonts w:cs="Times New Roman"/>
        </w:rPr>
      </w:pPr>
      <w:r w:rsidRPr="00673181">
        <w:rPr>
          <w:rStyle w:val="Bold"/>
        </w:rPr>
        <w:t>Level 3, Evident changes in structure of the biotic community and minimal changes in ecosystem function</w:t>
      </w:r>
      <w:r w:rsidRPr="00673181">
        <w:rPr>
          <w:rStyle w:val="Italic"/>
        </w:rPr>
        <w:t xml:space="preserve">— </w:t>
      </w:r>
      <w:r w:rsidR="007A0B36" w:rsidRPr="00673181">
        <w:rPr>
          <w:rStyle w:val="Italic"/>
        </w:rPr>
        <w:t xml:space="preserve">conditions </w:t>
      </w:r>
      <w:r w:rsidR="000066C8">
        <w:rPr>
          <w:rStyle w:val="Italic"/>
        </w:rPr>
        <w:t>are</w:t>
      </w:r>
      <w:r w:rsidR="007A0B36" w:rsidRPr="00673181">
        <w:rPr>
          <w:rStyle w:val="Italic"/>
        </w:rPr>
        <w:t xml:space="preserve"> complex </w:t>
      </w:r>
      <w:r w:rsidR="000066C8">
        <w:rPr>
          <w:rStyle w:val="Italic"/>
        </w:rPr>
        <w:t xml:space="preserve">and resilient </w:t>
      </w:r>
      <w:r w:rsidR="007A0B36" w:rsidRPr="00673181">
        <w:rPr>
          <w:rStyle w:val="Italic"/>
        </w:rPr>
        <w:t>enough to support the presence of sensitive taxa</w:t>
      </w:r>
      <w:r w:rsidRPr="00673181">
        <w:rPr>
          <w:rStyle w:val="Italic"/>
        </w:rPr>
        <w:t>;</w:t>
      </w:r>
      <w:r w:rsidR="0043241F" w:rsidRPr="00673181">
        <w:rPr>
          <w:rStyle w:val="Italic"/>
        </w:rPr>
        <w:t xml:space="preserve"> </w:t>
      </w:r>
      <w:r w:rsidR="00127B41" w:rsidRPr="00673181">
        <w:rPr>
          <w:rStyle w:val="Italic"/>
        </w:rPr>
        <w:t xml:space="preserve">all </w:t>
      </w:r>
      <w:r w:rsidR="004776D8" w:rsidRPr="00673181">
        <w:rPr>
          <w:rStyle w:val="Italic"/>
        </w:rPr>
        <w:t xml:space="preserve">macroinvertebrate </w:t>
      </w:r>
      <w:r w:rsidR="0043241F" w:rsidRPr="00673181">
        <w:rPr>
          <w:rStyle w:val="Italic"/>
        </w:rPr>
        <w:t>COET</w:t>
      </w:r>
      <w:r w:rsidR="00DB4E4B" w:rsidRPr="00673181">
        <w:rPr>
          <w:rStyle w:val="Italic"/>
        </w:rPr>
        <w:t xml:space="preserve"> groups</w:t>
      </w:r>
      <w:r w:rsidR="004F5EFD" w:rsidRPr="00673181">
        <w:rPr>
          <w:rStyle w:val="Italic"/>
        </w:rPr>
        <w:t xml:space="preserve"> are present</w:t>
      </w:r>
      <w:r w:rsidR="008A638F" w:rsidRPr="00673181">
        <w:rPr>
          <w:rStyle w:val="Italic"/>
        </w:rPr>
        <w:t xml:space="preserve"> and </w:t>
      </w:r>
      <w:r w:rsidR="0043241F" w:rsidRPr="00673181">
        <w:rPr>
          <w:rStyle w:val="Italic"/>
        </w:rPr>
        <w:t>sensitive and intermediate</w:t>
      </w:r>
      <w:r w:rsidR="00127B41" w:rsidRPr="00673181">
        <w:rPr>
          <w:rStyle w:val="Italic"/>
        </w:rPr>
        <w:t xml:space="preserve"> </w:t>
      </w:r>
      <w:r w:rsidR="00C41F1E">
        <w:rPr>
          <w:rStyle w:val="Italic"/>
        </w:rPr>
        <w:t>taxa from</w:t>
      </w:r>
      <w:r w:rsidR="00127B41" w:rsidRPr="00673181">
        <w:rPr>
          <w:rStyle w:val="Italic"/>
        </w:rPr>
        <w:t xml:space="preserve"> the </w:t>
      </w:r>
      <w:r w:rsidR="00DB4E4B" w:rsidRPr="00673181">
        <w:rPr>
          <w:rStyle w:val="Italic"/>
        </w:rPr>
        <w:t>COET</w:t>
      </w:r>
      <w:r w:rsidR="00127B41" w:rsidRPr="00673181">
        <w:rPr>
          <w:rStyle w:val="Italic"/>
        </w:rPr>
        <w:t xml:space="preserve"> groups</w:t>
      </w:r>
      <w:r w:rsidR="0043241F" w:rsidRPr="00673181">
        <w:rPr>
          <w:rStyle w:val="Italic"/>
        </w:rPr>
        <w:t xml:space="preserve"> </w:t>
      </w:r>
      <w:r w:rsidRPr="00673181">
        <w:rPr>
          <w:rStyle w:val="Italic"/>
        </w:rPr>
        <w:t xml:space="preserve">are </w:t>
      </w:r>
      <w:r w:rsidR="00146535">
        <w:rPr>
          <w:rStyle w:val="Italic"/>
        </w:rPr>
        <w:t>represented</w:t>
      </w:r>
      <w:r w:rsidRPr="00673181">
        <w:rPr>
          <w:rStyle w:val="Italic"/>
        </w:rPr>
        <w:t xml:space="preserve">; </w:t>
      </w:r>
      <w:r w:rsidR="008A638F" w:rsidRPr="00673181">
        <w:rPr>
          <w:rStyle w:val="Italic"/>
        </w:rPr>
        <w:t xml:space="preserve">fluvial fish taxa and benthic invertivores are well-represented; </w:t>
      </w:r>
      <w:r w:rsidRPr="00673181">
        <w:rPr>
          <w:rStyle w:val="Italic"/>
        </w:rPr>
        <w:t>ecosystem functions are fully maintained through redundant attributes of the system</w:t>
      </w:r>
      <w:r w:rsidR="0043241F" w:rsidRPr="00673181">
        <w:rPr>
          <w:rStyle w:val="Italic"/>
        </w:rPr>
        <w:t>; indicators of good quality habitat</w:t>
      </w:r>
      <w:r w:rsidR="002C44BC" w:rsidRPr="00673181">
        <w:rPr>
          <w:rStyle w:val="Italic"/>
        </w:rPr>
        <w:t xml:space="preserve"> (e.g., </w:t>
      </w:r>
      <w:r w:rsidR="0043241F" w:rsidRPr="00673181">
        <w:rPr>
          <w:rStyle w:val="Italic"/>
        </w:rPr>
        <w:t>edge habitat</w:t>
      </w:r>
      <w:r w:rsidR="00426B90" w:rsidRPr="00673181">
        <w:rPr>
          <w:rStyle w:val="Italic"/>
        </w:rPr>
        <w:t>,</w:t>
      </w:r>
      <w:r w:rsidR="007902A9" w:rsidRPr="00673181">
        <w:rPr>
          <w:rStyle w:val="Italic"/>
        </w:rPr>
        <w:t xml:space="preserve"> </w:t>
      </w:r>
      <w:r w:rsidR="007902A9" w:rsidRPr="00673181">
        <w:rPr>
          <w:rStyle w:val="cf01"/>
          <w:rFonts w:asciiTheme="minorHAnsi" w:hAnsiTheme="minorHAnsi" w:cstheme="minorHAnsi"/>
          <w:i/>
          <w:iCs/>
          <w:sz w:val="22"/>
          <w:szCs w:val="22"/>
        </w:rPr>
        <w:t>woody debris in the CIP and WCBP)</w:t>
      </w:r>
      <w:r w:rsidR="002C44BC" w:rsidRPr="00673181">
        <w:rPr>
          <w:rStyle w:val="cf01"/>
          <w:rFonts w:asciiTheme="minorHAnsi" w:hAnsiTheme="minorHAnsi" w:cstheme="minorHAnsi"/>
          <w:i/>
          <w:iCs/>
          <w:sz w:val="22"/>
          <w:szCs w:val="22"/>
        </w:rPr>
        <w:t xml:space="preserve"> </w:t>
      </w:r>
      <w:r w:rsidR="00B427B0" w:rsidRPr="00673181">
        <w:rPr>
          <w:rStyle w:val="Italic"/>
        </w:rPr>
        <w:t xml:space="preserve">and </w:t>
      </w:r>
      <w:r w:rsidR="00BA27AE" w:rsidRPr="00146535">
        <w:rPr>
          <w:rStyle w:val="Italic"/>
          <w:color w:val="FF0000"/>
        </w:rPr>
        <w:t>stable</w:t>
      </w:r>
      <w:r w:rsidR="0072145B" w:rsidRPr="00146535">
        <w:rPr>
          <w:rStyle w:val="Italic"/>
          <w:color w:val="FF0000"/>
        </w:rPr>
        <w:t xml:space="preserve"> </w:t>
      </w:r>
      <w:r w:rsidR="00B427B0" w:rsidRPr="00146535">
        <w:rPr>
          <w:rStyle w:val="Italic"/>
          <w:color w:val="FF0000"/>
        </w:rPr>
        <w:t>hydrology</w:t>
      </w:r>
      <w:r w:rsidR="00365E85" w:rsidRPr="00146535">
        <w:rPr>
          <w:rStyle w:val="Italic"/>
          <w:color w:val="FF0000"/>
        </w:rPr>
        <w:t xml:space="preserve"> </w:t>
      </w:r>
      <w:r w:rsidR="00B427B0" w:rsidRPr="00673181">
        <w:rPr>
          <w:rStyle w:val="Italic"/>
        </w:rPr>
        <w:t>are present</w:t>
      </w:r>
      <w:r w:rsidR="000F45DD" w:rsidRPr="00673181">
        <w:rPr>
          <w:rStyle w:val="Italic"/>
        </w:rPr>
        <w:t>;</w:t>
      </w:r>
      <w:r w:rsidR="00146535">
        <w:rPr>
          <w:rStyle w:val="Italic"/>
        </w:rPr>
        <w:t xml:space="preserve"> </w:t>
      </w:r>
      <w:r w:rsidR="00146535" w:rsidRPr="00146535">
        <w:rPr>
          <w:rStyle w:val="Italic"/>
        </w:rPr>
        <w:t>t</w:t>
      </w:r>
      <w:r w:rsidR="004467B8" w:rsidRPr="00146535">
        <w:rPr>
          <w:rStyle w:val="Italic"/>
        </w:rPr>
        <w:t>he most tolerant</w:t>
      </w:r>
      <w:r w:rsidR="004467B8" w:rsidRPr="00673181">
        <w:rPr>
          <w:rStyle w:val="Italic"/>
        </w:rPr>
        <w:t xml:space="preserve"> t</w:t>
      </w:r>
      <w:r w:rsidR="004D6B12" w:rsidRPr="00673181">
        <w:rPr>
          <w:rStyle w:val="Italic"/>
        </w:rPr>
        <w:t>axa</w:t>
      </w:r>
      <w:r w:rsidR="004D6B12" w:rsidRPr="00673181">
        <w:rPr>
          <w:i/>
          <w:iCs/>
        </w:rPr>
        <w:t xml:space="preserve"> (IV worse and V) can occur in moderate numbers but not dominate the community</w:t>
      </w:r>
      <w:r w:rsidR="00693A3C" w:rsidRPr="00673181">
        <w:rPr>
          <w:i/>
          <w:iCs/>
        </w:rPr>
        <w:t xml:space="preserve">. In some cases, the community may </w:t>
      </w:r>
      <w:r w:rsidR="002123EF" w:rsidRPr="00673181">
        <w:rPr>
          <w:i/>
          <w:iCs/>
        </w:rPr>
        <w:t xml:space="preserve">be </w:t>
      </w:r>
      <w:r w:rsidR="00693A3C" w:rsidRPr="00673181">
        <w:rPr>
          <w:i/>
          <w:iCs/>
        </w:rPr>
        <w:t>imbalanced due to the occurrence of ‘patchy’ taxa</w:t>
      </w:r>
      <w:r w:rsidR="002123EF" w:rsidRPr="00673181">
        <w:rPr>
          <w:i/>
          <w:iCs/>
        </w:rPr>
        <w:t xml:space="preserve"> or eruptive occurrences. Hyper-dominance can be apparent in a sample as</w:t>
      </w:r>
      <w:r w:rsidR="003A7320" w:rsidRPr="00673181">
        <w:rPr>
          <w:i/>
          <w:iCs/>
        </w:rPr>
        <w:t xml:space="preserve"> </w:t>
      </w:r>
      <w:r w:rsidR="003A7320" w:rsidRPr="00673181">
        <w:rPr>
          <w:rStyle w:val="Bold"/>
          <w:b w:val="0"/>
          <w:i/>
          <w:iCs/>
        </w:rPr>
        <w:t xml:space="preserve">a function of </w:t>
      </w:r>
      <w:r w:rsidR="003566C7" w:rsidRPr="00673181">
        <w:rPr>
          <w:rStyle w:val="Bold"/>
          <w:b w:val="0"/>
          <w:i/>
          <w:iCs/>
        </w:rPr>
        <w:t xml:space="preserve">life cycle patterns (migrations or reproductive cycles), </w:t>
      </w:r>
      <w:r w:rsidR="003A7320" w:rsidRPr="00673181">
        <w:rPr>
          <w:rStyle w:val="Bold"/>
          <w:b w:val="0"/>
          <w:i/>
          <w:iCs/>
        </w:rPr>
        <w:t>the way samples are collected and proce</w:t>
      </w:r>
      <w:r w:rsidR="003A7320" w:rsidRPr="00673181">
        <w:rPr>
          <w:rStyle w:val="Bold"/>
          <w:b w:val="0"/>
        </w:rPr>
        <w:t>s</w:t>
      </w:r>
      <w:r w:rsidR="003A7320" w:rsidRPr="00673181">
        <w:rPr>
          <w:rStyle w:val="Bold"/>
          <w:b w:val="0"/>
          <w:i/>
          <w:iCs/>
        </w:rPr>
        <w:t>sed</w:t>
      </w:r>
      <w:r w:rsidR="008C6198" w:rsidRPr="00673181">
        <w:rPr>
          <w:rStyle w:val="Bold"/>
          <w:b w:val="0"/>
        </w:rPr>
        <w:t xml:space="preserve">, </w:t>
      </w:r>
      <w:r w:rsidR="003566C7" w:rsidRPr="00673181">
        <w:rPr>
          <w:rStyle w:val="Bold"/>
          <w:rFonts w:cstheme="minorHAnsi"/>
          <w:b w:val="0"/>
          <w:i/>
          <w:iCs/>
        </w:rPr>
        <w:t>or due to</w:t>
      </w:r>
      <w:r w:rsidR="008C6198" w:rsidRPr="00673181">
        <w:rPr>
          <w:rStyle w:val="Bold"/>
          <w:rFonts w:cstheme="minorHAnsi"/>
          <w:b w:val="0"/>
          <w:i/>
          <w:iCs/>
        </w:rPr>
        <w:t xml:space="preserve"> ‘patchy’</w:t>
      </w:r>
      <w:r w:rsidR="003566C7" w:rsidRPr="00673181">
        <w:rPr>
          <w:rStyle w:val="Bold"/>
          <w:rFonts w:cstheme="minorHAnsi"/>
          <w:b w:val="0"/>
          <w:i/>
          <w:iCs/>
        </w:rPr>
        <w:t xml:space="preserve"> habitat</w:t>
      </w:r>
      <w:r w:rsidR="008C6198" w:rsidRPr="00673181">
        <w:rPr>
          <w:rStyle w:val="Bold"/>
          <w:rFonts w:cstheme="minorHAnsi"/>
          <w:b w:val="0"/>
          <w:i/>
          <w:iCs/>
        </w:rPr>
        <w:t xml:space="preserve"> (it is rare to find </w:t>
      </w:r>
      <w:r w:rsidR="008C6198" w:rsidRPr="00673181">
        <w:rPr>
          <w:rStyle w:val="cf01"/>
          <w:rFonts w:asciiTheme="minorHAnsi" w:hAnsiTheme="minorHAnsi" w:cstheme="minorHAnsi"/>
          <w:i/>
          <w:iCs/>
          <w:sz w:val="22"/>
          <w:szCs w:val="22"/>
        </w:rPr>
        <w:t>evenly distributed good quantity and quality woody debris and edge habitat in GP streams</w:t>
      </w:r>
      <w:r w:rsidR="008C6198" w:rsidRPr="00673181">
        <w:rPr>
          <w:rStyle w:val="Bold"/>
          <w:b w:val="0"/>
          <w:i/>
          <w:iCs/>
        </w:rPr>
        <w:t>)</w:t>
      </w:r>
      <w:r w:rsidR="00693A3C" w:rsidRPr="00673181">
        <w:rPr>
          <w:i/>
          <w:iCs/>
        </w:rPr>
        <w:t>.</w:t>
      </w:r>
      <w:r w:rsidR="00693A3C">
        <w:rPr>
          <w:i/>
          <w:iCs/>
        </w:rPr>
        <w:t xml:space="preserve"> </w:t>
      </w:r>
    </w:p>
    <w:p w14:paraId="13D10D9C" w14:textId="77777777" w:rsidR="00B67346" w:rsidRDefault="00B67346" w:rsidP="00B67346">
      <w:pPr>
        <w:pStyle w:val="NoSpacing"/>
        <w:rPr>
          <w:rStyle w:val="Bold"/>
        </w:rPr>
      </w:pPr>
    </w:p>
    <w:p w14:paraId="20C02D63" w14:textId="697D89BC" w:rsidR="00554CB9" w:rsidRPr="00554CB9" w:rsidRDefault="00554CB9" w:rsidP="00554CB9">
      <w:pPr>
        <w:pStyle w:val="NoSpacing"/>
        <w:rPr>
          <w:bCs/>
        </w:rPr>
      </w:pPr>
      <w:r w:rsidRPr="001372D6">
        <w:rPr>
          <w:bCs/>
        </w:rPr>
        <w:t>Further refine for s</w:t>
      </w:r>
      <w:r w:rsidRPr="00554CB9">
        <w:rPr>
          <w:bCs/>
        </w:rPr>
        <w:t xml:space="preserve">ite </w:t>
      </w:r>
      <w:proofErr w:type="gramStart"/>
      <w:r w:rsidRPr="00554CB9">
        <w:rPr>
          <w:bCs/>
        </w:rPr>
        <w:t>classes</w:t>
      </w:r>
      <w:r w:rsidRPr="001372D6">
        <w:rPr>
          <w:bCs/>
        </w:rPr>
        <w:t>?</w:t>
      </w:r>
      <w:proofErr w:type="gramEnd"/>
    </w:p>
    <w:p w14:paraId="1EF81198" w14:textId="77777777" w:rsidR="00554CB9" w:rsidRPr="00554CB9" w:rsidRDefault="00554CB9" w:rsidP="00554CB9">
      <w:pPr>
        <w:pStyle w:val="NoSpacing"/>
        <w:numPr>
          <w:ilvl w:val="0"/>
          <w:numId w:val="9"/>
        </w:numPr>
        <w:rPr>
          <w:bCs/>
        </w:rPr>
      </w:pPr>
      <w:r w:rsidRPr="00554CB9">
        <w:rPr>
          <w:bCs/>
        </w:rPr>
        <w:t>CIP, WCBP, CGP, Iowa Surface</w:t>
      </w:r>
    </w:p>
    <w:p w14:paraId="0799E1D8" w14:textId="6C63A3F5" w:rsidR="00554CB9" w:rsidRPr="001372D6" w:rsidRDefault="00554CB9" w:rsidP="00554CB9">
      <w:pPr>
        <w:pStyle w:val="NoSpacing"/>
        <w:numPr>
          <w:ilvl w:val="0"/>
          <w:numId w:val="9"/>
        </w:numPr>
        <w:rPr>
          <w:bCs/>
        </w:rPr>
      </w:pPr>
      <w:r w:rsidRPr="00554CB9">
        <w:rPr>
          <w:bCs/>
        </w:rPr>
        <w:t>soft bottom/glide pool vs. rocky riffle</w:t>
      </w:r>
    </w:p>
    <w:p w14:paraId="3579DBC2" w14:textId="009C5F25" w:rsidR="00554CB9" w:rsidRPr="00554CB9" w:rsidRDefault="00554CB9" w:rsidP="00554CB9">
      <w:pPr>
        <w:pStyle w:val="NoSpacing"/>
        <w:numPr>
          <w:ilvl w:val="0"/>
          <w:numId w:val="9"/>
        </w:numPr>
        <w:rPr>
          <w:bCs/>
        </w:rPr>
      </w:pPr>
      <w:r w:rsidRPr="00554CB9">
        <w:rPr>
          <w:bCs/>
        </w:rPr>
        <w:t>medium/large size (not headwaters</w:t>
      </w:r>
      <w:r w:rsidRPr="001372D6">
        <w:rPr>
          <w:bCs/>
        </w:rPr>
        <w:t xml:space="preserve"> and not large rivers</w:t>
      </w:r>
      <w:r w:rsidRPr="00554CB9">
        <w:rPr>
          <w:bCs/>
        </w:rPr>
        <w:t>)</w:t>
      </w:r>
    </w:p>
    <w:p w14:paraId="61D9CC9A" w14:textId="77777777" w:rsidR="00D70CB5" w:rsidRDefault="00D70CB5" w:rsidP="00B67346">
      <w:pPr>
        <w:pStyle w:val="NoSpacing"/>
        <w:rPr>
          <w:rStyle w:val="Bold"/>
        </w:rPr>
      </w:pPr>
    </w:p>
    <w:p w14:paraId="5C46F38F" w14:textId="77777777" w:rsidR="00554CB9" w:rsidRDefault="00554CB9" w:rsidP="00B67346">
      <w:pPr>
        <w:pStyle w:val="NoSpacing"/>
        <w:rPr>
          <w:rStyle w:val="Bold"/>
        </w:rPr>
        <w:sectPr w:rsidR="00554CB9" w:rsidSect="00EF429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p>
    <w:p w14:paraId="5603D6E3" w14:textId="6408BC1D" w:rsidR="00B67346" w:rsidRDefault="00B67346" w:rsidP="00B67346">
      <w:pPr>
        <w:pStyle w:val="NoSpacing"/>
      </w:pPr>
      <w:r w:rsidRPr="001133BF">
        <w:rPr>
          <w:rStyle w:val="Bold"/>
        </w:rPr>
        <w:lastRenderedPageBreak/>
        <w:t xml:space="preserve">Level 4, </w:t>
      </w:r>
      <w:r w:rsidRPr="005B6EB2">
        <w:rPr>
          <w:rStyle w:val="Bold"/>
        </w:rPr>
        <w:t>Moderate changes in structure of the biotic community with minimal changes in ecosystem function</w:t>
      </w:r>
      <w:r w:rsidRPr="008909DE">
        <w:t>—</w:t>
      </w:r>
      <w:r w:rsidRPr="008909DE">
        <w:rPr>
          <w:rStyle w:val="Italic"/>
        </w:rPr>
        <w:t>Moderate changes in structure</w:t>
      </w:r>
      <w:r w:rsidR="00CB53CE">
        <w:rPr>
          <w:rStyle w:val="Italic"/>
        </w:rPr>
        <w:t xml:space="preserve">; </w:t>
      </w:r>
      <w:r w:rsidR="002B7B64">
        <w:rPr>
          <w:rStyle w:val="Italic"/>
        </w:rPr>
        <w:t xml:space="preserve">for macroinvertebrates, </w:t>
      </w:r>
      <w:r w:rsidR="00CB53CE">
        <w:rPr>
          <w:rStyle w:val="Italic"/>
        </w:rPr>
        <w:t>sensitive taxa</w:t>
      </w:r>
      <w:r w:rsidR="004467B8">
        <w:rPr>
          <w:rStyle w:val="Italic"/>
        </w:rPr>
        <w:t xml:space="preserve"> may be missing</w:t>
      </w:r>
      <w:r w:rsidR="006D6AF3">
        <w:rPr>
          <w:rStyle w:val="Italic"/>
        </w:rPr>
        <w:t xml:space="preserve"> but</w:t>
      </w:r>
      <w:r w:rsidR="006D6AF3" w:rsidRPr="006D6AF3">
        <w:rPr>
          <w:rStyle w:val="Italic"/>
        </w:rPr>
        <w:t xml:space="preserve"> </w:t>
      </w:r>
      <w:r w:rsidR="00077F59" w:rsidRPr="004D6B12">
        <w:rPr>
          <w:rStyle w:val="Italic"/>
        </w:rPr>
        <w:t>all COET</w:t>
      </w:r>
      <w:r w:rsidR="00077F59">
        <w:rPr>
          <w:rStyle w:val="Italic"/>
        </w:rPr>
        <w:t xml:space="preserve"> groups</w:t>
      </w:r>
      <w:r w:rsidR="00583341">
        <w:rPr>
          <w:rStyle w:val="Italic"/>
        </w:rPr>
        <w:t xml:space="preserve"> </w:t>
      </w:r>
      <w:r w:rsidR="00077F59">
        <w:rPr>
          <w:rStyle w:val="Italic"/>
        </w:rPr>
        <w:t>are present</w:t>
      </w:r>
      <w:r w:rsidR="002B7B64">
        <w:rPr>
          <w:rStyle w:val="Italic"/>
        </w:rPr>
        <w:t>,</w:t>
      </w:r>
      <w:r w:rsidR="00077F59">
        <w:rPr>
          <w:rStyle w:val="Italic"/>
        </w:rPr>
        <w:t xml:space="preserve"> </w:t>
      </w:r>
      <w:r w:rsidR="006D6AF3" w:rsidRPr="004F5EFD">
        <w:rPr>
          <w:rStyle w:val="Italic"/>
        </w:rPr>
        <w:t xml:space="preserve">sensitive and intermediate </w:t>
      </w:r>
      <w:r w:rsidR="006D6AF3">
        <w:rPr>
          <w:rStyle w:val="Italic"/>
        </w:rPr>
        <w:t>COET taxa still occur (</w:t>
      </w:r>
      <w:r w:rsidR="00077F59">
        <w:rPr>
          <w:rStyle w:val="Italic"/>
        </w:rPr>
        <w:t xml:space="preserve">albeit </w:t>
      </w:r>
      <w:r w:rsidR="006D6AF3">
        <w:rPr>
          <w:rStyle w:val="Italic"/>
        </w:rPr>
        <w:t xml:space="preserve">potentially in </w:t>
      </w:r>
      <w:r w:rsidR="006D6AF3" w:rsidRPr="004F5EFD">
        <w:rPr>
          <w:rStyle w:val="Italic"/>
        </w:rPr>
        <w:t>reduced numbers</w:t>
      </w:r>
      <w:r w:rsidR="006D6AF3">
        <w:rPr>
          <w:rStyle w:val="Italic"/>
        </w:rPr>
        <w:t xml:space="preserve"> compared to Level 3)</w:t>
      </w:r>
      <w:r w:rsidR="00CB53CE">
        <w:rPr>
          <w:rStyle w:val="Italic"/>
        </w:rPr>
        <w:t>;</w:t>
      </w:r>
      <w:r w:rsidRPr="008909DE">
        <w:rPr>
          <w:rStyle w:val="Italic"/>
        </w:rPr>
        <w:t xml:space="preserve"> </w:t>
      </w:r>
      <w:r w:rsidR="002B7B64">
        <w:rPr>
          <w:rStyle w:val="Italic"/>
        </w:rPr>
        <w:t xml:space="preserve">for fish, fluvial taxa and native cyprinids are represented with minimal diversity; </w:t>
      </w:r>
      <w:r w:rsidR="004467B8" w:rsidRPr="002E7048">
        <w:rPr>
          <w:rStyle w:val="Italic"/>
        </w:rPr>
        <w:t xml:space="preserve">the most tolerant </w:t>
      </w:r>
      <w:r w:rsidR="00CB53CE" w:rsidRPr="002E7048">
        <w:rPr>
          <w:rStyle w:val="Italic"/>
        </w:rPr>
        <w:t>t</w:t>
      </w:r>
      <w:r w:rsidR="00CB53CE" w:rsidRPr="002E7048">
        <w:t xml:space="preserve">axa </w:t>
      </w:r>
      <w:r w:rsidR="00CB53CE" w:rsidRPr="002E7048">
        <w:rPr>
          <w:i/>
          <w:iCs/>
        </w:rPr>
        <w:t>(IV worse and V)</w:t>
      </w:r>
      <w:r w:rsidR="00CB53CE" w:rsidRPr="00D44625">
        <w:rPr>
          <w:i/>
          <w:iCs/>
        </w:rPr>
        <w:t xml:space="preserve"> </w:t>
      </w:r>
      <w:r w:rsidR="002E7048">
        <w:rPr>
          <w:i/>
          <w:iCs/>
        </w:rPr>
        <w:t>are present, potentially in higher numbers than Level 3, but still do</w:t>
      </w:r>
      <w:r w:rsidR="00CB53CE" w:rsidRPr="00D44625">
        <w:rPr>
          <w:i/>
          <w:iCs/>
        </w:rPr>
        <w:t xml:space="preserve"> not dominate the community;</w:t>
      </w:r>
      <w:r w:rsidR="00CB53CE" w:rsidRPr="004F5EFD">
        <w:t xml:space="preserve"> </w:t>
      </w:r>
      <w:r w:rsidR="002E7048" w:rsidRPr="004D6B12">
        <w:rPr>
          <w:rStyle w:val="Italic"/>
        </w:rPr>
        <w:t>indicators of good quality</w:t>
      </w:r>
      <w:r w:rsidR="00583341">
        <w:rPr>
          <w:rStyle w:val="Italic"/>
        </w:rPr>
        <w:t>, stable</w:t>
      </w:r>
      <w:r w:rsidR="002E7048" w:rsidRPr="004D6B12">
        <w:rPr>
          <w:rStyle w:val="Italic"/>
        </w:rPr>
        <w:t xml:space="preserve"> habitat </w:t>
      </w:r>
      <w:r w:rsidR="00583341">
        <w:rPr>
          <w:rStyle w:val="Italic"/>
        </w:rPr>
        <w:t xml:space="preserve">and </w:t>
      </w:r>
      <w:r w:rsidR="002E7048">
        <w:rPr>
          <w:rStyle w:val="Italic"/>
        </w:rPr>
        <w:t>intact hydrology are present</w:t>
      </w:r>
      <w:r w:rsidR="002E7048">
        <w:rPr>
          <w:i/>
          <w:iCs/>
        </w:rPr>
        <w:t xml:space="preserve">; </w:t>
      </w:r>
      <w:r w:rsidRPr="004F5EFD">
        <w:rPr>
          <w:rStyle w:val="Italic"/>
        </w:rPr>
        <w:t>ecosystem functions largely maintained through redundant attributes.</w:t>
      </w:r>
      <w:r w:rsidRPr="004F5EFD">
        <w:t xml:space="preserve"> </w:t>
      </w:r>
      <w:r w:rsidR="00D44625" w:rsidRPr="00D44625">
        <w:rPr>
          <w:i/>
          <w:iCs/>
        </w:rPr>
        <w:t>In some cases, t</w:t>
      </w:r>
      <w:r w:rsidR="00F43187" w:rsidRPr="00D44625">
        <w:rPr>
          <w:i/>
          <w:iCs/>
        </w:rPr>
        <w:t xml:space="preserve">he community </w:t>
      </w:r>
      <w:r w:rsidR="00D44625" w:rsidRPr="00D44625">
        <w:rPr>
          <w:i/>
          <w:iCs/>
        </w:rPr>
        <w:t>may</w:t>
      </w:r>
      <w:r w:rsidR="00F43187" w:rsidRPr="00D44625">
        <w:rPr>
          <w:i/>
          <w:iCs/>
        </w:rPr>
        <w:t xml:space="preserve"> imbalanced </w:t>
      </w:r>
      <w:r w:rsidR="00D44625" w:rsidRPr="001869A2">
        <w:rPr>
          <w:i/>
          <w:iCs/>
        </w:rPr>
        <w:t>due to the occurrence of ‘patchy’ taxa</w:t>
      </w:r>
      <w:r w:rsidR="001C4AC2">
        <w:rPr>
          <w:i/>
          <w:iCs/>
        </w:rPr>
        <w:t xml:space="preserve"> (which sometimes occurs naturally for reasons mentioned above)</w:t>
      </w:r>
      <w:r w:rsidR="003F0C76">
        <w:rPr>
          <w:i/>
          <w:iCs/>
        </w:rPr>
        <w:t>.</w:t>
      </w:r>
      <w:r w:rsidR="00450FE0">
        <w:rPr>
          <w:i/>
          <w:iCs/>
        </w:rPr>
        <w:t xml:space="preserve"> </w:t>
      </w:r>
      <w:r w:rsidR="00F43187" w:rsidRPr="00D44625">
        <w:rPr>
          <w:i/>
          <w:iCs/>
        </w:rPr>
        <w:t xml:space="preserve"> </w:t>
      </w:r>
    </w:p>
    <w:p w14:paraId="6C57ABA9" w14:textId="77777777" w:rsidR="00B67346" w:rsidRDefault="00B67346" w:rsidP="00B67346">
      <w:pPr>
        <w:pStyle w:val="NoSpacing"/>
      </w:pPr>
    </w:p>
    <w:p w14:paraId="09EBC8FD" w14:textId="77777777" w:rsidR="00554CB9" w:rsidRPr="00554CB9" w:rsidRDefault="00554CB9" w:rsidP="00554CB9">
      <w:pPr>
        <w:pStyle w:val="NoSpacing"/>
        <w:rPr>
          <w:bCs/>
        </w:rPr>
      </w:pPr>
      <w:r w:rsidRPr="001372D6">
        <w:rPr>
          <w:bCs/>
        </w:rPr>
        <w:t>Further refine for s</w:t>
      </w:r>
      <w:r w:rsidRPr="00554CB9">
        <w:rPr>
          <w:bCs/>
        </w:rPr>
        <w:t xml:space="preserve">ite </w:t>
      </w:r>
      <w:proofErr w:type="gramStart"/>
      <w:r w:rsidRPr="00554CB9">
        <w:rPr>
          <w:bCs/>
        </w:rPr>
        <w:t>classes</w:t>
      </w:r>
      <w:r w:rsidRPr="001372D6">
        <w:rPr>
          <w:bCs/>
        </w:rPr>
        <w:t>?</w:t>
      </w:r>
      <w:proofErr w:type="gramEnd"/>
    </w:p>
    <w:p w14:paraId="358A5918" w14:textId="77777777" w:rsidR="00554CB9" w:rsidRPr="00554CB9" w:rsidRDefault="00554CB9" w:rsidP="00554CB9">
      <w:pPr>
        <w:pStyle w:val="NoSpacing"/>
        <w:numPr>
          <w:ilvl w:val="0"/>
          <w:numId w:val="9"/>
        </w:numPr>
        <w:rPr>
          <w:bCs/>
        </w:rPr>
      </w:pPr>
      <w:r w:rsidRPr="00554CB9">
        <w:rPr>
          <w:bCs/>
        </w:rPr>
        <w:t>CIP, WCBP, CGP, Iowa Surface</w:t>
      </w:r>
    </w:p>
    <w:p w14:paraId="1788B6A0" w14:textId="77777777" w:rsidR="00554CB9" w:rsidRPr="001372D6" w:rsidRDefault="00554CB9" w:rsidP="00554CB9">
      <w:pPr>
        <w:pStyle w:val="NoSpacing"/>
        <w:numPr>
          <w:ilvl w:val="0"/>
          <w:numId w:val="9"/>
        </w:numPr>
        <w:rPr>
          <w:bCs/>
        </w:rPr>
      </w:pPr>
      <w:r w:rsidRPr="00554CB9">
        <w:rPr>
          <w:bCs/>
        </w:rPr>
        <w:t>soft bottom/glide pool vs. rocky riffle</w:t>
      </w:r>
    </w:p>
    <w:p w14:paraId="72D2E7D9" w14:textId="77777777" w:rsidR="00554CB9" w:rsidRPr="00554CB9" w:rsidRDefault="00554CB9" w:rsidP="00554CB9">
      <w:pPr>
        <w:pStyle w:val="NoSpacing"/>
        <w:numPr>
          <w:ilvl w:val="0"/>
          <w:numId w:val="9"/>
        </w:numPr>
        <w:rPr>
          <w:bCs/>
        </w:rPr>
      </w:pPr>
      <w:r w:rsidRPr="00554CB9">
        <w:rPr>
          <w:bCs/>
        </w:rPr>
        <w:t>medium/large size (not headwaters</w:t>
      </w:r>
      <w:r w:rsidRPr="001372D6">
        <w:rPr>
          <w:bCs/>
        </w:rPr>
        <w:t xml:space="preserve"> and not large rivers</w:t>
      </w:r>
      <w:r w:rsidRPr="00554CB9">
        <w:rPr>
          <w:bCs/>
        </w:rPr>
        <w:t>)</w:t>
      </w:r>
    </w:p>
    <w:p w14:paraId="278C378E" w14:textId="77777777" w:rsidR="00554CB9" w:rsidRDefault="00554CB9" w:rsidP="00B67346">
      <w:pPr>
        <w:pStyle w:val="NoSpacing"/>
      </w:pPr>
    </w:p>
    <w:p w14:paraId="600E8738" w14:textId="77777777" w:rsidR="00AC0990" w:rsidRDefault="00AC0990" w:rsidP="00B67346">
      <w:pPr>
        <w:pStyle w:val="NoSpacing"/>
      </w:pPr>
    </w:p>
    <w:p w14:paraId="0798A7C8" w14:textId="487140A3" w:rsidR="00B67346" w:rsidRPr="001372D6" w:rsidRDefault="00B67346" w:rsidP="00B67346">
      <w:pPr>
        <w:pStyle w:val="NoSpacing"/>
        <w:rPr>
          <w:i/>
          <w:iCs/>
        </w:rPr>
      </w:pPr>
      <w:r w:rsidRPr="00641BA0">
        <w:rPr>
          <w:rStyle w:val="Bold"/>
        </w:rPr>
        <w:t>Level 5, Major changes in structure of the biotic community and moderate changes in ecosystem function</w:t>
      </w:r>
      <w:r w:rsidRPr="00641BA0">
        <w:t>—</w:t>
      </w:r>
      <w:r w:rsidRPr="00436E4E">
        <w:rPr>
          <w:rStyle w:val="Italic"/>
        </w:rPr>
        <w:t xml:space="preserve">Sensitive taxa </w:t>
      </w:r>
      <w:r w:rsidR="00967244">
        <w:rPr>
          <w:rStyle w:val="Italic"/>
        </w:rPr>
        <w:t xml:space="preserve">may be </w:t>
      </w:r>
      <w:r w:rsidRPr="00436E4E">
        <w:rPr>
          <w:rStyle w:val="Italic"/>
        </w:rPr>
        <w:t>missing</w:t>
      </w:r>
      <w:r w:rsidRPr="00396EDC">
        <w:rPr>
          <w:rStyle w:val="Italic"/>
        </w:rPr>
        <w:t xml:space="preserve">; </w:t>
      </w:r>
      <w:r w:rsidR="002B7B64">
        <w:rPr>
          <w:rStyle w:val="Italic"/>
        </w:rPr>
        <w:t xml:space="preserve">for </w:t>
      </w:r>
      <w:r w:rsidR="002B7B64" w:rsidRPr="00E907C9">
        <w:rPr>
          <w:rStyle w:val="Italic"/>
        </w:rPr>
        <w:t xml:space="preserve">macroinvertebrates, </w:t>
      </w:r>
      <w:r w:rsidR="00410F72" w:rsidRPr="00E907C9">
        <w:rPr>
          <w:rStyle w:val="Italic"/>
        </w:rPr>
        <w:t>up to two</w:t>
      </w:r>
      <w:r w:rsidR="00CD4978" w:rsidRPr="00E907C9">
        <w:rPr>
          <w:rStyle w:val="Italic"/>
        </w:rPr>
        <w:t xml:space="preserve"> </w:t>
      </w:r>
      <w:r w:rsidR="00436E4E" w:rsidRPr="00E907C9">
        <w:rPr>
          <w:rStyle w:val="Italic"/>
        </w:rPr>
        <w:t>COET</w:t>
      </w:r>
      <w:r w:rsidR="00967244" w:rsidRPr="00E907C9">
        <w:rPr>
          <w:rStyle w:val="Italic"/>
        </w:rPr>
        <w:t xml:space="preserve"> groups </w:t>
      </w:r>
      <w:r w:rsidR="00410F72" w:rsidRPr="00E907C9">
        <w:rPr>
          <w:rStyle w:val="Italic"/>
        </w:rPr>
        <w:t>may be missing</w:t>
      </w:r>
      <w:r w:rsidR="00436E4E" w:rsidRPr="00E907C9">
        <w:rPr>
          <w:rStyle w:val="Italic"/>
        </w:rPr>
        <w:t xml:space="preserve">; sensitive and intermediate members of the </w:t>
      </w:r>
      <w:r w:rsidR="005F2975" w:rsidRPr="00E907C9">
        <w:rPr>
          <w:rStyle w:val="Italic"/>
        </w:rPr>
        <w:t>COET</w:t>
      </w:r>
      <w:r w:rsidR="00436E4E" w:rsidRPr="00E907C9">
        <w:rPr>
          <w:rStyle w:val="Italic"/>
        </w:rPr>
        <w:t xml:space="preserve"> are missing or are markedly reduced; </w:t>
      </w:r>
      <w:r w:rsidR="002B7B64" w:rsidRPr="00E907C9">
        <w:rPr>
          <w:i/>
          <w:iCs/>
        </w:rPr>
        <w:t xml:space="preserve">taxa </w:t>
      </w:r>
      <w:r w:rsidR="00436E4E" w:rsidRPr="00E907C9">
        <w:rPr>
          <w:i/>
          <w:iCs/>
        </w:rPr>
        <w:t xml:space="preserve">that are on the higher end of the tolerance gradient (IV worse and V) </w:t>
      </w:r>
      <w:r w:rsidR="002B7B64" w:rsidRPr="00E907C9">
        <w:rPr>
          <w:i/>
          <w:iCs/>
        </w:rPr>
        <w:t xml:space="preserve">can </w:t>
      </w:r>
      <w:r w:rsidR="00436E4E" w:rsidRPr="00E907C9">
        <w:rPr>
          <w:i/>
          <w:iCs/>
        </w:rPr>
        <w:t xml:space="preserve">occur in high numbers; </w:t>
      </w:r>
      <w:r w:rsidR="002B7B64" w:rsidRPr="00E907C9">
        <w:rPr>
          <w:rStyle w:val="Italic"/>
        </w:rPr>
        <w:t xml:space="preserve">for fish, native individuals are still dominant and highly tolerant individuals are numerous, but not entirely dominant; </w:t>
      </w:r>
      <w:r w:rsidR="00436E4E" w:rsidRPr="00E907C9">
        <w:rPr>
          <w:rStyle w:val="Italic"/>
        </w:rPr>
        <w:t xml:space="preserve">indicators of </w:t>
      </w:r>
      <w:r w:rsidR="00BD50EB" w:rsidRPr="00E907C9">
        <w:rPr>
          <w:rStyle w:val="Italic"/>
        </w:rPr>
        <w:t xml:space="preserve">good quality, stable habitat and intact hydrology </w:t>
      </w:r>
      <w:r w:rsidR="00436E4E" w:rsidRPr="00E907C9">
        <w:rPr>
          <w:rStyle w:val="Italic"/>
        </w:rPr>
        <w:t>are missing</w:t>
      </w:r>
      <w:r w:rsidR="00436E4E" w:rsidRPr="00E907C9">
        <w:rPr>
          <w:i/>
          <w:iCs/>
        </w:rPr>
        <w:t xml:space="preserve">; </w:t>
      </w:r>
      <w:r w:rsidRPr="00E907C9">
        <w:rPr>
          <w:rStyle w:val="Italic"/>
        </w:rPr>
        <w:t>conspicuously unbalanced distribution of major groups from those expected; ecosystem</w:t>
      </w:r>
      <w:r w:rsidRPr="00436E4E">
        <w:rPr>
          <w:rStyle w:val="Italic"/>
        </w:rPr>
        <w:t xml:space="preserve"> function shows reduced complexity and redundancy; increased build-up or export of unused materials.</w:t>
      </w:r>
      <w:r w:rsidRPr="00436E4E">
        <w:rPr>
          <w:rFonts w:cs="Calibri"/>
          <w:iCs/>
        </w:rPr>
        <w:t xml:space="preserve"> </w:t>
      </w:r>
      <w:r w:rsidRPr="001372D6">
        <w:rPr>
          <w:i/>
          <w:iCs/>
        </w:rPr>
        <w:t xml:space="preserve">Changes in ecosystem function (as indicated by marked changes in food-web structure and guilds) are critical in distinguishing between levels 4 and 5. </w:t>
      </w:r>
    </w:p>
    <w:p w14:paraId="066952A4" w14:textId="77777777" w:rsidR="00B67346" w:rsidRDefault="00B67346" w:rsidP="00B67346">
      <w:pPr>
        <w:pStyle w:val="NoSpacing"/>
      </w:pPr>
    </w:p>
    <w:p w14:paraId="201553DD" w14:textId="77777777" w:rsidR="00554CB9" w:rsidRPr="00554CB9" w:rsidRDefault="00554CB9" w:rsidP="00554CB9">
      <w:pPr>
        <w:pStyle w:val="NoSpacing"/>
        <w:rPr>
          <w:bCs/>
        </w:rPr>
      </w:pPr>
      <w:r w:rsidRPr="001372D6">
        <w:rPr>
          <w:bCs/>
        </w:rPr>
        <w:t>Further refine for s</w:t>
      </w:r>
      <w:r w:rsidRPr="00554CB9">
        <w:rPr>
          <w:bCs/>
        </w:rPr>
        <w:t xml:space="preserve">ite </w:t>
      </w:r>
      <w:proofErr w:type="gramStart"/>
      <w:r w:rsidRPr="00554CB9">
        <w:rPr>
          <w:bCs/>
        </w:rPr>
        <w:t>classes</w:t>
      </w:r>
      <w:r w:rsidRPr="001372D6">
        <w:rPr>
          <w:bCs/>
        </w:rPr>
        <w:t>?</w:t>
      </w:r>
      <w:proofErr w:type="gramEnd"/>
    </w:p>
    <w:p w14:paraId="6D3F0BA4" w14:textId="77777777" w:rsidR="00554CB9" w:rsidRPr="00554CB9" w:rsidRDefault="00554CB9" w:rsidP="00554CB9">
      <w:pPr>
        <w:pStyle w:val="NoSpacing"/>
        <w:numPr>
          <w:ilvl w:val="0"/>
          <w:numId w:val="9"/>
        </w:numPr>
        <w:rPr>
          <w:bCs/>
        </w:rPr>
      </w:pPr>
      <w:r w:rsidRPr="00554CB9">
        <w:rPr>
          <w:bCs/>
        </w:rPr>
        <w:t>CIP, WCBP, CGP, Iowa Surface</w:t>
      </w:r>
    </w:p>
    <w:p w14:paraId="26AE81EC" w14:textId="77777777" w:rsidR="00554CB9" w:rsidRPr="001372D6" w:rsidRDefault="00554CB9" w:rsidP="00554CB9">
      <w:pPr>
        <w:pStyle w:val="NoSpacing"/>
        <w:numPr>
          <w:ilvl w:val="0"/>
          <w:numId w:val="9"/>
        </w:numPr>
        <w:rPr>
          <w:bCs/>
        </w:rPr>
      </w:pPr>
      <w:r w:rsidRPr="00554CB9">
        <w:rPr>
          <w:bCs/>
        </w:rPr>
        <w:t>soft bottom/glide pool vs. rocky riffle</w:t>
      </w:r>
    </w:p>
    <w:p w14:paraId="0FBB1194" w14:textId="77777777" w:rsidR="00554CB9" w:rsidRPr="00554CB9" w:rsidRDefault="00554CB9" w:rsidP="00554CB9">
      <w:pPr>
        <w:pStyle w:val="NoSpacing"/>
        <w:numPr>
          <w:ilvl w:val="0"/>
          <w:numId w:val="9"/>
        </w:numPr>
        <w:rPr>
          <w:bCs/>
        </w:rPr>
      </w:pPr>
      <w:r w:rsidRPr="00554CB9">
        <w:rPr>
          <w:bCs/>
        </w:rPr>
        <w:t>medium/large size (not headwaters</w:t>
      </w:r>
      <w:r w:rsidRPr="001372D6">
        <w:rPr>
          <w:bCs/>
        </w:rPr>
        <w:t xml:space="preserve"> and not large rivers</w:t>
      </w:r>
      <w:r w:rsidRPr="00554CB9">
        <w:rPr>
          <w:bCs/>
        </w:rPr>
        <w:t>)</w:t>
      </w:r>
    </w:p>
    <w:p w14:paraId="5F399968" w14:textId="77777777" w:rsidR="0032179F" w:rsidRDefault="0032179F" w:rsidP="00B67346">
      <w:pPr>
        <w:pStyle w:val="NoSpacing"/>
        <w:rPr>
          <w:rStyle w:val="Bold"/>
        </w:rPr>
      </w:pPr>
    </w:p>
    <w:p w14:paraId="1E82D50A" w14:textId="77777777" w:rsidR="0032179F" w:rsidRDefault="0032179F" w:rsidP="00B67346">
      <w:pPr>
        <w:pStyle w:val="NoSpacing"/>
        <w:rPr>
          <w:rStyle w:val="Bold"/>
        </w:rPr>
      </w:pPr>
    </w:p>
    <w:p w14:paraId="03B4319B" w14:textId="77777777" w:rsidR="0032179F" w:rsidRDefault="0032179F" w:rsidP="00B67346">
      <w:pPr>
        <w:pStyle w:val="NoSpacing"/>
        <w:rPr>
          <w:rStyle w:val="Bold"/>
        </w:rPr>
      </w:pPr>
    </w:p>
    <w:p w14:paraId="17E1D789" w14:textId="77777777" w:rsidR="001372D6" w:rsidRDefault="001372D6" w:rsidP="00B67346">
      <w:pPr>
        <w:pStyle w:val="NoSpacing"/>
        <w:rPr>
          <w:rStyle w:val="Bold"/>
        </w:rPr>
      </w:pPr>
    </w:p>
    <w:p w14:paraId="11940CC9" w14:textId="1C33A100" w:rsidR="00B67346" w:rsidRPr="00641BA0" w:rsidRDefault="00B67346" w:rsidP="00B67346">
      <w:pPr>
        <w:pStyle w:val="NoSpacing"/>
      </w:pPr>
      <w:r w:rsidRPr="001133BF">
        <w:rPr>
          <w:rStyle w:val="Bold"/>
        </w:rPr>
        <w:t>Level 6, Severe changes in structure of the biotic community and major loss of ecosystem function</w:t>
      </w:r>
      <w:r w:rsidRPr="008909DE">
        <w:t>—</w:t>
      </w:r>
      <w:r w:rsidRPr="00436E4E">
        <w:rPr>
          <w:rStyle w:val="Italic"/>
        </w:rPr>
        <w:t>Extreme changes in structure; wholesale changes in taxonomic composition</w:t>
      </w:r>
      <w:r w:rsidR="0016726C">
        <w:rPr>
          <w:rStyle w:val="Italic"/>
        </w:rPr>
        <w:t xml:space="preserve"> (e.g., loss of three or more COET groups)</w:t>
      </w:r>
      <w:r w:rsidRPr="00436E4E">
        <w:rPr>
          <w:rStyle w:val="Italic"/>
        </w:rPr>
        <w:t>; extreme alterations from normal densities and distributions; ecosystem functions are severely altered.</w:t>
      </w:r>
      <w:r w:rsidRPr="00436E4E">
        <w:rPr>
          <w:rFonts w:cs="Calibri"/>
          <w:iCs/>
        </w:rPr>
        <w:t xml:space="preserve"> </w:t>
      </w:r>
      <w:r w:rsidRPr="00436E4E">
        <w:t>Level 6 systems are taxonomically depauperate (i.e., low diversity and/or reduced number of organisms) compared to the other levels. For example</w:t>
      </w:r>
      <w:r w:rsidRPr="00641BA0">
        <w:t xml:space="preserve">, extremely high or low densities of organisms caused by excessive organic pollution, severe toxicity, and/or severe habitat alteration may characterize level 6 systems. Non-native </w:t>
      </w:r>
      <w:r w:rsidR="002B7B64">
        <w:t xml:space="preserve">and highly tolerant </w:t>
      </w:r>
      <w:r w:rsidRPr="00641BA0">
        <w:t>taxa may predominate.</w:t>
      </w:r>
    </w:p>
    <w:sectPr w:rsidR="00B67346" w:rsidRPr="00641B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649A6" w14:textId="77777777" w:rsidR="00AE4FD4" w:rsidRDefault="00AE4FD4" w:rsidP="00B65AF1">
      <w:r>
        <w:separator/>
      </w:r>
    </w:p>
  </w:endnote>
  <w:endnote w:type="continuationSeparator" w:id="0">
    <w:p w14:paraId="743A4FD1" w14:textId="77777777" w:rsidR="00AE4FD4" w:rsidRDefault="00AE4FD4" w:rsidP="00B6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76C37" w14:textId="77777777" w:rsidR="00AD4A46" w:rsidRDefault="00AD4A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6167042"/>
      <w:docPartObj>
        <w:docPartGallery w:val="Page Numbers (Bottom of Page)"/>
        <w:docPartUnique/>
      </w:docPartObj>
    </w:sdtPr>
    <w:sdtEndPr>
      <w:rPr>
        <w:noProof/>
      </w:rPr>
    </w:sdtEndPr>
    <w:sdtContent>
      <w:p w14:paraId="7A48742A" w14:textId="30B56B5E" w:rsidR="00B65AF1" w:rsidRDefault="00B65A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180A97" w14:textId="77777777" w:rsidR="00B65AF1" w:rsidRDefault="00B65A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22865" w14:textId="77777777" w:rsidR="00AD4A46" w:rsidRDefault="00AD4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C0AA8" w14:textId="77777777" w:rsidR="00AE4FD4" w:rsidRDefault="00AE4FD4" w:rsidP="00B65AF1">
      <w:r>
        <w:separator/>
      </w:r>
    </w:p>
  </w:footnote>
  <w:footnote w:type="continuationSeparator" w:id="0">
    <w:p w14:paraId="1D2C12E9" w14:textId="77777777" w:rsidR="00AE4FD4" w:rsidRDefault="00AE4FD4" w:rsidP="00B65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89265" w14:textId="77777777" w:rsidR="00AD4A46" w:rsidRDefault="00AD4A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6584364"/>
      <w:docPartObj>
        <w:docPartGallery w:val="Watermarks"/>
        <w:docPartUnique/>
      </w:docPartObj>
    </w:sdtPr>
    <w:sdtContent>
      <w:p w14:paraId="115E56BC" w14:textId="5B8D9FA2" w:rsidR="00AD4A46" w:rsidRDefault="00AD4A46">
        <w:pPr>
          <w:pStyle w:val="Header"/>
        </w:pPr>
        <w:r>
          <w:rPr>
            <w:noProof/>
          </w:rPr>
          <w:pict w14:anchorId="6607BC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229A7" w14:textId="77777777" w:rsidR="00AD4A46" w:rsidRDefault="00AD4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619B"/>
    <w:multiLevelType w:val="hybridMultilevel"/>
    <w:tmpl w:val="772C4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62AAD"/>
    <w:multiLevelType w:val="hybridMultilevel"/>
    <w:tmpl w:val="DE28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2223C"/>
    <w:multiLevelType w:val="hybridMultilevel"/>
    <w:tmpl w:val="458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2307D"/>
    <w:multiLevelType w:val="hybridMultilevel"/>
    <w:tmpl w:val="0C3CA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7466E"/>
    <w:multiLevelType w:val="hybridMultilevel"/>
    <w:tmpl w:val="5DFE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463E1"/>
    <w:multiLevelType w:val="hybridMultilevel"/>
    <w:tmpl w:val="F760E7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45983"/>
    <w:multiLevelType w:val="hybridMultilevel"/>
    <w:tmpl w:val="780CE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807A49"/>
    <w:multiLevelType w:val="hybridMultilevel"/>
    <w:tmpl w:val="09E28A9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15:restartNumberingAfterBreak="0">
    <w:nsid w:val="77A55286"/>
    <w:multiLevelType w:val="hybridMultilevel"/>
    <w:tmpl w:val="34FA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2279808">
    <w:abstractNumId w:val="3"/>
  </w:num>
  <w:num w:numId="2" w16cid:durableId="1964001427">
    <w:abstractNumId w:val="7"/>
  </w:num>
  <w:num w:numId="3" w16cid:durableId="1011105579">
    <w:abstractNumId w:val="0"/>
  </w:num>
  <w:num w:numId="4" w16cid:durableId="1863474898">
    <w:abstractNumId w:val="5"/>
  </w:num>
  <w:num w:numId="5" w16cid:durableId="1853715903">
    <w:abstractNumId w:val="8"/>
  </w:num>
  <w:num w:numId="6" w16cid:durableId="1011104325">
    <w:abstractNumId w:val="4"/>
  </w:num>
  <w:num w:numId="7" w16cid:durableId="1546868181">
    <w:abstractNumId w:val="1"/>
  </w:num>
  <w:num w:numId="8" w16cid:durableId="1115950826">
    <w:abstractNumId w:val="6"/>
  </w:num>
  <w:num w:numId="9" w16cid:durableId="2131239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346"/>
    <w:rsid w:val="000066C8"/>
    <w:rsid w:val="00030650"/>
    <w:rsid w:val="000324D4"/>
    <w:rsid w:val="00045972"/>
    <w:rsid w:val="00056883"/>
    <w:rsid w:val="00061B7B"/>
    <w:rsid w:val="00062D69"/>
    <w:rsid w:val="00063DFE"/>
    <w:rsid w:val="00072561"/>
    <w:rsid w:val="00077A3D"/>
    <w:rsid w:val="00077F59"/>
    <w:rsid w:val="00091775"/>
    <w:rsid w:val="0009284E"/>
    <w:rsid w:val="000B3D67"/>
    <w:rsid w:val="000C0899"/>
    <w:rsid w:val="000C3A21"/>
    <w:rsid w:val="000D170E"/>
    <w:rsid w:val="000D7AC1"/>
    <w:rsid w:val="000E0C74"/>
    <w:rsid w:val="000F45DD"/>
    <w:rsid w:val="00103ED0"/>
    <w:rsid w:val="00107A03"/>
    <w:rsid w:val="001175CF"/>
    <w:rsid w:val="00127B41"/>
    <w:rsid w:val="001372D6"/>
    <w:rsid w:val="00144326"/>
    <w:rsid w:val="00146535"/>
    <w:rsid w:val="0015133A"/>
    <w:rsid w:val="0015203C"/>
    <w:rsid w:val="001627A1"/>
    <w:rsid w:val="0016726C"/>
    <w:rsid w:val="00167511"/>
    <w:rsid w:val="00176CA2"/>
    <w:rsid w:val="001869A2"/>
    <w:rsid w:val="001903DB"/>
    <w:rsid w:val="001913D5"/>
    <w:rsid w:val="001C4AC2"/>
    <w:rsid w:val="00207453"/>
    <w:rsid w:val="002123EF"/>
    <w:rsid w:val="002156E2"/>
    <w:rsid w:val="00233629"/>
    <w:rsid w:val="00236EE3"/>
    <w:rsid w:val="002538CD"/>
    <w:rsid w:val="002B7B64"/>
    <w:rsid w:val="002C44BC"/>
    <w:rsid w:val="002D2014"/>
    <w:rsid w:val="002E7048"/>
    <w:rsid w:val="002F04A0"/>
    <w:rsid w:val="002F7AFF"/>
    <w:rsid w:val="00313307"/>
    <w:rsid w:val="0032179F"/>
    <w:rsid w:val="00336665"/>
    <w:rsid w:val="00345B56"/>
    <w:rsid w:val="00350D59"/>
    <w:rsid w:val="00356180"/>
    <w:rsid w:val="003566C7"/>
    <w:rsid w:val="00357534"/>
    <w:rsid w:val="00363986"/>
    <w:rsid w:val="0036433C"/>
    <w:rsid w:val="00365E85"/>
    <w:rsid w:val="00381625"/>
    <w:rsid w:val="003837E6"/>
    <w:rsid w:val="003842F5"/>
    <w:rsid w:val="00392B43"/>
    <w:rsid w:val="00396EDC"/>
    <w:rsid w:val="003A2B67"/>
    <w:rsid w:val="003A2C84"/>
    <w:rsid w:val="003A7320"/>
    <w:rsid w:val="003B0BD6"/>
    <w:rsid w:val="003B4F67"/>
    <w:rsid w:val="003B7104"/>
    <w:rsid w:val="003D02B7"/>
    <w:rsid w:val="003D44D7"/>
    <w:rsid w:val="003E3E2B"/>
    <w:rsid w:val="003F0C76"/>
    <w:rsid w:val="00410F72"/>
    <w:rsid w:val="00414A98"/>
    <w:rsid w:val="0042271F"/>
    <w:rsid w:val="004255A4"/>
    <w:rsid w:val="00426B90"/>
    <w:rsid w:val="00430768"/>
    <w:rsid w:val="0043241F"/>
    <w:rsid w:val="00436E4E"/>
    <w:rsid w:val="00441EB1"/>
    <w:rsid w:val="004467B8"/>
    <w:rsid w:val="00450FE0"/>
    <w:rsid w:val="00457DF5"/>
    <w:rsid w:val="00466597"/>
    <w:rsid w:val="00476461"/>
    <w:rsid w:val="004776D8"/>
    <w:rsid w:val="004C644D"/>
    <w:rsid w:val="004D5023"/>
    <w:rsid w:val="004D57A6"/>
    <w:rsid w:val="004D5C18"/>
    <w:rsid w:val="004D6B12"/>
    <w:rsid w:val="004E3785"/>
    <w:rsid w:val="004E70B0"/>
    <w:rsid w:val="004F10D1"/>
    <w:rsid w:val="004F5EFD"/>
    <w:rsid w:val="0053208F"/>
    <w:rsid w:val="00554CB9"/>
    <w:rsid w:val="00583341"/>
    <w:rsid w:val="005971AC"/>
    <w:rsid w:val="005A2E2A"/>
    <w:rsid w:val="005D4D74"/>
    <w:rsid w:val="005E745F"/>
    <w:rsid w:val="005F2975"/>
    <w:rsid w:val="006071C6"/>
    <w:rsid w:val="00611469"/>
    <w:rsid w:val="00635452"/>
    <w:rsid w:val="00643259"/>
    <w:rsid w:val="006511F4"/>
    <w:rsid w:val="006528A4"/>
    <w:rsid w:val="006529B9"/>
    <w:rsid w:val="0065786C"/>
    <w:rsid w:val="00663D3E"/>
    <w:rsid w:val="00664AAD"/>
    <w:rsid w:val="00673181"/>
    <w:rsid w:val="00677647"/>
    <w:rsid w:val="00693A3C"/>
    <w:rsid w:val="006A246C"/>
    <w:rsid w:val="006D6AF3"/>
    <w:rsid w:val="006F23DC"/>
    <w:rsid w:val="0070003E"/>
    <w:rsid w:val="0071764A"/>
    <w:rsid w:val="0072145B"/>
    <w:rsid w:val="00744CB3"/>
    <w:rsid w:val="0075676F"/>
    <w:rsid w:val="00776E93"/>
    <w:rsid w:val="007902A9"/>
    <w:rsid w:val="00796129"/>
    <w:rsid w:val="007A0B36"/>
    <w:rsid w:val="007B6795"/>
    <w:rsid w:val="007C63CF"/>
    <w:rsid w:val="007E1E40"/>
    <w:rsid w:val="007E3A62"/>
    <w:rsid w:val="008007FD"/>
    <w:rsid w:val="00825299"/>
    <w:rsid w:val="0087751C"/>
    <w:rsid w:val="00881AAB"/>
    <w:rsid w:val="00881BE4"/>
    <w:rsid w:val="00897696"/>
    <w:rsid w:val="008A638F"/>
    <w:rsid w:val="008C6198"/>
    <w:rsid w:val="008F3A8D"/>
    <w:rsid w:val="009225AC"/>
    <w:rsid w:val="009264B8"/>
    <w:rsid w:val="00932E78"/>
    <w:rsid w:val="00937AC2"/>
    <w:rsid w:val="009468AC"/>
    <w:rsid w:val="00946EA4"/>
    <w:rsid w:val="009476C7"/>
    <w:rsid w:val="00951239"/>
    <w:rsid w:val="009642D3"/>
    <w:rsid w:val="00967244"/>
    <w:rsid w:val="009937A1"/>
    <w:rsid w:val="0099664D"/>
    <w:rsid w:val="009A0BCE"/>
    <w:rsid w:val="009A1500"/>
    <w:rsid w:val="009E2965"/>
    <w:rsid w:val="009E5C55"/>
    <w:rsid w:val="009F581C"/>
    <w:rsid w:val="00A009A9"/>
    <w:rsid w:val="00A60113"/>
    <w:rsid w:val="00A6221F"/>
    <w:rsid w:val="00A75C57"/>
    <w:rsid w:val="00A848C7"/>
    <w:rsid w:val="00A90708"/>
    <w:rsid w:val="00A92C78"/>
    <w:rsid w:val="00AC0990"/>
    <w:rsid w:val="00AD4A46"/>
    <w:rsid w:val="00AE236F"/>
    <w:rsid w:val="00AE376D"/>
    <w:rsid w:val="00AE4FD4"/>
    <w:rsid w:val="00B00403"/>
    <w:rsid w:val="00B0491E"/>
    <w:rsid w:val="00B11A75"/>
    <w:rsid w:val="00B2152A"/>
    <w:rsid w:val="00B25AE5"/>
    <w:rsid w:val="00B327E0"/>
    <w:rsid w:val="00B3445E"/>
    <w:rsid w:val="00B427B0"/>
    <w:rsid w:val="00B43B20"/>
    <w:rsid w:val="00B46AC0"/>
    <w:rsid w:val="00B55540"/>
    <w:rsid w:val="00B65AF1"/>
    <w:rsid w:val="00B67346"/>
    <w:rsid w:val="00B71328"/>
    <w:rsid w:val="00B72D57"/>
    <w:rsid w:val="00B817B5"/>
    <w:rsid w:val="00B964BB"/>
    <w:rsid w:val="00BA27AE"/>
    <w:rsid w:val="00BB6C13"/>
    <w:rsid w:val="00BB7E9C"/>
    <w:rsid w:val="00BD50EB"/>
    <w:rsid w:val="00BF2296"/>
    <w:rsid w:val="00BF2D93"/>
    <w:rsid w:val="00C20CEF"/>
    <w:rsid w:val="00C32A1A"/>
    <w:rsid w:val="00C41F1E"/>
    <w:rsid w:val="00C74A8C"/>
    <w:rsid w:val="00CA0EE7"/>
    <w:rsid w:val="00CA41A3"/>
    <w:rsid w:val="00CB0CF8"/>
    <w:rsid w:val="00CB53CE"/>
    <w:rsid w:val="00CD4978"/>
    <w:rsid w:val="00D21C9F"/>
    <w:rsid w:val="00D44625"/>
    <w:rsid w:val="00D70CB5"/>
    <w:rsid w:val="00DB4E4B"/>
    <w:rsid w:val="00DB50C1"/>
    <w:rsid w:val="00DD192C"/>
    <w:rsid w:val="00DE0E1E"/>
    <w:rsid w:val="00DE767F"/>
    <w:rsid w:val="00E006A0"/>
    <w:rsid w:val="00E13626"/>
    <w:rsid w:val="00E207FD"/>
    <w:rsid w:val="00E907C9"/>
    <w:rsid w:val="00E9221C"/>
    <w:rsid w:val="00EA6248"/>
    <w:rsid w:val="00EA6AD1"/>
    <w:rsid w:val="00EB0243"/>
    <w:rsid w:val="00EB153A"/>
    <w:rsid w:val="00EB1D4E"/>
    <w:rsid w:val="00EB4FF2"/>
    <w:rsid w:val="00EE2BAE"/>
    <w:rsid w:val="00EE46D0"/>
    <w:rsid w:val="00EF09C3"/>
    <w:rsid w:val="00EF429E"/>
    <w:rsid w:val="00F152D8"/>
    <w:rsid w:val="00F30E01"/>
    <w:rsid w:val="00F32CC1"/>
    <w:rsid w:val="00F40B22"/>
    <w:rsid w:val="00F43187"/>
    <w:rsid w:val="00F47C2B"/>
    <w:rsid w:val="00F81FD0"/>
    <w:rsid w:val="00F85C22"/>
    <w:rsid w:val="00F92DDF"/>
    <w:rsid w:val="00F96A36"/>
    <w:rsid w:val="00FC2FA9"/>
    <w:rsid w:val="00FD1D32"/>
    <w:rsid w:val="00FD69EB"/>
    <w:rsid w:val="00FF0354"/>
    <w:rsid w:val="00FF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8A9C0"/>
  <w15:chartTrackingRefBased/>
  <w15:docId w15:val="{922B5F57-8A89-4B3E-90D5-7E9BB36EF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34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basedOn w:val="DefaultParagraphFont"/>
    <w:uiPriority w:val="99"/>
    <w:rsid w:val="00B67346"/>
    <w:rPr>
      <w:rFonts w:cs="Times New Roman"/>
      <w:i/>
    </w:rPr>
  </w:style>
  <w:style w:type="character" w:customStyle="1" w:styleId="Bold">
    <w:name w:val="Bold"/>
    <w:basedOn w:val="DefaultParagraphFont"/>
    <w:uiPriority w:val="99"/>
    <w:rsid w:val="00B67346"/>
    <w:rPr>
      <w:rFonts w:cs="Times New Roman"/>
      <w:b/>
    </w:rPr>
  </w:style>
  <w:style w:type="paragraph" w:styleId="NoSpacing">
    <w:name w:val="No Spacing"/>
    <w:uiPriority w:val="1"/>
    <w:qFormat/>
    <w:rsid w:val="00B67346"/>
    <w:pPr>
      <w:spacing w:after="0" w:line="240" w:lineRule="auto"/>
    </w:pPr>
  </w:style>
  <w:style w:type="paragraph" w:styleId="Revision">
    <w:name w:val="Revision"/>
    <w:hidden/>
    <w:uiPriority w:val="99"/>
    <w:semiHidden/>
    <w:rsid w:val="0043241F"/>
    <w:pPr>
      <w:spacing w:after="0" w:line="240" w:lineRule="auto"/>
    </w:pPr>
    <w:rPr>
      <w:rFonts w:ascii="Calibri" w:hAnsi="Calibri" w:cs="Calibri"/>
    </w:rPr>
  </w:style>
  <w:style w:type="paragraph" w:styleId="NormalWeb">
    <w:name w:val="Normal (Web)"/>
    <w:basedOn w:val="Normal"/>
    <w:uiPriority w:val="99"/>
    <w:semiHidden/>
    <w:unhideWhenUsed/>
    <w:rsid w:val="00FD69EB"/>
    <w:pPr>
      <w:spacing w:before="100" w:beforeAutospacing="1" w:after="100" w:afterAutospacing="1"/>
    </w:pPr>
    <w:rPr>
      <w:rFonts w:ascii="Times New Roman" w:eastAsia="Times New Roman" w:hAnsi="Times New Roman" w:cs="Times New Roman"/>
      <w:sz w:val="24"/>
      <w:szCs w:val="24"/>
    </w:rPr>
  </w:style>
  <w:style w:type="character" w:customStyle="1" w:styleId="cf01">
    <w:name w:val="cf01"/>
    <w:basedOn w:val="DefaultParagraphFont"/>
    <w:rsid w:val="00FD69EB"/>
    <w:rPr>
      <w:rFonts w:ascii="Segoe UI" w:hAnsi="Segoe UI" w:cs="Segoe UI" w:hint="default"/>
      <w:sz w:val="18"/>
      <w:szCs w:val="18"/>
    </w:rPr>
  </w:style>
  <w:style w:type="character" w:styleId="CommentReference">
    <w:name w:val="annotation reference"/>
    <w:basedOn w:val="DefaultParagraphFont"/>
    <w:uiPriority w:val="99"/>
    <w:semiHidden/>
    <w:unhideWhenUsed/>
    <w:rsid w:val="00345B56"/>
    <w:rPr>
      <w:sz w:val="16"/>
      <w:szCs w:val="16"/>
    </w:rPr>
  </w:style>
  <w:style w:type="paragraph" w:styleId="CommentText">
    <w:name w:val="annotation text"/>
    <w:basedOn w:val="Normal"/>
    <w:link w:val="CommentTextChar"/>
    <w:uiPriority w:val="99"/>
    <w:unhideWhenUsed/>
    <w:rsid w:val="00345B56"/>
    <w:rPr>
      <w:sz w:val="20"/>
      <w:szCs w:val="20"/>
    </w:rPr>
  </w:style>
  <w:style w:type="character" w:customStyle="1" w:styleId="CommentTextChar">
    <w:name w:val="Comment Text Char"/>
    <w:basedOn w:val="DefaultParagraphFont"/>
    <w:link w:val="CommentText"/>
    <w:uiPriority w:val="99"/>
    <w:rsid w:val="00345B56"/>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345B56"/>
    <w:rPr>
      <w:b/>
      <w:bCs/>
    </w:rPr>
  </w:style>
  <w:style w:type="character" w:customStyle="1" w:styleId="CommentSubjectChar">
    <w:name w:val="Comment Subject Char"/>
    <w:basedOn w:val="CommentTextChar"/>
    <w:link w:val="CommentSubject"/>
    <w:uiPriority w:val="99"/>
    <w:semiHidden/>
    <w:rsid w:val="00345B56"/>
    <w:rPr>
      <w:rFonts w:ascii="Calibri" w:hAnsi="Calibri" w:cs="Calibri"/>
      <w:b/>
      <w:bCs/>
      <w:sz w:val="20"/>
      <w:szCs w:val="20"/>
    </w:rPr>
  </w:style>
  <w:style w:type="paragraph" w:styleId="Header">
    <w:name w:val="header"/>
    <w:basedOn w:val="Normal"/>
    <w:link w:val="HeaderChar"/>
    <w:uiPriority w:val="99"/>
    <w:unhideWhenUsed/>
    <w:rsid w:val="00B65AF1"/>
    <w:pPr>
      <w:tabs>
        <w:tab w:val="center" w:pos="4680"/>
        <w:tab w:val="right" w:pos="9360"/>
      </w:tabs>
    </w:pPr>
  </w:style>
  <w:style w:type="character" w:customStyle="1" w:styleId="HeaderChar">
    <w:name w:val="Header Char"/>
    <w:basedOn w:val="DefaultParagraphFont"/>
    <w:link w:val="Header"/>
    <w:uiPriority w:val="99"/>
    <w:rsid w:val="00B65AF1"/>
    <w:rPr>
      <w:rFonts w:ascii="Calibri" w:hAnsi="Calibri" w:cs="Calibri"/>
    </w:rPr>
  </w:style>
  <w:style w:type="paragraph" w:styleId="Footer">
    <w:name w:val="footer"/>
    <w:basedOn w:val="Normal"/>
    <w:link w:val="FooterChar"/>
    <w:uiPriority w:val="99"/>
    <w:unhideWhenUsed/>
    <w:rsid w:val="00B65AF1"/>
    <w:pPr>
      <w:tabs>
        <w:tab w:val="center" w:pos="4680"/>
        <w:tab w:val="right" w:pos="9360"/>
      </w:tabs>
    </w:pPr>
  </w:style>
  <w:style w:type="character" w:customStyle="1" w:styleId="FooterChar">
    <w:name w:val="Footer Char"/>
    <w:basedOn w:val="DefaultParagraphFont"/>
    <w:link w:val="Footer"/>
    <w:uiPriority w:val="99"/>
    <w:rsid w:val="00B65AF1"/>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464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71bccb3-3e8f-4b80-922a-6ab3de833bff" xsi:nil="true"/>
    <lcf76f155ced4ddcb4097134ff3c332f xmlns="e867a749-1508-42f5-81a9-4fd5dfca874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820D7C54EAEC4786C25B0E1ACE6435" ma:contentTypeVersion="11" ma:contentTypeDescription="Create a new document." ma:contentTypeScope="" ma:versionID="a1e9954041080bb79453464fd971eb87">
  <xsd:schema xmlns:xsd="http://www.w3.org/2001/XMLSchema" xmlns:xs="http://www.w3.org/2001/XMLSchema" xmlns:p="http://schemas.microsoft.com/office/2006/metadata/properties" xmlns:ns2="e867a749-1508-42f5-81a9-4fd5dfca874a" xmlns:ns3="a71bccb3-3e8f-4b80-922a-6ab3de833bff" targetNamespace="http://schemas.microsoft.com/office/2006/metadata/properties" ma:root="true" ma:fieldsID="0dba771a9788559ddbe8fbf6a32c3b85" ns2:_="" ns3:_="">
    <xsd:import namespace="e867a749-1508-42f5-81a9-4fd5dfca874a"/>
    <xsd:import namespace="a71bccb3-3e8f-4b80-922a-6ab3de833b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7a749-1508-42f5-81a9-4fd5dfca8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1bccb3-3e8f-4b80-922a-6ab3de833bf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a03c839-0cf2-48a0-b46b-367a0b85da24}" ma:internalName="TaxCatchAll" ma:showField="CatchAllData" ma:web="a71bccb3-3e8f-4b80-922a-6ab3de833b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0CDB2-56AF-4724-8AF7-50022F37F6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DEB72A-7C13-4412-8602-AAAA3C7CAC92}">
  <ds:schemaRefs>
    <ds:schemaRef ds:uri="http://schemas.microsoft.com/sharepoint/v3/contenttype/forms"/>
  </ds:schemaRefs>
</ds:datastoreItem>
</file>

<file path=customXml/itemProps3.xml><?xml version="1.0" encoding="utf-8"?>
<ds:datastoreItem xmlns:ds="http://schemas.openxmlformats.org/officeDocument/2006/customXml" ds:itemID="{8E87C377-3929-44EC-8135-B1148DC5623C}"/>
</file>

<file path=customXml/itemProps4.xml><?xml version="1.0" encoding="utf-8"?>
<ds:datastoreItem xmlns:ds="http://schemas.openxmlformats.org/officeDocument/2006/customXml" ds:itemID="{C8332494-C4D5-47D8-9DC9-64608AC33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843</Words>
  <Characters>4530</Characters>
  <Application>Microsoft Office Word</Application>
  <DocSecurity>0</DocSecurity>
  <Lines>411</Lines>
  <Paragraphs>109</Paragraphs>
  <ScaleCrop>false</ScaleCrop>
  <HeadingPairs>
    <vt:vector size="2" baseType="variant">
      <vt:variant>
        <vt:lpstr>Title</vt:lpstr>
      </vt:variant>
      <vt:variant>
        <vt:i4>1</vt:i4>
      </vt:variant>
    </vt:vector>
  </HeadingPairs>
  <TitlesOfParts>
    <vt:vector size="1" baseType="lpstr">
      <vt:lpstr/>
    </vt:vector>
  </TitlesOfParts>
  <Company>Tetra Tech Inc.</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Stamp, Jen</dc:creator>
  <cp:keywords/>
  <dc:description/>
  <cp:lastModifiedBy>Stamp, Jen</cp:lastModifiedBy>
  <cp:revision>16</cp:revision>
  <dcterms:created xsi:type="dcterms:W3CDTF">2024-05-14T09:38:00Z</dcterms:created>
  <dcterms:modified xsi:type="dcterms:W3CDTF">2024-07-31T14:55:00Z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0x0101005C820D7C54EAEC4786C25B0E1ACE6435</vt:lpwstr>
  </property>
</Properties>
</file>