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Southeast</w:t>
      </w:r>
      <w:r>
        <w:t xml:space="preserve"> </w:t>
      </w:r>
      <w:r>
        <w:t xml:space="preserve">New</w:t>
      </w:r>
      <w:r>
        <w:t xml:space="preserve"> </w:t>
      </w:r>
      <w:r>
        <w:t xml:space="preserve">England</w:t>
      </w:r>
      <w:r>
        <w:t xml:space="preserve"> </w:t>
      </w:r>
      <w:r>
        <w:t xml:space="preserve">Coastal</w:t>
      </w:r>
      <w:r>
        <w:t xml:space="preserve"> </w:t>
      </w:r>
      <w:r>
        <w:t xml:space="preserve">Watershed</w:t>
      </w:r>
      <w:r>
        <w:t xml:space="preserve"> </w:t>
      </w:r>
      <w:r>
        <w:t xml:space="preserve">Restoration</w:t>
      </w:r>
      <w:r>
        <w:t xml:space="preserve"> </w:t>
      </w:r>
      <w:r>
        <w:t xml:space="preserve">Program</w:t>
      </w:r>
      <w:r>
        <w:t xml:space="preserve"> </w:t>
      </w:r>
      <w:r>
        <w:t xml:space="preserve">(SNEP)</w:t>
      </w:r>
      <w:r>
        <w:t xml:space="preserve"> </w:t>
      </w:r>
      <w:r>
        <w:t xml:space="preserve">Stream</w:t>
      </w:r>
      <w:r>
        <w:t xml:space="preserve"> </w:t>
      </w:r>
      <w:r>
        <w:t xml:space="preserve">IBI</w:t>
      </w:r>
      <w:r>
        <w:t xml:space="preserve"> </w:t>
      </w:r>
      <w:r>
        <w:t xml:space="preserve">Summary</w:t>
      </w:r>
      <w:r>
        <w:t xml:space="preserve"> </w:t>
      </w:r>
      <w:r>
        <w:t xml:space="preserve">Report</w:t>
      </w:r>
    </w:p>
    <w:p>
      <w:pPr>
        <w:pStyle w:val="Subtitle"/>
      </w:pPr>
      <w:r>
        <w:t xml:space="preserve">Metric</w:t>
      </w:r>
      <w:r>
        <w:t xml:space="preserve"> </w:t>
      </w:r>
      <w:r>
        <w:t xml:space="preserve">Scores</w:t>
      </w:r>
      <w:r>
        <w:t xml:space="preserve"> </w:t>
      </w:r>
      <w:r>
        <w:t xml:space="preserve">and</w:t>
      </w:r>
      <w:r>
        <w:t xml:space="preserve"> </w:t>
      </w:r>
      <w:r>
        <w:t xml:space="preserve">Values</w:t>
      </w:r>
    </w:p>
    <w:p>
      <w:pPr>
        <w:pStyle w:val="Author"/>
      </w:pPr>
      <w:r>
        <w:t xml:space="preserve">ben.block</w:t>
      </w:r>
    </w:p>
    <w:p>
      <w:pPr>
        <w:pStyle w:val="Date"/>
      </w:pPr>
      <w:r>
        <w:t xml:space="preserve">2020-11-02</w:t>
      </w:r>
      <w:r>
        <w:t xml:space="preserve"> </w:t>
      </w:r>
      <w:r>
        <w:t xml:space="preserve">17:16:42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The following document is dynamic - it changes depending on the data input into the SNEP R Shiny Application.</w:t>
      </w:r>
    </w:p>
    <w:p>
      <w:pPr>
        <w:pStyle w:val="BodyText"/>
      </w:pPr>
      <w:r>
        <w:t xml:space="preserve">Please refer to the</w:t>
      </w:r>
      <w:r>
        <w:t xml:space="preserve"> </w:t>
      </w:r>
      <w:r>
        <w:t xml:space="preserve">“</w:t>
      </w:r>
      <w:r>
        <w:t xml:space="preserve">Data File Information</w:t>
      </w:r>
      <w:r>
        <w:t xml:space="preserve">”</w:t>
      </w:r>
      <w:r>
        <w:t xml:space="preserve"> </w:t>
      </w:r>
      <w:r>
        <w:t xml:space="preserve">section for general properties of the input dataset used to generate this report.</w:t>
      </w:r>
    </w:p>
    <w:p>
      <w:pPr>
        <w:pStyle w:val="BodyText"/>
      </w:pPr>
      <w:r>
        <w:t xml:space="preserve">Histograms in the</w:t>
      </w:r>
      <w:r>
        <w:t xml:space="preserve"> </w:t>
      </w:r>
      <w:r>
        <w:t xml:space="preserve">“</w:t>
      </w:r>
      <w:r>
        <w:t xml:space="preserve">Plots</w:t>
      </w:r>
      <w:r>
        <w:t xml:space="preserve">”</w:t>
      </w:r>
      <w:r>
        <w:t xml:space="preserve"> </w:t>
      </w:r>
      <w:r>
        <w:t xml:space="preserve">section will change depending on the input dataset.</w:t>
      </w:r>
    </w:p>
    <w:p>
      <w:pPr>
        <w:pStyle w:val="Heading1"/>
      </w:pPr>
      <w:bookmarkStart w:id="21" w:name="data-file-information"/>
      <w:r>
        <w:t xml:space="preserve">DATA FILE INFORMATION</w:t>
      </w:r>
      <w:bookmarkEnd w:id="21"/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2020-11-02 17:16:43</w:t>
      </w:r>
    </w:p>
    <w:p>
      <w:pPr>
        <w:pStyle w:val="BodyText"/>
      </w:pPr>
      <w:r>
        <w:rPr>
          <w:b/>
        </w:rPr>
        <w:t xml:space="preserve">Generated By:</w:t>
      </w:r>
      <w:r>
        <w:t xml:space="preserve"> </w:t>
      </w:r>
      <w:r>
        <w:t xml:space="preserve">ben.block</w:t>
      </w:r>
    </w:p>
    <w:p>
      <w:pPr>
        <w:pStyle w:val="BodyText"/>
      </w:pPr>
      <w:r>
        <w:rPr>
          <w:b/>
        </w:rPr>
        <w:t xml:space="preserve">Number of Records:</w:t>
      </w:r>
      <w:r>
        <w:t xml:space="preserve"> </w:t>
      </w:r>
      <w:r>
        <w:t xml:space="preserve">225</w:t>
      </w:r>
    </w:p>
    <w:p>
      <w:pPr>
        <w:pStyle w:val="BodyText"/>
      </w:pPr>
      <w:r>
        <w:rPr>
          <w:b/>
        </w:rPr>
        <w:t xml:space="preserve">Period of Record:</w:t>
      </w:r>
      <w:r>
        <w:t xml:space="preserve"> </w:t>
      </w:r>
      <w:r>
        <w:t xml:space="preserve">2013-07-01 to 2019-09-16</w:t>
      </w:r>
    </w:p>
    <w:p>
      <w:pPr>
        <w:pStyle w:val="Heading1"/>
      </w:pPr>
      <w:bookmarkStart w:id="22" w:name="summary-tables"/>
      <w:r>
        <w:t xml:space="preserve">SUMMARY TABLES</w:t>
      </w:r>
      <w:bookmarkEnd w:id="22"/>
    </w:p>
    <w:p>
      <w:pPr>
        <w:pStyle w:val="Heading3"/>
      </w:pPr>
      <w:bookmarkStart w:id="23" w:name="X10bd9ec245133c54567624fb0c94adc9e88626e"/>
      <w:r>
        <w:t xml:space="preserve">The tables below summarize the data that were input into the R Shiny Application.</w:t>
      </w:r>
      <w:bookmarkEnd w:id="23"/>
    </w:p>
    <w:p>
      <w:pPr>
        <w:pStyle w:val="Heading3"/>
      </w:pPr>
      <w:bookmarkStart w:id="24" w:name="Xafc58ca738fa5f80bf72213f4ce6f0e5c0d6d2e"/>
      <w:r>
        <w:t xml:space="preserve">Table 1. Number of sites by Index Narrative and Index Region.</w:t>
      </w:r>
      <w:bookmarkEnd w:id="24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02"/>
        <w:gridCol w:w="2049"/>
      </w:tblGrid>
      <w:tr>
        <w:trPr>
          <w:cantSplit/>
          <w:trHeight w:val="41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Index Narrative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 Gradient IBI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Narrative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225</w:t>
            </w:r>
          </w:p>
        </w:tc>
      </w:tr>
    </w:tbl>
    <w:p>
      <w:pPr>
        <w:pStyle w:val="Heading3"/>
      </w:pPr>
      <w:bookmarkStart w:id="25" w:name="Xf5ee6b7ca89c457b7de2e0c6e676dcc82e42a84"/>
      <w:r>
        <w:t xml:space="preserve">Table 2. Index scores summary statistics by Index Region.</w:t>
      </w:r>
      <w:bookmarkEnd w:id="25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966"/>
        <w:gridCol w:w="778"/>
        <w:gridCol w:w="961"/>
        <w:gridCol w:w="961"/>
        <w:gridCol w:w="961"/>
        <w:gridCol w:w="961"/>
        <w:gridCol w:w="961"/>
      </w:tblGrid>
      <w:tr>
        <w:trPr>
          <w:cantSplit/>
          <w:trHeight w:val="45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Index Region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q75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LowGradientIBI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90.90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SNEP IBI Stress Sites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68.79</w:t>
            </w:r>
          </w:p>
        </w:tc>
      </w:tr>
      <w:tr>
        <w:trPr>
          <w:cantSplit/>
          <w:trHeight w:val="41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SNEP IBI Reference Sites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32.95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67.78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72.92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83.51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91.27</w:t>
            </w:r>
          </w:p>
        </w:tc>
      </w:tr>
    </w:tbl>
    <w:p>
      <w:pPr>
        <w:pStyle w:val="Heading3"/>
      </w:pPr>
      <w:bookmarkStart w:id="26" w:name="X77353ad6792a932502bc3a3f8c9be8cf4bd5b31"/>
      <w:r>
        <w:t xml:space="preserve">Table 3. Metrics in the SNEP IBI, with scoring formulas. Trend is the direction of metric response with increasing stress.</w:t>
      </w:r>
      <w:bookmarkEnd w:id="26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57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Metric (abbrev)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Response to stress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Scoring formula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% POET taxa (Plecoptera, Odonata, Ephemeroptera, and Trichoptera) (pt_POET)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100*(metric)/40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% Predator taxa (pt_ffg_pred)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100*(metric)/32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% Non-insect taxa (pt_NonIns)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100*(46-metric)/42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% OET individuals (Odonata, Ephemeroptera, and Trichoptera) (pi_OET)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100*(metric)/49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% Tolerant taxa (pt_tv_toler)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100*(36-metric)/33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% Semivoltine taxa (pt_volt_semi)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Decrease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100*(metric)/12</w:t>
            </w:r>
          </w:p>
        </w:tc>
      </w:tr>
    </w:tbl>
    <w:p>
      <w:pPr>
        <w:pStyle w:val="Heading1"/>
      </w:pPr>
      <w:bookmarkStart w:id="27" w:name="plots"/>
      <w:r>
        <w:t xml:space="preserve">PLOTS</w:t>
      </w:r>
      <w:bookmarkEnd w:id="27"/>
    </w:p>
    <w:p>
      <w:pPr>
        <w:pStyle w:val="Heading2"/>
      </w:pPr>
      <w:bookmarkStart w:id="28" w:name="map-of-sites-in-snep-region"/>
      <w:r>
        <w:t xml:space="preserve">Map of Sites in SNEP region</w:t>
      </w:r>
      <w:bookmarkEnd w:id="28"/>
    </w:p>
    <w:p>
      <w:pPr>
        <w:pStyle w:val="FirstParagraph"/>
      </w:pPr>
      <w:r>
        <w:t xml:space="preserve">These are the sites that have been input into the R Shiny Application.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mmary_SNEP_files/figure-docx/Results_Site_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overall-index-scores-by-index-region"/>
      <w:r>
        <w:t xml:space="preserve">Overall Index Scores by Index Region</w:t>
      </w:r>
      <w:bookmarkEnd w:id="3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mmary_SNEP_files/figure-docx/Results_Index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Xda42251455eb48a65f53481ccea8ff6ae927732"/>
      <w:r>
        <w:t xml:space="preserve">Metric Values Distribution by Index Region.</w:t>
      </w:r>
      <w:bookmarkEnd w:id="32"/>
    </w:p>
    <w:p>
      <w:pPr>
        <w:pStyle w:val="FirstParagraph"/>
      </w:pPr>
      <w:r>
        <w:t xml:space="preserve">Note, metrics are calculated, by BioMonTools package, for all Index Regions even if not applicable.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mmary_SNEP_files/figure-docx/Results_Metric_Values_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mmary_SNEP_files/figure-docx/Results_Metric_Values_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mmary_SNEP_files/figure-docx/Results_Metric_Values_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mmary_SNEP_files/figure-docx/Results_Metric_Values_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mmary_SNEP_files/figure-docx/Results_Metric_Values_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mmary_SNEP_files/figure-docx/Results_Metric_Values_Plot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Xf7636c37fd16d682c2908fe45304c69d0df04e6"/>
      <w:r>
        <w:t xml:space="preserve">Metric Scores Distribution by Index Region.</w:t>
      </w:r>
      <w:bookmarkEnd w:id="39"/>
    </w:p>
    <w:p>
      <w:pPr>
        <w:pStyle w:val="FirstParagraph"/>
      </w:pPr>
      <w:r>
        <w:t xml:space="preserve">Only metrics applied within each region are plotted.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mmary_SNEP_files/figure-docx/Results_Metric_Scores_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mmary_SNEP_files/figure-docx/Results_Metric_Scores_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mmary_SNEP_files/figure-docx/Results_Metric_Scores_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mmary_SNEP_files/figure-docx/Results_Metric_Scores_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mmary_SNEP_files/figure-docx/Results_Metric_Scores_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mmary_SNEP_files/figure-docx/Results_Metric_Scores_Plot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Southeast New England Coastal Watershed Restoration Program (SNEP) Stream IBI Summary Report</dc:title>
  <dc:creator>ben.block</dc:creator>
  <cp:keywords/>
  <dcterms:created xsi:type="dcterms:W3CDTF">2020-11-02T22:16:48Z</dcterms:created>
  <dcterms:modified xsi:type="dcterms:W3CDTF">2020-11-02T22:16:48Z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2020-11-02 17:16:42</vt:lpwstr>
  </property>
  <property fmtid="{D5CDD505-2E9C-101B-9397-08002B2CF9AE}" pid="3" name="output">
    <vt:lpwstr/>
  </property>
  <property fmtid="{D5CDD505-2E9C-101B-9397-08002B2CF9AE}" pid="4" name="subtitle">
    <vt:lpwstr>Metric Scores and Values</vt:lpwstr>
  </property>
</Properties>
</file>