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427F8" w14:textId="52E77B71" w:rsidR="00467B99" w:rsidRPr="003235B7" w:rsidRDefault="00AC0D05" w:rsidP="00AC0D05">
      <w:pPr>
        <w:jc w:val="center"/>
        <w:rPr>
          <w:rFonts w:ascii="Calibri Light" w:hAnsi="Calibri Light" w:cs="Calibri Light"/>
          <w:b/>
          <w:bCs/>
          <w:color w:val="0070C0"/>
          <w:sz w:val="44"/>
          <w:szCs w:val="44"/>
        </w:rPr>
      </w:pPr>
      <w:r w:rsidRPr="003235B7">
        <w:rPr>
          <w:rFonts w:ascii="Calibri Light" w:hAnsi="Calibri Light" w:cs="Calibri Light"/>
          <w:b/>
          <w:bCs/>
          <w:color w:val="0070C0"/>
          <w:sz w:val="44"/>
          <w:szCs w:val="44"/>
        </w:rPr>
        <w:t>Appendices</w:t>
      </w:r>
    </w:p>
    <w:p w14:paraId="15777FFC" w14:textId="2475A989" w:rsidR="003E6BC7" w:rsidRDefault="003E6BC7" w:rsidP="00AC0D05">
      <w:pPr>
        <w:jc w:val="center"/>
        <w:rPr>
          <w:rFonts w:ascii="Calibri Light" w:hAnsi="Calibri Light" w:cs="Calibri Light"/>
          <w:b/>
          <w:bCs/>
          <w:i/>
          <w:iCs/>
          <w:color w:val="0070C0"/>
          <w:sz w:val="44"/>
          <w:szCs w:val="44"/>
        </w:rPr>
      </w:pPr>
    </w:p>
    <w:p w14:paraId="50F5AF15" w14:textId="3F9C7146" w:rsidR="003E6BC7" w:rsidRPr="001615BB" w:rsidRDefault="003E6BC7" w:rsidP="003E6BC7">
      <w:pPr>
        <w:pStyle w:val="ListParagraph"/>
        <w:numPr>
          <w:ilvl w:val="0"/>
          <w:numId w:val="1"/>
        </w:numPr>
        <w:rPr>
          <w:rFonts w:ascii="Calibri" w:hAnsi="Calibri" w:cs="Calibri"/>
          <w:color w:val="0070C0"/>
          <w:sz w:val="28"/>
          <w:szCs w:val="28"/>
        </w:rPr>
      </w:pPr>
      <w:r w:rsidRPr="001615BB">
        <w:rPr>
          <w:rFonts w:ascii="Calibri" w:hAnsi="Calibri" w:cs="Calibri"/>
          <w:color w:val="0070C0"/>
          <w:sz w:val="28"/>
          <w:szCs w:val="28"/>
        </w:rPr>
        <w:t>Glossary</w:t>
      </w:r>
    </w:p>
    <w:p w14:paraId="6FB2526F" w14:textId="2B023B93" w:rsidR="003E6BC7" w:rsidRPr="001615BB" w:rsidRDefault="003E6BC7" w:rsidP="003E6BC7">
      <w:pPr>
        <w:pStyle w:val="ListParagraph"/>
        <w:numPr>
          <w:ilvl w:val="0"/>
          <w:numId w:val="1"/>
        </w:numPr>
        <w:rPr>
          <w:rFonts w:ascii="Calibri" w:hAnsi="Calibri" w:cs="Calibri"/>
          <w:color w:val="0070C0"/>
          <w:sz w:val="28"/>
          <w:szCs w:val="28"/>
        </w:rPr>
      </w:pPr>
      <w:r w:rsidRPr="001615BB">
        <w:rPr>
          <w:rFonts w:ascii="Calibri" w:hAnsi="Calibri" w:cs="Calibri"/>
          <w:color w:val="0070C0"/>
          <w:sz w:val="28"/>
          <w:szCs w:val="28"/>
        </w:rPr>
        <w:t>BCG Experts</w:t>
      </w:r>
    </w:p>
    <w:p w14:paraId="0FB44647" w14:textId="130A1697" w:rsidR="003E6BC7" w:rsidRPr="001615BB" w:rsidRDefault="00C73949" w:rsidP="003E6BC7">
      <w:pPr>
        <w:pStyle w:val="ListParagraph"/>
        <w:numPr>
          <w:ilvl w:val="0"/>
          <w:numId w:val="1"/>
        </w:numPr>
        <w:rPr>
          <w:rFonts w:ascii="Calibri" w:hAnsi="Calibri" w:cs="Calibri"/>
          <w:color w:val="0070C0"/>
          <w:sz w:val="28"/>
          <w:szCs w:val="28"/>
        </w:rPr>
      </w:pPr>
      <w:r w:rsidRPr="001615BB">
        <w:rPr>
          <w:rFonts w:ascii="Calibri" w:hAnsi="Calibri" w:cs="Calibri"/>
          <w:color w:val="0070C0"/>
          <w:sz w:val="28"/>
          <w:szCs w:val="28"/>
        </w:rPr>
        <w:t>New Mexico Large River Classification</w:t>
      </w:r>
    </w:p>
    <w:p w14:paraId="255F04C9" w14:textId="441F1816" w:rsidR="00CD30FA" w:rsidRDefault="00CD30FA" w:rsidP="003E6BC7">
      <w:pPr>
        <w:pStyle w:val="ListParagraph"/>
        <w:numPr>
          <w:ilvl w:val="0"/>
          <w:numId w:val="1"/>
        </w:numPr>
        <w:rPr>
          <w:rFonts w:ascii="Calibri" w:hAnsi="Calibri" w:cs="Calibri"/>
          <w:color w:val="0070C0"/>
          <w:sz w:val="28"/>
          <w:szCs w:val="28"/>
        </w:rPr>
      </w:pPr>
      <w:r>
        <w:rPr>
          <w:rFonts w:ascii="Calibri" w:hAnsi="Calibri" w:cs="Calibri"/>
          <w:color w:val="0070C0"/>
          <w:sz w:val="28"/>
          <w:szCs w:val="28"/>
        </w:rPr>
        <w:t>Assigning Taxa to BCG Attributes</w:t>
      </w:r>
    </w:p>
    <w:p w14:paraId="05114CDE" w14:textId="01E0BA7D" w:rsidR="00C73949" w:rsidRPr="001615BB" w:rsidRDefault="002144DA" w:rsidP="003E6BC7">
      <w:pPr>
        <w:pStyle w:val="ListParagraph"/>
        <w:numPr>
          <w:ilvl w:val="0"/>
          <w:numId w:val="1"/>
        </w:numPr>
        <w:rPr>
          <w:rFonts w:ascii="Calibri" w:hAnsi="Calibri" w:cs="Calibri"/>
          <w:color w:val="0070C0"/>
          <w:sz w:val="28"/>
          <w:szCs w:val="28"/>
        </w:rPr>
      </w:pPr>
      <w:r w:rsidRPr="001615BB">
        <w:rPr>
          <w:rFonts w:ascii="Calibri" w:hAnsi="Calibri" w:cs="Calibri"/>
          <w:color w:val="0070C0"/>
          <w:sz w:val="28"/>
          <w:szCs w:val="28"/>
        </w:rPr>
        <w:t>Benthic Macroinvertebrate Attribute Assignments</w:t>
      </w:r>
    </w:p>
    <w:p w14:paraId="4637C8B2" w14:textId="77777777" w:rsidR="006945A9" w:rsidRPr="001615BB" w:rsidRDefault="006945A9" w:rsidP="006945A9">
      <w:pPr>
        <w:pStyle w:val="ListParagraph"/>
        <w:numPr>
          <w:ilvl w:val="0"/>
          <w:numId w:val="1"/>
        </w:numPr>
        <w:rPr>
          <w:rFonts w:ascii="Calibri" w:hAnsi="Calibri" w:cs="Calibri"/>
          <w:color w:val="0070C0"/>
          <w:sz w:val="28"/>
          <w:szCs w:val="28"/>
        </w:rPr>
      </w:pPr>
      <w:r w:rsidRPr="001615BB">
        <w:rPr>
          <w:rFonts w:ascii="Calibri" w:hAnsi="Calibri" w:cs="Calibri"/>
          <w:color w:val="0070C0"/>
          <w:sz w:val="28"/>
          <w:szCs w:val="28"/>
        </w:rPr>
        <w:t>Fish Attribute Assignments</w:t>
      </w:r>
    </w:p>
    <w:p w14:paraId="5EC09B09" w14:textId="594F7E08" w:rsidR="002144DA" w:rsidRPr="001615BB" w:rsidRDefault="003C533B" w:rsidP="003E6BC7">
      <w:pPr>
        <w:pStyle w:val="ListParagraph"/>
        <w:numPr>
          <w:ilvl w:val="0"/>
          <w:numId w:val="1"/>
        </w:numPr>
        <w:rPr>
          <w:rFonts w:ascii="Calibri" w:hAnsi="Calibri" w:cs="Calibri"/>
          <w:color w:val="0070C0"/>
          <w:sz w:val="28"/>
          <w:szCs w:val="28"/>
        </w:rPr>
      </w:pPr>
      <w:r w:rsidRPr="001615BB">
        <w:rPr>
          <w:rFonts w:ascii="Calibri" w:hAnsi="Calibri" w:cs="Calibri"/>
          <w:color w:val="0070C0"/>
          <w:sz w:val="28"/>
          <w:szCs w:val="28"/>
        </w:rPr>
        <w:t>Benthic Macroinvertebrate Indicators Used in Developing BCG Rules</w:t>
      </w:r>
    </w:p>
    <w:p w14:paraId="4A598C8E" w14:textId="77777777" w:rsidR="0064189C" w:rsidRPr="0092411F" w:rsidRDefault="0064189C" w:rsidP="0064189C">
      <w:pPr>
        <w:pStyle w:val="ListParagraph"/>
        <w:numPr>
          <w:ilvl w:val="0"/>
          <w:numId w:val="1"/>
        </w:numPr>
        <w:rPr>
          <w:rFonts w:ascii="Calibri" w:hAnsi="Calibri" w:cs="Calibri"/>
          <w:color w:val="0070C0"/>
          <w:sz w:val="28"/>
          <w:szCs w:val="28"/>
        </w:rPr>
      </w:pPr>
      <w:r w:rsidRPr="0092411F">
        <w:rPr>
          <w:rFonts w:ascii="Calibri" w:hAnsi="Calibri" w:cs="Calibri"/>
          <w:color w:val="0070C0"/>
          <w:sz w:val="28"/>
          <w:szCs w:val="28"/>
        </w:rPr>
        <w:t xml:space="preserve">Macroinvertebrate Metric Box Plots by Median Rating </w:t>
      </w:r>
    </w:p>
    <w:p w14:paraId="18C01B5D" w14:textId="22AA1307" w:rsidR="003C533B" w:rsidRDefault="003C533B" w:rsidP="003E6BC7">
      <w:pPr>
        <w:pStyle w:val="ListParagraph"/>
        <w:numPr>
          <w:ilvl w:val="0"/>
          <w:numId w:val="1"/>
        </w:numPr>
        <w:rPr>
          <w:rFonts w:ascii="Calibri" w:hAnsi="Calibri" w:cs="Calibri"/>
          <w:color w:val="0070C0"/>
          <w:sz w:val="28"/>
          <w:szCs w:val="28"/>
        </w:rPr>
      </w:pPr>
      <w:r w:rsidRPr="001615BB">
        <w:rPr>
          <w:rFonts w:ascii="Calibri" w:hAnsi="Calibri" w:cs="Calibri"/>
          <w:color w:val="0070C0"/>
          <w:sz w:val="28"/>
          <w:szCs w:val="28"/>
        </w:rPr>
        <w:t>Fish Indicators Used in Developing BCG Rules</w:t>
      </w:r>
    </w:p>
    <w:p w14:paraId="13DB0AA6" w14:textId="77777777" w:rsidR="0092411F" w:rsidRPr="0092411F" w:rsidRDefault="0092411F" w:rsidP="0092411F">
      <w:pPr>
        <w:pStyle w:val="ListParagraph"/>
        <w:numPr>
          <w:ilvl w:val="0"/>
          <w:numId w:val="1"/>
        </w:numPr>
        <w:rPr>
          <w:rFonts w:ascii="Calibri" w:hAnsi="Calibri" w:cs="Calibri"/>
          <w:color w:val="0070C0"/>
          <w:sz w:val="28"/>
          <w:szCs w:val="28"/>
        </w:rPr>
      </w:pPr>
      <w:r w:rsidRPr="0092411F">
        <w:rPr>
          <w:rFonts w:ascii="Calibri" w:hAnsi="Calibri" w:cs="Calibri"/>
          <w:color w:val="0070C0"/>
          <w:sz w:val="28"/>
          <w:szCs w:val="28"/>
        </w:rPr>
        <w:t>Fish Distributions by Rated BCG Level</w:t>
      </w:r>
    </w:p>
    <w:p w14:paraId="71A8BE8B" w14:textId="77777777" w:rsidR="0064189C" w:rsidRPr="0092411F" w:rsidRDefault="0064189C" w:rsidP="0092411F">
      <w:pPr>
        <w:rPr>
          <w:rFonts w:ascii="Calibri" w:hAnsi="Calibri" w:cs="Calibri"/>
          <w:color w:val="0070C0"/>
          <w:sz w:val="28"/>
          <w:szCs w:val="28"/>
        </w:rPr>
      </w:pPr>
    </w:p>
    <w:p w14:paraId="4854D61D" w14:textId="6EFC649F" w:rsidR="00D45566" w:rsidRPr="0092411F" w:rsidRDefault="00D45566" w:rsidP="00D45566">
      <w:pPr>
        <w:rPr>
          <w:rFonts w:ascii="Calibri" w:hAnsi="Calibri" w:cs="Calibri"/>
          <w:color w:val="0070C0"/>
          <w:sz w:val="28"/>
          <w:szCs w:val="28"/>
        </w:rPr>
      </w:pPr>
    </w:p>
    <w:p w14:paraId="63AD1215" w14:textId="019BA63F" w:rsidR="00D45566" w:rsidRDefault="00D45566" w:rsidP="00D45566">
      <w:pPr>
        <w:rPr>
          <w:rFonts w:ascii="Times New Roman" w:hAnsi="Times New Roman" w:cs="Times New Roman"/>
          <w:color w:val="0070C0"/>
          <w:sz w:val="28"/>
          <w:szCs w:val="28"/>
        </w:rPr>
      </w:pPr>
    </w:p>
    <w:p w14:paraId="30CF1D45" w14:textId="77777777" w:rsidR="00AA2657" w:rsidRDefault="00AA2657">
      <w:pPr>
        <w:rPr>
          <w:rFonts w:ascii="Times New Roman" w:hAnsi="Times New Roman" w:cs="Times New Roman"/>
          <w:color w:val="0070C0"/>
          <w:sz w:val="28"/>
          <w:szCs w:val="28"/>
        </w:rPr>
        <w:sectPr w:rsidR="00AA2657" w:rsidSect="00AA2657">
          <w:headerReference w:type="default" r:id="rId11"/>
          <w:footerReference w:type="default" r:id="rId12"/>
          <w:type w:val="continuous"/>
          <w:pgSz w:w="12240" w:h="15840"/>
          <w:pgMar w:top="1440" w:right="1440" w:bottom="1440" w:left="1440" w:header="720" w:footer="720" w:gutter="0"/>
          <w:cols w:space="720"/>
          <w:docGrid w:linePitch="360"/>
        </w:sectPr>
      </w:pPr>
    </w:p>
    <w:p w14:paraId="41FD0445" w14:textId="66E315FB" w:rsidR="00D45566" w:rsidRDefault="00D45566">
      <w:pPr>
        <w:rPr>
          <w:rFonts w:ascii="Times New Roman" w:hAnsi="Times New Roman" w:cs="Times New Roman"/>
          <w:color w:val="0070C0"/>
          <w:sz w:val="28"/>
          <w:szCs w:val="28"/>
        </w:rPr>
      </w:pPr>
    </w:p>
    <w:p w14:paraId="7A1E43B2" w14:textId="0ABF615C" w:rsidR="00B555D8" w:rsidRDefault="00B555D8" w:rsidP="00B555D8">
      <w:pPr>
        <w:pStyle w:val="Heading1"/>
      </w:pPr>
      <w:bookmarkStart w:id="0" w:name="_Toc49505882"/>
      <w:r>
        <w:t xml:space="preserve">Appendix A.  </w:t>
      </w:r>
      <w:r w:rsidRPr="00E21D58">
        <w:t>Glossary</w:t>
      </w:r>
      <w:bookmarkEnd w:id="0"/>
    </w:p>
    <w:p w14:paraId="6FDFB273" w14:textId="77777777" w:rsidR="000912E2" w:rsidRDefault="000912E2" w:rsidP="00B555D8">
      <w:pPr>
        <w:pStyle w:val="NormalWeb"/>
        <w:spacing w:before="0" w:beforeAutospacing="0" w:after="120" w:afterAutospacing="0"/>
        <w:rPr>
          <w:b/>
          <w:bCs/>
        </w:rPr>
      </w:pPr>
    </w:p>
    <w:p w14:paraId="13FCDA84" w14:textId="138BA904" w:rsidR="00B555D8" w:rsidRPr="00573E36" w:rsidRDefault="00B555D8" w:rsidP="00B555D8">
      <w:pPr>
        <w:pStyle w:val="NormalWeb"/>
        <w:spacing w:before="0" w:beforeAutospacing="0" w:after="120" w:afterAutospacing="0"/>
      </w:pPr>
      <w:r w:rsidRPr="00573E36">
        <w:rPr>
          <w:b/>
          <w:bCs/>
        </w:rPr>
        <w:t xml:space="preserve">abundance: </w:t>
      </w:r>
      <w:r w:rsidRPr="00573E36">
        <w:t xml:space="preserve">An ecological concept referring to the relative representation of a species in a particular ecosystem. </w:t>
      </w:r>
    </w:p>
    <w:p w14:paraId="6657C029" w14:textId="77777777" w:rsidR="00B555D8" w:rsidRPr="00573E36" w:rsidRDefault="00B555D8" w:rsidP="00B555D8">
      <w:pPr>
        <w:pStyle w:val="NormalWeb"/>
        <w:spacing w:before="0" w:beforeAutospacing="0" w:after="120" w:afterAutospacing="0"/>
      </w:pPr>
      <w:r w:rsidRPr="00573E36">
        <w:rPr>
          <w:b/>
          <w:bCs/>
        </w:rPr>
        <w:t xml:space="preserve">anthropogenic: </w:t>
      </w:r>
      <w:r w:rsidRPr="00573E36">
        <w:t>Originating from man, not naturally occurring.</w:t>
      </w:r>
    </w:p>
    <w:p w14:paraId="4F73C64D" w14:textId="77777777" w:rsidR="00B555D8" w:rsidRPr="00573E36" w:rsidRDefault="00B555D8" w:rsidP="00B555D8">
      <w:pPr>
        <w:pStyle w:val="NormalWeb"/>
        <w:spacing w:before="0" w:beforeAutospacing="0" w:after="120" w:afterAutospacing="0"/>
      </w:pPr>
      <w:r w:rsidRPr="00573E36">
        <w:rPr>
          <w:b/>
          <w:bCs/>
        </w:rPr>
        <w:t xml:space="preserve">assemblage: </w:t>
      </w:r>
      <w:r w:rsidRPr="00573E36">
        <w:t xml:space="preserve">An association of interacting populations of organisms in a given waterbody. </w:t>
      </w:r>
    </w:p>
    <w:p w14:paraId="278B56E9" w14:textId="77777777" w:rsidR="00B555D8" w:rsidRPr="00573E36" w:rsidRDefault="00B555D8" w:rsidP="00B555D8">
      <w:pPr>
        <w:pStyle w:val="NormalWeb"/>
        <w:spacing w:before="0" w:beforeAutospacing="0" w:after="120" w:afterAutospacing="0"/>
      </w:pPr>
      <w:r w:rsidRPr="00573E36">
        <w:rPr>
          <w:b/>
          <w:bCs/>
        </w:rPr>
        <w:t xml:space="preserve">attribute: </w:t>
      </w:r>
      <w:r w:rsidRPr="00573E36">
        <w:t xml:space="preserve">Any measurable component of a biological system (Karr and Chu 1999). The BCG describes how ten biological attributes of natural aquatic systems change in response to increasing pollution and disturbance. The ten BCG attributes are in principle measurable, although several are not commonly measured in monitoring programs. The BCG attributes are: </w:t>
      </w:r>
    </w:p>
    <w:p w14:paraId="2791E171" w14:textId="1FA024BE" w:rsidR="00B555D8" w:rsidRPr="00573E36" w:rsidRDefault="00B555D8" w:rsidP="00B555D8">
      <w:pPr>
        <w:pStyle w:val="NormalWeb"/>
        <w:numPr>
          <w:ilvl w:val="0"/>
          <w:numId w:val="2"/>
        </w:numPr>
        <w:spacing w:before="0" w:beforeAutospacing="0" w:after="120" w:afterAutospacing="0"/>
      </w:pPr>
      <w:r w:rsidRPr="00573E36">
        <w:t xml:space="preserve">Historically documented, sensitive, </w:t>
      </w:r>
      <w:r w:rsidR="002907E6" w:rsidRPr="00573E36">
        <w:t>long-lived,</w:t>
      </w:r>
      <w:r w:rsidRPr="00573E36">
        <w:t xml:space="preserve"> or regionally endemic taxa </w:t>
      </w:r>
    </w:p>
    <w:p w14:paraId="228279C1" w14:textId="77777777" w:rsidR="00B555D8" w:rsidRPr="00573E36" w:rsidRDefault="00B555D8" w:rsidP="00B555D8">
      <w:pPr>
        <w:pStyle w:val="NormalWeb"/>
        <w:numPr>
          <w:ilvl w:val="0"/>
          <w:numId w:val="2"/>
        </w:numPr>
        <w:spacing w:before="0" w:beforeAutospacing="0" w:after="120" w:afterAutospacing="0"/>
      </w:pPr>
      <w:r w:rsidRPr="00573E36">
        <w:t xml:space="preserve">Sensitive and rare taxa </w:t>
      </w:r>
    </w:p>
    <w:p w14:paraId="0285A274" w14:textId="77777777" w:rsidR="00B555D8" w:rsidRPr="00573E36" w:rsidRDefault="00B555D8" w:rsidP="00B555D8">
      <w:pPr>
        <w:pStyle w:val="NormalWeb"/>
        <w:numPr>
          <w:ilvl w:val="0"/>
          <w:numId w:val="2"/>
        </w:numPr>
        <w:spacing w:before="0" w:beforeAutospacing="0" w:after="120" w:afterAutospacing="0"/>
      </w:pPr>
      <w:r w:rsidRPr="00573E36">
        <w:t xml:space="preserve">Sensitive but ubiquitous taxa </w:t>
      </w:r>
    </w:p>
    <w:p w14:paraId="5BB5FE9A" w14:textId="77777777" w:rsidR="00B555D8" w:rsidRPr="00573E36" w:rsidRDefault="00B555D8" w:rsidP="00B555D8">
      <w:pPr>
        <w:pStyle w:val="NormalWeb"/>
        <w:numPr>
          <w:ilvl w:val="0"/>
          <w:numId w:val="2"/>
        </w:numPr>
        <w:spacing w:before="0" w:beforeAutospacing="0" w:after="120" w:afterAutospacing="0"/>
      </w:pPr>
      <w:r w:rsidRPr="00573E36">
        <w:t xml:space="preserve">Taxa of intermediate tolerance </w:t>
      </w:r>
    </w:p>
    <w:p w14:paraId="6FF53834" w14:textId="77777777" w:rsidR="00B555D8" w:rsidRPr="00573E36" w:rsidRDefault="00B555D8" w:rsidP="00B555D8">
      <w:pPr>
        <w:pStyle w:val="NormalWeb"/>
        <w:numPr>
          <w:ilvl w:val="0"/>
          <w:numId w:val="2"/>
        </w:numPr>
        <w:spacing w:before="0" w:beforeAutospacing="0" w:after="120" w:afterAutospacing="0"/>
      </w:pPr>
      <w:r w:rsidRPr="00573E36">
        <w:t xml:space="preserve">Tolerant taxa </w:t>
      </w:r>
    </w:p>
    <w:p w14:paraId="2D7A2711" w14:textId="77777777" w:rsidR="00B555D8" w:rsidRPr="00573E36" w:rsidRDefault="00B555D8" w:rsidP="00B555D8">
      <w:pPr>
        <w:pStyle w:val="NormalWeb"/>
        <w:numPr>
          <w:ilvl w:val="0"/>
          <w:numId w:val="2"/>
        </w:numPr>
        <w:spacing w:before="0" w:beforeAutospacing="0" w:after="120" w:afterAutospacing="0"/>
      </w:pPr>
      <w:r w:rsidRPr="00573E36">
        <w:t xml:space="preserve">Non-native taxa </w:t>
      </w:r>
    </w:p>
    <w:p w14:paraId="42397A89" w14:textId="77777777" w:rsidR="00B555D8" w:rsidRPr="00573E36" w:rsidRDefault="00B555D8" w:rsidP="00B555D8">
      <w:pPr>
        <w:pStyle w:val="NormalWeb"/>
        <w:numPr>
          <w:ilvl w:val="0"/>
          <w:numId w:val="2"/>
        </w:numPr>
        <w:spacing w:before="0" w:beforeAutospacing="0" w:after="120" w:afterAutospacing="0"/>
      </w:pPr>
      <w:r w:rsidRPr="00573E36">
        <w:t xml:space="preserve">Organism condition </w:t>
      </w:r>
    </w:p>
    <w:p w14:paraId="321EBEED" w14:textId="77777777" w:rsidR="00B555D8" w:rsidRPr="00573E36" w:rsidRDefault="00B555D8" w:rsidP="00B555D8">
      <w:pPr>
        <w:pStyle w:val="NormalWeb"/>
        <w:numPr>
          <w:ilvl w:val="0"/>
          <w:numId w:val="2"/>
        </w:numPr>
        <w:spacing w:before="0" w:beforeAutospacing="0" w:after="120" w:afterAutospacing="0"/>
      </w:pPr>
      <w:r w:rsidRPr="00573E36">
        <w:t xml:space="preserve">Ecosystem functions </w:t>
      </w:r>
    </w:p>
    <w:p w14:paraId="608F45D0" w14:textId="77777777" w:rsidR="00B555D8" w:rsidRPr="00573E36" w:rsidRDefault="00B555D8" w:rsidP="00B555D8">
      <w:pPr>
        <w:pStyle w:val="NormalWeb"/>
        <w:numPr>
          <w:ilvl w:val="0"/>
          <w:numId w:val="2"/>
        </w:numPr>
        <w:spacing w:before="0" w:beforeAutospacing="0" w:after="120" w:afterAutospacing="0"/>
      </w:pPr>
      <w:r w:rsidRPr="00573E36">
        <w:t xml:space="preserve">Spatial and temporal extent of detrimental effects </w:t>
      </w:r>
    </w:p>
    <w:p w14:paraId="737633D8" w14:textId="77777777" w:rsidR="00B555D8" w:rsidRPr="00573E36" w:rsidRDefault="00B555D8" w:rsidP="00B555D8">
      <w:pPr>
        <w:pStyle w:val="NormalWeb"/>
        <w:numPr>
          <w:ilvl w:val="0"/>
          <w:numId w:val="2"/>
        </w:numPr>
        <w:spacing w:before="0" w:beforeAutospacing="0" w:after="120" w:afterAutospacing="0"/>
      </w:pPr>
      <w:r w:rsidRPr="00573E36">
        <w:t xml:space="preserve">Ecosystem connectivity </w:t>
      </w:r>
    </w:p>
    <w:p w14:paraId="18AFEC44" w14:textId="77777777" w:rsidR="00B555D8" w:rsidRPr="00573E36" w:rsidRDefault="00B555D8" w:rsidP="00B555D8">
      <w:pPr>
        <w:spacing w:after="120"/>
        <w:rPr>
          <w:rFonts w:ascii="Times New Roman" w:hAnsi="Times New Roman" w:cs="Times New Roman"/>
        </w:rPr>
      </w:pPr>
      <w:r w:rsidRPr="00573E36">
        <w:rPr>
          <w:rFonts w:ascii="Times New Roman" w:hAnsi="Times New Roman" w:cs="Times New Roman"/>
          <w:b/>
          <w:bCs/>
        </w:rPr>
        <w:t>bankfull:</w:t>
      </w:r>
      <w:r w:rsidRPr="00573E36">
        <w:rPr>
          <w:rFonts w:ascii="Times New Roman" w:hAnsi="Times New Roman" w:cs="Times New Roman"/>
        </w:rPr>
        <w:t xml:space="preserve"> </w:t>
      </w:r>
      <w:r w:rsidRPr="00573E36">
        <w:rPr>
          <w:rFonts w:ascii="Times New Roman" w:hAnsi="Times New Roman" w:cs="Times New Roman"/>
          <w:color w:val="222222"/>
          <w:shd w:val="clear" w:color="auto" w:fill="FFFFFF"/>
        </w:rPr>
        <w:t>The water level, or stage, at which a stream, river or lake is at the top of its banks and any further rise would result in water moving into the flood plain.</w:t>
      </w:r>
    </w:p>
    <w:p w14:paraId="3007BDDA" w14:textId="77777777" w:rsidR="00B555D8" w:rsidRPr="00573E36" w:rsidRDefault="00B555D8" w:rsidP="00B555D8">
      <w:pPr>
        <w:pStyle w:val="NormalWeb"/>
        <w:spacing w:before="0" w:beforeAutospacing="0" w:after="120" w:afterAutospacing="0"/>
      </w:pPr>
      <w:r w:rsidRPr="00573E36">
        <w:rPr>
          <w:b/>
          <w:bCs/>
        </w:rPr>
        <w:t xml:space="preserve">benthic: </w:t>
      </w:r>
      <w:r w:rsidRPr="00573E36">
        <w:t xml:space="preserve">Living in or on the bottom of a body of water. </w:t>
      </w:r>
    </w:p>
    <w:p w14:paraId="340B232C" w14:textId="2BCE0642" w:rsidR="00B555D8" w:rsidRPr="00573E36" w:rsidRDefault="00573E36" w:rsidP="00B555D8">
      <w:pPr>
        <w:spacing w:after="120"/>
        <w:rPr>
          <w:rFonts w:ascii="Times New Roman" w:hAnsi="Times New Roman" w:cs="Times New Roman"/>
          <w:color w:val="000000"/>
        </w:rPr>
      </w:pPr>
      <w:r w:rsidRPr="00573E36">
        <w:rPr>
          <w:rFonts w:ascii="Times New Roman" w:hAnsi="Times New Roman" w:cs="Times New Roman"/>
          <w:b/>
        </w:rPr>
        <w:t>b</w:t>
      </w:r>
      <w:r w:rsidR="00B555D8" w:rsidRPr="00573E36">
        <w:rPr>
          <w:rFonts w:ascii="Times New Roman" w:hAnsi="Times New Roman" w:cs="Times New Roman"/>
          <w:b/>
        </w:rPr>
        <w:t xml:space="preserve">est attainable condition: </w:t>
      </w:r>
      <w:r w:rsidR="00B555D8" w:rsidRPr="00573E36">
        <w:rPr>
          <w:rFonts w:ascii="Times New Roman" w:hAnsi="Times New Roman" w:cs="Times New Roman"/>
        </w:rPr>
        <w:t>A condition that is equivalent to the ecological condition of (hypothetical) least disturbed sites where the best possible management practices are in use. This condition can be determined using techniques such as historical reconstruction, best ecological judgment and modeling, restoration experiments, or inference from data distributions</w:t>
      </w:r>
      <w:r w:rsidR="00B555D8" w:rsidRPr="00573E36">
        <w:rPr>
          <w:rFonts w:ascii="Times New Roman" w:hAnsi="Times New Roman" w:cs="Times New Roman"/>
          <w:color w:val="000000"/>
        </w:rPr>
        <w:t>.</w:t>
      </w:r>
    </w:p>
    <w:p w14:paraId="2A5113B2" w14:textId="435D9DFB" w:rsidR="00B555D8" w:rsidRPr="00573E36" w:rsidRDefault="00853456" w:rsidP="00B555D8">
      <w:pPr>
        <w:pStyle w:val="NormalWeb"/>
        <w:spacing w:before="0" w:beforeAutospacing="0" w:after="120" w:afterAutospacing="0"/>
      </w:pPr>
      <w:r>
        <w:rPr>
          <w:b/>
          <w:bCs/>
        </w:rPr>
        <w:t>b</w:t>
      </w:r>
      <w:r w:rsidRPr="00573E36">
        <w:rPr>
          <w:b/>
          <w:bCs/>
        </w:rPr>
        <w:t xml:space="preserve">iological </w:t>
      </w:r>
      <w:r>
        <w:rPr>
          <w:b/>
          <w:bCs/>
        </w:rPr>
        <w:t>c</w:t>
      </w:r>
      <w:r w:rsidRPr="00573E36">
        <w:rPr>
          <w:b/>
          <w:bCs/>
        </w:rPr>
        <w:t xml:space="preserve">ondition </w:t>
      </w:r>
      <w:r>
        <w:rPr>
          <w:b/>
          <w:bCs/>
        </w:rPr>
        <w:t>g</w:t>
      </w:r>
      <w:r w:rsidRPr="00573E36">
        <w:rPr>
          <w:b/>
          <w:bCs/>
        </w:rPr>
        <w:t xml:space="preserve">radient </w:t>
      </w:r>
      <w:r w:rsidR="00B555D8" w:rsidRPr="00573E36">
        <w:rPr>
          <w:b/>
          <w:bCs/>
        </w:rPr>
        <w:t xml:space="preserve">(BCG): </w:t>
      </w:r>
      <w:r w:rsidR="00B555D8" w:rsidRPr="00573E36">
        <w:t xml:space="preserve">A scientific model that describes how biological attributes of aquatic ecosystems (i.e., biological condition) might change along a gradient of increasing anthropogenic stress. </w:t>
      </w:r>
    </w:p>
    <w:p w14:paraId="036D5CCC" w14:textId="77777777" w:rsidR="00B555D8" w:rsidRPr="00573E36" w:rsidRDefault="00B555D8" w:rsidP="00B555D8">
      <w:pPr>
        <w:pStyle w:val="NormalWeb"/>
        <w:spacing w:before="0" w:beforeAutospacing="0" w:after="120" w:afterAutospacing="0"/>
      </w:pPr>
      <w:r w:rsidRPr="00573E36">
        <w:rPr>
          <w:b/>
          <w:bCs/>
        </w:rPr>
        <w:t xml:space="preserve">biological criteria: </w:t>
      </w:r>
      <w:r w:rsidRPr="00573E36">
        <w:t xml:space="preserve">Narrative expressions or numerical values that define an expected or desired biological condition for a waterbody and can be used to evaluate the biological integrity of the waterbody. When adopted by the U.S. jurisdictions, they become legally enforceable standards. </w:t>
      </w:r>
    </w:p>
    <w:p w14:paraId="158DBC61" w14:textId="77777777" w:rsidR="00B555D8" w:rsidRPr="00573E36" w:rsidRDefault="00B555D8" w:rsidP="00B555D8">
      <w:pPr>
        <w:pStyle w:val="NormalWeb"/>
        <w:spacing w:before="0" w:beforeAutospacing="0" w:after="120" w:afterAutospacing="0"/>
      </w:pPr>
      <w:r w:rsidRPr="00573E36">
        <w:rPr>
          <w:b/>
          <w:bCs/>
        </w:rPr>
        <w:lastRenderedPageBreak/>
        <w:t xml:space="preserve">biological integrity: </w:t>
      </w:r>
      <w:r w:rsidRPr="00573E36">
        <w:t xml:space="preserve">The capacity of supporting and maintaining a balanced, integrated, adaptive community of organisms having a species composition, diversity, and functional organization comparable to that of the </w:t>
      </w:r>
      <w:r w:rsidRPr="004F27D6">
        <w:t>natural</w:t>
      </w:r>
      <w:r w:rsidRPr="00573E36">
        <w:t xml:space="preserve"> habitat of the region. </w:t>
      </w:r>
    </w:p>
    <w:p w14:paraId="7980868A" w14:textId="27AC52D6" w:rsidR="00B555D8" w:rsidRPr="00573E36" w:rsidRDefault="00B555D8" w:rsidP="00B555D8">
      <w:pPr>
        <w:pStyle w:val="NormalWeb"/>
        <w:spacing w:before="0" w:beforeAutospacing="0" w:after="120" w:afterAutospacing="0"/>
      </w:pPr>
      <w:r w:rsidRPr="00573E36">
        <w:rPr>
          <w:b/>
          <w:bCs/>
        </w:rPr>
        <w:t>boatable:</w:t>
      </w:r>
      <w:r w:rsidRPr="00573E36">
        <w:t xml:space="preserve"> </w:t>
      </w:r>
      <w:r w:rsidR="00D47CA0">
        <w:t>N</w:t>
      </w:r>
      <w:r w:rsidRPr="00573E36">
        <w:t>avigable by boat</w:t>
      </w:r>
      <w:r w:rsidR="00D668F0">
        <w:t xml:space="preserve"> or non-</w:t>
      </w:r>
      <w:proofErr w:type="spellStart"/>
      <w:r w:rsidR="00D668F0">
        <w:t>wadeable</w:t>
      </w:r>
      <w:proofErr w:type="spellEnd"/>
      <w:r w:rsidR="00D668F0">
        <w:t xml:space="preserve"> on the day of sampling</w:t>
      </w:r>
    </w:p>
    <w:p w14:paraId="52B649E7" w14:textId="65333CDC" w:rsidR="00B555D8" w:rsidRPr="00573E36" w:rsidRDefault="00B555D8" w:rsidP="00B555D8">
      <w:pPr>
        <w:spacing w:after="120"/>
        <w:rPr>
          <w:rFonts w:ascii="Times New Roman" w:hAnsi="Times New Roman" w:cs="Times New Roman"/>
        </w:rPr>
      </w:pPr>
      <w:r w:rsidRPr="00573E36">
        <w:rPr>
          <w:rFonts w:ascii="Times New Roman" w:hAnsi="Times New Roman" w:cs="Times New Roman"/>
          <w:b/>
          <w:bCs/>
        </w:rPr>
        <w:t>calibration:</w:t>
      </w:r>
      <w:r w:rsidRPr="00573E36">
        <w:rPr>
          <w:rFonts w:ascii="Times New Roman" w:hAnsi="Times New Roman" w:cs="Times New Roman"/>
        </w:rPr>
        <w:t xml:space="preserve"> </w:t>
      </w:r>
      <w:r w:rsidR="00D47CA0">
        <w:rPr>
          <w:rFonts w:ascii="Times New Roman" w:hAnsi="Times New Roman" w:cs="Times New Roman"/>
          <w:color w:val="222222"/>
          <w:shd w:val="clear" w:color="auto" w:fill="FFFFFF"/>
        </w:rPr>
        <w:t>T</w:t>
      </w:r>
      <w:r w:rsidRPr="00573E36">
        <w:rPr>
          <w:rFonts w:ascii="Times New Roman" w:hAnsi="Times New Roman" w:cs="Times New Roman"/>
          <w:color w:val="222222"/>
          <w:shd w:val="clear" w:color="auto" w:fill="FFFFFF"/>
        </w:rPr>
        <w:t>o adjust the model so that it can be used in an accurate and exact way.</w:t>
      </w:r>
    </w:p>
    <w:p w14:paraId="363E00CE" w14:textId="327D60F8" w:rsidR="00B555D8" w:rsidRPr="00573E36" w:rsidRDefault="00B555D8" w:rsidP="00B555D8">
      <w:pPr>
        <w:spacing w:after="120"/>
        <w:rPr>
          <w:rFonts w:ascii="Times New Roman" w:hAnsi="Times New Roman" w:cs="Times New Roman"/>
        </w:rPr>
      </w:pPr>
      <w:r w:rsidRPr="00573E36">
        <w:rPr>
          <w:rFonts w:ascii="Times New Roman" w:hAnsi="Times New Roman" w:cs="Times New Roman"/>
          <w:b/>
          <w:bCs/>
        </w:rPr>
        <w:t>canal</w:t>
      </w:r>
      <w:r w:rsidRPr="00573E36">
        <w:rPr>
          <w:rFonts w:ascii="Times New Roman" w:hAnsi="Times New Roman" w:cs="Times New Roman"/>
        </w:rPr>
        <w:t xml:space="preserve">: </w:t>
      </w:r>
      <w:r w:rsidR="00D47CA0">
        <w:rPr>
          <w:rFonts w:ascii="Times New Roman" w:hAnsi="Times New Roman" w:cs="Times New Roman"/>
          <w:color w:val="222222"/>
          <w:shd w:val="clear" w:color="auto" w:fill="FFFFFF"/>
        </w:rPr>
        <w:t>A</w:t>
      </w:r>
      <w:r w:rsidRPr="00573E36">
        <w:rPr>
          <w:rFonts w:ascii="Times New Roman" w:hAnsi="Times New Roman" w:cs="Times New Roman"/>
          <w:color w:val="222222"/>
          <w:shd w:val="clear" w:color="auto" w:fill="FFFFFF"/>
        </w:rPr>
        <w:t>n artificial waterway constructed to allow the passage of boats or ships inland or to convey water for irrigation.</w:t>
      </w:r>
    </w:p>
    <w:p w14:paraId="03B1A92B" w14:textId="2BE9D176" w:rsidR="00B555D8" w:rsidRPr="00573E36" w:rsidRDefault="00B555D8" w:rsidP="00B555D8">
      <w:pPr>
        <w:spacing w:after="120"/>
        <w:rPr>
          <w:rFonts w:ascii="Times New Roman" w:hAnsi="Times New Roman" w:cs="Times New Roman"/>
        </w:rPr>
      </w:pPr>
      <w:r w:rsidRPr="00573E36">
        <w:rPr>
          <w:rFonts w:ascii="Times New Roman" w:hAnsi="Times New Roman" w:cs="Times New Roman"/>
          <w:b/>
          <w:bCs/>
          <w:color w:val="333333"/>
        </w:rPr>
        <w:t>catadromous</w:t>
      </w:r>
      <w:r w:rsidRPr="00573E36">
        <w:rPr>
          <w:rFonts w:ascii="Times New Roman" w:hAnsi="Times New Roman" w:cs="Times New Roman"/>
          <w:color w:val="333333"/>
        </w:rPr>
        <w:t xml:space="preserve">: </w:t>
      </w:r>
      <w:r w:rsidR="00D47CA0">
        <w:rPr>
          <w:rFonts w:ascii="Times New Roman" w:hAnsi="Times New Roman" w:cs="Times New Roman"/>
          <w:color w:val="1A1A1A"/>
          <w:shd w:val="clear" w:color="auto" w:fill="FFFFFF"/>
        </w:rPr>
        <w:t>M</w:t>
      </w:r>
      <w:r w:rsidRPr="00573E36">
        <w:rPr>
          <w:rFonts w:ascii="Times New Roman" w:hAnsi="Times New Roman" w:cs="Times New Roman"/>
          <w:color w:val="1A1A1A"/>
          <w:shd w:val="clear" w:color="auto" w:fill="FFFFFF"/>
        </w:rPr>
        <w:t>igrating from fresh water to spawn in the sea, as eels of the genus </w:t>
      </w:r>
      <w:r w:rsidRPr="00573E36">
        <w:rPr>
          <w:rFonts w:ascii="Times New Roman" w:hAnsi="Times New Roman" w:cs="Times New Roman"/>
          <w:i/>
          <w:iCs/>
          <w:color w:val="1A1A1A"/>
        </w:rPr>
        <w:t>Anguilla</w:t>
      </w:r>
      <w:r w:rsidRPr="00573E36">
        <w:rPr>
          <w:rFonts w:ascii="Times New Roman" w:hAnsi="Times New Roman" w:cs="Times New Roman"/>
          <w:color w:val="1A1A1A"/>
          <w:shd w:val="clear" w:color="auto" w:fill="FFFFFF"/>
        </w:rPr>
        <w:t>.</w:t>
      </w:r>
    </w:p>
    <w:p w14:paraId="51B3914A" w14:textId="3C642B8C" w:rsidR="00B555D8" w:rsidRPr="00573E36" w:rsidRDefault="00B555D8" w:rsidP="00B555D8">
      <w:pPr>
        <w:spacing w:after="120"/>
        <w:rPr>
          <w:rFonts w:ascii="Times New Roman" w:hAnsi="Times New Roman" w:cs="Times New Roman"/>
        </w:rPr>
      </w:pPr>
      <w:r w:rsidRPr="00573E36">
        <w:rPr>
          <w:rFonts w:ascii="Times New Roman" w:hAnsi="Times New Roman" w:cs="Times New Roman"/>
          <w:b/>
          <w:bCs/>
        </w:rPr>
        <w:t xml:space="preserve">channel alterations: </w:t>
      </w:r>
      <w:r w:rsidR="00D47CA0">
        <w:rPr>
          <w:rFonts w:ascii="Times New Roman" w:hAnsi="Times New Roman" w:cs="Times New Roman"/>
          <w:shd w:val="clear" w:color="auto" w:fill="FFFFFF"/>
        </w:rPr>
        <w:t>R</w:t>
      </w:r>
      <w:r w:rsidRPr="00573E36">
        <w:rPr>
          <w:rFonts w:ascii="Times New Roman" w:hAnsi="Times New Roman" w:cs="Times New Roman"/>
          <w:shd w:val="clear" w:color="auto" w:fill="FFFFFF"/>
        </w:rPr>
        <w:t xml:space="preserve">ivers and their floodplains encased in concrete, often </w:t>
      </w:r>
      <w:r w:rsidR="002907E6" w:rsidRPr="00573E36">
        <w:rPr>
          <w:rFonts w:ascii="Times New Roman" w:hAnsi="Times New Roman" w:cs="Times New Roman"/>
          <w:shd w:val="clear" w:color="auto" w:fill="FFFFFF"/>
        </w:rPr>
        <w:t>straightening,</w:t>
      </w:r>
      <w:r w:rsidRPr="00573E36">
        <w:rPr>
          <w:rFonts w:ascii="Times New Roman" w:hAnsi="Times New Roman" w:cs="Times New Roman"/>
          <w:shd w:val="clear" w:color="auto" w:fill="FFFFFF"/>
        </w:rPr>
        <w:t xml:space="preserve"> and narrowing water flows within fixed, manageable courses, or in some cases, burying them underground into sewer networks.</w:t>
      </w:r>
    </w:p>
    <w:p w14:paraId="70D9A656" w14:textId="1A667CF1" w:rsidR="00B555D8" w:rsidRPr="00573E36" w:rsidRDefault="00853456" w:rsidP="00B555D8">
      <w:pPr>
        <w:pStyle w:val="NormalWeb"/>
        <w:spacing w:before="0" w:beforeAutospacing="0" w:after="120" w:afterAutospacing="0"/>
      </w:pPr>
      <w:r>
        <w:rPr>
          <w:b/>
          <w:bCs/>
        </w:rPr>
        <w:t>c</w:t>
      </w:r>
      <w:r w:rsidRPr="00573E36">
        <w:rPr>
          <w:b/>
          <w:bCs/>
        </w:rPr>
        <w:t>hironomid</w:t>
      </w:r>
      <w:r w:rsidR="00B555D8" w:rsidRPr="00573E36">
        <w:rPr>
          <w:b/>
          <w:bCs/>
        </w:rPr>
        <w:t>:</w:t>
      </w:r>
      <w:r w:rsidR="00B555D8" w:rsidRPr="00573E36">
        <w:t> Chironomidae is a large and diverse family of flies, commonly known as "non-biting midges"</w:t>
      </w:r>
      <w:r w:rsidR="00D47CA0">
        <w:t>.</w:t>
      </w:r>
      <w:r w:rsidR="00B555D8" w:rsidRPr="00573E36">
        <w:t xml:space="preserve"> </w:t>
      </w:r>
    </w:p>
    <w:p w14:paraId="68CF2501" w14:textId="372BA67B" w:rsidR="00B555D8" w:rsidRPr="00573E36" w:rsidRDefault="00B555D8" w:rsidP="00B555D8">
      <w:pPr>
        <w:pStyle w:val="NormalWeb"/>
        <w:spacing w:before="0" w:beforeAutospacing="0" w:after="120" w:afterAutospacing="0"/>
      </w:pPr>
      <w:r w:rsidRPr="00573E36">
        <w:rPr>
          <w:b/>
          <w:bCs/>
        </w:rPr>
        <w:t xml:space="preserve">Clean Water Act (CWA): </w:t>
      </w:r>
      <w:r w:rsidRPr="00573E36">
        <w:t xml:space="preserve">An act passed by the U.S. Congress to control water pollution (also known as the Federal Water Pollution Control Act (33 U.S.C. 1251 et seq.) [As Amended Through P.L. 107–303, November 27, 2002]. </w:t>
      </w:r>
    </w:p>
    <w:p w14:paraId="6DCB89A0" w14:textId="18F2955D" w:rsidR="00B555D8" w:rsidRPr="00573E36" w:rsidRDefault="00B555D8" w:rsidP="00B555D8">
      <w:pPr>
        <w:pStyle w:val="NormalWeb"/>
        <w:spacing w:before="0" w:beforeAutospacing="0" w:after="120" w:afterAutospacing="0"/>
      </w:pPr>
      <w:r w:rsidRPr="00573E36">
        <w:rPr>
          <w:b/>
          <w:bCs/>
        </w:rPr>
        <w:t>clinger taxa:</w:t>
      </w:r>
      <w:r w:rsidRPr="00573E36">
        <w:t xml:space="preserve"> </w:t>
      </w:r>
      <w:r w:rsidR="00D47CA0">
        <w:t>A</w:t>
      </w:r>
      <w:r w:rsidRPr="00573E36">
        <w:t>quatic insects with behavioral (e.g.</w:t>
      </w:r>
      <w:r w:rsidR="00BD1C59">
        <w:t>,</w:t>
      </w:r>
      <w:r w:rsidRPr="00573E36">
        <w:t xml:space="preserve"> fixed retreat construction) and morphological (</w:t>
      </w:r>
      <w:r w:rsidR="002907E6" w:rsidRPr="00573E36">
        <w:t>e.g.,</w:t>
      </w:r>
      <w:r w:rsidRPr="00573E36">
        <w:t xml:space="preserve"> long, curved tarsal claws, dorsoventral flattening, and ventral gills arranged as a sucker) adaptations for attachment to surfaces in stream riffles and wave-swept rocky littoral zones of lakes. </w:t>
      </w:r>
    </w:p>
    <w:p w14:paraId="346BBF67" w14:textId="77777777" w:rsidR="00B555D8" w:rsidRPr="00573E36" w:rsidRDefault="00B555D8" w:rsidP="00B555D8">
      <w:pPr>
        <w:spacing w:after="120"/>
        <w:rPr>
          <w:rFonts w:ascii="Times New Roman" w:hAnsi="Times New Roman" w:cs="Times New Roman"/>
        </w:rPr>
      </w:pPr>
      <w:r w:rsidRPr="00573E36">
        <w:rPr>
          <w:rFonts w:ascii="Times New Roman" w:hAnsi="Times New Roman" w:cs="Times New Roman"/>
          <w:b/>
          <w:bCs/>
        </w:rPr>
        <w:t>collector-gatherer taxa</w:t>
      </w:r>
      <w:r w:rsidRPr="00573E36">
        <w:rPr>
          <w:rFonts w:ascii="Times New Roman" w:hAnsi="Times New Roman" w:cs="Times New Roman"/>
        </w:rPr>
        <w:t xml:space="preserve">: </w:t>
      </w:r>
      <w:r w:rsidR="00757668">
        <w:rPr>
          <w:rFonts w:ascii="Times New Roman" w:hAnsi="Times New Roman" w:cs="Times New Roman"/>
        </w:rPr>
        <w:t xml:space="preserve">Aquatic insects that </w:t>
      </w:r>
      <w:r w:rsidRPr="00573E36">
        <w:rPr>
          <w:rFonts w:ascii="Times New Roman" w:hAnsi="Times New Roman" w:cs="Times New Roman"/>
          <w:color w:val="000000"/>
          <w:shd w:val="clear" w:color="auto" w:fill="FFFFFF"/>
        </w:rPr>
        <w:t>collect fine particulate organic matter from the stream bottom</w:t>
      </w:r>
      <w:r w:rsidR="00757668">
        <w:rPr>
          <w:rFonts w:ascii="Times New Roman" w:hAnsi="Times New Roman" w:cs="Times New Roman"/>
          <w:color w:val="000000"/>
          <w:shd w:val="clear" w:color="auto" w:fill="FFFFFF"/>
        </w:rPr>
        <w:t>.</w:t>
      </w:r>
    </w:p>
    <w:p w14:paraId="249AAB0F" w14:textId="2CB50272" w:rsidR="00B555D8" w:rsidRPr="00573E36" w:rsidRDefault="00B555D8" w:rsidP="00B555D8">
      <w:pPr>
        <w:pStyle w:val="NormalWeb"/>
        <w:spacing w:before="0" w:beforeAutospacing="0" w:after="120" w:afterAutospacing="0"/>
      </w:pPr>
      <w:r w:rsidRPr="00573E36">
        <w:rPr>
          <w:b/>
          <w:bCs/>
        </w:rPr>
        <w:t xml:space="preserve">community: </w:t>
      </w:r>
      <w:r w:rsidRPr="00573E36">
        <w:t xml:space="preserve">All the groups of organisms living together in the same area, usually </w:t>
      </w:r>
      <w:r w:rsidR="002907E6" w:rsidRPr="00573E36">
        <w:t>interacting,</w:t>
      </w:r>
      <w:r w:rsidRPr="00573E36">
        <w:t xml:space="preserve"> or depending on each other for existence. </w:t>
      </w:r>
    </w:p>
    <w:p w14:paraId="5CA133B7" w14:textId="77777777" w:rsidR="00B555D8" w:rsidRPr="00573E36" w:rsidRDefault="00B555D8" w:rsidP="00B555D8">
      <w:pPr>
        <w:pStyle w:val="NormalWeb"/>
        <w:spacing w:before="0" w:beforeAutospacing="0" w:after="120" w:afterAutospacing="0"/>
      </w:pPr>
      <w:r w:rsidRPr="00573E36">
        <w:rPr>
          <w:b/>
          <w:bCs/>
        </w:rPr>
        <w:t xml:space="preserve">condition: </w:t>
      </w:r>
      <w:r w:rsidRPr="00573E36">
        <w:t xml:space="preserve">The relative ability of an aquatic resource to support and maintain a community of organisms having a species composition, diversity, and functional organization comparable to reference aquatic resources in the region. </w:t>
      </w:r>
    </w:p>
    <w:p w14:paraId="2F49E872" w14:textId="2407BE93" w:rsidR="00B555D8" w:rsidRPr="00573E36" w:rsidRDefault="00B555D8" w:rsidP="00B555D8">
      <w:pPr>
        <w:pStyle w:val="NormalWeb"/>
        <w:spacing w:before="0" w:beforeAutospacing="0" w:after="120" w:afterAutospacing="0"/>
      </w:pPr>
      <w:bookmarkStart w:id="1" w:name="_Hlk55371632"/>
      <w:r w:rsidRPr="00573E36">
        <w:rPr>
          <w:b/>
          <w:bCs/>
        </w:rPr>
        <w:t xml:space="preserve">connectivity: </w:t>
      </w:r>
      <w:r w:rsidRPr="00573E36">
        <w:t>The demographic linking of local populations through dispersal of pelagic larvae and movement of juveniles or adults (Jones et al. 2009). There are different types of connectivity including: connectivity among populations in the same habitat in different locations; connectivity among marine habitats (e.g.</w:t>
      </w:r>
      <w:r w:rsidR="00BD1C59">
        <w:t>,</w:t>
      </w:r>
      <w:r w:rsidRPr="00573E36">
        <w:t xml:space="preserve"> where species use different habitats at different stages in their life history); and connectivity between the land and the sea (Green et al. 2009). </w:t>
      </w:r>
    </w:p>
    <w:bookmarkEnd w:id="1"/>
    <w:p w14:paraId="416725A5" w14:textId="19908330" w:rsidR="00B555D8" w:rsidRPr="00573E36" w:rsidRDefault="00853456" w:rsidP="00B555D8">
      <w:pPr>
        <w:spacing w:after="120"/>
        <w:rPr>
          <w:rFonts w:ascii="Times New Roman" w:hAnsi="Times New Roman" w:cs="Times New Roman"/>
        </w:rPr>
      </w:pPr>
      <w:r>
        <w:rPr>
          <w:rFonts w:ascii="Times New Roman" w:hAnsi="Times New Roman" w:cs="Times New Roman"/>
          <w:b/>
          <w:bCs/>
          <w:color w:val="000000"/>
        </w:rPr>
        <w:t>c</w:t>
      </w:r>
      <w:r w:rsidRPr="00573E36">
        <w:rPr>
          <w:rFonts w:ascii="Times New Roman" w:hAnsi="Times New Roman" w:cs="Times New Roman"/>
          <w:b/>
          <w:bCs/>
          <w:color w:val="000000"/>
        </w:rPr>
        <w:t>yprinid</w:t>
      </w:r>
      <w:r w:rsidR="00B555D8" w:rsidRPr="00573E36">
        <w:rPr>
          <w:rFonts w:ascii="Times New Roman" w:hAnsi="Times New Roman" w:cs="Times New Roman"/>
          <w:b/>
          <w:bCs/>
          <w:color w:val="000000"/>
        </w:rPr>
        <w:t>:</w:t>
      </w:r>
      <w:r w:rsidR="00B555D8" w:rsidRPr="00573E36">
        <w:rPr>
          <w:rStyle w:val="apple-converted-space"/>
          <w:rFonts w:ascii="Times New Roman" w:hAnsi="Times New Roman" w:cs="Times New Roman"/>
          <w:color w:val="202122"/>
          <w:shd w:val="clear" w:color="auto" w:fill="FFFFFF"/>
        </w:rPr>
        <w:t> </w:t>
      </w:r>
      <w:r w:rsidR="00B555D8" w:rsidRPr="00573E36">
        <w:rPr>
          <w:rFonts w:ascii="Times New Roman" w:hAnsi="Times New Roman" w:cs="Times New Roman"/>
          <w:color w:val="202122"/>
        </w:rPr>
        <w:t>Cyprinidae</w:t>
      </w:r>
      <w:r w:rsidR="00B555D8" w:rsidRPr="00573E36">
        <w:rPr>
          <w:rStyle w:val="apple-converted-space"/>
          <w:rFonts w:ascii="Times New Roman" w:hAnsi="Times New Roman" w:cs="Times New Roman"/>
          <w:b/>
          <w:bCs/>
          <w:color w:val="202122"/>
        </w:rPr>
        <w:t> </w:t>
      </w:r>
      <w:r w:rsidR="00B555D8" w:rsidRPr="00573E36">
        <w:rPr>
          <w:rFonts w:ascii="Times New Roman" w:hAnsi="Times New Roman" w:cs="Times New Roman"/>
          <w:color w:val="202122"/>
          <w:shd w:val="clear" w:color="auto" w:fill="FFFFFF"/>
        </w:rPr>
        <w:t>are the family of freshwater fish that includes the carps, the true</w:t>
      </w:r>
      <w:r w:rsidR="00B555D8" w:rsidRPr="00573E36">
        <w:rPr>
          <w:rStyle w:val="apple-converted-space"/>
          <w:rFonts w:ascii="Times New Roman" w:hAnsi="Times New Roman" w:cs="Times New Roman"/>
          <w:color w:val="202122"/>
          <w:shd w:val="clear" w:color="auto" w:fill="FFFFFF"/>
        </w:rPr>
        <w:t xml:space="preserve"> minnows</w:t>
      </w:r>
      <w:r w:rsidR="00757668">
        <w:rPr>
          <w:rStyle w:val="apple-converted-space"/>
          <w:rFonts w:ascii="Times New Roman" w:hAnsi="Times New Roman" w:cs="Times New Roman"/>
          <w:color w:val="202122"/>
          <w:shd w:val="clear" w:color="auto" w:fill="FFFFFF"/>
        </w:rPr>
        <w:t>,</w:t>
      </w:r>
      <w:r w:rsidR="00B555D8" w:rsidRPr="00573E36">
        <w:rPr>
          <w:rFonts w:ascii="Times New Roman" w:hAnsi="Times New Roman" w:cs="Times New Roman"/>
          <w:color w:val="202122"/>
          <w:shd w:val="clear" w:color="auto" w:fill="FFFFFF"/>
        </w:rPr>
        <w:t xml:space="preserve"> and their relatives.</w:t>
      </w:r>
      <w:r>
        <w:rPr>
          <w:rFonts w:ascii="Times New Roman" w:hAnsi="Times New Roman" w:cs="Times New Roman"/>
          <w:color w:val="202122"/>
          <w:shd w:val="clear" w:color="auto" w:fill="FFFFFF"/>
        </w:rPr>
        <w:t xml:space="preserve"> Not all species are small-sized.</w:t>
      </w:r>
    </w:p>
    <w:p w14:paraId="2D1C08AE" w14:textId="0DDB0B9F" w:rsidR="00B555D8" w:rsidRPr="00573E36" w:rsidRDefault="00B555D8" w:rsidP="00B555D8">
      <w:pPr>
        <w:pStyle w:val="NormalWeb"/>
        <w:spacing w:before="0" w:beforeAutospacing="0" w:after="120" w:afterAutospacing="0"/>
      </w:pPr>
      <w:r w:rsidRPr="00573E36">
        <w:rPr>
          <w:b/>
          <w:bCs/>
        </w:rPr>
        <w:t xml:space="preserve">dam: </w:t>
      </w:r>
      <w:r w:rsidRPr="00573E36">
        <w:t>A structure formed to hold water back, generally built near uncontaminated water collection sources in order to provide a water supply to the surrounding communities</w:t>
      </w:r>
      <w:r w:rsidR="005105EA">
        <w:t>, agriculture, or industries</w:t>
      </w:r>
      <w:r w:rsidRPr="00573E36">
        <w:t xml:space="preserve">. </w:t>
      </w:r>
    </w:p>
    <w:p w14:paraId="2785B79B" w14:textId="77777777" w:rsidR="00B555D8" w:rsidRPr="00573E36" w:rsidRDefault="00B555D8" w:rsidP="00B555D8">
      <w:pPr>
        <w:pStyle w:val="NormalWeb"/>
        <w:spacing w:before="0" w:beforeAutospacing="0" w:after="120" w:afterAutospacing="0"/>
      </w:pPr>
      <w:r w:rsidRPr="00573E36">
        <w:rPr>
          <w:b/>
          <w:bCs/>
        </w:rPr>
        <w:t xml:space="preserve">decision rules: </w:t>
      </w:r>
      <w:r w:rsidRPr="00573E36">
        <w:t xml:space="preserve">Logic statements that experts use to make their decisions. </w:t>
      </w:r>
    </w:p>
    <w:p w14:paraId="4FE17838" w14:textId="77777777" w:rsidR="00B555D8" w:rsidRPr="00573E36" w:rsidRDefault="00B555D8" w:rsidP="00B555D8">
      <w:pPr>
        <w:spacing w:after="120"/>
        <w:rPr>
          <w:rFonts w:ascii="Times New Roman" w:hAnsi="Times New Roman" w:cs="Times New Roman"/>
        </w:rPr>
      </w:pPr>
      <w:r w:rsidRPr="00573E36">
        <w:rPr>
          <w:rFonts w:ascii="Times New Roman" w:hAnsi="Times New Roman" w:cs="Times New Roman"/>
          <w:b/>
          <w:bCs/>
          <w:color w:val="333333"/>
        </w:rPr>
        <w:t>discharge</w:t>
      </w:r>
      <w:r w:rsidRPr="00573E36">
        <w:rPr>
          <w:rFonts w:ascii="Times New Roman" w:hAnsi="Times New Roman" w:cs="Times New Roman"/>
          <w:color w:val="333333"/>
        </w:rPr>
        <w:t>: The volume of water passing through a channel during a given time, usually measured in cubic feet per second.</w:t>
      </w:r>
    </w:p>
    <w:p w14:paraId="17CDDE0E" w14:textId="58057EFC" w:rsidR="00B555D8" w:rsidRPr="00573E36" w:rsidRDefault="00B555D8" w:rsidP="00B555D8">
      <w:pPr>
        <w:pStyle w:val="NormalWeb"/>
        <w:spacing w:before="0" w:beforeAutospacing="0" w:after="120" w:afterAutospacing="0"/>
        <w:rPr>
          <w:b/>
          <w:bCs/>
        </w:rPr>
      </w:pPr>
      <w:r w:rsidRPr="00573E36">
        <w:rPr>
          <w:b/>
          <w:bCs/>
        </w:rPr>
        <w:lastRenderedPageBreak/>
        <w:t xml:space="preserve">diversion: </w:t>
      </w:r>
      <w:r w:rsidR="00757668">
        <w:t>A</w:t>
      </w:r>
      <w:r w:rsidRPr="00573E36">
        <w:t xml:space="preserve"> structure that redirects water from its natural course.</w:t>
      </w:r>
    </w:p>
    <w:p w14:paraId="7084D94B" w14:textId="30A1EA7E" w:rsidR="00B555D8" w:rsidRPr="00573E36" w:rsidRDefault="00B555D8" w:rsidP="00CD30FA">
      <w:pPr>
        <w:spacing w:after="120"/>
        <w:rPr>
          <w:rFonts w:ascii="Times New Roman" w:hAnsi="Times New Roman" w:cs="Times New Roman"/>
        </w:rPr>
      </w:pPr>
      <w:r w:rsidRPr="00573E36">
        <w:rPr>
          <w:rFonts w:ascii="Times New Roman" w:hAnsi="Times New Roman" w:cs="Times New Roman"/>
          <w:b/>
          <w:bCs/>
          <w:color w:val="333333"/>
        </w:rPr>
        <w:t>ecosystem</w:t>
      </w:r>
      <w:r w:rsidRPr="00573E36">
        <w:rPr>
          <w:rFonts w:ascii="Times New Roman" w:hAnsi="Times New Roman" w:cs="Times New Roman"/>
          <w:color w:val="333333"/>
        </w:rPr>
        <w:t>: (1) Recognizable, relatively homogeneous units, including the organisms they contain, their environment, and all the interactions among them. (2) Any complex of organisms in an environment considered as a unit for the purpose of study.</w:t>
      </w:r>
    </w:p>
    <w:p w14:paraId="339107CF" w14:textId="1260A286" w:rsidR="00B555D8" w:rsidRPr="00573E36" w:rsidRDefault="00B555D8" w:rsidP="00B555D8">
      <w:pPr>
        <w:pStyle w:val="NormalWeb"/>
        <w:spacing w:before="0" w:beforeAutospacing="0" w:after="120" w:afterAutospacing="0"/>
      </w:pPr>
      <w:r w:rsidRPr="00573E36">
        <w:rPr>
          <w:b/>
          <w:bCs/>
        </w:rPr>
        <w:t xml:space="preserve">ecosystem functions: </w:t>
      </w:r>
      <w:r w:rsidRPr="00573E36">
        <w:t xml:space="preserve">Processes performed by ecosystems, including, among other things, primary and secondary production, respiration, nutrient cycling, and decomposition. </w:t>
      </w:r>
    </w:p>
    <w:p w14:paraId="5DE569E3" w14:textId="2D7B8F1E" w:rsidR="00B555D8" w:rsidRPr="00573E36" w:rsidRDefault="00B555D8" w:rsidP="00B555D8">
      <w:pPr>
        <w:pStyle w:val="NormalWeb"/>
        <w:spacing w:before="0" w:beforeAutospacing="0" w:after="120" w:afterAutospacing="0"/>
      </w:pPr>
      <w:r w:rsidRPr="00573E36">
        <w:rPr>
          <w:b/>
          <w:bCs/>
        </w:rPr>
        <w:t>electrofishing:</w:t>
      </w:r>
      <w:r w:rsidRPr="00573E36">
        <w:rPr>
          <w:color w:val="202122"/>
          <w:shd w:val="clear" w:color="auto" w:fill="FFFFFF"/>
        </w:rPr>
        <w:t xml:space="preserve"> </w:t>
      </w:r>
      <w:r w:rsidR="00757668">
        <w:rPr>
          <w:color w:val="202122"/>
          <w:shd w:val="clear" w:color="auto" w:fill="FFFFFF"/>
        </w:rPr>
        <w:t>A</w:t>
      </w:r>
      <w:r w:rsidRPr="00573E36">
        <w:rPr>
          <w:color w:val="202122"/>
          <w:shd w:val="clear" w:color="auto" w:fill="FFFFFF"/>
        </w:rPr>
        <w:t xml:space="preserve"> common scientific survey method used to sample fish populations to determine abundance, density, and species composition.</w:t>
      </w:r>
      <w:r w:rsidRPr="00573E36">
        <w:rPr>
          <w:rStyle w:val="apple-converted-space"/>
          <w:rFonts w:eastAsia="Calibri"/>
          <w:color w:val="202122"/>
          <w:shd w:val="clear" w:color="auto" w:fill="FFFFFF"/>
        </w:rPr>
        <w:t> </w:t>
      </w:r>
      <w:r w:rsidRPr="00573E36">
        <w:t xml:space="preserve">Electrofishing establishes an electric field in the water. When exposed to the electric field the fish swim toward it and are captured alive in a dip net.  </w:t>
      </w:r>
      <w:r w:rsidRPr="00573E36">
        <w:rPr>
          <w:color w:val="000000"/>
        </w:rPr>
        <w:t>Electrofishing is considered to be size selective, with large fish more susceptible to capture than small ones (Wiley and Tsai 1983).</w:t>
      </w:r>
    </w:p>
    <w:p w14:paraId="451C1390" w14:textId="45B787E5" w:rsidR="00B555D8" w:rsidRPr="00573E36" w:rsidRDefault="00B555D8" w:rsidP="00B555D8">
      <w:pPr>
        <w:spacing w:after="120"/>
        <w:rPr>
          <w:rFonts w:ascii="Times New Roman" w:hAnsi="Times New Roman" w:cs="Times New Roman"/>
        </w:rPr>
      </w:pPr>
      <w:r w:rsidRPr="00573E36">
        <w:rPr>
          <w:rFonts w:ascii="Times New Roman" w:hAnsi="Times New Roman" w:cs="Times New Roman"/>
          <w:b/>
          <w:bCs/>
        </w:rPr>
        <w:t xml:space="preserve">EPT: </w:t>
      </w:r>
      <w:r w:rsidR="00757668">
        <w:rPr>
          <w:rFonts w:ascii="Times New Roman" w:hAnsi="Times New Roman" w:cs="Times New Roman"/>
        </w:rPr>
        <w:t>T</w:t>
      </w:r>
      <w:r w:rsidRPr="00573E36">
        <w:rPr>
          <w:rFonts w:ascii="Times New Roman" w:hAnsi="Times New Roman" w:cs="Times New Roman"/>
          <w:color w:val="000000"/>
          <w:shd w:val="clear" w:color="auto" w:fill="FFFFFF"/>
        </w:rPr>
        <w:t xml:space="preserve">hree major orders of stream insects that </w:t>
      </w:r>
      <w:r w:rsidR="00471998">
        <w:rPr>
          <w:rFonts w:ascii="Times New Roman" w:hAnsi="Times New Roman" w:cs="Times New Roman"/>
          <w:color w:val="000000"/>
          <w:shd w:val="clear" w:color="auto" w:fill="FFFFFF"/>
        </w:rPr>
        <w:t xml:space="preserve">generally </w:t>
      </w:r>
      <w:r w:rsidRPr="00573E36">
        <w:rPr>
          <w:rFonts w:ascii="Times New Roman" w:hAnsi="Times New Roman" w:cs="Times New Roman"/>
          <w:color w:val="000000"/>
          <w:shd w:val="clear" w:color="auto" w:fill="FFFFFF"/>
        </w:rPr>
        <w:t>have low tolerance to water pollution (E= Ephemeroptera, P= Plecoptera, T= Tric</w:t>
      </w:r>
      <w:r w:rsidR="00541908">
        <w:rPr>
          <w:rFonts w:ascii="Times New Roman" w:hAnsi="Times New Roman" w:cs="Times New Roman"/>
          <w:color w:val="000000"/>
          <w:shd w:val="clear" w:color="auto" w:fill="FFFFFF"/>
        </w:rPr>
        <w:t>h</w:t>
      </w:r>
      <w:r w:rsidRPr="00573E36">
        <w:rPr>
          <w:rFonts w:ascii="Times New Roman" w:hAnsi="Times New Roman" w:cs="Times New Roman"/>
          <w:color w:val="000000"/>
          <w:shd w:val="clear" w:color="auto" w:fill="FFFFFF"/>
        </w:rPr>
        <w:t>optera)</w:t>
      </w:r>
      <w:r w:rsidR="0083444B" w:rsidRPr="0083444B">
        <w:rPr>
          <w:rFonts w:ascii="Times New Roman" w:hAnsi="Times New Roman" w:cs="Times New Roman"/>
          <w:color w:val="000000"/>
          <w:shd w:val="clear" w:color="auto" w:fill="FFFFFF"/>
        </w:rPr>
        <w:t>.</w:t>
      </w:r>
    </w:p>
    <w:p w14:paraId="61275CF1" w14:textId="3D9FEC1D" w:rsidR="00B555D8" w:rsidRPr="00573E36" w:rsidRDefault="00B555D8" w:rsidP="00B555D8">
      <w:pPr>
        <w:spacing w:after="120"/>
        <w:rPr>
          <w:rFonts w:ascii="Times New Roman" w:hAnsi="Times New Roman" w:cs="Times New Roman"/>
        </w:rPr>
      </w:pPr>
      <w:r w:rsidRPr="00573E36">
        <w:rPr>
          <w:rFonts w:ascii="Times New Roman" w:hAnsi="Times New Roman" w:cs="Times New Roman"/>
          <w:b/>
          <w:bCs/>
        </w:rPr>
        <w:t>functional feeding group (FFG):</w:t>
      </w:r>
      <w:r w:rsidRPr="00573E36">
        <w:rPr>
          <w:rFonts w:ascii="Times New Roman" w:hAnsi="Times New Roman" w:cs="Times New Roman"/>
        </w:rPr>
        <w:t xml:space="preserve"> </w:t>
      </w:r>
      <w:r w:rsidRPr="00573E36">
        <w:rPr>
          <w:rFonts w:ascii="Times New Roman" w:hAnsi="Times New Roman" w:cs="Times New Roman"/>
          <w:color w:val="333333"/>
        </w:rPr>
        <w:t>FFG approach categorizes qualitative macroinvertebrate collections according to their morphological-behavioral adaptations for food acquisition (</w:t>
      </w:r>
      <w:r w:rsidR="002907E6" w:rsidRPr="00573E36">
        <w:rPr>
          <w:rFonts w:ascii="Times New Roman" w:hAnsi="Times New Roman" w:cs="Times New Roman"/>
          <w:color w:val="333333"/>
        </w:rPr>
        <w:t>e.g.,</w:t>
      </w:r>
      <w:r w:rsidRPr="00573E36">
        <w:rPr>
          <w:rFonts w:ascii="Times New Roman" w:hAnsi="Times New Roman" w:cs="Times New Roman"/>
          <w:color w:val="333333"/>
        </w:rPr>
        <w:t xml:space="preserve"> scrapers that harvest non-filamentous, attached algae from stable surfaces in flowing water).</w:t>
      </w:r>
      <w:r w:rsidRPr="00573E36">
        <w:rPr>
          <w:rStyle w:val="apple-converted-space"/>
          <w:rFonts w:ascii="Times New Roman" w:hAnsi="Times New Roman" w:cs="Times New Roman"/>
          <w:color w:val="333333"/>
        </w:rPr>
        <w:t> </w:t>
      </w:r>
    </w:p>
    <w:p w14:paraId="3E257D64" w14:textId="465BB5CC" w:rsidR="00B555D8" w:rsidRPr="00573E36" w:rsidRDefault="00B555D8" w:rsidP="00B555D8">
      <w:pPr>
        <w:pStyle w:val="NormalWeb"/>
        <w:spacing w:before="0" w:beforeAutospacing="0" w:after="120" w:afterAutospacing="0"/>
      </w:pPr>
      <w:r w:rsidRPr="00573E36">
        <w:rPr>
          <w:b/>
          <w:bCs/>
        </w:rPr>
        <w:t xml:space="preserve">habitat: </w:t>
      </w:r>
      <w:r w:rsidRPr="00573E36">
        <w:t xml:space="preserve">A place where the physical and biological elements of ecosystems provide a suitable environment including the food, cover, and space resources needed for plant and animal livelihood. </w:t>
      </w:r>
    </w:p>
    <w:p w14:paraId="3F483820" w14:textId="21CD110F" w:rsidR="00B555D8" w:rsidRPr="00573E36" w:rsidRDefault="00B555D8" w:rsidP="00B555D8">
      <w:pPr>
        <w:pStyle w:val="NormalWeb"/>
        <w:spacing w:before="0" w:beforeAutospacing="0" w:after="120" w:afterAutospacing="0"/>
      </w:pPr>
      <w:r w:rsidRPr="00573E36">
        <w:rPr>
          <w:b/>
          <w:bCs/>
        </w:rPr>
        <w:t xml:space="preserve">highly sensitive taxa: </w:t>
      </w:r>
      <w:r w:rsidRPr="00573E36">
        <w:t xml:space="preserve">Taxa that naturally occur in low numbers relative to total population density but may make up large relative proportion of richness. May be ubiquitous in occurrence or may be restricted to certain microhabitats, but because of low density, recorded occurrence is dependent on sample effort. Often stenothermic (having a narrow range of thermal tolerance) or cold-water obligates, commonly k-strategists (populations maintained at a fairly constant level, slower development, longer life-span), may have specialized food resource needs or feeding strategies. Generally intolerant to significant alteration of the physical or chemical environment; are often the first taxa observed to be lost from a community. </w:t>
      </w:r>
    </w:p>
    <w:p w14:paraId="1F814ACB" w14:textId="4EFE5E76" w:rsidR="00360CEA" w:rsidRPr="00360CEA" w:rsidRDefault="00360CEA" w:rsidP="00360CEA">
      <w:pPr>
        <w:tabs>
          <w:tab w:val="left" w:pos="450"/>
        </w:tabs>
        <w:autoSpaceDE w:val="0"/>
        <w:autoSpaceDN w:val="0"/>
        <w:adjustRightInd w:val="0"/>
        <w:spacing w:after="80"/>
        <w:rPr>
          <w:rFonts w:ascii="Times New Roman" w:eastAsia="Times New Roman" w:hAnsi="Times New Roman" w:cs="Times New Roman"/>
        </w:rPr>
      </w:pPr>
      <w:r>
        <w:rPr>
          <w:rFonts w:ascii="Times New Roman" w:hAnsi="Times New Roman" w:cs="Times New Roman"/>
          <w:b/>
        </w:rPr>
        <w:t>h</w:t>
      </w:r>
      <w:r w:rsidRPr="00360CEA">
        <w:rPr>
          <w:rFonts w:ascii="Times New Roman" w:hAnsi="Times New Roman" w:cs="Times New Roman"/>
          <w:b/>
          <w:bCs/>
          <w:color w:val="1A1718"/>
        </w:rPr>
        <w:t>ome range:</w:t>
      </w:r>
      <w:r>
        <w:rPr>
          <w:rFonts w:cs="Times New Roman"/>
          <w:b/>
          <w:bCs/>
          <w:color w:val="1A1718"/>
        </w:rPr>
        <w:t xml:space="preserve"> </w:t>
      </w:r>
      <w:r w:rsidR="00A53450">
        <w:rPr>
          <w:rFonts w:ascii="Times New Roman" w:eastAsia="Times New Roman" w:hAnsi="Times New Roman" w:cs="Times New Roman"/>
        </w:rPr>
        <w:t>T</w:t>
      </w:r>
      <w:r w:rsidRPr="00360CEA">
        <w:rPr>
          <w:rFonts w:ascii="Times New Roman" w:eastAsia="Times New Roman" w:hAnsi="Times New Roman" w:cs="Times New Roman"/>
        </w:rPr>
        <w:t xml:space="preserve">he area in which an individual </w:t>
      </w:r>
      <w:r w:rsidR="00A53450">
        <w:rPr>
          <w:rFonts w:ascii="Times New Roman" w:eastAsia="Times New Roman" w:hAnsi="Times New Roman" w:cs="Times New Roman"/>
        </w:rPr>
        <w:t>organism</w:t>
      </w:r>
      <w:r w:rsidR="00A53450" w:rsidRPr="00360CEA">
        <w:rPr>
          <w:rFonts w:ascii="Times New Roman" w:eastAsia="Times New Roman" w:hAnsi="Times New Roman" w:cs="Times New Roman"/>
        </w:rPr>
        <w:t xml:space="preserve"> </w:t>
      </w:r>
      <w:r w:rsidRPr="00360CEA">
        <w:rPr>
          <w:rFonts w:ascii="Times New Roman" w:eastAsia="Times New Roman" w:hAnsi="Times New Roman" w:cs="Times New Roman"/>
        </w:rPr>
        <w:t>spends most of its time, and engages in most of its routine activities, such as foraging and resting (Kramer and Chapman 1999).</w:t>
      </w:r>
    </w:p>
    <w:p w14:paraId="509DF273" w14:textId="77777777" w:rsidR="00B555D8" w:rsidRPr="00573E36" w:rsidRDefault="00B555D8" w:rsidP="00B555D8">
      <w:pPr>
        <w:pStyle w:val="NormalWeb"/>
        <w:spacing w:before="0" w:beforeAutospacing="0" w:after="120" w:afterAutospacing="0"/>
      </w:pPr>
      <w:r w:rsidRPr="00573E36">
        <w:rPr>
          <w:b/>
          <w:bCs/>
        </w:rPr>
        <w:t xml:space="preserve">human disturbance: </w:t>
      </w:r>
      <w:r w:rsidRPr="00573E36">
        <w:t xml:space="preserve">Human activity that alters the natural state and can occur at or across many spatial and temporal scales. </w:t>
      </w:r>
    </w:p>
    <w:p w14:paraId="566B02EA" w14:textId="77777777" w:rsidR="00B555D8" w:rsidRPr="00573E36" w:rsidRDefault="00B555D8" w:rsidP="00B555D8">
      <w:pPr>
        <w:pStyle w:val="NormalWeb"/>
        <w:spacing w:before="0" w:beforeAutospacing="0" w:after="120" w:afterAutospacing="0"/>
      </w:pPr>
      <w:r w:rsidRPr="00573E36">
        <w:rPr>
          <w:b/>
          <w:bCs/>
        </w:rPr>
        <w:t xml:space="preserve">hydrology: </w:t>
      </w:r>
      <w:r w:rsidRPr="00573E36">
        <w:t>The scientific study of the movement, distribution, and quality of water on Earth</w:t>
      </w:r>
      <w:r w:rsidR="00A53450">
        <w:t>.</w:t>
      </w:r>
    </w:p>
    <w:p w14:paraId="625B9C61" w14:textId="43947A20" w:rsidR="00B555D8" w:rsidRPr="00573E36" w:rsidRDefault="00853456" w:rsidP="00B555D8">
      <w:pPr>
        <w:spacing w:after="120"/>
        <w:rPr>
          <w:rFonts w:ascii="Times New Roman" w:hAnsi="Times New Roman" w:cs="Times New Roman"/>
        </w:rPr>
      </w:pPr>
      <w:r>
        <w:rPr>
          <w:rFonts w:ascii="Times New Roman" w:hAnsi="Times New Roman" w:cs="Times New Roman"/>
          <w:b/>
          <w:bCs/>
        </w:rPr>
        <w:t>h</w:t>
      </w:r>
      <w:r w:rsidRPr="00573E36">
        <w:rPr>
          <w:rFonts w:ascii="Times New Roman" w:hAnsi="Times New Roman" w:cs="Times New Roman"/>
          <w:b/>
          <w:bCs/>
        </w:rPr>
        <w:t>ydropsychid</w:t>
      </w:r>
      <w:r w:rsidR="00471998">
        <w:rPr>
          <w:rFonts w:ascii="Times New Roman" w:hAnsi="Times New Roman" w:cs="Times New Roman"/>
          <w:b/>
          <w:bCs/>
        </w:rPr>
        <w:t>ae</w:t>
      </w:r>
      <w:r w:rsidR="00B555D8" w:rsidRPr="00573E36">
        <w:rPr>
          <w:rFonts w:ascii="Times New Roman" w:hAnsi="Times New Roman" w:cs="Times New Roman"/>
          <w:b/>
          <w:bCs/>
        </w:rPr>
        <w:t>:</w:t>
      </w:r>
      <w:r w:rsidR="00B555D8" w:rsidRPr="00573E36">
        <w:rPr>
          <w:rStyle w:val="apple-converted-space"/>
          <w:rFonts w:ascii="Times New Roman" w:hAnsi="Times New Roman" w:cs="Times New Roman"/>
          <w:color w:val="202122"/>
          <w:shd w:val="clear" w:color="auto" w:fill="FFFFFF"/>
        </w:rPr>
        <w:t> </w:t>
      </w:r>
      <w:r w:rsidR="00471998">
        <w:rPr>
          <w:rFonts w:ascii="Times New Roman" w:hAnsi="Times New Roman" w:cs="Times New Roman"/>
          <w:color w:val="202122"/>
        </w:rPr>
        <w:t>A</w:t>
      </w:r>
      <w:r w:rsidR="00471998" w:rsidRPr="00573E36">
        <w:rPr>
          <w:rStyle w:val="apple-converted-space"/>
          <w:rFonts w:ascii="Times New Roman" w:hAnsi="Times New Roman" w:cs="Times New Roman"/>
          <w:color w:val="202122"/>
          <w:shd w:val="clear" w:color="auto" w:fill="FFFFFF"/>
        </w:rPr>
        <w:t> </w:t>
      </w:r>
      <w:r w:rsidR="00B555D8" w:rsidRPr="00573E36">
        <w:rPr>
          <w:rFonts w:ascii="Times New Roman" w:hAnsi="Times New Roman" w:cs="Times New Roman"/>
          <w:color w:val="202122"/>
          <w:shd w:val="clear" w:color="auto" w:fill="FFFFFF"/>
        </w:rPr>
        <w:t>family of net-spinning</w:t>
      </w:r>
      <w:r w:rsidR="00B555D8" w:rsidRPr="00573E36">
        <w:rPr>
          <w:rStyle w:val="apple-converted-space"/>
          <w:rFonts w:ascii="Times New Roman" w:hAnsi="Times New Roman" w:cs="Times New Roman"/>
          <w:color w:val="202122"/>
          <w:shd w:val="clear" w:color="auto" w:fill="FFFFFF"/>
        </w:rPr>
        <w:t> </w:t>
      </w:r>
      <w:r w:rsidR="00B555D8" w:rsidRPr="00573E36">
        <w:rPr>
          <w:rFonts w:ascii="Times New Roman" w:hAnsi="Times New Roman" w:cs="Times New Roman"/>
        </w:rPr>
        <w:t xml:space="preserve">caddisflies. </w:t>
      </w:r>
    </w:p>
    <w:p w14:paraId="6F8B191D" w14:textId="77777777" w:rsidR="00B555D8" w:rsidRPr="00573E36" w:rsidRDefault="00B555D8" w:rsidP="00B555D8">
      <w:pPr>
        <w:pStyle w:val="NormalWeb"/>
        <w:spacing w:before="0" w:beforeAutospacing="0" w:after="120" w:afterAutospacing="0"/>
      </w:pPr>
      <w:r w:rsidRPr="00573E36">
        <w:rPr>
          <w:b/>
          <w:bCs/>
        </w:rPr>
        <w:t xml:space="preserve">indicator: </w:t>
      </w:r>
      <w:r w:rsidRPr="00573E36">
        <w:t>A measured characteristic that indicates the condition of a biological, chemical</w:t>
      </w:r>
      <w:r w:rsidR="00A53450">
        <w:t>,</w:t>
      </w:r>
      <w:r w:rsidRPr="00573E36">
        <w:t xml:space="preserve"> or physical system. </w:t>
      </w:r>
    </w:p>
    <w:p w14:paraId="464F729C" w14:textId="77777777" w:rsidR="00B555D8" w:rsidRPr="00573E36" w:rsidRDefault="00B555D8" w:rsidP="00B555D8">
      <w:pPr>
        <w:pStyle w:val="NormalWeb"/>
        <w:spacing w:before="0" w:beforeAutospacing="0" w:after="120" w:afterAutospacing="0"/>
      </w:pPr>
      <w:r w:rsidRPr="00573E36">
        <w:rPr>
          <w:b/>
          <w:bCs/>
        </w:rPr>
        <w:t xml:space="preserve">integrity: </w:t>
      </w:r>
      <w:r w:rsidRPr="00573E36">
        <w:t xml:space="preserve">The extent to which all parts or elements of a system (e.g., an aquatic ecosystem) are present and functioning. </w:t>
      </w:r>
    </w:p>
    <w:p w14:paraId="70EC94EC" w14:textId="475A1A71" w:rsidR="00B555D8" w:rsidRDefault="00B555D8" w:rsidP="00B555D8">
      <w:pPr>
        <w:pStyle w:val="NormalWeb"/>
        <w:spacing w:before="0" w:beforeAutospacing="0" w:after="120" w:afterAutospacing="0"/>
      </w:pPr>
      <w:r w:rsidRPr="00573E36">
        <w:rPr>
          <w:b/>
          <w:bCs/>
        </w:rPr>
        <w:t xml:space="preserve">intermediate sensitive taxa: </w:t>
      </w:r>
      <w:r w:rsidRPr="00573E36">
        <w:t xml:space="preserve">Taxa with restricted, geographically isolated distribution patterns (occurring only in a locale as opposed to a region), often due to unique life history requirements. May be long-lived, late maturing, low fecundity, limited mobility, or require mutualist relation with other species. May be listed as threatened, endangered (under federal or local threatened </w:t>
      </w:r>
      <w:r w:rsidRPr="00573E36">
        <w:lastRenderedPageBreak/>
        <w:t xml:space="preserve">and endangered species laws) or species of special concern. Predictability of occurrence often low, therefore, requires documented observation. Recorded occurrence may be highly dependent on sample methods, site selection and level of effort. </w:t>
      </w:r>
    </w:p>
    <w:p w14:paraId="3F1A2229" w14:textId="66B537E4" w:rsidR="00B555D8" w:rsidRPr="00573E36" w:rsidRDefault="00B555D8" w:rsidP="00B555D8">
      <w:pPr>
        <w:pStyle w:val="NormalWeb"/>
        <w:spacing w:before="0" w:beforeAutospacing="0" w:after="120" w:afterAutospacing="0"/>
      </w:pPr>
      <w:r w:rsidRPr="00573E36">
        <w:rPr>
          <w:b/>
          <w:bCs/>
        </w:rPr>
        <w:t xml:space="preserve">intermediate tolerant taxa: </w:t>
      </w:r>
      <w:r w:rsidRPr="00573E36">
        <w:t xml:space="preserve">Taxa that comprise a substantial portion of natural communities, which may increase in number in waters which have moderately increased organic resources and reduced </w:t>
      </w:r>
      <w:r w:rsidR="002907E6" w:rsidRPr="00573E36">
        <w:t>competition but</w:t>
      </w:r>
      <w:r w:rsidRPr="00573E36">
        <w:t xml:space="preserve"> are intolerant of excessive pollution loads or habitat alteration. These may be r-strategists (early colonizers with rapid turnover times; boom/bust population characteristics), eurythermal (having a broad thermal tolerance range), or have generalist or facultative feeding strategies enabling them to utilize more diversified food types. They are readily collected with conventional sample methods. </w:t>
      </w:r>
    </w:p>
    <w:p w14:paraId="689D659E" w14:textId="77777777" w:rsidR="00B555D8" w:rsidRPr="00573E36" w:rsidRDefault="00B555D8" w:rsidP="00B555D8">
      <w:pPr>
        <w:spacing w:after="120"/>
        <w:rPr>
          <w:rFonts w:ascii="Times New Roman" w:hAnsi="Times New Roman" w:cs="Times New Roman"/>
        </w:rPr>
      </w:pPr>
      <w:r w:rsidRPr="00573E36">
        <w:rPr>
          <w:rFonts w:ascii="Times New Roman" w:hAnsi="Times New Roman" w:cs="Times New Roman"/>
          <w:b/>
          <w:bCs/>
        </w:rPr>
        <w:t>invertebrates</w:t>
      </w:r>
      <w:r w:rsidRPr="00573E36">
        <w:rPr>
          <w:rFonts w:ascii="Times New Roman" w:hAnsi="Times New Roman" w:cs="Times New Roman"/>
        </w:rPr>
        <w:t xml:space="preserve">: Animals that lack a spinal column or backbone, including molluscs (e.g., clams and oysters), crustaceans (e.g., crabs and shrimp), insects, starfish, jellyfish, sponges, and many types of worms that live in the benthos. </w:t>
      </w:r>
    </w:p>
    <w:p w14:paraId="79505FB9" w14:textId="512E13AC" w:rsidR="00B555D8" w:rsidRPr="00573E36" w:rsidRDefault="00B555D8" w:rsidP="00B555D8">
      <w:pPr>
        <w:spacing w:after="120"/>
        <w:rPr>
          <w:rFonts w:ascii="Times New Roman" w:hAnsi="Times New Roman" w:cs="Times New Roman"/>
          <w:color w:val="000000"/>
        </w:rPr>
      </w:pPr>
      <w:r w:rsidRPr="00573E36">
        <w:rPr>
          <w:rFonts w:ascii="Times New Roman" w:hAnsi="Times New Roman" w:cs="Times New Roman"/>
          <w:b/>
        </w:rPr>
        <w:t xml:space="preserve">least disturbed condition: </w:t>
      </w:r>
      <w:r w:rsidRPr="00573E36">
        <w:rPr>
          <w:rFonts w:ascii="Times New Roman" w:hAnsi="Times New Roman" w:cs="Times New Roman"/>
        </w:rPr>
        <w:t>The best available existing conditions with regard to physical, chemical, and biological characteristics or attributes of a waterbody within a class or region. These waters have the least amount of human disturbance in comparison to others within the waterbody class, region</w:t>
      </w:r>
      <w:r w:rsidR="00A53450">
        <w:rPr>
          <w:rFonts w:ascii="Times New Roman" w:hAnsi="Times New Roman" w:cs="Times New Roman"/>
        </w:rPr>
        <w:t>,</w:t>
      </w:r>
      <w:r w:rsidRPr="00573E36">
        <w:rPr>
          <w:rFonts w:ascii="Times New Roman" w:hAnsi="Times New Roman" w:cs="Times New Roman"/>
        </w:rPr>
        <w:t xml:space="preserve"> or basin. Least disturbed conditions can be readily found but may depart significantly from natural, undisturbed conditions or minimally disturbed conditions. Least disturbed condition may change significantly over time as human disturbances change</w:t>
      </w:r>
      <w:r w:rsidRPr="00573E36">
        <w:rPr>
          <w:rFonts w:ascii="Times New Roman" w:hAnsi="Times New Roman" w:cs="Times New Roman"/>
          <w:color w:val="000000"/>
        </w:rPr>
        <w:t>.</w:t>
      </w:r>
    </w:p>
    <w:p w14:paraId="1B7529AE" w14:textId="77777777" w:rsidR="00B555D8" w:rsidRPr="00573E36" w:rsidRDefault="00B555D8" w:rsidP="00B555D8">
      <w:pPr>
        <w:spacing w:after="120"/>
        <w:rPr>
          <w:rFonts w:ascii="Times New Roman" w:hAnsi="Times New Roman" w:cs="Times New Roman"/>
        </w:rPr>
      </w:pPr>
      <w:r w:rsidRPr="00573E36">
        <w:rPr>
          <w:rFonts w:ascii="Times New Roman" w:hAnsi="Times New Roman" w:cs="Times New Roman"/>
          <w:b/>
          <w:bCs/>
          <w:color w:val="333333"/>
        </w:rPr>
        <w:t>levee</w:t>
      </w:r>
      <w:r w:rsidRPr="00573E36">
        <w:rPr>
          <w:rFonts w:ascii="Times New Roman" w:hAnsi="Times New Roman" w:cs="Times New Roman"/>
          <w:color w:val="333333"/>
        </w:rPr>
        <w:t>: An embankment constructed to prevent a river from overflowing (flooding).</w:t>
      </w:r>
    </w:p>
    <w:p w14:paraId="78CCBA38" w14:textId="77777777" w:rsidR="00B555D8" w:rsidRPr="00573E36" w:rsidRDefault="00B555D8" w:rsidP="00B555D8">
      <w:pPr>
        <w:pStyle w:val="NormalWeb"/>
        <w:spacing w:before="0" w:beforeAutospacing="0" w:after="120" w:afterAutospacing="0"/>
      </w:pPr>
      <w:r w:rsidRPr="00573E36">
        <w:rPr>
          <w:b/>
          <w:bCs/>
        </w:rPr>
        <w:t xml:space="preserve">levels: </w:t>
      </w:r>
      <w:r w:rsidRPr="00573E36">
        <w:t xml:space="preserve">In the context of this report, levels are the discrete ratings of biological condition along a stressor-response curve (e.g., BCG Level 1 = excellent condition, BCG Level 6 = completely degraded). </w:t>
      </w:r>
    </w:p>
    <w:p w14:paraId="6110F785" w14:textId="436ED91C" w:rsidR="00B555D8" w:rsidRPr="00573E36" w:rsidRDefault="00B555D8" w:rsidP="00B555D8">
      <w:pPr>
        <w:spacing w:after="120"/>
        <w:rPr>
          <w:rFonts w:ascii="Times New Roman" w:hAnsi="Times New Roman" w:cs="Times New Roman"/>
        </w:rPr>
      </w:pPr>
      <w:r w:rsidRPr="00573E36">
        <w:rPr>
          <w:rFonts w:ascii="Times New Roman" w:hAnsi="Times New Roman" w:cs="Times New Roman"/>
          <w:b/>
          <w:bCs/>
        </w:rPr>
        <w:t>littoral zone:</w:t>
      </w:r>
      <w:r w:rsidRPr="00573E36">
        <w:rPr>
          <w:rFonts w:ascii="Times New Roman" w:hAnsi="Times New Roman" w:cs="Times New Roman"/>
        </w:rPr>
        <w:t xml:space="preserve"> </w:t>
      </w:r>
      <w:r w:rsidRPr="00573E36">
        <w:rPr>
          <w:rFonts w:ascii="Times New Roman" w:hAnsi="Times New Roman" w:cs="Times New Roman"/>
          <w:color w:val="202122"/>
          <w:shd w:val="clear" w:color="auto" w:fill="FFFFFF"/>
        </w:rPr>
        <w:t>The</w:t>
      </w:r>
      <w:r w:rsidRPr="00573E36">
        <w:rPr>
          <w:rStyle w:val="apple-converted-space"/>
          <w:rFonts w:ascii="Times New Roman" w:hAnsi="Times New Roman" w:cs="Times New Roman"/>
          <w:color w:val="202122"/>
          <w:shd w:val="clear" w:color="auto" w:fill="FFFFFF"/>
        </w:rPr>
        <w:t> </w:t>
      </w:r>
      <w:r w:rsidRPr="00573E36">
        <w:rPr>
          <w:rFonts w:ascii="Times New Roman" w:hAnsi="Times New Roman" w:cs="Times New Roman"/>
          <w:color w:val="202122"/>
          <w:shd w:val="clear" w:color="auto" w:fill="FFFFFF"/>
        </w:rPr>
        <w:t>part of the river</w:t>
      </w:r>
      <w:r w:rsidRPr="00573E36">
        <w:rPr>
          <w:rStyle w:val="apple-converted-space"/>
          <w:rFonts w:ascii="Times New Roman" w:hAnsi="Times New Roman" w:cs="Times New Roman"/>
          <w:color w:val="202122"/>
          <w:shd w:val="clear" w:color="auto" w:fill="FFFFFF"/>
        </w:rPr>
        <w:t> </w:t>
      </w:r>
      <w:r w:rsidRPr="00573E36">
        <w:rPr>
          <w:rFonts w:ascii="Times New Roman" w:hAnsi="Times New Roman" w:cs="Times New Roman"/>
          <w:color w:val="202122"/>
          <w:shd w:val="clear" w:color="auto" w:fill="FFFFFF"/>
        </w:rPr>
        <w:t>that is close to the</w:t>
      </w:r>
      <w:r w:rsidRPr="00573E36">
        <w:rPr>
          <w:rStyle w:val="apple-converted-space"/>
          <w:rFonts w:ascii="Times New Roman" w:hAnsi="Times New Roman" w:cs="Times New Roman"/>
          <w:color w:val="202122"/>
          <w:shd w:val="clear" w:color="auto" w:fill="FFFFFF"/>
        </w:rPr>
        <w:t> </w:t>
      </w:r>
      <w:r w:rsidRPr="00573E36">
        <w:rPr>
          <w:rFonts w:ascii="Times New Roman" w:hAnsi="Times New Roman" w:cs="Times New Roman"/>
        </w:rPr>
        <w:t>shore.</w:t>
      </w:r>
    </w:p>
    <w:p w14:paraId="62F488D9" w14:textId="77777777" w:rsidR="00B555D8" w:rsidRPr="00573E36" w:rsidRDefault="00B555D8" w:rsidP="00B555D8">
      <w:pPr>
        <w:spacing w:after="120"/>
        <w:rPr>
          <w:rFonts w:ascii="Times New Roman" w:hAnsi="Times New Roman" w:cs="Times New Roman"/>
        </w:rPr>
      </w:pPr>
      <w:r w:rsidRPr="00573E36">
        <w:rPr>
          <w:rFonts w:ascii="Times New Roman" w:hAnsi="Times New Roman" w:cs="Times New Roman"/>
          <w:b/>
          <w:bCs/>
          <w:color w:val="333333"/>
        </w:rPr>
        <w:t>lotic</w:t>
      </w:r>
      <w:r w:rsidRPr="00573E36">
        <w:rPr>
          <w:rFonts w:ascii="Times New Roman" w:hAnsi="Times New Roman" w:cs="Times New Roman"/>
          <w:color w:val="333333"/>
        </w:rPr>
        <w:t>: Meaning or regarding things in running water.</w:t>
      </w:r>
    </w:p>
    <w:p w14:paraId="5A32DD60" w14:textId="6FB59243" w:rsidR="00B555D8" w:rsidRPr="00573E36" w:rsidRDefault="00B555D8" w:rsidP="00B555D8">
      <w:pPr>
        <w:pStyle w:val="NormalWeb"/>
        <w:spacing w:before="0" w:beforeAutospacing="0" w:after="120" w:afterAutospacing="0"/>
      </w:pPr>
      <w:r w:rsidRPr="00573E36">
        <w:rPr>
          <w:b/>
          <w:bCs/>
        </w:rPr>
        <w:t xml:space="preserve">macroinvertebrates: </w:t>
      </w:r>
      <w:r w:rsidRPr="00573E36">
        <w:t xml:space="preserve">Animals without backbones of a size large enough to be seen by the unaided eye and which can be retained by a U.S. Standard No. 30 sieve (28 meshes per inch, 0.595 mm openings). </w:t>
      </w:r>
    </w:p>
    <w:p w14:paraId="6C637EF8" w14:textId="77777777" w:rsidR="00B555D8" w:rsidRPr="00573E36" w:rsidRDefault="00B555D8" w:rsidP="00B555D8">
      <w:pPr>
        <w:pStyle w:val="NormalWeb"/>
        <w:spacing w:before="0" w:beforeAutospacing="0" w:after="120" w:afterAutospacing="0"/>
      </w:pPr>
      <w:r w:rsidRPr="00573E36">
        <w:rPr>
          <w:b/>
          <w:bCs/>
        </w:rPr>
        <w:t xml:space="preserve">metadata: </w:t>
      </w:r>
      <w:r w:rsidRPr="00573E36">
        <w:t xml:space="preserve">Structured information that describes, explains, locates, or otherwise makes it easier to retrieve, use, or manage data. </w:t>
      </w:r>
    </w:p>
    <w:p w14:paraId="400ADACB" w14:textId="77777777" w:rsidR="00B555D8" w:rsidRPr="00573E36" w:rsidRDefault="00B555D8" w:rsidP="00B555D8">
      <w:pPr>
        <w:pStyle w:val="NormalWeb"/>
        <w:spacing w:before="0" w:beforeAutospacing="0" w:after="120" w:afterAutospacing="0"/>
      </w:pPr>
      <w:r w:rsidRPr="00573E36">
        <w:rPr>
          <w:b/>
          <w:bCs/>
        </w:rPr>
        <w:t>metric</w:t>
      </w:r>
      <w:r w:rsidRPr="00573E36">
        <w:t xml:space="preserve">: Measurable quantity of an attribute empirically shown to change in value along a gradient of human influence. A dose-response context is documented and confirmed. </w:t>
      </w:r>
    </w:p>
    <w:p w14:paraId="7B786A65" w14:textId="2E756CF1" w:rsidR="00B555D8" w:rsidRPr="00573E36" w:rsidRDefault="00B555D8" w:rsidP="00B555D8">
      <w:pPr>
        <w:spacing w:after="120"/>
        <w:rPr>
          <w:rFonts w:ascii="Times New Roman" w:hAnsi="Times New Roman" w:cs="Times New Roman"/>
        </w:rPr>
      </w:pPr>
      <w:r w:rsidRPr="00573E36">
        <w:rPr>
          <w:rFonts w:ascii="Times New Roman" w:hAnsi="Times New Roman" w:cs="Times New Roman"/>
          <w:b/>
          <w:bCs/>
          <w:shd w:val="clear" w:color="auto" w:fill="FFFFFF"/>
        </w:rPr>
        <w:t>migration barriers:</w:t>
      </w:r>
      <w:r w:rsidRPr="00573E36">
        <w:rPr>
          <w:rFonts w:ascii="Times New Roman" w:hAnsi="Times New Roman" w:cs="Times New Roman"/>
          <w:shd w:val="clear" w:color="auto" w:fill="FFFFFF"/>
        </w:rPr>
        <w:t xml:space="preserve"> </w:t>
      </w:r>
      <w:r w:rsidR="00A53450">
        <w:rPr>
          <w:rFonts w:ascii="Times New Roman" w:hAnsi="Times New Roman" w:cs="Times New Roman"/>
          <w:shd w:val="clear" w:color="auto" w:fill="FFFFFF"/>
        </w:rPr>
        <w:t xml:space="preserve">Dams, road culverts, levees, and other such structures that impede organisms from moving upstream.  </w:t>
      </w:r>
      <w:r w:rsidR="00A53450">
        <w:rPr>
          <w:rFonts w:ascii="Times New Roman" w:hAnsi="Times New Roman" w:cs="Times New Roman"/>
          <w:color w:val="333333"/>
        </w:rPr>
        <w:t>F</w:t>
      </w:r>
      <w:r w:rsidRPr="00573E36">
        <w:rPr>
          <w:rFonts w:ascii="Times New Roman" w:hAnsi="Times New Roman" w:cs="Times New Roman"/>
          <w:color w:val="333333"/>
        </w:rPr>
        <w:t>ish need to migrate</w:t>
      </w:r>
      <w:r w:rsidR="00A53450">
        <w:rPr>
          <w:rFonts w:ascii="Times New Roman" w:hAnsi="Times New Roman" w:cs="Times New Roman"/>
          <w:color w:val="333333"/>
        </w:rPr>
        <w:t>,</w:t>
      </w:r>
      <w:r w:rsidRPr="00573E36">
        <w:rPr>
          <w:rFonts w:ascii="Times New Roman" w:hAnsi="Times New Roman" w:cs="Times New Roman"/>
          <w:color w:val="333333"/>
        </w:rPr>
        <w:t xml:space="preserve"> or move</w:t>
      </w:r>
      <w:r w:rsidR="00A53450">
        <w:rPr>
          <w:rFonts w:ascii="Times New Roman" w:hAnsi="Times New Roman" w:cs="Times New Roman"/>
          <w:color w:val="333333"/>
        </w:rPr>
        <w:t>,</w:t>
      </w:r>
      <w:r w:rsidRPr="00573E36">
        <w:rPr>
          <w:rFonts w:ascii="Times New Roman" w:hAnsi="Times New Roman" w:cs="Times New Roman"/>
          <w:color w:val="333333"/>
        </w:rPr>
        <w:t xml:space="preserve"> to get to habitats where they can spawn, feed, find shelter, and escape extreme temperatures or water flows. </w:t>
      </w:r>
    </w:p>
    <w:p w14:paraId="55969DED" w14:textId="7430133C" w:rsidR="00B555D8" w:rsidRPr="001B602F" w:rsidRDefault="00B555D8" w:rsidP="00B555D8">
      <w:pPr>
        <w:spacing w:after="120"/>
        <w:rPr>
          <w:rFonts w:ascii="Times New Roman" w:hAnsi="Times New Roman" w:cs="Times New Roman"/>
          <w:color w:val="333333"/>
        </w:rPr>
      </w:pPr>
      <w:r w:rsidRPr="00573E36">
        <w:rPr>
          <w:rFonts w:ascii="Times New Roman" w:hAnsi="Times New Roman" w:cs="Times New Roman"/>
          <w:b/>
        </w:rPr>
        <w:t xml:space="preserve">minimally disturbed condition: </w:t>
      </w:r>
      <w:r w:rsidR="001B602F" w:rsidRPr="001B602F">
        <w:rPr>
          <w:rFonts w:ascii="Times New Roman" w:hAnsi="Times New Roman" w:cs="Times New Roman"/>
          <w:color w:val="333333"/>
        </w:rPr>
        <w:t>The physical, chemical, and biological conditions of a waterbody with very limited or minimal human disturbance relative to naturally occurring, undisturbed conditions within the waterbody class or region.</w:t>
      </w:r>
    </w:p>
    <w:p w14:paraId="0E35630B" w14:textId="4445FBC4" w:rsidR="00B555D8" w:rsidRPr="00573E36" w:rsidRDefault="00B555D8" w:rsidP="00B555D8">
      <w:pPr>
        <w:pStyle w:val="NormalWeb"/>
        <w:spacing w:before="0" w:beforeAutospacing="0" w:after="120" w:afterAutospacing="0"/>
      </w:pPr>
      <w:r w:rsidRPr="00573E36">
        <w:rPr>
          <w:b/>
          <w:bCs/>
        </w:rPr>
        <w:t xml:space="preserve">model: </w:t>
      </w:r>
      <w:r w:rsidRPr="00573E36">
        <w:t xml:space="preserve">A physical, mathematical, or logical representation of a system of entities, phenomena, or processes </w:t>
      </w:r>
      <w:r w:rsidR="00A53450">
        <w:t>(</w:t>
      </w:r>
      <w:r w:rsidRPr="00573E36">
        <w:t>i.e., a simplified abstract view of the complex reality</w:t>
      </w:r>
      <w:r w:rsidR="00A53450">
        <w:t>)</w:t>
      </w:r>
      <w:r w:rsidRPr="00573E36">
        <w:t xml:space="preserve">. </w:t>
      </w:r>
      <w:r w:rsidR="007D11F8">
        <w:t>M</w:t>
      </w:r>
      <w:r w:rsidRPr="00573E36">
        <w:t xml:space="preserve">eteorologists use models to predict the weather. </w:t>
      </w:r>
    </w:p>
    <w:p w14:paraId="31255D96" w14:textId="77777777" w:rsidR="00B555D8" w:rsidRPr="00573E36" w:rsidRDefault="00B555D8" w:rsidP="00B555D8">
      <w:pPr>
        <w:pStyle w:val="NormalWeb"/>
        <w:spacing w:before="0" w:beforeAutospacing="0" w:after="120" w:afterAutospacing="0"/>
      </w:pPr>
      <w:r w:rsidRPr="00573E36">
        <w:rPr>
          <w:b/>
          <w:bCs/>
        </w:rPr>
        <w:lastRenderedPageBreak/>
        <w:t xml:space="preserve">mollusk: </w:t>
      </w:r>
      <w:r w:rsidRPr="00573E36">
        <w:t>An invertebrate animal with a soft body which typically has a "head" and a "foot" region. Often their bodies are covered by a hard exoskeleton (e.g., clams, scallops, oysters</w:t>
      </w:r>
      <w:r w:rsidR="007D11F8">
        <w:t>,</w:t>
      </w:r>
      <w:r w:rsidRPr="00573E36">
        <w:t xml:space="preserve"> and chitons). </w:t>
      </w:r>
    </w:p>
    <w:p w14:paraId="01840D00" w14:textId="77777777" w:rsidR="00B555D8" w:rsidRPr="00573E36" w:rsidRDefault="00B555D8" w:rsidP="00B555D8">
      <w:pPr>
        <w:pStyle w:val="NormalWeb"/>
        <w:spacing w:before="0" w:beforeAutospacing="0" w:after="120" w:afterAutospacing="0"/>
      </w:pPr>
      <w:r w:rsidRPr="00573E36">
        <w:rPr>
          <w:b/>
          <w:bCs/>
        </w:rPr>
        <w:t xml:space="preserve">monitoring: </w:t>
      </w:r>
      <w:r w:rsidRPr="00573E36">
        <w:t xml:space="preserve">A periodic or continuous measurement of the properties or conditions of something, such as a waterbody. </w:t>
      </w:r>
    </w:p>
    <w:p w14:paraId="41F373BE" w14:textId="3B4D91B7" w:rsidR="00B555D8" w:rsidRPr="00573E36" w:rsidRDefault="00B555D8" w:rsidP="00B555D8">
      <w:pPr>
        <w:spacing w:after="120"/>
        <w:rPr>
          <w:rFonts w:ascii="Times New Roman" w:hAnsi="Times New Roman" w:cs="Times New Roman"/>
        </w:rPr>
      </w:pPr>
      <w:r w:rsidRPr="00573E36">
        <w:rPr>
          <w:rFonts w:ascii="Times New Roman" w:hAnsi="Times New Roman" w:cs="Times New Roman"/>
          <w:b/>
          <w:bCs/>
          <w:color w:val="333333"/>
        </w:rPr>
        <w:t>morphology</w:t>
      </w:r>
      <w:r w:rsidRPr="00573E36">
        <w:rPr>
          <w:rFonts w:ascii="Times New Roman" w:hAnsi="Times New Roman" w:cs="Times New Roman"/>
          <w:color w:val="333333"/>
        </w:rPr>
        <w:t xml:space="preserve">: </w:t>
      </w:r>
      <w:r w:rsidR="007D11F8">
        <w:rPr>
          <w:rFonts w:ascii="Times New Roman" w:hAnsi="Times New Roman" w:cs="Times New Roman"/>
          <w:color w:val="333333"/>
        </w:rPr>
        <w:t>T</w:t>
      </w:r>
      <w:r w:rsidRPr="00573E36">
        <w:rPr>
          <w:rFonts w:ascii="Times New Roman" w:hAnsi="Times New Roman" w:cs="Times New Roman"/>
          <w:color w:val="333333"/>
        </w:rPr>
        <w:t>he form, shape, or structure of a stream or organism.</w:t>
      </w:r>
    </w:p>
    <w:p w14:paraId="33AC2973" w14:textId="77777777" w:rsidR="00B555D8" w:rsidRPr="00573E36" w:rsidRDefault="00B555D8" w:rsidP="00B555D8">
      <w:pPr>
        <w:spacing w:after="120"/>
        <w:rPr>
          <w:rFonts w:ascii="Times New Roman" w:hAnsi="Times New Roman" w:cs="Times New Roman"/>
        </w:rPr>
      </w:pPr>
      <w:r w:rsidRPr="00573E36">
        <w:rPr>
          <w:rFonts w:ascii="Times New Roman" w:hAnsi="Times New Roman" w:cs="Times New Roman"/>
          <w:b/>
        </w:rPr>
        <w:t>multimetric index</w:t>
      </w:r>
      <w:r w:rsidRPr="00573E36">
        <w:rPr>
          <w:rFonts w:ascii="Times New Roman" w:hAnsi="Times New Roman" w:cs="Times New Roman"/>
        </w:rPr>
        <w:t>: An index (expressed as a single numerical value) that integrates several biological metrics to indicate the environmental status of a place.</w:t>
      </w:r>
    </w:p>
    <w:p w14:paraId="6EBEF585" w14:textId="77777777" w:rsidR="00B555D8" w:rsidRPr="00573E36" w:rsidRDefault="00B555D8" w:rsidP="00B555D8">
      <w:pPr>
        <w:pStyle w:val="NormalWeb"/>
        <w:spacing w:before="0" w:beforeAutospacing="0" w:after="120" w:afterAutospacing="0"/>
      </w:pPr>
      <w:r w:rsidRPr="00573E36">
        <w:rPr>
          <w:b/>
          <w:bCs/>
        </w:rPr>
        <w:t xml:space="preserve">native species: </w:t>
      </w:r>
      <w:r w:rsidRPr="00573E36">
        <w:t xml:space="preserve">Species that originated in their location naturally and without the involvement of human activity or intervention. </w:t>
      </w:r>
    </w:p>
    <w:p w14:paraId="2EDDD9DE" w14:textId="23B8F9F2" w:rsidR="00B555D8" w:rsidRPr="00573E36" w:rsidRDefault="00B555D8" w:rsidP="00B555D8">
      <w:pPr>
        <w:pStyle w:val="NormalWeb"/>
        <w:spacing w:before="0" w:beforeAutospacing="0" w:after="120" w:afterAutospacing="0"/>
      </w:pPr>
      <w:r w:rsidRPr="00573E36">
        <w:rPr>
          <w:b/>
          <w:bCs/>
        </w:rPr>
        <w:t xml:space="preserve">non-native species: </w:t>
      </w:r>
      <w:r w:rsidRPr="00573E36">
        <w:t xml:space="preserve">Any species that is not naturally found in that ecosystem. Species introduced or spread from one region to another outside their normal range are non-native or non-indigenous, as are species introduced from other continents. </w:t>
      </w:r>
    </w:p>
    <w:p w14:paraId="0FFBD884" w14:textId="5AC042F0" w:rsidR="00B555D8" w:rsidRPr="00573E36" w:rsidRDefault="00B555D8" w:rsidP="00B555D8">
      <w:pPr>
        <w:pStyle w:val="NormalWeb"/>
        <w:spacing w:before="0" w:beforeAutospacing="0" w:after="120" w:afterAutospacing="0"/>
      </w:pPr>
      <w:r w:rsidRPr="00573E36">
        <w:rPr>
          <w:b/>
          <w:bCs/>
          <w:color w:val="262626" w:themeColor="text1" w:themeTint="D9"/>
        </w:rPr>
        <w:t>non-wadeable rivers:</w:t>
      </w:r>
      <w:r w:rsidRPr="00573E36">
        <w:rPr>
          <w:color w:val="262626" w:themeColor="text1" w:themeTint="D9"/>
        </w:rPr>
        <w:t xml:space="preserve"> </w:t>
      </w:r>
      <w:r w:rsidR="007D11F8">
        <w:t>L</w:t>
      </w:r>
      <w:r w:rsidRPr="00573E36">
        <w:t xml:space="preserve">otic systems more effectively and safely sampled with boat-based field methods than with wading techniques </w:t>
      </w:r>
    </w:p>
    <w:p w14:paraId="4BAE02A4" w14:textId="77777777" w:rsidR="00B555D8" w:rsidRPr="00573E36" w:rsidRDefault="00B555D8" w:rsidP="00B555D8">
      <w:pPr>
        <w:pStyle w:val="NormalWeb"/>
        <w:spacing w:before="0" w:beforeAutospacing="0" w:after="120" w:afterAutospacing="0"/>
      </w:pPr>
      <w:r w:rsidRPr="00573E36">
        <w:rPr>
          <w:b/>
          <w:bCs/>
        </w:rPr>
        <w:t xml:space="preserve">nutrients: </w:t>
      </w:r>
      <w:r w:rsidRPr="00573E36">
        <w:t xml:space="preserve">Chemicals needed by plants and animals for growth (e.g., nitrogen, phosphorus). In water resources, if other physical and chemical conditions are optimal, excessive amounts of nutrients can lead to degradation of water quality by promoting excessive growth, accumulation, and subsequent decay of plants, especially algae. Some nutrients can be toxic to animals at high concentrations. </w:t>
      </w:r>
    </w:p>
    <w:p w14:paraId="6DA81A61" w14:textId="1CD4E0D5" w:rsidR="00B555D8" w:rsidRPr="00573E36" w:rsidRDefault="00B555D8" w:rsidP="00B555D8">
      <w:pPr>
        <w:spacing w:after="120"/>
        <w:rPr>
          <w:rFonts w:ascii="Times New Roman" w:hAnsi="Times New Roman" w:cs="Times New Roman"/>
        </w:rPr>
      </w:pPr>
      <w:r w:rsidRPr="00573E36">
        <w:rPr>
          <w:rFonts w:ascii="Times New Roman" w:hAnsi="Times New Roman" w:cs="Times New Roman"/>
          <w:b/>
          <w:bCs/>
        </w:rPr>
        <w:t>pelagic broadcast spawners:</w:t>
      </w:r>
      <w:r w:rsidRPr="00573E36">
        <w:rPr>
          <w:rFonts w:ascii="Times New Roman" w:hAnsi="Times New Roman" w:cs="Times New Roman"/>
        </w:rPr>
        <w:t xml:space="preserve"> </w:t>
      </w:r>
      <w:r w:rsidR="007D11F8">
        <w:rPr>
          <w:rFonts w:ascii="Times New Roman" w:hAnsi="Times New Roman" w:cs="Times New Roman"/>
        </w:rPr>
        <w:t>A</w:t>
      </w:r>
      <w:r w:rsidRPr="00573E36">
        <w:rPr>
          <w:rFonts w:ascii="Times New Roman" w:hAnsi="Times New Roman" w:cs="Times New Roman"/>
        </w:rPr>
        <w:t xml:space="preserve"> reproductive guild of fishes whose eggs and larvae drift laterally and downstream, with drift distances varying depending on channel conditions and flow (Archdeacon et al. 2018).</w:t>
      </w:r>
    </w:p>
    <w:p w14:paraId="6508DC0B" w14:textId="2DC21795" w:rsidR="00B555D8" w:rsidRPr="00573E36" w:rsidRDefault="00B555D8" w:rsidP="00B555D8">
      <w:pPr>
        <w:pStyle w:val="NormalWeb"/>
        <w:spacing w:before="0" w:beforeAutospacing="0" w:after="120" w:afterAutospacing="0"/>
      </w:pPr>
      <w:r w:rsidRPr="00573E36">
        <w:rPr>
          <w:b/>
          <w:bCs/>
        </w:rPr>
        <w:t xml:space="preserve">piscivore: </w:t>
      </w:r>
      <w:r w:rsidR="007D11F8">
        <w:t>A</w:t>
      </w:r>
      <w:r w:rsidRPr="00573E36">
        <w:t xml:space="preserve"> carnivorous animal which eats primarily fish. </w:t>
      </w:r>
    </w:p>
    <w:p w14:paraId="1FEE85EA" w14:textId="1FAB41AA" w:rsidR="00B555D8" w:rsidRPr="00573E36" w:rsidRDefault="00B555D8" w:rsidP="00B555D8">
      <w:pPr>
        <w:pStyle w:val="NormalWeb"/>
        <w:spacing w:before="0" w:beforeAutospacing="0" w:after="120" w:afterAutospacing="0"/>
      </w:pPr>
      <w:r w:rsidRPr="00573E36">
        <w:rPr>
          <w:b/>
          <w:bCs/>
        </w:rPr>
        <w:t xml:space="preserve">quality assurance (QA): </w:t>
      </w:r>
      <w:r w:rsidR="007D11F8">
        <w:t>T</w:t>
      </w:r>
      <w:r w:rsidRPr="00573E36">
        <w:t>he process of profiling the data to discover inconsistencies and other anomalies in the data, as well as performing data cleansing activities (e.g.</w:t>
      </w:r>
      <w:r w:rsidR="008070D7">
        <w:t>,</w:t>
      </w:r>
      <w:r w:rsidRPr="00573E36">
        <w:t xml:space="preserve"> removing outliers, missing data interpolation) to improve the data quality . </w:t>
      </w:r>
    </w:p>
    <w:p w14:paraId="1C941569" w14:textId="0A597815" w:rsidR="00B555D8" w:rsidRPr="00573E36" w:rsidRDefault="00B555D8" w:rsidP="00B555D8">
      <w:pPr>
        <w:pStyle w:val="NormalWeb"/>
        <w:spacing w:before="0" w:beforeAutospacing="0" w:after="120" w:afterAutospacing="0"/>
      </w:pPr>
      <w:r w:rsidRPr="00573E36">
        <w:rPr>
          <w:b/>
          <w:bCs/>
        </w:rPr>
        <w:t>reference condition</w:t>
      </w:r>
      <w:r w:rsidRPr="00573E36">
        <w:t xml:space="preserve">: The condition that approximates natural unimpacted conditions (biological, chemical, physical, etc.) for a waterbody. Reference condition (biological integrity) is best determined by collecting measurements at a number of sites in a similar waterbody class or region under undisturbed or minimally disturbed conditions (by human activity). Reference condition is used as a benchmark to determine how much other water bodies depart from this condition due to human disturbance. </w:t>
      </w:r>
    </w:p>
    <w:p w14:paraId="6EE85396" w14:textId="31BD5FE1" w:rsidR="007C0073" w:rsidRPr="007C0073" w:rsidRDefault="007C0073" w:rsidP="007C0073">
      <w:pPr>
        <w:widowControl w:val="0"/>
        <w:tabs>
          <w:tab w:val="left" w:pos="220"/>
          <w:tab w:val="left" w:pos="720"/>
        </w:tabs>
        <w:autoSpaceDE w:val="0"/>
        <w:autoSpaceDN w:val="0"/>
        <w:adjustRightInd w:val="0"/>
        <w:spacing w:after="120"/>
        <w:rPr>
          <w:rFonts w:ascii="Times New Roman" w:eastAsia="Times New Roman" w:hAnsi="Times New Roman" w:cs="Times New Roman"/>
        </w:rPr>
      </w:pPr>
      <w:r w:rsidRPr="00EA57C0">
        <w:rPr>
          <w:rFonts w:ascii="Times New Roman" w:hAnsi="Times New Roman"/>
          <w:b/>
          <w:color w:val="1A1718"/>
        </w:rPr>
        <w:t>resilience:</w:t>
      </w:r>
      <w:r>
        <w:rPr>
          <w:rFonts w:cs="Times New Roman"/>
          <w:b/>
          <w:bCs/>
          <w:color w:val="1A1718"/>
        </w:rPr>
        <w:t xml:space="preserve"> </w:t>
      </w:r>
      <w:r w:rsidRPr="007C0073">
        <w:rPr>
          <w:rFonts w:ascii="Times New Roman" w:eastAsia="Times New Roman" w:hAnsi="Times New Roman" w:cs="Times New Roman"/>
        </w:rPr>
        <w:t xml:space="preserve">The ability of an ecosystem to maintain key functions and processes in the face of human or natural stresses or pressures, either by resisting or adapting to change (Nyström and Folke 2001). </w:t>
      </w:r>
    </w:p>
    <w:p w14:paraId="780627D8" w14:textId="77777777" w:rsidR="00B555D8" w:rsidRPr="00573E36" w:rsidRDefault="00B555D8" w:rsidP="00B555D8">
      <w:pPr>
        <w:spacing w:after="120"/>
        <w:rPr>
          <w:rFonts w:ascii="Times New Roman" w:hAnsi="Times New Roman" w:cs="Times New Roman"/>
        </w:rPr>
      </w:pPr>
      <w:r w:rsidRPr="00573E36">
        <w:rPr>
          <w:rFonts w:ascii="Times New Roman" w:hAnsi="Times New Roman" w:cs="Times New Roman"/>
          <w:b/>
          <w:bCs/>
          <w:color w:val="333333"/>
        </w:rPr>
        <w:t>riffle</w:t>
      </w:r>
      <w:r w:rsidRPr="00573E36">
        <w:rPr>
          <w:rFonts w:ascii="Times New Roman" w:hAnsi="Times New Roman" w:cs="Times New Roman"/>
          <w:color w:val="333333"/>
        </w:rPr>
        <w:t> - A reach of stream that is characterized by shallow, fast-moving water broken by the presence of rocks and boulders.</w:t>
      </w:r>
    </w:p>
    <w:p w14:paraId="1F338D58" w14:textId="77777777" w:rsidR="00B555D8" w:rsidRPr="00573E36" w:rsidRDefault="00B555D8" w:rsidP="00B555D8">
      <w:pPr>
        <w:spacing w:after="120"/>
        <w:rPr>
          <w:rFonts w:ascii="Times New Roman" w:hAnsi="Times New Roman" w:cs="Times New Roman"/>
        </w:rPr>
      </w:pPr>
      <w:r w:rsidRPr="00573E36">
        <w:rPr>
          <w:rFonts w:ascii="Times New Roman" w:hAnsi="Times New Roman" w:cs="Times New Roman"/>
          <w:b/>
          <w:bCs/>
        </w:rPr>
        <w:t>riparian zone:</w:t>
      </w:r>
      <w:r w:rsidRPr="00573E36">
        <w:rPr>
          <w:rFonts w:ascii="Times New Roman" w:hAnsi="Times New Roman" w:cs="Times New Roman"/>
        </w:rPr>
        <w:t xml:space="preserve"> The area of vegetation located on the bank of a natural watercourse, such as a river, where the flows of energy, matter, and species are most closely related to water dynamics. </w:t>
      </w:r>
    </w:p>
    <w:p w14:paraId="10BDE591" w14:textId="7B9CC71F" w:rsidR="00B555D8" w:rsidRPr="00DE1287" w:rsidRDefault="00B555D8" w:rsidP="00DE1287">
      <w:pPr>
        <w:spacing w:after="120"/>
        <w:rPr>
          <w:rFonts w:ascii="Times New Roman" w:hAnsi="Times New Roman" w:cs="Times New Roman"/>
        </w:rPr>
      </w:pPr>
      <w:r w:rsidRPr="00573E36">
        <w:rPr>
          <w:rFonts w:ascii="Times New Roman" w:hAnsi="Times New Roman" w:cs="Times New Roman"/>
          <w:b/>
          <w:bCs/>
        </w:rPr>
        <w:lastRenderedPageBreak/>
        <w:t>river:</w:t>
      </w:r>
      <w:r w:rsidRPr="00573E36">
        <w:rPr>
          <w:rFonts w:ascii="Times New Roman" w:hAnsi="Times New Roman" w:cs="Times New Roman"/>
        </w:rPr>
        <w:t xml:space="preserve"> A stream of water of considerable volume, which travels downhill (from higher altitudes to lower altitudes due to gravity). Rivers carry freshwater to cities and farms, serve as the home to wildlife and fisheries, and provide recreation and natural beauty for people throughout the nation. Rivers are used by humans for irrigation, </w:t>
      </w:r>
      <w:r w:rsidR="007D11F8">
        <w:rPr>
          <w:rFonts w:ascii="Times New Roman" w:hAnsi="Times New Roman" w:cs="Times New Roman"/>
        </w:rPr>
        <w:t>disposal of waste,</w:t>
      </w:r>
      <w:r w:rsidRPr="00573E36">
        <w:rPr>
          <w:rFonts w:ascii="Times New Roman" w:hAnsi="Times New Roman" w:cs="Times New Roman"/>
        </w:rPr>
        <w:t xml:space="preserve"> to transport people and their manufactured products, to produce hydroelectric power, and to provide habitats for animals. </w:t>
      </w:r>
    </w:p>
    <w:p w14:paraId="601CA5E5" w14:textId="77777777" w:rsidR="00B555D8" w:rsidRPr="00573E36" w:rsidRDefault="00B555D8" w:rsidP="00B555D8">
      <w:pPr>
        <w:spacing w:after="120"/>
        <w:rPr>
          <w:rFonts w:ascii="Times New Roman" w:hAnsi="Times New Roman" w:cs="Times New Roman"/>
        </w:rPr>
      </w:pPr>
      <w:r w:rsidRPr="00573E36">
        <w:rPr>
          <w:rFonts w:ascii="Times New Roman" w:hAnsi="Times New Roman" w:cs="Times New Roman"/>
          <w:b/>
          <w:bCs/>
        </w:rPr>
        <w:t>scraper taxa:</w:t>
      </w:r>
      <w:r w:rsidRPr="00573E36">
        <w:rPr>
          <w:rFonts w:ascii="Times New Roman" w:hAnsi="Times New Roman" w:cs="Times New Roman"/>
        </w:rPr>
        <w:t xml:space="preserve"> </w:t>
      </w:r>
      <w:r w:rsidR="007D11F8">
        <w:rPr>
          <w:rFonts w:ascii="Times New Roman" w:hAnsi="Times New Roman" w:cs="Times New Roman"/>
        </w:rPr>
        <w:t xml:space="preserve">Aquatic insects that </w:t>
      </w:r>
      <w:r w:rsidRPr="00573E36">
        <w:rPr>
          <w:rFonts w:ascii="Times New Roman" w:hAnsi="Times New Roman" w:cs="Times New Roman"/>
          <w:color w:val="000000"/>
          <w:shd w:val="clear" w:color="auto" w:fill="FFFFFF"/>
        </w:rPr>
        <w:t>consume algae and associated material.</w:t>
      </w:r>
    </w:p>
    <w:p w14:paraId="46152133" w14:textId="77777777" w:rsidR="00B555D8" w:rsidRPr="00573E36" w:rsidRDefault="00B555D8" w:rsidP="00B555D8">
      <w:pPr>
        <w:pStyle w:val="NormalWeb"/>
        <w:spacing w:before="0" w:beforeAutospacing="0" w:after="120" w:afterAutospacing="0"/>
      </w:pPr>
      <w:r w:rsidRPr="00573E36">
        <w:rPr>
          <w:b/>
          <w:bCs/>
        </w:rPr>
        <w:t xml:space="preserve">sediment: </w:t>
      </w:r>
      <w:r w:rsidRPr="00573E36">
        <w:t xml:space="preserve">Particles and/or clumps of particles of sand, clay, silt, and plant or animal matter that are suspended in, transported by, and eventually deposited by water or air. </w:t>
      </w:r>
    </w:p>
    <w:p w14:paraId="33A787A8" w14:textId="7CB63B82" w:rsidR="00B555D8" w:rsidRPr="00573E36" w:rsidRDefault="00B555D8" w:rsidP="00B555D8">
      <w:pPr>
        <w:spacing w:after="120"/>
        <w:rPr>
          <w:rFonts w:ascii="Times New Roman" w:hAnsi="Times New Roman" w:cs="Times New Roman"/>
          <w:color w:val="000000"/>
        </w:rPr>
      </w:pPr>
      <w:r w:rsidRPr="00573E36">
        <w:rPr>
          <w:rFonts w:ascii="Times New Roman" w:hAnsi="Times New Roman" w:cs="Times New Roman"/>
          <w:b/>
          <w:bCs/>
        </w:rPr>
        <w:t>seine netting:</w:t>
      </w:r>
      <w:r w:rsidRPr="00573E36">
        <w:rPr>
          <w:rFonts w:ascii="Times New Roman" w:hAnsi="Times New Roman" w:cs="Times New Roman"/>
        </w:rPr>
        <w:t xml:space="preserve"> </w:t>
      </w:r>
      <w:r w:rsidRPr="00573E36">
        <w:rPr>
          <w:rFonts w:ascii="Times New Roman" w:hAnsi="Times New Roman" w:cs="Times New Roman"/>
          <w:color w:val="202122"/>
        </w:rPr>
        <w:t>Seining</w:t>
      </w:r>
      <w:r w:rsidRPr="00573E36">
        <w:rPr>
          <w:rFonts w:ascii="Times New Roman" w:hAnsi="Times New Roman" w:cs="Times New Roman"/>
          <w:b/>
          <w:bCs/>
          <w:color w:val="202122"/>
        </w:rPr>
        <w:t xml:space="preserve"> </w:t>
      </w:r>
      <w:r w:rsidRPr="00573E36">
        <w:rPr>
          <w:rFonts w:ascii="Times New Roman" w:hAnsi="Times New Roman" w:cs="Times New Roman"/>
          <w:color w:val="202122"/>
          <w:shd w:val="clear" w:color="auto" w:fill="FFFFFF"/>
        </w:rPr>
        <w:t>employs a seine net</w:t>
      </w:r>
      <w:r w:rsidRPr="00573E36">
        <w:rPr>
          <w:rStyle w:val="apple-converted-space"/>
          <w:rFonts w:ascii="Times New Roman" w:hAnsi="Times New Roman" w:cs="Times New Roman"/>
          <w:color w:val="202122"/>
          <w:shd w:val="clear" w:color="auto" w:fill="FFFFFF"/>
        </w:rPr>
        <w:t xml:space="preserve"> </w:t>
      </w:r>
      <w:r w:rsidRPr="00573E36">
        <w:rPr>
          <w:rFonts w:ascii="Times New Roman" w:hAnsi="Times New Roman" w:cs="Times New Roman"/>
          <w:color w:val="202122"/>
          <w:shd w:val="clear" w:color="auto" w:fill="FFFFFF"/>
        </w:rPr>
        <w:t xml:space="preserve">that hangs vertically in the water with its bottom edge held down by weights and its top edge buoyed by floats. Seine nets can be deployed from the shore as a beach seine or from a boat. </w:t>
      </w:r>
      <w:r w:rsidRPr="00573E36">
        <w:rPr>
          <w:rFonts w:ascii="Times New Roman" w:hAnsi="Times New Roman" w:cs="Times New Roman"/>
          <w:color w:val="000000"/>
        </w:rPr>
        <w:t xml:space="preserve">Seining is an effective technique for collecting small-sized individuals. </w:t>
      </w:r>
    </w:p>
    <w:p w14:paraId="3D0C019D" w14:textId="256075D4" w:rsidR="00B555D8" w:rsidRPr="00573E36" w:rsidRDefault="00B555D8" w:rsidP="00B555D8">
      <w:pPr>
        <w:pStyle w:val="NormalWeb"/>
        <w:spacing w:before="0" w:beforeAutospacing="0" w:after="120" w:afterAutospacing="0"/>
      </w:pPr>
      <w:r w:rsidRPr="00573E36">
        <w:rPr>
          <w:b/>
          <w:bCs/>
        </w:rPr>
        <w:t xml:space="preserve">sensitive taxa: </w:t>
      </w:r>
      <w:r w:rsidRPr="00573E36">
        <w:t xml:space="preserve">Taxa that are intolerant to a given anthropogenic stress, often the first species affected by the specific stressor to which they are “sensitive" and the last to recover following restoration. </w:t>
      </w:r>
    </w:p>
    <w:p w14:paraId="10A6A5C0" w14:textId="01B1C46B" w:rsidR="00B555D8" w:rsidRPr="00573E36" w:rsidRDefault="00B555D8" w:rsidP="00B555D8">
      <w:pPr>
        <w:spacing w:after="120"/>
        <w:rPr>
          <w:rFonts w:ascii="Times New Roman" w:hAnsi="Times New Roman" w:cs="Times New Roman"/>
          <w:color w:val="000000"/>
        </w:rPr>
      </w:pPr>
      <w:r w:rsidRPr="00573E36">
        <w:rPr>
          <w:rFonts w:ascii="Times New Roman" w:hAnsi="Times New Roman" w:cs="Times New Roman"/>
          <w:b/>
          <w:bCs/>
          <w:color w:val="000000"/>
        </w:rPr>
        <w:t xml:space="preserve">sensitive or regionally endemic taxa: </w:t>
      </w:r>
      <w:r w:rsidRPr="00573E36">
        <w:rPr>
          <w:rFonts w:ascii="Times New Roman" w:hAnsi="Times New Roman" w:cs="Times New Roman"/>
          <w:color w:val="000000"/>
        </w:rPr>
        <w:t xml:space="preserve">Taxa with restricted, geographically isolated distribution patterns (occurring only in a locale as opposed to a region), often due to unique life history requirements. May be long lived, late maturing, </w:t>
      </w:r>
      <w:r w:rsidR="00541908">
        <w:rPr>
          <w:rFonts w:ascii="Times New Roman" w:hAnsi="Times New Roman" w:cs="Times New Roman"/>
          <w:color w:val="000000"/>
        </w:rPr>
        <w:t xml:space="preserve">have </w:t>
      </w:r>
      <w:r w:rsidRPr="00573E36">
        <w:rPr>
          <w:rFonts w:ascii="Times New Roman" w:hAnsi="Times New Roman" w:cs="Times New Roman"/>
          <w:color w:val="000000"/>
        </w:rPr>
        <w:t>low fecundity, limited mobility, or require mutualist relation with other species. May be listed as threatened, endangered</w:t>
      </w:r>
      <w:r w:rsidR="00541908">
        <w:rPr>
          <w:rFonts w:ascii="Times New Roman" w:hAnsi="Times New Roman" w:cs="Times New Roman"/>
          <w:color w:val="000000"/>
        </w:rPr>
        <w:t>,</w:t>
      </w:r>
      <w:r w:rsidRPr="00573E36">
        <w:rPr>
          <w:rFonts w:ascii="Times New Roman" w:hAnsi="Times New Roman" w:cs="Times New Roman"/>
          <w:color w:val="000000"/>
        </w:rPr>
        <w:t xml:space="preserve"> or of special concern. Predictability of occurrence often low, therefore, requires documented observation. Recorded occurrence may be highly dependent on sample methods, site selection</w:t>
      </w:r>
      <w:r w:rsidR="00541908">
        <w:rPr>
          <w:rFonts w:ascii="Times New Roman" w:hAnsi="Times New Roman" w:cs="Times New Roman"/>
          <w:color w:val="000000"/>
        </w:rPr>
        <w:t>,</w:t>
      </w:r>
      <w:r w:rsidRPr="00573E36">
        <w:rPr>
          <w:rFonts w:ascii="Times New Roman" w:hAnsi="Times New Roman" w:cs="Times New Roman"/>
          <w:color w:val="000000"/>
        </w:rPr>
        <w:t xml:space="preserve"> and level of effort.</w:t>
      </w:r>
    </w:p>
    <w:p w14:paraId="643175B0" w14:textId="3CA97A80" w:rsidR="00B555D8" w:rsidRPr="00573E36" w:rsidRDefault="00B555D8" w:rsidP="00B555D8">
      <w:pPr>
        <w:pStyle w:val="NormalWeb"/>
        <w:spacing w:before="0" w:beforeAutospacing="0" w:after="120" w:afterAutospacing="0"/>
      </w:pPr>
      <w:r w:rsidRPr="00573E36">
        <w:rPr>
          <w:b/>
          <w:bCs/>
        </w:rPr>
        <w:t xml:space="preserve">shifting baseline: </w:t>
      </w:r>
      <w:r w:rsidRPr="00573E36">
        <w:t>A term used to describe the way significant changes to a system are measured against previous baselines, which themselves may represent significant changes from the original state of the system</w:t>
      </w:r>
      <w:r w:rsidR="005105EA">
        <w:t>.</w:t>
      </w:r>
      <w:r w:rsidRPr="00573E36">
        <w:t xml:space="preserve"> </w:t>
      </w:r>
    </w:p>
    <w:p w14:paraId="587CD0F4" w14:textId="77777777" w:rsidR="00B555D8" w:rsidRPr="00573E36" w:rsidRDefault="00B555D8" w:rsidP="00B555D8">
      <w:pPr>
        <w:spacing w:after="120"/>
        <w:rPr>
          <w:rFonts w:ascii="Times New Roman" w:hAnsi="Times New Roman" w:cs="Times New Roman"/>
        </w:rPr>
      </w:pPr>
      <w:r w:rsidRPr="00573E36">
        <w:rPr>
          <w:rFonts w:ascii="Times New Roman" w:hAnsi="Times New Roman" w:cs="Times New Roman"/>
          <w:b/>
          <w:bCs/>
        </w:rPr>
        <w:t>shredder taxa:</w:t>
      </w:r>
      <w:r w:rsidRPr="00573E36">
        <w:rPr>
          <w:rFonts w:ascii="Times New Roman" w:hAnsi="Times New Roman" w:cs="Times New Roman"/>
        </w:rPr>
        <w:t xml:space="preserve"> </w:t>
      </w:r>
      <w:r w:rsidR="00541908">
        <w:rPr>
          <w:rFonts w:ascii="Times New Roman" w:hAnsi="Times New Roman" w:cs="Times New Roman"/>
        </w:rPr>
        <w:t xml:space="preserve">Aquatic insects that </w:t>
      </w:r>
      <w:r w:rsidRPr="00573E36">
        <w:rPr>
          <w:rFonts w:ascii="Times New Roman" w:hAnsi="Times New Roman" w:cs="Times New Roman"/>
          <w:color w:val="000000"/>
          <w:shd w:val="clear" w:color="auto" w:fill="FFFFFF"/>
        </w:rPr>
        <w:t>consume leaf litter or other coarse particulate organic matter, including wood.</w:t>
      </w:r>
    </w:p>
    <w:p w14:paraId="47690FAF" w14:textId="77777777" w:rsidR="00B555D8" w:rsidRPr="00573E36" w:rsidRDefault="00B555D8" w:rsidP="00B555D8">
      <w:pPr>
        <w:spacing w:after="120"/>
        <w:rPr>
          <w:rFonts w:ascii="Times New Roman" w:hAnsi="Times New Roman" w:cs="Times New Roman"/>
        </w:rPr>
      </w:pPr>
      <w:r w:rsidRPr="00573E36">
        <w:rPr>
          <w:rFonts w:ascii="Times New Roman" w:hAnsi="Times New Roman" w:cs="Times New Roman"/>
          <w:b/>
          <w:bCs/>
        </w:rPr>
        <w:t>spawning</w:t>
      </w:r>
      <w:r w:rsidRPr="00573E36">
        <w:rPr>
          <w:rFonts w:ascii="Times New Roman" w:hAnsi="Times New Roman" w:cs="Times New Roman"/>
        </w:rPr>
        <w:t xml:space="preserve">: Sexual reproduction in fish. </w:t>
      </w:r>
    </w:p>
    <w:p w14:paraId="248B8DC2" w14:textId="77777777" w:rsidR="00B555D8" w:rsidRPr="00573E36" w:rsidRDefault="00B555D8" w:rsidP="00B555D8">
      <w:pPr>
        <w:pStyle w:val="NormalWeb"/>
        <w:spacing w:before="0" w:beforeAutospacing="0" w:after="120" w:afterAutospacing="0"/>
      </w:pPr>
      <w:r w:rsidRPr="00573E36">
        <w:rPr>
          <w:b/>
          <w:bCs/>
        </w:rPr>
        <w:t xml:space="preserve">species: </w:t>
      </w:r>
      <w:r w:rsidRPr="00573E36">
        <w:t xml:space="preserve">A category of taxonomic classification, ranking below a genus or subgenus and consisting of related organisms capable of interbreeding. Also refers to an organism belonging to such a category. </w:t>
      </w:r>
    </w:p>
    <w:p w14:paraId="18CA1582" w14:textId="421FCC16" w:rsidR="00B555D8" w:rsidRPr="00573E36" w:rsidRDefault="00B555D8" w:rsidP="00B555D8">
      <w:pPr>
        <w:pStyle w:val="NormalWeb"/>
        <w:spacing w:before="0" w:beforeAutospacing="0" w:after="120" w:afterAutospacing="0"/>
      </w:pPr>
      <w:r w:rsidRPr="00573E36">
        <w:rPr>
          <w:b/>
          <w:bCs/>
        </w:rPr>
        <w:t xml:space="preserve">species composition: </w:t>
      </w:r>
      <w:r w:rsidRPr="00573E36">
        <w:t xml:space="preserve">All of the organisms within a specific ecosystem or area; usually expressed as a percent contribution of individual species or species groups. </w:t>
      </w:r>
    </w:p>
    <w:p w14:paraId="1BA7E163" w14:textId="77777777" w:rsidR="00B555D8" w:rsidRPr="00573E36" w:rsidRDefault="00B555D8" w:rsidP="00B555D8">
      <w:pPr>
        <w:pStyle w:val="NormalWeb"/>
        <w:spacing w:before="0" w:beforeAutospacing="0" w:after="120" w:afterAutospacing="0"/>
      </w:pPr>
      <w:r w:rsidRPr="00573E36">
        <w:rPr>
          <w:b/>
          <w:bCs/>
        </w:rPr>
        <w:t xml:space="preserve">species richness: </w:t>
      </w:r>
      <w:r w:rsidRPr="00573E36">
        <w:t>The number of different species represented in an ecological community, landscape</w:t>
      </w:r>
      <w:r w:rsidR="00541908">
        <w:t>,</w:t>
      </w:r>
      <w:r w:rsidRPr="00573E36">
        <w:t xml:space="preserve"> or region. </w:t>
      </w:r>
    </w:p>
    <w:p w14:paraId="127E5F8B" w14:textId="1BC8EB08" w:rsidR="00B555D8" w:rsidRPr="00573E36" w:rsidRDefault="00B555D8" w:rsidP="00B555D8">
      <w:pPr>
        <w:pStyle w:val="NormalWeb"/>
        <w:spacing w:before="0" w:beforeAutospacing="0" w:after="120" w:afterAutospacing="0"/>
      </w:pPr>
      <w:r w:rsidRPr="00573E36">
        <w:rPr>
          <w:b/>
          <w:bCs/>
        </w:rPr>
        <w:t xml:space="preserve">stressors: </w:t>
      </w:r>
      <w:r w:rsidRPr="00573E36">
        <w:t>Physical, chemical</w:t>
      </w:r>
      <w:r w:rsidR="00541908">
        <w:t>,</w:t>
      </w:r>
      <w:r w:rsidRPr="00573E36">
        <w:t xml:space="preserve"> and biological factors that adversely affect aquatic organisms. </w:t>
      </w:r>
    </w:p>
    <w:p w14:paraId="15242367" w14:textId="79EAB084" w:rsidR="00B555D8" w:rsidRPr="00573E36" w:rsidRDefault="00B555D8" w:rsidP="00B555D8">
      <w:pPr>
        <w:pStyle w:val="NormalWeb"/>
        <w:spacing w:before="0" w:beforeAutospacing="0" w:after="120" w:afterAutospacing="0"/>
      </w:pPr>
      <w:r w:rsidRPr="00573E36">
        <w:rPr>
          <w:b/>
          <w:bCs/>
        </w:rPr>
        <w:t xml:space="preserve">taxa: </w:t>
      </w:r>
      <w:r w:rsidRPr="00573E36">
        <w:t xml:space="preserve">A grouping of organisms given a formal taxonomic name such as species, genus, family, etc. </w:t>
      </w:r>
    </w:p>
    <w:p w14:paraId="266ED9F8" w14:textId="58E54820" w:rsidR="00B555D8" w:rsidRPr="00573E36" w:rsidRDefault="00B555D8" w:rsidP="00B555D8">
      <w:pPr>
        <w:pStyle w:val="NormalWeb"/>
        <w:spacing w:before="0" w:beforeAutospacing="0" w:after="120" w:afterAutospacing="0"/>
      </w:pPr>
      <w:r w:rsidRPr="00573E36">
        <w:rPr>
          <w:b/>
          <w:bCs/>
        </w:rPr>
        <w:t xml:space="preserve">taxa richness: </w:t>
      </w:r>
      <w:r w:rsidRPr="00573E36">
        <w:t xml:space="preserve">The number of different </w:t>
      </w:r>
      <w:r w:rsidR="00541908">
        <w:t>organism groupings (such as species, family, etc.)</w:t>
      </w:r>
      <w:r w:rsidR="00541908" w:rsidRPr="00573E36">
        <w:t xml:space="preserve"> </w:t>
      </w:r>
      <w:r w:rsidRPr="00573E36">
        <w:t>represented in an ecological community, landscape</w:t>
      </w:r>
      <w:r w:rsidR="00541908">
        <w:t>,</w:t>
      </w:r>
      <w:r w:rsidRPr="00573E36">
        <w:t xml:space="preserve"> or region. </w:t>
      </w:r>
    </w:p>
    <w:p w14:paraId="05ACD7BD" w14:textId="7C89734A" w:rsidR="00B555D8" w:rsidRPr="00573E36" w:rsidRDefault="00B555D8" w:rsidP="00B555D8">
      <w:pPr>
        <w:pStyle w:val="Default"/>
        <w:spacing w:after="120"/>
      </w:pPr>
      <w:r w:rsidRPr="00573E36">
        <w:rPr>
          <w:b/>
          <w:bCs/>
        </w:rPr>
        <w:lastRenderedPageBreak/>
        <w:t xml:space="preserve">taxa of intermediate tolerance: </w:t>
      </w:r>
      <w:r w:rsidRPr="00573E36">
        <w:rPr>
          <w:bCs/>
        </w:rPr>
        <w:t>Taxa that</w:t>
      </w:r>
      <w:r w:rsidRPr="00573E36">
        <w:rPr>
          <w:b/>
          <w:bCs/>
        </w:rPr>
        <w:t xml:space="preserve"> </w:t>
      </w:r>
      <w:r w:rsidRPr="00573E36">
        <w:t>comprise a substantial portion of natural communities, which may increase in number in waters which have moderately increased organic resources and reduced competition but are intolerant of excessive pollution loads or habitat alteration. These may be r-strategists (early colonizers with rapid turnover times; boom/bust population characteristics), eurythermal (having a broad thermal tolerance range), or have generalist or facultative feeding strategies enabling them to utilize more diversified food types. They are readily collected with conventional sample methods</w:t>
      </w:r>
      <w:r w:rsidR="007026C1">
        <w:t>,</w:t>
      </w:r>
    </w:p>
    <w:p w14:paraId="52DD1C90" w14:textId="77777777" w:rsidR="00B555D8" w:rsidRPr="00573E36" w:rsidRDefault="00B555D8" w:rsidP="00B555D8">
      <w:pPr>
        <w:pStyle w:val="NormalWeb"/>
        <w:spacing w:before="0" w:beforeAutospacing="0" w:after="120" w:afterAutospacing="0"/>
      </w:pPr>
      <w:r w:rsidRPr="00573E36">
        <w:rPr>
          <w:b/>
          <w:bCs/>
        </w:rPr>
        <w:t xml:space="preserve">taxonomic: </w:t>
      </w:r>
      <w:r w:rsidRPr="00573E36">
        <w:t xml:space="preserve">Referring to the science of hierarchically classifying animals by categories (phylum (pl. phyla), class, order, family, genus (pl. genera), species and subspecies) that share common features and are thought to have a common evolutionary descent. </w:t>
      </w:r>
    </w:p>
    <w:p w14:paraId="079DB548" w14:textId="4018CC41" w:rsidR="00B555D8" w:rsidRPr="00573E36" w:rsidRDefault="00B555D8" w:rsidP="00B555D8">
      <w:pPr>
        <w:pStyle w:val="NormalWeb"/>
        <w:spacing w:before="0" w:beforeAutospacing="0" w:after="120" w:afterAutospacing="0"/>
      </w:pPr>
      <w:r w:rsidRPr="00573E36">
        <w:rPr>
          <w:b/>
          <w:bCs/>
        </w:rPr>
        <w:t xml:space="preserve">tolerant taxa: </w:t>
      </w:r>
      <w:r w:rsidRPr="00573E36">
        <w:t xml:space="preserve">Taxa that comprise a low proportion of natural communities. Tolerant taxa often are tolerant of a broader range of environmental conditions and are thus resistant to a variety of pollution or habitat-induced stress. They may increase in number (sometimes greatly) in the absence of competition. They are commonly r-strategists (early colonizers with rapid turnover times; boom/bust population characteristics), able to colonize when stress conditions occur. Last survivors. </w:t>
      </w:r>
    </w:p>
    <w:p w14:paraId="48402D06" w14:textId="5F27AD04" w:rsidR="00B555D8" w:rsidRPr="00573E36" w:rsidRDefault="00B555D8" w:rsidP="00B555D8">
      <w:pPr>
        <w:spacing w:after="120"/>
        <w:rPr>
          <w:rFonts w:ascii="Times New Roman" w:hAnsi="Times New Roman" w:cs="Times New Roman"/>
        </w:rPr>
      </w:pPr>
      <w:r w:rsidRPr="00573E36">
        <w:rPr>
          <w:rFonts w:ascii="Times New Roman" w:hAnsi="Times New Roman" w:cs="Times New Roman"/>
          <w:b/>
          <w:bCs/>
        </w:rPr>
        <w:t xml:space="preserve">Trichoptera: </w:t>
      </w:r>
      <w:r w:rsidR="00F408FE">
        <w:rPr>
          <w:rFonts w:ascii="Times New Roman" w:hAnsi="Times New Roman" w:cs="Times New Roman"/>
          <w:color w:val="202122"/>
          <w:shd w:val="clear" w:color="auto" w:fill="FFFFFF"/>
        </w:rPr>
        <w:t>The</w:t>
      </w:r>
      <w:r w:rsidR="00541908">
        <w:rPr>
          <w:rFonts w:ascii="Times New Roman" w:hAnsi="Times New Roman" w:cs="Times New Roman"/>
          <w:color w:val="202122"/>
          <w:shd w:val="clear" w:color="auto" w:fill="FFFFFF"/>
        </w:rPr>
        <w:t xml:space="preserve"> order </w:t>
      </w:r>
      <w:r w:rsidRPr="00573E36">
        <w:rPr>
          <w:rFonts w:ascii="Times New Roman" w:hAnsi="Times New Roman" w:cs="Times New Roman"/>
          <w:color w:val="202122"/>
          <w:shd w:val="clear" w:color="auto" w:fill="FFFFFF"/>
        </w:rPr>
        <w:t xml:space="preserve"> of insects</w:t>
      </w:r>
      <w:r w:rsidRPr="00573E36">
        <w:rPr>
          <w:rStyle w:val="apple-converted-space"/>
          <w:rFonts w:ascii="Times New Roman" w:hAnsi="Times New Roman" w:cs="Times New Roman"/>
          <w:color w:val="202122"/>
          <w:shd w:val="clear" w:color="auto" w:fill="FFFFFF"/>
        </w:rPr>
        <w:t> </w:t>
      </w:r>
      <w:r w:rsidR="00F408FE">
        <w:rPr>
          <w:rFonts w:ascii="Times New Roman" w:hAnsi="Times New Roman" w:cs="Times New Roman"/>
          <w:color w:val="202122"/>
          <w:shd w:val="clear" w:color="auto" w:fill="FFFFFF"/>
        </w:rPr>
        <w:t>containing the</w:t>
      </w:r>
      <w:r w:rsidR="00541908">
        <w:rPr>
          <w:rFonts w:ascii="Times New Roman" w:hAnsi="Times New Roman" w:cs="Times New Roman"/>
          <w:color w:val="202122"/>
          <w:shd w:val="clear" w:color="auto" w:fill="FFFFFF"/>
        </w:rPr>
        <w:t xml:space="preserve"> caddisflies</w:t>
      </w:r>
      <w:r w:rsidRPr="00573E36">
        <w:rPr>
          <w:rFonts w:ascii="Times New Roman" w:hAnsi="Times New Roman" w:cs="Times New Roman"/>
          <w:color w:val="202122"/>
          <w:shd w:val="clear" w:color="auto" w:fill="FFFFFF"/>
        </w:rPr>
        <w:t>.</w:t>
      </w:r>
      <w:r w:rsidRPr="00573E36">
        <w:rPr>
          <w:rStyle w:val="apple-converted-space"/>
          <w:rFonts w:ascii="Times New Roman" w:hAnsi="Times New Roman" w:cs="Times New Roman"/>
          <w:color w:val="202122"/>
          <w:shd w:val="clear" w:color="auto" w:fill="FFFFFF"/>
        </w:rPr>
        <w:t> </w:t>
      </w:r>
    </w:p>
    <w:p w14:paraId="610C1CEA" w14:textId="77777777" w:rsidR="00B555D8" w:rsidRPr="00573E36" w:rsidRDefault="00B555D8" w:rsidP="00B555D8">
      <w:pPr>
        <w:pStyle w:val="NormalWeb"/>
        <w:spacing w:before="0" w:beforeAutospacing="0" w:after="120" w:afterAutospacing="0"/>
      </w:pPr>
      <w:r w:rsidRPr="00573E36">
        <w:rPr>
          <w:b/>
          <w:bCs/>
        </w:rPr>
        <w:t xml:space="preserve">trophic: </w:t>
      </w:r>
      <w:r w:rsidRPr="00573E36">
        <w:t xml:space="preserve">Describing the relationships between the feeding habits of organisms in a food chain. </w:t>
      </w:r>
    </w:p>
    <w:p w14:paraId="28BE1FC4" w14:textId="34001B99" w:rsidR="00B555D8" w:rsidRPr="00573E36" w:rsidRDefault="00B555D8" w:rsidP="00B555D8">
      <w:pPr>
        <w:spacing w:after="120"/>
        <w:rPr>
          <w:rFonts w:ascii="Times New Roman" w:hAnsi="Times New Roman" w:cs="Times New Roman"/>
        </w:rPr>
      </w:pPr>
      <w:r w:rsidRPr="00573E36">
        <w:rPr>
          <w:rFonts w:ascii="Times New Roman" w:hAnsi="Times New Roman" w:cs="Times New Roman"/>
          <w:b/>
          <w:bCs/>
        </w:rPr>
        <w:t>trophic group:</w:t>
      </w:r>
      <w:r w:rsidRPr="00573E36">
        <w:rPr>
          <w:rFonts w:ascii="Times New Roman" w:hAnsi="Times New Roman" w:cs="Times New Roman"/>
        </w:rPr>
        <w:t xml:space="preserve"> </w:t>
      </w:r>
      <w:r w:rsidR="00F408FE">
        <w:rPr>
          <w:rFonts w:ascii="Times New Roman" w:hAnsi="Times New Roman" w:cs="Times New Roman"/>
        </w:rPr>
        <w:t>T</w:t>
      </w:r>
      <w:r w:rsidRPr="00573E36">
        <w:rPr>
          <w:rFonts w:ascii="Times New Roman" w:hAnsi="Times New Roman" w:cs="Times New Roman"/>
        </w:rPr>
        <w:t xml:space="preserve">he </w:t>
      </w:r>
      <w:r w:rsidRPr="00573E36">
        <w:rPr>
          <w:rFonts w:ascii="Times New Roman" w:hAnsi="Times New Roman" w:cs="Times New Roman"/>
          <w:color w:val="222222"/>
          <w:shd w:val="clear" w:color="auto" w:fill="FFFFFF"/>
        </w:rPr>
        <w:t>organisms within an ecosystem which occupy the same</w:t>
      </w:r>
      <w:r w:rsidRPr="00573E36">
        <w:rPr>
          <w:rStyle w:val="apple-converted-space"/>
          <w:rFonts w:ascii="Times New Roman" w:hAnsi="Times New Roman" w:cs="Times New Roman"/>
          <w:color w:val="222222"/>
          <w:shd w:val="clear" w:color="auto" w:fill="FFFFFF"/>
        </w:rPr>
        <w:t> </w:t>
      </w:r>
      <w:r w:rsidRPr="00A37135">
        <w:rPr>
          <w:rFonts w:ascii="Times New Roman" w:hAnsi="Times New Roman"/>
          <w:color w:val="222222"/>
        </w:rPr>
        <w:t>level</w:t>
      </w:r>
      <w:r w:rsidRPr="00573E36">
        <w:rPr>
          <w:rStyle w:val="apple-converted-space"/>
          <w:rFonts w:ascii="Times New Roman" w:hAnsi="Times New Roman" w:cs="Times New Roman"/>
          <w:color w:val="222222"/>
          <w:shd w:val="clear" w:color="auto" w:fill="FFFFFF"/>
        </w:rPr>
        <w:t> </w:t>
      </w:r>
      <w:r w:rsidRPr="00573E36">
        <w:rPr>
          <w:rFonts w:ascii="Times New Roman" w:hAnsi="Times New Roman" w:cs="Times New Roman"/>
          <w:color w:val="222222"/>
          <w:shd w:val="clear" w:color="auto" w:fill="FFFFFF"/>
        </w:rPr>
        <w:t xml:space="preserve">in a food chain </w:t>
      </w:r>
      <w:r w:rsidRPr="00573E36">
        <w:rPr>
          <w:rFonts w:ascii="Times New Roman" w:hAnsi="Times New Roman" w:cs="Times New Roman"/>
          <w:color w:val="000000"/>
        </w:rPr>
        <w:t>(e.g., piscivore, herbivore, insectivore, omnivore)</w:t>
      </w:r>
    </w:p>
    <w:p w14:paraId="20D5651E" w14:textId="493DD497" w:rsidR="00B555D8" w:rsidRPr="00573E36" w:rsidRDefault="00B555D8" w:rsidP="00B555D8">
      <w:pPr>
        <w:spacing w:after="120"/>
        <w:rPr>
          <w:rFonts w:ascii="Times New Roman" w:hAnsi="Times New Roman" w:cs="Times New Roman"/>
        </w:rPr>
      </w:pPr>
      <w:r w:rsidRPr="00573E36">
        <w:rPr>
          <w:rFonts w:ascii="Times New Roman" w:hAnsi="Times New Roman" w:cs="Times New Roman"/>
          <w:b/>
          <w:bCs/>
        </w:rPr>
        <w:t xml:space="preserve">validation: </w:t>
      </w:r>
      <w:r w:rsidR="00F408FE">
        <w:rPr>
          <w:rFonts w:ascii="Times New Roman" w:hAnsi="Times New Roman" w:cs="Times New Roman"/>
          <w:color w:val="222222"/>
          <w:shd w:val="clear" w:color="auto" w:fill="FFFFFF"/>
        </w:rPr>
        <w:t>T</w:t>
      </w:r>
      <w:r w:rsidRPr="00573E36">
        <w:rPr>
          <w:rFonts w:ascii="Times New Roman" w:hAnsi="Times New Roman" w:cs="Times New Roman"/>
          <w:color w:val="222222"/>
          <w:shd w:val="clear" w:color="auto" w:fill="FFFFFF"/>
        </w:rPr>
        <w:t>he set of processes and activities intended to verify that</w:t>
      </w:r>
      <w:r w:rsidRPr="00573E36">
        <w:rPr>
          <w:rStyle w:val="apple-converted-space"/>
          <w:rFonts w:ascii="Times New Roman" w:hAnsi="Times New Roman" w:cs="Times New Roman"/>
          <w:color w:val="222222"/>
          <w:shd w:val="clear" w:color="auto" w:fill="FFFFFF"/>
        </w:rPr>
        <w:t> </w:t>
      </w:r>
      <w:r w:rsidRPr="00A37135">
        <w:rPr>
          <w:rFonts w:ascii="Times New Roman" w:hAnsi="Times New Roman"/>
          <w:color w:val="222222"/>
        </w:rPr>
        <w:t>models</w:t>
      </w:r>
      <w:r w:rsidRPr="00573E36">
        <w:rPr>
          <w:rStyle w:val="apple-converted-space"/>
          <w:rFonts w:ascii="Times New Roman" w:hAnsi="Times New Roman" w:cs="Times New Roman"/>
          <w:color w:val="222222"/>
          <w:shd w:val="clear" w:color="auto" w:fill="FFFFFF"/>
        </w:rPr>
        <w:t> </w:t>
      </w:r>
      <w:r w:rsidRPr="00573E36">
        <w:rPr>
          <w:rFonts w:ascii="Times New Roman" w:hAnsi="Times New Roman" w:cs="Times New Roman"/>
          <w:color w:val="222222"/>
          <w:shd w:val="clear" w:color="auto" w:fill="FFFFFF"/>
        </w:rPr>
        <w:t>are performing as expected, in accordance with their objectives, while also identifying potential limitations and assumptions.</w:t>
      </w:r>
    </w:p>
    <w:p w14:paraId="3594EB3E" w14:textId="5ADA9D10" w:rsidR="00B555D8" w:rsidRPr="00573E36" w:rsidRDefault="00B555D8" w:rsidP="00B555D8">
      <w:pPr>
        <w:spacing w:after="120"/>
        <w:rPr>
          <w:rFonts w:ascii="Times New Roman" w:hAnsi="Times New Roman" w:cs="Times New Roman"/>
        </w:rPr>
      </w:pPr>
      <w:r w:rsidRPr="00573E36">
        <w:rPr>
          <w:rFonts w:ascii="Times New Roman" w:hAnsi="Times New Roman" w:cs="Times New Roman"/>
          <w:b/>
          <w:bCs/>
        </w:rPr>
        <w:t xml:space="preserve">voucher specimens: </w:t>
      </w:r>
      <w:r w:rsidR="00F408FE">
        <w:rPr>
          <w:rFonts w:ascii="Times New Roman" w:hAnsi="Times New Roman" w:cs="Times New Roman"/>
          <w:color w:val="222222"/>
          <w:shd w:val="clear" w:color="auto" w:fill="FFFFFF"/>
        </w:rPr>
        <w:t>P</w:t>
      </w:r>
      <w:r w:rsidRPr="00573E36">
        <w:rPr>
          <w:rFonts w:ascii="Times New Roman" w:hAnsi="Times New Roman" w:cs="Times New Roman"/>
          <w:color w:val="222222"/>
          <w:shd w:val="clear" w:color="auto" w:fill="FFFFFF"/>
        </w:rPr>
        <w:t xml:space="preserve">reserved plants or animals collected during a survey. </w:t>
      </w:r>
    </w:p>
    <w:p w14:paraId="2D117DF8" w14:textId="77777777" w:rsidR="00B555D8" w:rsidRPr="00573E36" w:rsidRDefault="00B555D8" w:rsidP="00B555D8">
      <w:pPr>
        <w:pStyle w:val="NormalWeb"/>
        <w:spacing w:before="0" w:beforeAutospacing="0" w:after="120" w:afterAutospacing="0"/>
      </w:pPr>
      <w:r w:rsidRPr="00573E36">
        <w:rPr>
          <w:b/>
          <w:bCs/>
        </w:rPr>
        <w:t xml:space="preserve">water quality: </w:t>
      </w:r>
      <w:r w:rsidRPr="00573E36">
        <w:t xml:space="preserve">A term for the combined biological, chemical, and physical characteristics of water with respect to its suitability for a beneficial use. </w:t>
      </w:r>
    </w:p>
    <w:p w14:paraId="131A61C6" w14:textId="0CFFEEF6" w:rsidR="00B555D8" w:rsidRPr="00573E36" w:rsidRDefault="00B555D8" w:rsidP="00B555D8">
      <w:pPr>
        <w:pStyle w:val="NormalWeb"/>
        <w:spacing w:before="0" w:beforeAutospacing="0" w:after="120" w:afterAutospacing="0"/>
      </w:pPr>
      <w:r w:rsidRPr="00573E36">
        <w:rPr>
          <w:b/>
          <w:bCs/>
        </w:rPr>
        <w:t xml:space="preserve">water quality criteria: </w:t>
      </w:r>
      <w:r w:rsidRPr="00573E36">
        <w:t xml:space="preserve">Elements of </w:t>
      </w:r>
      <w:r w:rsidR="00F408FE">
        <w:t>s</w:t>
      </w:r>
      <w:r w:rsidRPr="00573E36">
        <w:t xml:space="preserve">tate water quality standards, expressed as constituent concentrations, levels, or narrative statements, representing a quality of water that supports a particular use. When criteria are met, water quality will generally protect the designated use (40 CFR 131). </w:t>
      </w:r>
    </w:p>
    <w:p w14:paraId="762591C3" w14:textId="6F5A4D11" w:rsidR="00B555D8" w:rsidRPr="00573E36" w:rsidRDefault="00B555D8" w:rsidP="00B555D8">
      <w:pPr>
        <w:pStyle w:val="NormalWeb"/>
        <w:spacing w:before="0" w:beforeAutospacing="0" w:after="120" w:afterAutospacing="0"/>
      </w:pPr>
      <w:r w:rsidRPr="00573E36">
        <w:rPr>
          <w:b/>
          <w:bCs/>
        </w:rPr>
        <w:t xml:space="preserve">water quality standards: </w:t>
      </w:r>
      <w:r w:rsidRPr="00573E36">
        <w:t xml:space="preserve">Provisions of </w:t>
      </w:r>
      <w:r w:rsidR="00F408FE">
        <w:t>s</w:t>
      </w:r>
      <w:r w:rsidRPr="00573E36">
        <w:t xml:space="preserve">tate or </w:t>
      </w:r>
      <w:r w:rsidR="00F408FE">
        <w:t>f</w:t>
      </w:r>
      <w:r w:rsidRPr="00573E36">
        <w:t>ederal law which consist of a designated use or uses for the waters of the United States</w:t>
      </w:r>
      <w:r w:rsidR="00F408FE">
        <w:t>.</w:t>
      </w:r>
      <w:r w:rsidRPr="00573E36">
        <w:t xml:space="preserve"> </w:t>
      </w:r>
      <w:r w:rsidR="00F408FE">
        <w:t>W</w:t>
      </w:r>
      <w:r w:rsidRPr="00573E36">
        <w:t xml:space="preserve">ater quality criteria for such waters </w:t>
      </w:r>
      <w:r w:rsidR="00F408FE">
        <w:t xml:space="preserve">are </w:t>
      </w:r>
      <w:r w:rsidRPr="00573E36">
        <w:t>based upon such uses. Water quality standards protect public health or welfare, enhance the quality of the water</w:t>
      </w:r>
      <w:r w:rsidR="00F408FE">
        <w:t>,</w:t>
      </w:r>
      <w:r w:rsidRPr="00573E36">
        <w:t xml:space="preserve"> and serve the purposes of the Act (40 CFR 131). </w:t>
      </w:r>
    </w:p>
    <w:p w14:paraId="1A55E5D2" w14:textId="462C9B51" w:rsidR="00B555D8" w:rsidRPr="00573E36" w:rsidRDefault="00B555D8" w:rsidP="00B555D8">
      <w:pPr>
        <w:spacing w:after="120"/>
        <w:rPr>
          <w:rFonts w:ascii="Times New Roman" w:hAnsi="Times New Roman" w:cs="Times New Roman"/>
        </w:rPr>
      </w:pPr>
      <w:r w:rsidRPr="00573E36">
        <w:rPr>
          <w:rFonts w:ascii="Times New Roman" w:hAnsi="Times New Roman" w:cs="Times New Roman"/>
          <w:b/>
          <w:bCs/>
        </w:rPr>
        <w:t>withdrawal</w:t>
      </w:r>
      <w:r w:rsidRPr="00573E36">
        <w:rPr>
          <w:rFonts w:ascii="Times New Roman" w:hAnsi="Times New Roman" w:cs="Times New Roman"/>
        </w:rPr>
        <w:t xml:space="preserve">: Water </w:t>
      </w:r>
      <w:r w:rsidR="00F408FE">
        <w:rPr>
          <w:rFonts w:ascii="Times New Roman" w:hAnsi="Times New Roman" w:cs="Times New Roman"/>
        </w:rPr>
        <w:t>removal</w:t>
      </w:r>
      <w:r w:rsidR="00F408FE" w:rsidRPr="00573E36">
        <w:rPr>
          <w:rFonts w:ascii="Times New Roman" w:hAnsi="Times New Roman" w:cs="Times New Roman"/>
        </w:rPr>
        <w:t xml:space="preserve"> </w:t>
      </w:r>
      <w:r w:rsidRPr="00573E36">
        <w:rPr>
          <w:rFonts w:ascii="Times New Roman" w:hAnsi="Times New Roman" w:cs="Times New Roman"/>
        </w:rPr>
        <w:t xml:space="preserve">from  surface and ground water sources for various human uses. </w:t>
      </w:r>
    </w:p>
    <w:p w14:paraId="6C5E660E" w14:textId="77777777" w:rsidR="00B555D8" w:rsidRPr="00573E36" w:rsidRDefault="00B555D8" w:rsidP="00B555D8">
      <w:pPr>
        <w:spacing w:after="120"/>
        <w:rPr>
          <w:rFonts w:ascii="Times New Roman" w:hAnsi="Times New Roman" w:cs="Times New Roman"/>
        </w:rPr>
      </w:pPr>
    </w:p>
    <w:p w14:paraId="44C732AA" w14:textId="77777777" w:rsidR="00AA2657" w:rsidRDefault="00AA2657">
      <w:pPr>
        <w:rPr>
          <w:rFonts w:ascii="Times New Roman" w:hAnsi="Times New Roman" w:cs="Times New Roman"/>
          <w:color w:val="0070C0"/>
          <w:sz w:val="28"/>
          <w:szCs w:val="28"/>
        </w:rPr>
        <w:sectPr w:rsidR="00AA2657" w:rsidSect="00AA2657">
          <w:footerReference w:type="default" r:id="rId13"/>
          <w:pgSz w:w="12240" w:h="15840"/>
          <w:pgMar w:top="1440" w:right="1440" w:bottom="1440" w:left="1440" w:header="720" w:footer="720" w:gutter="0"/>
          <w:pgNumType w:start="1"/>
          <w:cols w:space="720"/>
          <w:docGrid w:linePitch="360"/>
        </w:sectPr>
      </w:pPr>
    </w:p>
    <w:p w14:paraId="4EB0CBB1" w14:textId="5345DD52" w:rsidR="00B847A5" w:rsidRPr="00C24CFC" w:rsidRDefault="00B847A5" w:rsidP="007B3A01">
      <w:pPr>
        <w:pStyle w:val="Heading1"/>
      </w:pPr>
      <w:r w:rsidRPr="00C24CFC">
        <w:lastRenderedPageBreak/>
        <w:t>Appendix B - List of Experts</w:t>
      </w:r>
    </w:p>
    <w:p w14:paraId="0D958FDC" w14:textId="77777777" w:rsidR="007B3A01" w:rsidRDefault="007B3A01" w:rsidP="007B3A01">
      <w:pPr>
        <w:rPr>
          <w:rFonts w:ascii="Times New Roman" w:hAnsi="Times New Roman" w:cs="Times New Roman"/>
          <w:b/>
          <w:bCs/>
          <w:i/>
          <w:iCs/>
          <w:color w:val="0070C0"/>
          <w:sz w:val="28"/>
          <w:szCs w:val="28"/>
        </w:rPr>
      </w:pPr>
    </w:p>
    <w:p w14:paraId="2C59FA0E" w14:textId="35DA2A4D" w:rsidR="00E439A4" w:rsidRDefault="00B40E04" w:rsidP="007B3A01">
      <w:pPr>
        <w:rPr>
          <w:rFonts w:ascii="Times New Roman" w:hAnsi="Times New Roman" w:cs="Times New Roman"/>
          <w:b/>
          <w:bCs/>
          <w:i/>
          <w:iCs/>
          <w:color w:val="0070C0"/>
          <w:sz w:val="28"/>
          <w:szCs w:val="28"/>
        </w:rPr>
      </w:pPr>
      <w:r w:rsidRPr="00C24CFC">
        <w:rPr>
          <w:rFonts w:ascii="Times New Roman" w:hAnsi="Times New Roman" w:cs="Times New Roman"/>
          <w:b/>
          <w:bCs/>
          <w:i/>
          <w:iCs/>
          <w:color w:val="0070C0"/>
          <w:sz w:val="28"/>
          <w:szCs w:val="28"/>
        </w:rPr>
        <w:t>Benthic Macroinvertebrate Group</w:t>
      </w:r>
    </w:p>
    <w:p w14:paraId="098AE872" w14:textId="12DAA515" w:rsidR="00B40E04" w:rsidRPr="00C24CFC" w:rsidRDefault="00B40E04" w:rsidP="00B40E04">
      <w:pPr>
        <w:rPr>
          <w:rFonts w:ascii="Times New Roman" w:hAnsi="Times New Roman" w:cs="Times New Roman"/>
          <w:b/>
          <w:bCs/>
          <w:i/>
          <w:iCs/>
          <w:color w:val="0070C0"/>
          <w:sz w:val="28"/>
          <w:szCs w:val="28"/>
        </w:rPr>
      </w:pPr>
    </w:p>
    <w:p w14:paraId="37216387" w14:textId="77777777" w:rsidR="00E439A4" w:rsidRDefault="00E439A4" w:rsidP="00B40E04">
      <w:pPr>
        <w:rPr>
          <w:rFonts w:ascii="Times New Roman" w:hAnsi="Times New Roman" w:cs="Times New Roman"/>
        </w:rPr>
        <w:sectPr w:rsidR="00E439A4" w:rsidSect="00E439A4">
          <w:footerReference w:type="default" r:id="rId14"/>
          <w:pgSz w:w="12240" w:h="15840"/>
          <w:pgMar w:top="1440" w:right="1440" w:bottom="1440" w:left="1440" w:header="720" w:footer="720" w:gutter="0"/>
          <w:pgNumType w:start="1"/>
          <w:cols w:space="720"/>
          <w:docGrid w:linePitch="360"/>
        </w:sectPr>
      </w:pPr>
    </w:p>
    <w:p w14:paraId="0508A0FE" w14:textId="18DED1C0" w:rsidR="00B40E04" w:rsidRDefault="00B40E04" w:rsidP="00B40E04">
      <w:pPr>
        <w:rPr>
          <w:rFonts w:ascii="Times New Roman" w:hAnsi="Times New Roman" w:cs="Times New Roman"/>
        </w:rPr>
      </w:pPr>
    </w:p>
    <w:p w14:paraId="20C47662" w14:textId="3104178F" w:rsidR="00B40E04" w:rsidRPr="00A76B79" w:rsidRDefault="00B40E04" w:rsidP="00B40E04">
      <w:pPr>
        <w:rPr>
          <w:rFonts w:ascii="Times New Roman" w:hAnsi="Times New Roman" w:cs="Times New Roman"/>
        </w:rPr>
      </w:pPr>
      <w:r w:rsidRPr="00A76B79">
        <w:rPr>
          <w:rFonts w:ascii="Times New Roman" w:hAnsi="Times New Roman" w:cs="Times New Roman"/>
        </w:rPr>
        <w:t>Anna Hamilton</w:t>
      </w:r>
    </w:p>
    <w:p w14:paraId="2BFE44E6" w14:textId="77777777" w:rsidR="00B40E04" w:rsidRPr="00A76B79" w:rsidRDefault="00B40E04" w:rsidP="00B40E04">
      <w:pPr>
        <w:rPr>
          <w:rFonts w:ascii="Times New Roman" w:hAnsi="Times New Roman" w:cs="Times New Roman"/>
        </w:rPr>
      </w:pPr>
      <w:r w:rsidRPr="00A76B79">
        <w:rPr>
          <w:rFonts w:ascii="Times New Roman" w:hAnsi="Times New Roman" w:cs="Times New Roman"/>
        </w:rPr>
        <w:t>Tetra Tech</w:t>
      </w:r>
    </w:p>
    <w:p w14:paraId="54A60757" w14:textId="77777777" w:rsidR="00B40E04" w:rsidRPr="00A76B79" w:rsidRDefault="00B40E04" w:rsidP="00B40E04">
      <w:pPr>
        <w:rPr>
          <w:rFonts w:ascii="Times New Roman" w:hAnsi="Times New Roman" w:cs="Times New Roman"/>
        </w:rPr>
      </w:pPr>
      <w:r w:rsidRPr="00A76B79">
        <w:rPr>
          <w:rFonts w:ascii="Times New Roman" w:hAnsi="Times New Roman" w:cs="Times New Roman"/>
        </w:rPr>
        <w:t>Santa Fe, NM 87505</w:t>
      </w:r>
    </w:p>
    <w:p w14:paraId="00748201" w14:textId="77777777" w:rsidR="00B40E04" w:rsidRPr="00A76B79" w:rsidRDefault="00B40E04" w:rsidP="00B40E04">
      <w:pPr>
        <w:rPr>
          <w:rFonts w:ascii="Times New Roman" w:hAnsi="Times New Roman" w:cs="Times New Roman"/>
        </w:rPr>
      </w:pPr>
      <w:r w:rsidRPr="00A76B79">
        <w:rPr>
          <w:rFonts w:ascii="Times New Roman" w:hAnsi="Times New Roman" w:cs="Times New Roman"/>
        </w:rPr>
        <w:t>505-690-6647</w:t>
      </w:r>
    </w:p>
    <w:p w14:paraId="10AC1B56" w14:textId="77777777" w:rsidR="00B40E04" w:rsidRPr="00A76B79" w:rsidRDefault="00806D2E" w:rsidP="00B40E04">
      <w:pPr>
        <w:rPr>
          <w:rFonts w:ascii="Times New Roman" w:hAnsi="Times New Roman" w:cs="Times New Roman"/>
        </w:rPr>
      </w:pPr>
      <w:hyperlink r:id="rId15" w:history="1">
        <w:r w:rsidR="00B40E04" w:rsidRPr="00A76B79">
          <w:rPr>
            <w:rStyle w:val="Hyperlink"/>
            <w:rFonts w:ascii="Times New Roman" w:hAnsi="Times New Roman" w:cs="Times New Roman"/>
          </w:rPr>
          <w:t>Anna.hamilton@tetratech.com</w:t>
        </w:r>
      </w:hyperlink>
    </w:p>
    <w:p w14:paraId="35A163D9" w14:textId="77777777" w:rsidR="00B40E04" w:rsidRPr="00A76B79" w:rsidRDefault="00B40E04" w:rsidP="00B40E04">
      <w:pPr>
        <w:rPr>
          <w:rFonts w:ascii="Times New Roman" w:hAnsi="Times New Roman" w:cs="Times New Roman"/>
        </w:rPr>
      </w:pPr>
    </w:p>
    <w:p w14:paraId="6F83214F" w14:textId="4932EF8E" w:rsidR="00B847A5" w:rsidRPr="00A76B79" w:rsidRDefault="00B847A5" w:rsidP="00B847A5">
      <w:pPr>
        <w:rPr>
          <w:rFonts w:ascii="Times New Roman" w:hAnsi="Times New Roman" w:cs="Times New Roman"/>
        </w:rPr>
      </w:pPr>
      <w:r w:rsidRPr="00A76B79">
        <w:rPr>
          <w:rFonts w:ascii="Times New Roman" w:hAnsi="Times New Roman" w:cs="Times New Roman"/>
        </w:rPr>
        <w:t>Anne Rogers Harrison</w:t>
      </w:r>
    </w:p>
    <w:p w14:paraId="14A1D601" w14:textId="77777777" w:rsidR="00B847A5" w:rsidRPr="00A76B79" w:rsidRDefault="00B847A5" w:rsidP="00B847A5">
      <w:pPr>
        <w:rPr>
          <w:rFonts w:ascii="Times New Roman" w:hAnsi="Times New Roman" w:cs="Times New Roman"/>
        </w:rPr>
      </w:pPr>
      <w:r w:rsidRPr="00A76B79">
        <w:rPr>
          <w:rFonts w:ascii="Times New Roman" w:hAnsi="Times New Roman" w:cs="Times New Roman"/>
        </w:rPr>
        <w:t>Texas Parks and Wildlife Department</w:t>
      </w:r>
    </w:p>
    <w:p w14:paraId="274171C4" w14:textId="43575212" w:rsidR="00CB793F" w:rsidRPr="00A76B79" w:rsidRDefault="00CB793F" w:rsidP="00B847A5">
      <w:pPr>
        <w:rPr>
          <w:rFonts w:ascii="Times New Roman" w:hAnsi="Times New Roman" w:cs="Times New Roman"/>
        </w:rPr>
      </w:pPr>
      <w:r>
        <w:rPr>
          <w:rFonts w:ascii="Times New Roman" w:hAnsi="Times New Roman" w:cs="Times New Roman"/>
        </w:rPr>
        <w:t xml:space="preserve">Austin, TX  </w:t>
      </w:r>
    </w:p>
    <w:p w14:paraId="1F9B930C" w14:textId="384F5EFF" w:rsidR="00B847A5" w:rsidRPr="00A76B79" w:rsidRDefault="009C7D64" w:rsidP="00B847A5">
      <w:pPr>
        <w:rPr>
          <w:rFonts w:ascii="Times New Roman" w:hAnsi="Times New Roman" w:cs="Times New Roman"/>
        </w:rPr>
      </w:pPr>
      <w:r>
        <w:rPr>
          <w:rFonts w:ascii="Times New Roman" w:hAnsi="Times New Roman" w:cs="Times New Roman"/>
        </w:rPr>
        <w:t>512-389-8687</w:t>
      </w:r>
    </w:p>
    <w:p w14:paraId="2E64ED0E" w14:textId="77777777" w:rsidR="00B847A5" w:rsidRPr="00A76B79" w:rsidRDefault="00806D2E" w:rsidP="00B847A5">
      <w:pPr>
        <w:rPr>
          <w:rFonts w:ascii="Times New Roman" w:hAnsi="Times New Roman" w:cs="Times New Roman"/>
        </w:rPr>
      </w:pPr>
      <w:hyperlink r:id="rId16" w:history="1">
        <w:r w:rsidR="00B847A5" w:rsidRPr="00A76B79">
          <w:rPr>
            <w:rStyle w:val="Hyperlink"/>
            <w:rFonts w:ascii="Times New Roman" w:hAnsi="Times New Roman" w:cs="Times New Roman"/>
          </w:rPr>
          <w:t>anne.rogers@tpwd.texas.gov</w:t>
        </w:r>
      </w:hyperlink>
    </w:p>
    <w:p w14:paraId="70E706AD" w14:textId="77777777" w:rsidR="00B847A5" w:rsidRPr="00A76B79" w:rsidRDefault="00B847A5" w:rsidP="00B847A5">
      <w:pPr>
        <w:rPr>
          <w:rFonts w:ascii="Times New Roman" w:hAnsi="Times New Roman" w:cs="Times New Roman"/>
        </w:rPr>
      </w:pPr>
    </w:p>
    <w:p w14:paraId="69F81DD2" w14:textId="77777777" w:rsidR="00B847A5" w:rsidRPr="00A76B79" w:rsidRDefault="00B847A5" w:rsidP="00B847A5">
      <w:pPr>
        <w:rPr>
          <w:rFonts w:ascii="Times New Roman" w:hAnsi="Times New Roman" w:cs="Times New Roman"/>
        </w:rPr>
      </w:pPr>
      <w:r w:rsidRPr="00A76B79">
        <w:rPr>
          <w:rFonts w:ascii="Times New Roman" w:hAnsi="Times New Roman" w:cs="Times New Roman"/>
        </w:rPr>
        <w:t>Becky Bixby</w:t>
      </w:r>
    </w:p>
    <w:p w14:paraId="6E9CEE9B" w14:textId="77777777" w:rsidR="00B847A5" w:rsidRPr="00A76B79" w:rsidRDefault="00B847A5" w:rsidP="00B847A5">
      <w:pPr>
        <w:rPr>
          <w:rFonts w:ascii="Times New Roman" w:hAnsi="Times New Roman" w:cs="Times New Roman"/>
          <w:color w:val="000000"/>
        </w:rPr>
      </w:pPr>
      <w:r w:rsidRPr="00A76B79">
        <w:rPr>
          <w:rFonts w:ascii="Times New Roman" w:hAnsi="Times New Roman" w:cs="Times New Roman"/>
          <w:color w:val="000000"/>
        </w:rPr>
        <w:t xml:space="preserve">University of New Mexico </w:t>
      </w:r>
    </w:p>
    <w:p w14:paraId="157AB10A" w14:textId="77777777" w:rsidR="00B847A5" w:rsidRPr="00A76B79" w:rsidRDefault="00B847A5" w:rsidP="00B847A5">
      <w:pPr>
        <w:rPr>
          <w:rFonts w:ascii="Times New Roman" w:hAnsi="Times New Roman" w:cs="Times New Roman"/>
          <w:color w:val="000000"/>
        </w:rPr>
      </w:pPr>
      <w:r w:rsidRPr="00A76B79">
        <w:rPr>
          <w:rFonts w:ascii="Times New Roman" w:hAnsi="Times New Roman" w:cs="Times New Roman"/>
          <w:color w:val="000000"/>
        </w:rPr>
        <w:t>Water Resources Program</w:t>
      </w:r>
    </w:p>
    <w:p w14:paraId="1EE68282" w14:textId="77777777" w:rsidR="00B847A5" w:rsidRPr="00A76B79" w:rsidRDefault="00B847A5" w:rsidP="00B847A5">
      <w:pPr>
        <w:rPr>
          <w:rFonts w:ascii="Times New Roman" w:hAnsi="Times New Roman" w:cs="Times New Roman"/>
        </w:rPr>
      </w:pPr>
      <w:r w:rsidRPr="00A76B79">
        <w:rPr>
          <w:rFonts w:ascii="Times New Roman" w:hAnsi="Times New Roman" w:cs="Times New Roman"/>
        </w:rPr>
        <w:t>505-277-8158</w:t>
      </w:r>
    </w:p>
    <w:p w14:paraId="0C297FB5" w14:textId="77777777" w:rsidR="00B847A5" w:rsidRPr="00A76B79" w:rsidRDefault="00806D2E" w:rsidP="00B847A5">
      <w:pPr>
        <w:rPr>
          <w:rFonts w:ascii="Times New Roman" w:hAnsi="Times New Roman" w:cs="Times New Roman"/>
        </w:rPr>
      </w:pPr>
      <w:hyperlink r:id="rId17" w:history="1">
        <w:r w:rsidR="00B847A5" w:rsidRPr="00A76B79">
          <w:rPr>
            <w:rStyle w:val="Hyperlink"/>
            <w:rFonts w:ascii="Times New Roman" w:hAnsi="Times New Roman" w:cs="Times New Roman"/>
          </w:rPr>
          <w:t>bbixby@unm.edu</w:t>
        </w:r>
      </w:hyperlink>
    </w:p>
    <w:p w14:paraId="2F150B5C" w14:textId="77777777" w:rsidR="00B847A5" w:rsidRPr="00A76B79" w:rsidRDefault="00B847A5" w:rsidP="00B847A5">
      <w:pPr>
        <w:rPr>
          <w:rFonts w:ascii="Times New Roman" w:hAnsi="Times New Roman" w:cs="Times New Roman"/>
        </w:rPr>
      </w:pPr>
    </w:p>
    <w:p w14:paraId="5561A2A2" w14:textId="77777777" w:rsidR="00B847A5" w:rsidRPr="00A76B79" w:rsidRDefault="00B847A5" w:rsidP="00B847A5">
      <w:pPr>
        <w:rPr>
          <w:rFonts w:ascii="Times New Roman" w:hAnsi="Times New Roman" w:cs="Times New Roman"/>
        </w:rPr>
      </w:pPr>
      <w:r w:rsidRPr="00A76B79">
        <w:rPr>
          <w:rFonts w:ascii="Times New Roman" w:hAnsi="Times New Roman" w:cs="Times New Roman"/>
        </w:rPr>
        <w:t>Bill Harrison</w:t>
      </w:r>
    </w:p>
    <w:p w14:paraId="1DA9155E" w14:textId="77777777" w:rsidR="00B847A5" w:rsidRPr="00A76B79" w:rsidRDefault="00B847A5" w:rsidP="00B847A5">
      <w:pPr>
        <w:rPr>
          <w:rFonts w:ascii="Times New Roman" w:hAnsi="Times New Roman" w:cs="Times New Roman"/>
        </w:rPr>
      </w:pPr>
      <w:r w:rsidRPr="00A76B79">
        <w:rPr>
          <w:rFonts w:ascii="Times New Roman" w:hAnsi="Times New Roman" w:cs="Times New Roman"/>
        </w:rPr>
        <w:t>Texas Commission on Environmental Quality</w:t>
      </w:r>
      <w:r w:rsidR="009C7D64">
        <w:rPr>
          <w:rFonts w:ascii="Times New Roman" w:hAnsi="Times New Roman" w:cs="Times New Roman"/>
        </w:rPr>
        <w:t xml:space="preserve"> (retired)</w:t>
      </w:r>
    </w:p>
    <w:p w14:paraId="12B0D02F" w14:textId="305E1939" w:rsidR="00CB793F" w:rsidRPr="00A76B79" w:rsidRDefault="00CB793F" w:rsidP="00B847A5">
      <w:pPr>
        <w:rPr>
          <w:rFonts w:ascii="Times New Roman" w:hAnsi="Times New Roman" w:cs="Times New Roman"/>
        </w:rPr>
      </w:pPr>
      <w:r>
        <w:rPr>
          <w:rFonts w:ascii="Times New Roman" w:hAnsi="Times New Roman" w:cs="Times New Roman"/>
        </w:rPr>
        <w:t>Austin, TX</w:t>
      </w:r>
    </w:p>
    <w:p w14:paraId="7B363519" w14:textId="1FBBB670" w:rsidR="000C1C37" w:rsidRDefault="00806D2E" w:rsidP="00B847A5">
      <w:pPr>
        <w:rPr>
          <w:rFonts w:ascii="Times New Roman" w:hAnsi="Times New Roman" w:cs="Times New Roman"/>
        </w:rPr>
      </w:pPr>
      <w:hyperlink r:id="rId18" w:history="1">
        <w:r w:rsidR="00AA42C9" w:rsidRPr="0063445C">
          <w:rPr>
            <w:rStyle w:val="Hyperlink"/>
            <w:rFonts w:ascii="Times New Roman" w:hAnsi="Times New Roman" w:cs="Times New Roman"/>
          </w:rPr>
          <w:t>ramblintex@mac.com</w:t>
        </w:r>
      </w:hyperlink>
    </w:p>
    <w:p w14:paraId="7056F150" w14:textId="77777777" w:rsidR="00B847A5" w:rsidRPr="00663549" w:rsidRDefault="00B847A5" w:rsidP="00B847A5">
      <w:pPr>
        <w:rPr>
          <w:rFonts w:ascii="Times New Roman" w:hAnsi="Times New Roman"/>
          <w:i/>
          <w:color w:val="000000"/>
          <w:lang w:val="de-DE"/>
        </w:rPr>
      </w:pPr>
    </w:p>
    <w:p w14:paraId="52748F6F" w14:textId="77777777" w:rsidR="00B847A5" w:rsidRPr="00663549" w:rsidRDefault="00B847A5" w:rsidP="00B847A5">
      <w:pPr>
        <w:rPr>
          <w:rFonts w:ascii="Times New Roman" w:hAnsi="Times New Roman"/>
          <w:color w:val="000000"/>
          <w:lang w:val="de-DE"/>
        </w:rPr>
      </w:pPr>
      <w:r w:rsidRPr="00663549">
        <w:rPr>
          <w:rFonts w:ascii="Times New Roman" w:hAnsi="Times New Roman"/>
          <w:color w:val="000000"/>
          <w:lang w:val="de-DE"/>
        </w:rPr>
        <w:t>Boris Kondratieff</w:t>
      </w:r>
    </w:p>
    <w:p w14:paraId="5CAF7B73" w14:textId="77777777" w:rsidR="00B847A5" w:rsidRPr="00A76B79" w:rsidRDefault="00B847A5" w:rsidP="00B847A5">
      <w:pPr>
        <w:rPr>
          <w:rFonts w:ascii="Times New Roman" w:hAnsi="Times New Roman" w:cs="Times New Roman"/>
          <w:color w:val="000000"/>
        </w:rPr>
      </w:pPr>
      <w:r w:rsidRPr="00A76B79">
        <w:rPr>
          <w:rFonts w:ascii="Times New Roman" w:hAnsi="Times New Roman" w:cs="Times New Roman"/>
          <w:color w:val="000000"/>
        </w:rPr>
        <w:t>Colorado State University</w:t>
      </w:r>
    </w:p>
    <w:p w14:paraId="40A1FF53" w14:textId="77777777" w:rsidR="00D87940" w:rsidRPr="00A76B79" w:rsidRDefault="00D87940" w:rsidP="00D87940">
      <w:pPr>
        <w:rPr>
          <w:rFonts w:ascii="Times New Roman" w:hAnsi="Times New Roman" w:cs="Times New Roman"/>
        </w:rPr>
      </w:pPr>
      <w:r w:rsidRPr="00A76B79">
        <w:rPr>
          <w:rFonts w:ascii="Times New Roman" w:hAnsi="Times New Roman" w:cs="Times New Roman"/>
        </w:rPr>
        <w:t>Fort Collins, CO 80523</w:t>
      </w:r>
    </w:p>
    <w:p w14:paraId="0905DAA7" w14:textId="32D0CF49" w:rsidR="00D87940" w:rsidRDefault="00D87940" w:rsidP="00B847A5">
      <w:pPr>
        <w:rPr>
          <w:rFonts w:ascii="Times New Roman" w:hAnsi="Times New Roman" w:cs="Times New Roman"/>
          <w:color w:val="000000"/>
        </w:rPr>
      </w:pPr>
      <w:r>
        <w:rPr>
          <w:rFonts w:ascii="Times New Roman" w:hAnsi="Times New Roman" w:cs="Times New Roman"/>
          <w:color w:val="000000"/>
        </w:rPr>
        <w:t>970-491-7314</w:t>
      </w:r>
    </w:p>
    <w:p w14:paraId="0FACFF4F" w14:textId="1E5E2A72" w:rsidR="005D0546" w:rsidRDefault="00806D2E" w:rsidP="00B847A5">
      <w:pPr>
        <w:rPr>
          <w:rFonts w:ascii="Times New Roman" w:hAnsi="Times New Roman" w:cs="Times New Roman"/>
          <w:color w:val="000000"/>
        </w:rPr>
      </w:pPr>
      <w:hyperlink r:id="rId19" w:history="1">
        <w:r w:rsidR="005D0546" w:rsidRPr="00E556D8">
          <w:rPr>
            <w:rStyle w:val="Hyperlink"/>
            <w:rFonts w:ascii="Times New Roman" w:hAnsi="Times New Roman" w:cs="Times New Roman"/>
          </w:rPr>
          <w:t>boris.kondratieff@colostate.edu</w:t>
        </w:r>
      </w:hyperlink>
    </w:p>
    <w:p w14:paraId="2D3B1333" w14:textId="77777777" w:rsidR="005D0546" w:rsidRDefault="005D0546" w:rsidP="00B847A5">
      <w:pPr>
        <w:rPr>
          <w:rFonts w:ascii="Times New Roman" w:hAnsi="Times New Roman" w:cs="Times New Roman"/>
          <w:color w:val="000000"/>
        </w:rPr>
      </w:pPr>
    </w:p>
    <w:p w14:paraId="0A91EE81" w14:textId="77777777" w:rsidR="00B847A5" w:rsidRPr="00663549" w:rsidRDefault="00B847A5" w:rsidP="00B847A5">
      <w:pPr>
        <w:rPr>
          <w:rFonts w:ascii="Times New Roman" w:hAnsi="Times New Roman"/>
          <w:lang w:val="fr-FR"/>
        </w:rPr>
      </w:pPr>
      <w:r w:rsidRPr="00663549">
        <w:rPr>
          <w:rFonts w:ascii="Times New Roman" w:hAnsi="Times New Roman"/>
          <w:lang w:val="fr-FR"/>
        </w:rPr>
        <w:t>Dan McGuire</w:t>
      </w:r>
    </w:p>
    <w:p w14:paraId="1B77938C" w14:textId="77777777" w:rsidR="00B847A5" w:rsidRPr="00A76B79" w:rsidRDefault="00B847A5" w:rsidP="00B847A5">
      <w:pPr>
        <w:rPr>
          <w:rFonts w:ascii="Times New Roman" w:hAnsi="Times New Roman" w:cs="Times New Roman"/>
          <w:color w:val="000000"/>
        </w:rPr>
      </w:pPr>
      <w:r w:rsidRPr="00A76B79">
        <w:rPr>
          <w:rFonts w:ascii="Times New Roman" w:hAnsi="Times New Roman" w:cs="Times New Roman"/>
          <w:color w:val="000000"/>
        </w:rPr>
        <w:t>McGuire Consulting</w:t>
      </w:r>
    </w:p>
    <w:p w14:paraId="7CAD093D" w14:textId="77777777" w:rsidR="00B847A5" w:rsidRPr="00A76B79" w:rsidRDefault="00806D2E" w:rsidP="00B847A5">
      <w:pPr>
        <w:rPr>
          <w:rFonts w:ascii="Times New Roman" w:hAnsi="Times New Roman" w:cs="Times New Roman"/>
        </w:rPr>
      </w:pPr>
      <w:hyperlink r:id="rId20" w:history="1">
        <w:r w:rsidR="00B847A5" w:rsidRPr="00A76B79">
          <w:rPr>
            <w:rStyle w:val="Hyperlink"/>
            <w:rFonts w:ascii="Times New Roman" w:hAnsi="Times New Roman" w:cs="Times New Roman"/>
          </w:rPr>
          <w:t>dmcguire555@windstream.net</w:t>
        </w:r>
      </w:hyperlink>
    </w:p>
    <w:p w14:paraId="154854AF" w14:textId="77777777" w:rsidR="00B847A5" w:rsidRPr="00A76B79" w:rsidRDefault="00B847A5" w:rsidP="00B847A5">
      <w:pPr>
        <w:rPr>
          <w:rFonts w:ascii="Times New Roman" w:hAnsi="Times New Roman" w:cs="Times New Roman"/>
        </w:rPr>
      </w:pPr>
    </w:p>
    <w:p w14:paraId="4F5CE902" w14:textId="0726E909" w:rsidR="00DC74D4" w:rsidRDefault="00C24CFC" w:rsidP="00C24CFC">
      <w:pPr>
        <w:rPr>
          <w:rFonts w:ascii="Times New Roman" w:hAnsi="Times New Roman" w:cs="Times New Roman"/>
        </w:rPr>
      </w:pPr>
      <w:r>
        <w:rPr>
          <w:rFonts w:ascii="Times New Roman" w:hAnsi="Times New Roman" w:cs="Times New Roman"/>
        </w:rPr>
        <w:br w:type="column"/>
      </w:r>
    </w:p>
    <w:p w14:paraId="5462E652" w14:textId="5F6F6404" w:rsidR="00C24CFC" w:rsidRPr="00A76B79" w:rsidRDefault="00C24CFC" w:rsidP="00C24CFC">
      <w:pPr>
        <w:rPr>
          <w:rFonts w:ascii="Times New Roman" w:hAnsi="Times New Roman" w:cs="Times New Roman"/>
        </w:rPr>
      </w:pPr>
      <w:r w:rsidRPr="00A76B79">
        <w:rPr>
          <w:rFonts w:ascii="Times New Roman" w:hAnsi="Times New Roman" w:cs="Times New Roman"/>
        </w:rPr>
        <w:t>Jerry Jacobi</w:t>
      </w:r>
    </w:p>
    <w:p w14:paraId="18558CA7" w14:textId="77777777" w:rsidR="002D2608" w:rsidRPr="002D2608" w:rsidRDefault="002D2608" w:rsidP="00C24CFC">
      <w:pPr>
        <w:rPr>
          <w:rFonts w:ascii="Times New Roman" w:hAnsi="Times New Roman" w:cs="Times New Roman"/>
        </w:rPr>
      </w:pPr>
      <w:r w:rsidRPr="002D2608">
        <w:rPr>
          <w:rFonts w:ascii="Times New Roman" w:hAnsi="Times New Roman" w:cs="Times New Roman"/>
        </w:rPr>
        <w:t xml:space="preserve">New Mexico Highlands Univ </w:t>
      </w:r>
    </w:p>
    <w:p w14:paraId="0E465B28" w14:textId="59CC93F9" w:rsidR="00C24CFC" w:rsidRPr="002D2608" w:rsidRDefault="00C24CFC" w:rsidP="00C24CFC">
      <w:pPr>
        <w:rPr>
          <w:rFonts w:ascii="Times New Roman" w:hAnsi="Times New Roman" w:cs="Times New Roman"/>
        </w:rPr>
      </w:pPr>
      <w:r w:rsidRPr="002D2608">
        <w:rPr>
          <w:rFonts w:ascii="Times New Roman" w:hAnsi="Times New Roman" w:cs="Times New Roman"/>
        </w:rPr>
        <w:t>Professor Emeritus</w:t>
      </w:r>
    </w:p>
    <w:p w14:paraId="6ACD26DA" w14:textId="77777777" w:rsidR="00C222AA" w:rsidRPr="002D2608" w:rsidRDefault="00C222AA" w:rsidP="00C24CFC">
      <w:pPr>
        <w:rPr>
          <w:rFonts w:ascii="Times New Roman" w:hAnsi="Times New Roman" w:cs="Times New Roman"/>
        </w:rPr>
      </w:pPr>
      <w:r w:rsidRPr="002D2608">
        <w:rPr>
          <w:rFonts w:ascii="Times New Roman" w:hAnsi="Times New Roman" w:cs="Times New Roman"/>
        </w:rPr>
        <w:t xml:space="preserve">505-988-2982 </w:t>
      </w:r>
    </w:p>
    <w:p w14:paraId="40BC11E7" w14:textId="57A4DD5D" w:rsidR="00C24CFC" w:rsidRPr="00A76B79" w:rsidRDefault="00806D2E" w:rsidP="00C24CFC">
      <w:pPr>
        <w:rPr>
          <w:rStyle w:val="delimiter"/>
          <w:rFonts w:ascii="Times New Roman" w:hAnsi="Times New Roman" w:cs="Times New Roman"/>
          <w:color w:val="000000"/>
        </w:rPr>
      </w:pPr>
      <w:hyperlink r:id="rId21" w:history="1">
        <w:r w:rsidR="00C24CFC" w:rsidRPr="00A76B79">
          <w:rPr>
            <w:rStyle w:val="Hyperlink"/>
            <w:rFonts w:ascii="Times New Roman" w:hAnsi="Times New Roman" w:cs="Times New Roman"/>
          </w:rPr>
          <w:t>drsjacobi@q.com</w:t>
        </w:r>
      </w:hyperlink>
    </w:p>
    <w:p w14:paraId="0A079879" w14:textId="77777777" w:rsidR="00C24CFC" w:rsidRPr="00A76B79" w:rsidRDefault="00C24CFC" w:rsidP="00C24CFC">
      <w:pPr>
        <w:rPr>
          <w:rFonts w:ascii="Times New Roman" w:hAnsi="Times New Roman" w:cs="Times New Roman"/>
        </w:rPr>
      </w:pPr>
    </w:p>
    <w:p w14:paraId="22BD75D1" w14:textId="6F97FEBD" w:rsidR="001C4F54" w:rsidRDefault="001C4F54" w:rsidP="00C24CFC">
      <w:pPr>
        <w:rPr>
          <w:rFonts w:ascii="Times New Roman" w:hAnsi="Times New Roman" w:cs="Times New Roman"/>
        </w:rPr>
      </w:pPr>
      <w:r>
        <w:rPr>
          <w:rFonts w:ascii="Times New Roman" w:hAnsi="Times New Roman" w:cs="Times New Roman"/>
        </w:rPr>
        <w:t>John Pfeiffer</w:t>
      </w:r>
    </w:p>
    <w:p w14:paraId="35148E86" w14:textId="473A5605" w:rsidR="001C4F54" w:rsidRDefault="001C4F54" w:rsidP="00C24CFC">
      <w:pPr>
        <w:rPr>
          <w:rFonts w:ascii="Times New Roman" w:hAnsi="Times New Roman" w:cs="Times New Roman"/>
        </w:rPr>
      </w:pPr>
      <w:r>
        <w:rPr>
          <w:rFonts w:ascii="Times New Roman" w:hAnsi="Times New Roman" w:cs="Times New Roman"/>
        </w:rPr>
        <w:t>EcoAnalysts</w:t>
      </w:r>
      <w:r w:rsidR="00ED684A">
        <w:rPr>
          <w:rFonts w:ascii="Times New Roman" w:hAnsi="Times New Roman" w:cs="Times New Roman"/>
        </w:rPr>
        <w:t xml:space="preserve"> Inc.</w:t>
      </w:r>
    </w:p>
    <w:p w14:paraId="2402CFB7" w14:textId="5BAC3E0B" w:rsidR="005903A7" w:rsidRDefault="005903A7" w:rsidP="00C24CFC">
      <w:pPr>
        <w:rPr>
          <w:rFonts w:ascii="Times New Roman" w:hAnsi="Times New Roman" w:cs="Times New Roman"/>
        </w:rPr>
      </w:pPr>
      <w:r>
        <w:rPr>
          <w:rFonts w:ascii="Times New Roman" w:hAnsi="Times New Roman" w:cs="Times New Roman"/>
        </w:rPr>
        <w:t xml:space="preserve">Moscow, </w:t>
      </w:r>
      <w:r w:rsidR="00CB793F">
        <w:rPr>
          <w:rFonts w:ascii="Times New Roman" w:hAnsi="Times New Roman" w:cs="Times New Roman"/>
        </w:rPr>
        <w:t>ID</w:t>
      </w:r>
    </w:p>
    <w:p w14:paraId="7757D2A5" w14:textId="77777777" w:rsidR="003F14A8" w:rsidRDefault="003F14A8" w:rsidP="007F056A">
      <w:pPr>
        <w:rPr>
          <w:rFonts w:ascii="Times New Roman" w:hAnsi="Times New Roman" w:cs="Times New Roman"/>
        </w:rPr>
      </w:pPr>
      <w:r w:rsidRPr="003F14A8">
        <w:rPr>
          <w:rFonts w:ascii="Times New Roman" w:hAnsi="Times New Roman" w:cs="Times New Roman"/>
        </w:rPr>
        <w:t>(208) 882-2588</w:t>
      </w:r>
    </w:p>
    <w:p w14:paraId="4627C610" w14:textId="7F38FC46" w:rsidR="007F056A" w:rsidRPr="00C6776B" w:rsidRDefault="00806D2E" w:rsidP="007F056A">
      <w:pPr>
        <w:rPr>
          <w:rFonts w:ascii="Times New Roman" w:hAnsi="Times New Roman"/>
          <w:color w:val="0000FF"/>
          <w:u w:val="single"/>
          <w:lang w:val="fr-FR"/>
        </w:rPr>
      </w:pPr>
      <w:hyperlink r:id="rId22" w:history="1">
        <w:r w:rsidR="007F056A" w:rsidRPr="00C6776B">
          <w:rPr>
            <w:rFonts w:ascii="Times New Roman" w:hAnsi="Times New Roman"/>
            <w:color w:val="0000FF"/>
            <w:lang w:val="fr-FR"/>
          </w:rPr>
          <w:t>jpfeiffer@ecoanalysts.com</w:t>
        </w:r>
      </w:hyperlink>
    </w:p>
    <w:p w14:paraId="74C8F429" w14:textId="77777777" w:rsidR="001C4F54" w:rsidRDefault="001C4F54" w:rsidP="00C24CFC">
      <w:pPr>
        <w:rPr>
          <w:rFonts w:ascii="Times New Roman" w:hAnsi="Times New Roman" w:cs="Times New Roman"/>
        </w:rPr>
      </w:pPr>
    </w:p>
    <w:p w14:paraId="655DC7EE" w14:textId="002B9345" w:rsidR="00C24CFC" w:rsidRPr="00A76B79" w:rsidRDefault="00C24CFC" w:rsidP="00C24CFC">
      <w:pPr>
        <w:rPr>
          <w:rFonts w:ascii="Times New Roman" w:hAnsi="Times New Roman" w:cs="Times New Roman"/>
        </w:rPr>
      </w:pPr>
      <w:r w:rsidRPr="00A76B79">
        <w:rPr>
          <w:rFonts w:ascii="Times New Roman" w:hAnsi="Times New Roman" w:cs="Times New Roman"/>
        </w:rPr>
        <w:t>Lynette Guevara</w:t>
      </w:r>
    </w:p>
    <w:p w14:paraId="59CBDB96" w14:textId="77777777" w:rsidR="00C24CFC" w:rsidRPr="00A76B79" w:rsidRDefault="00C24CFC" w:rsidP="00C24CFC">
      <w:pPr>
        <w:rPr>
          <w:rFonts w:ascii="Times New Roman" w:hAnsi="Times New Roman" w:cs="Times New Roman"/>
        </w:rPr>
      </w:pPr>
      <w:r w:rsidRPr="00A76B79">
        <w:rPr>
          <w:rFonts w:ascii="Times New Roman" w:hAnsi="Times New Roman" w:cs="Times New Roman"/>
        </w:rPr>
        <w:t>New Mexico Environment Department</w:t>
      </w:r>
    </w:p>
    <w:p w14:paraId="7CB3F96F" w14:textId="79D521B5" w:rsidR="00C24CFC" w:rsidRPr="00A76B79" w:rsidRDefault="00D87940" w:rsidP="00C24CFC">
      <w:pPr>
        <w:rPr>
          <w:rFonts w:ascii="Times New Roman" w:hAnsi="Times New Roman" w:cs="Times New Roman"/>
        </w:rPr>
      </w:pPr>
      <w:r>
        <w:rPr>
          <w:rFonts w:ascii="Times New Roman" w:hAnsi="Times New Roman" w:cs="Times New Roman"/>
        </w:rPr>
        <w:t>505-819-9747</w:t>
      </w:r>
    </w:p>
    <w:p w14:paraId="1F74FF67" w14:textId="77777777" w:rsidR="00C24CFC" w:rsidRPr="00A76B79" w:rsidRDefault="00806D2E" w:rsidP="00C24CFC">
      <w:pPr>
        <w:rPr>
          <w:rFonts w:ascii="Times New Roman" w:hAnsi="Times New Roman" w:cs="Times New Roman"/>
        </w:rPr>
      </w:pPr>
      <w:hyperlink r:id="rId23" w:history="1">
        <w:r w:rsidR="00C24CFC" w:rsidRPr="00A76B79">
          <w:rPr>
            <w:rStyle w:val="Hyperlink"/>
            <w:rFonts w:ascii="Times New Roman" w:hAnsi="Times New Roman" w:cs="Times New Roman"/>
          </w:rPr>
          <w:t xml:space="preserve">lynette.guevara@state.nm.us  </w:t>
        </w:r>
      </w:hyperlink>
    </w:p>
    <w:p w14:paraId="6676D16E" w14:textId="77777777" w:rsidR="00C24CFC" w:rsidRPr="00A76B79" w:rsidRDefault="00C24CFC" w:rsidP="00C24CFC">
      <w:pPr>
        <w:rPr>
          <w:rFonts w:ascii="Times New Roman" w:hAnsi="Times New Roman" w:cs="Times New Roman"/>
        </w:rPr>
      </w:pPr>
    </w:p>
    <w:p w14:paraId="7C5BDAB3" w14:textId="77777777" w:rsidR="001C4F54" w:rsidRPr="00A76B79" w:rsidRDefault="001C4F54" w:rsidP="001C4F54">
      <w:pPr>
        <w:rPr>
          <w:rFonts w:ascii="Times New Roman" w:hAnsi="Times New Roman" w:cs="Times New Roman"/>
        </w:rPr>
      </w:pPr>
      <w:r w:rsidRPr="00A76B79">
        <w:rPr>
          <w:rFonts w:ascii="Times New Roman" w:hAnsi="Times New Roman" w:cs="Times New Roman"/>
        </w:rPr>
        <w:t>Seva Joseph</w:t>
      </w:r>
    </w:p>
    <w:p w14:paraId="6AE20D05" w14:textId="77777777" w:rsidR="001C4F54" w:rsidRPr="00A76B79" w:rsidRDefault="001C4F54" w:rsidP="001C4F54">
      <w:pPr>
        <w:rPr>
          <w:rFonts w:ascii="Times New Roman" w:hAnsi="Times New Roman" w:cs="Times New Roman"/>
        </w:rPr>
      </w:pPr>
      <w:r w:rsidRPr="00A76B79">
        <w:rPr>
          <w:rFonts w:ascii="Times New Roman" w:hAnsi="Times New Roman" w:cs="Times New Roman"/>
        </w:rPr>
        <w:t>New Mexico Environment Department</w:t>
      </w:r>
    </w:p>
    <w:p w14:paraId="7D1A6CBA" w14:textId="68DD3727" w:rsidR="001C4F54" w:rsidRPr="00A76B79" w:rsidRDefault="00D87940" w:rsidP="001C4F54">
      <w:pPr>
        <w:rPr>
          <w:rFonts w:ascii="Times New Roman" w:hAnsi="Times New Roman" w:cs="Times New Roman"/>
        </w:rPr>
      </w:pPr>
      <w:r>
        <w:rPr>
          <w:rFonts w:ascii="Times New Roman" w:hAnsi="Times New Roman" w:cs="Times New Roman"/>
        </w:rPr>
        <w:t>505-476-3578</w:t>
      </w:r>
    </w:p>
    <w:p w14:paraId="79CA1BC5" w14:textId="77777777" w:rsidR="001C4F54" w:rsidRPr="00C6776B" w:rsidRDefault="00806D2E" w:rsidP="001C4F54">
      <w:pPr>
        <w:rPr>
          <w:rFonts w:ascii="Times New Roman" w:hAnsi="Times New Roman"/>
          <w:color w:val="0000FF"/>
          <w:u w:val="single"/>
          <w:lang w:val="fr-FR"/>
        </w:rPr>
      </w:pPr>
      <w:hyperlink r:id="rId24" w:tgtFrame="_blank" w:history="1">
        <w:r w:rsidR="001C4F54" w:rsidRPr="00C6776B">
          <w:rPr>
            <w:color w:val="0000FF"/>
            <w:lang w:val="fr-FR"/>
          </w:rPr>
          <w:t>seva.joseph@state.nm.us</w:t>
        </w:r>
      </w:hyperlink>
    </w:p>
    <w:p w14:paraId="59984CAD" w14:textId="77777777" w:rsidR="001C4F54" w:rsidRPr="00A76B79" w:rsidRDefault="001C4F54" w:rsidP="001C4F54">
      <w:pPr>
        <w:rPr>
          <w:rFonts w:ascii="Times New Roman" w:hAnsi="Times New Roman" w:cs="Times New Roman"/>
        </w:rPr>
      </w:pPr>
    </w:p>
    <w:p w14:paraId="129191B6" w14:textId="77777777" w:rsidR="001C4F54" w:rsidRPr="00A76B79" w:rsidRDefault="001C4F54" w:rsidP="001C4F54">
      <w:pPr>
        <w:rPr>
          <w:rFonts w:ascii="Times New Roman" w:hAnsi="Times New Roman" w:cs="Times New Roman"/>
        </w:rPr>
      </w:pPr>
      <w:r w:rsidRPr="00A76B79">
        <w:rPr>
          <w:rFonts w:ascii="Times New Roman" w:hAnsi="Times New Roman" w:cs="Times New Roman"/>
        </w:rPr>
        <w:t>Shann Stringer</w:t>
      </w:r>
    </w:p>
    <w:p w14:paraId="758FB906" w14:textId="0999C28D" w:rsidR="001C4F54" w:rsidRPr="00A76B79" w:rsidRDefault="001C4F54" w:rsidP="001C4F54">
      <w:pPr>
        <w:rPr>
          <w:rFonts w:ascii="Times New Roman" w:hAnsi="Times New Roman" w:cs="Times New Roman"/>
        </w:rPr>
      </w:pPr>
      <w:r w:rsidRPr="00A76B79">
        <w:rPr>
          <w:rFonts w:ascii="Times New Roman" w:hAnsi="Times New Roman" w:cs="Times New Roman"/>
        </w:rPr>
        <w:t xml:space="preserve">New Mexico </w:t>
      </w:r>
      <w:r w:rsidR="00D87940">
        <w:rPr>
          <w:rFonts w:ascii="Times New Roman" w:hAnsi="Times New Roman" w:cs="Times New Roman"/>
        </w:rPr>
        <w:t>Energy, Minerals, and Natural Resources</w:t>
      </w:r>
      <w:r w:rsidR="00D87940" w:rsidRPr="00A76B79">
        <w:rPr>
          <w:rFonts w:ascii="Times New Roman" w:hAnsi="Times New Roman" w:cs="Times New Roman"/>
        </w:rPr>
        <w:t xml:space="preserve"> </w:t>
      </w:r>
      <w:r w:rsidRPr="00A76B79">
        <w:rPr>
          <w:rFonts w:ascii="Times New Roman" w:hAnsi="Times New Roman" w:cs="Times New Roman"/>
        </w:rPr>
        <w:t>Department</w:t>
      </w:r>
    </w:p>
    <w:p w14:paraId="25BA0714" w14:textId="3B21E3C6" w:rsidR="001C4F54" w:rsidRPr="00A76B79" w:rsidRDefault="00D87940" w:rsidP="001C4F54">
      <w:pPr>
        <w:rPr>
          <w:rFonts w:ascii="Times New Roman" w:hAnsi="Times New Roman" w:cs="Times New Roman"/>
        </w:rPr>
      </w:pPr>
      <w:r>
        <w:rPr>
          <w:rFonts w:ascii="Times New Roman" w:hAnsi="Times New Roman" w:cs="Times New Roman"/>
        </w:rPr>
        <w:t>505-231-1522</w:t>
      </w:r>
    </w:p>
    <w:p w14:paraId="6CAE5351" w14:textId="77777777" w:rsidR="001C4F54" w:rsidRPr="00A76B79" w:rsidRDefault="00806D2E" w:rsidP="001C4F54">
      <w:pPr>
        <w:rPr>
          <w:rFonts w:ascii="Times New Roman" w:hAnsi="Times New Roman" w:cs="Times New Roman"/>
        </w:rPr>
      </w:pPr>
      <w:hyperlink r:id="rId25" w:history="1">
        <w:r w:rsidR="001C4F54" w:rsidRPr="00A76B79">
          <w:rPr>
            <w:rStyle w:val="Hyperlink"/>
            <w:rFonts w:ascii="Times New Roman" w:hAnsi="Times New Roman" w:cs="Times New Roman"/>
          </w:rPr>
          <w:t>shann.stringer@state.nm.us</w:t>
        </w:r>
      </w:hyperlink>
    </w:p>
    <w:p w14:paraId="76BF4E72" w14:textId="77777777" w:rsidR="001C4F54" w:rsidRPr="00A76B79" w:rsidRDefault="001C4F54" w:rsidP="001C4F54">
      <w:pPr>
        <w:rPr>
          <w:rFonts w:ascii="Times New Roman" w:hAnsi="Times New Roman" w:cs="Times New Roman"/>
        </w:rPr>
      </w:pPr>
    </w:p>
    <w:p w14:paraId="6BD831E7" w14:textId="77777777" w:rsidR="001C4F54" w:rsidRPr="00A76B79" w:rsidRDefault="001C4F54" w:rsidP="001C4F54">
      <w:pPr>
        <w:rPr>
          <w:rFonts w:ascii="Times New Roman" w:hAnsi="Times New Roman" w:cs="Times New Roman"/>
        </w:rPr>
      </w:pPr>
      <w:r w:rsidRPr="00A76B79">
        <w:rPr>
          <w:rFonts w:ascii="Times New Roman" w:hAnsi="Times New Roman" w:cs="Times New Roman"/>
        </w:rPr>
        <w:t>Will Clements</w:t>
      </w:r>
    </w:p>
    <w:p w14:paraId="5FFF6D5E" w14:textId="77777777" w:rsidR="001C4F54" w:rsidRPr="00A76B79" w:rsidRDefault="001C4F54" w:rsidP="001C4F54">
      <w:pPr>
        <w:rPr>
          <w:rFonts w:ascii="Times New Roman" w:hAnsi="Times New Roman" w:cs="Times New Roman"/>
        </w:rPr>
      </w:pPr>
      <w:r w:rsidRPr="00A76B79">
        <w:rPr>
          <w:rFonts w:ascii="Times New Roman" w:hAnsi="Times New Roman" w:cs="Times New Roman"/>
        </w:rPr>
        <w:t>Colorado State University</w:t>
      </w:r>
    </w:p>
    <w:p w14:paraId="65139220" w14:textId="77777777" w:rsidR="001C4F54" w:rsidRPr="00A76B79" w:rsidRDefault="001C4F54" w:rsidP="001C4F54">
      <w:pPr>
        <w:rPr>
          <w:rFonts w:ascii="Times New Roman" w:hAnsi="Times New Roman" w:cs="Times New Roman"/>
        </w:rPr>
      </w:pPr>
      <w:r w:rsidRPr="00A76B79">
        <w:rPr>
          <w:rFonts w:ascii="Times New Roman" w:hAnsi="Times New Roman" w:cs="Times New Roman"/>
        </w:rPr>
        <w:t>Fort Collins, CO 80523</w:t>
      </w:r>
    </w:p>
    <w:p w14:paraId="3AD9D3CE" w14:textId="77777777" w:rsidR="001C4F54" w:rsidRPr="00A76B79" w:rsidRDefault="001C4F54" w:rsidP="001C4F54">
      <w:pPr>
        <w:rPr>
          <w:rFonts w:ascii="Times New Roman" w:hAnsi="Times New Roman" w:cs="Times New Roman"/>
        </w:rPr>
      </w:pPr>
      <w:r w:rsidRPr="00A76B79">
        <w:rPr>
          <w:rFonts w:ascii="Times New Roman" w:hAnsi="Times New Roman" w:cs="Times New Roman"/>
        </w:rPr>
        <w:t>970-491-0690</w:t>
      </w:r>
    </w:p>
    <w:p w14:paraId="519F5B2E" w14:textId="77777777" w:rsidR="001C4F54" w:rsidRPr="00A76B79" w:rsidRDefault="00806D2E" w:rsidP="001C4F54">
      <w:pPr>
        <w:rPr>
          <w:rFonts w:ascii="Times New Roman" w:hAnsi="Times New Roman" w:cs="Times New Roman"/>
        </w:rPr>
      </w:pPr>
      <w:hyperlink r:id="rId26" w:history="1">
        <w:r w:rsidR="001C4F54" w:rsidRPr="00A76B79">
          <w:rPr>
            <w:rStyle w:val="Hyperlink"/>
            <w:rFonts w:ascii="Times New Roman" w:hAnsi="Times New Roman" w:cs="Times New Roman"/>
          </w:rPr>
          <w:t>willc@cnr.colostate.edu</w:t>
        </w:r>
      </w:hyperlink>
    </w:p>
    <w:p w14:paraId="6979C947" w14:textId="77777777" w:rsidR="001C4F54" w:rsidRPr="00A76B79" w:rsidRDefault="001C4F54" w:rsidP="001C4F54">
      <w:pPr>
        <w:rPr>
          <w:rFonts w:ascii="Times New Roman" w:hAnsi="Times New Roman" w:cs="Times New Roman"/>
        </w:rPr>
      </w:pPr>
    </w:p>
    <w:p w14:paraId="2A78D3B8" w14:textId="60710D5B" w:rsidR="00C24CFC" w:rsidRDefault="00C24CFC" w:rsidP="00C24CFC">
      <w:pPr>
        <w:rPr>
          <w:rFonts w:ascii="Times New Roman" w:hAnsi="Times New Roman" w:cs="Times New Roman"/>
          <w:b/>
          <w:bCs/>
          <w:i/>
          <w:iCs/>
          <w:color w:val="0070C0"/>
          <w:sz w:val="28"/>
          <w:szCs w:val="28"/>
        </w:rPr>
      </w:pPr>
    </w:p>
    <w:p w14:paraId="714C8036" w14:textId="77777777" w:rsidR="00C24CFC" w:rsidRDefault="00C24CFC" w:rsidP="00B847A5">
      <w:pPr>
        <w:rPr>
          <w:rFonts w:ascii="Times New Roman" w:hAnsi="Times New Roman" w:cs="Times New Roman"/>
          <w:b/>
          <w:bCs/>
          <w:i/>
          <w:iCs/>
          <w:color w:val="0070C0"/>
          <w:sz w:val="28"/>
          <w:szCs w:val="28"/>
        </w:rPr>
      </w:pPr>
    </w:p>
    <w:p w14:paraId="5B65AEFD" w14:textId="3A63DFB9" w:rsidR="00C24CFC" w:rsidRPr="00C24CFC" w:rsidRDefault="00DC74D4" w:rsidP="00B847A5">
      <w:pPr>
        <w:rPr>
          <w:rFonts w:ascii="Times New Roman" w:hAnsi="Times New Roman" w:cs="Times New Roman"/>
          <w:b/>
          <w:bCs/>
          <w:i/>
          <w:iCs/>
          <w:color w:val="0070C0"/>
          <w:sz w:val="28"/>
          <w:szCs w:val="28"/>
        </w:rPr>
      </w:pPr>
      <w:r>
        <w:rPr>
          <w:rFonts w:ascii="Times New Roman" w:hAnsi="Times New Roman" w:cs="Times New Roman"/>
          <w:b/>
          <w:bCs/>
          <w:i/>
          <w:iCs/>
          <w:color w:val="0070C0"/>
          <w:sz w:val="28"/>
          <w:szCs w:val="28"/>
        </w:rPr>
        <w:br w:type="column"/>
      </w:r>
      <w:r w:rsidR="00C24CFC" w:rsidRPr="00C24CFC">
        <w:rPr>
          <w:rFonts w:ascii="Times New Roman" w:hAnsi="Times New Roman" w:cs="Times New Roman"/>
          <w:b/>
          <w:bCs/>
          <w:i/>
          <w:iCs/>
          <w:color w:val="0070C0"/>
          <w:sz w:val="28"/>
          <w:szCs w:val="28"/>
        </w:rPr>
        <w:lastRenderedPageBreak/>
        <w:t>Fish Group</w:t>
      </w:r>
    </w:p>
    <w:p w14:paraId="2DBDD691" w14:textId="77777777" w:rsidR="00C24CFC" w:rsidRDefault="00C24CFC" w:rsidP="00B847A5">
      <w:pPr>
        <w:rPr>
          <w:rFonts w:ascii="Times New Roman" w:hAnsi="Times New Roman" w:cs="Times New Roman"/>
        </w:rPr>
      </w:pPr>
    </w:p>
    <w:p w14:paraId="12E58A3B" w14:textId="66F70669" w:rsidR="00B847A5" w:rsidRPr="00A76B79" w:rsidRDefault="00B847A5" w:rsidP="00B847A5">
      <w:pPr>
        <w:rPr>
          <w:rFonts w:ascii="Times New Roman" w:hAnsi="Times New Roman" w:cs="Times New Roman"/>
        </w:rPr>
      </w:pPr>
      <w:r w:rsidRPr="00A76B79">
        <w:rPr>
          <w:rFonts w:ascii="Times New Roman" w:hAnsi="Times New Roman" w:cs="Times New Roman"/>
        </w:rPr>
        <w:t>Dave Peck</w:t>
      </w:r>
    </w:p>
    <w:p w14:paraId="0AF4A5F2" w14:textId="77777777" w:rsidR="00B847A5" w:rsidRPr="00A76B79" w:rsidRDefault="00B847A5" w:rsidP="00B847A5">
      <w:pPr>
        <w:rPr>
          <w:rFonts w:ascii="Times New Roman" w:hAnsi="Times New Roman" w:cs="Times New Roman"/>
          <w:color w:val="000000"/>
        </w:rPr>
      </w:pPr>
      <w:r w:rsidRPr="00A76B79">
        <w:rPr>
          <w:rFonts w:ascii="Times New Roman" w:hAnsi="Times New Roman" w:cs="Times New Roman"/>
          <w:color w:val="000000"/>
        </w:rPr>
        <w:t>U.S. Environmental Protection Agency</w:t>
      </w:r>
    </w:p>
    <w:p w14:paraId="668EE457" w14:textId="77777777" w:rsidR="00B847A5" w:rsidRPr="00A76B79" w:rsidRDefault="00B847A5" w:rsidP="00B847A5">
      <w:pPr>
        <w:rPr>
          <w:rFonts w:ascii="Times New Roman" w:hAnsi="Times New Roman" w:cs="Times New Roman"/>
          <w:color w:val="000000"/>
        </w:rPr>
      </w:pPr>
      <w:r w:rsidRPr="00A76B79">
        <w:rPr>
          <w:rFonts w:ascii="Times New Roman" w:hAnsi="Times New Roman" w:cs="Times New Roman"/>
          <w:color w:val="000000"/>
        </w:rPr>
        <w:t>Office of Research and Development</w:t>
      </w:r>
    </w:p>
    <w:p w14:paraId="12DADCFD" w14:textId="77777777" w:rsidR="00B847A5" w:rsidRPr="00A76B79" w:rsidRDefault="00B847A5" w:rsidP="00B847A5">
      <w:pPr>
        <w:rPr>
          <w:rFonts w:ascii="Times New Roman" w:hAnsi="Times New Roman" w:cs="Times New Roman"/>
        </w:rPr>
      </w:pPr>
      <w:r w:rsidRPr="00A76B79">
        <w:rPr>
          <w:rFonts w:ascii="Times New Roman" w:hAnsi="Times New Roman" w:cs="Times New Roman"/>
          <w:color w:val="000000"/>
        </w:rPr>
        <w:t>Corvallis, OR  97333</w:t>
      </w:r>
    </w:p>
    <w:p w14:paraId="715C814A" w14:textId="77777777" w:rsidR="00B847A5" w:rsidRPr="00A76B79" w:rsidRDefault="00B847A5" w:rsidP="00B847A5">
      <w:pPr>
        <w:rPr>
          <w:rFonts w:ascii="Times New Roman" w:hAnsi="Times New Roman" w:cs="Times New Roman"/>
        </w:rPr>
      </w:pPr>
      <w:r w:rsidRPr="00A76B79">
        <w:rPr>
          <w:rFonts w:ascii="Times New Roman" w:hAnsi="Times New Roman" w:cs="Times New Roman"/>
          <w:color w:val="000000"/>
        </w:rPr>
        <w:t>541-754-4426</w:t>
      </w:r>
    </w:p>
    <w:p w14:paraId="04D8FA9C" w14:textId="77777777" w:rsidR="00B847A5" w:rsidRPr="00C6776B" w:rsidRDefault="00806D2E" w:rsidP="00B847A5">
      <w:pPr>
        <w:rPr>
          <w:rFonts w:ascii="Times New Roman" w:hAnsi="Times New Roman"/>
          <w:color w:val="0000FF"/>
          <w:u w:val="single"/>
          <w:lang w:val="fr-FR"/>
        </w:rPr>
      </w:pPr>
      <w:hyperlink r:id="rId27" w:tgtFrame="_blank" w:history="1">
        <w:r w:rsidR="00B847A5" w:rsidRPr="00C6776B">
          <w:rPr>
            <w:color w:val="0000FF"/>
            <w:lang w:val="fr-FR"/>
          </w:rPr>
          <w:t>p</w:t>
        </w:r>
        <w:r w:rsidR="00B847A5" w:rsidRPr="00C6776B">
          <w:rPr>
            <w:rFonts w:ascii="Times New Roman" w:hAnsi="Times New Roman"/>
            <w:color w:val="0000FF"/>
            <w:u w:val="single"/>
            <w:lang w:val="fr-FR"/>
          </w:rPr>
          <w:t>eck.david@epa.</w:t>
        </w:r>
        <w:r w:rsidR="00B847A5" w:rsidRPr="00C6776B">
          <w:rPr>
            <w:color w:val="0000FF"/>
            <w:lang w:val="fr-FR"/>
          </w:rPr>
          <w:t>gov</w:t>
        </w:r>
      </w:hyperlink>
    </w:p>
    <w:p w14:paraId="1312D691" w14:textId="77777777" w:rsidR="00B847A5" w:rsidRPr="00A76B79" w:rsidRDefault="00B847A5" w:rsidP="00B847A5">
      <w:pPr>
        <w:rPr>
          <w:rFonts w:ascii="Times New Roman" w:hAnsi="Times New Roman" w:cs="Times New Roman"/>
        </w:rPr>
      </w:pPr>
    </w:p>
    <w:p w14:paraId="30D8DC60" w14:textId="072B94CE" w:rsidR="00B847A5" w:rsidRPr="00A76B79" w:rsidRDefault="00B847A5" w:rsidP="00B847A5">
      <w:pPr>
        <w:rPr>
          <w:rFonts w:ascii="Times New Roman" w:hAnsi="Times New Roman" w:cs="Times New Roman"/>
          <w:color w:val="000000" w:themeColor="text1"/>
        </w:rPr>
      </w:pPr>
      <w:r w:rsidRPr="00A76B79">
        <w:rPr>
          <w:rFonts w:ascii="Times New Roman" w:hAnsi="Times New Roman" w:cs="Times New Roman"/>
        </w:rPr>
        <w:t>Gary</w:t>
      </w:r>
      <w:r w:rsidRPr="00A76B79">
        <w:rPr>
          <w:rFonts w:ascii="Times New Roman" w:hAnsi="Times New Roman" w:cs="Times New Roman"/>
          <w:color w:val="000000" w:themeColor="text1"/>
        </w:rPr>
        <w:t xml:space="preserve"> Schiffmiller</w:t>
      </w:r>
    </w:p>
    <w:p w14:paraId="0A8B226C" w14:textId="77777777" w:rsidR="00B847A5" w:rsidRPr="00A76B79" w:rsidRDefault="00B847A5" w:rsidP="00B847A5">
      <w:pPr>
        <w:rPr>
          <w:rFonts w:ascii="Times New Roman" w:hAnsi="Times New Roman" w:cs="Times New Roman"/>
        </w:rPr>
      </w:pPr>
      <w:r w:rsidRPr="00A76B79">
        <w:rPr>
          <w:rFonts w:ascii="Times New Roman" w:hAnsi="Times New Roman" w:cs="Times New Roman"/>
        </w:rPr>
        <w:t>New Mexico Environment Department</w:t>
      </w:r>
    </w:p>
    <w:p w14:paraId="16B45105" w14:textId="77777777" w:rsidR="00B847A5" w:rsidRPr="00A76B79" w:rsidRDefault="00B847A5" w:rsidP="00B847A5">
      <w:pPr>
        <w:rPr>
          <w:rFonts w:ascii="Times New Roman" w:hAnsi="Times New Roman" w:cs="Times New Roman"/>
          <w:color w:val="000000"/>
        </w:rPr>
      </w:pPr>
      <w:r w:rsidRPr="00A76B79">
        <w:rPr>
          <w:rFonts w:ascii="Times New Roman" w:hAnsi="Times New Roman" w:cs="Times New Roman"/>
          <w:color w:val="000000"/>
        </w:rPr>
        <w:t xml:space="preserve"> (retired)</w:t>
      </w:r>
    </w:p>
    <w:p w14:paraId="26EB821B" w14:textId="77777777" w:rsidR="00B847A5" w:rsidRPr="00A76B79" w:rsidRDefault="00B847A5" w:rsidP="00B847A5">
      <w:pPr>
        <w:rPr>
          <w:rFonts w:ascii="Times New Roman" w:hAnsi="Times New Roman" w:cs="Times New Roman"/>
        </w:rPr>
      </w:pPr>
    </w:p>
    <w:p w14:paraId="33EB1648" w14:textId="77777777" w:rsidR="00B847A5" w:rsidRPr="00A76B79" w:rsidRDefault="00B847A5" w:rsidP="00B847A5">
      <w:pPr>
        <w:rPr>
          <w:rFonts w:ascii="Times New Roman" w:hAnsi="Times New Roman" w:cs="Times New Roman"/>
        </w:rPr>
      </w:pPr>
      <w:r w:rsidRPr="00A76B79">
        <w:rPr>
          <w:rFonts w:ascii="Times New Roman" w:hAnsi="Times New Roman" w:cs="Times New Roman"/>
        </w:rPr>
        <w:t>Gordon Linam</w:t>
      </w:r>
    </w:p>
    <w:p w14:paraId="5CC2A524" w14:textId="77777777" w:rsidR="00B847A5" w:rsidRPr="00A76B79" w:rsidRDefault="00B847A5" w:rsidP="00B847A5">
      <w:pPr>
        <w:rPr>
          <w:rFonts w:ascii="Times New Roman" w:hAnsi="Times New Roman" w:cs="Times New Roman"/>
          <w:color w:val="000000"/>
        </w:rPr>
      </w:pPr>
      <w:r w:rsidRPr="00A76B79">
        <w:rPr>
          <w:rFonts w:ascii="Times New Roman" w:hAnsi="Times New Roman" w:cs="Times New Roman"/>
          <w:color w:val="000000"/>
        </w:rPr>
        <w:t>Texas Parks and Wildlife</w:t>
      </w:r>
      <w:r w:rsidR="009C7D64">
        <w:rPr>
          <w:rFonts w:ascii="Times New Roman" w:hAnsi="Times New Roman" w:cs="Times New Roman"/>
          <w:color w:val="000000"/>
        </w:rPr>
        <w:t xml:space="preserve"> Department</w:t>
      </w:r>
    </w:p>
    <w:p w14:paraId="386BFDA7" w14:textId="5DC11CB8" w:rsidR="00CB793F" w:rsidRPr="00A76B79" w:rsidRDefault="00CB793F" w:rsidP="00B847A5">
      <w:pPr>
        <w:rPr>
          <w:rFonts w:ascii="Times New Roman" w:hAnsi="Times New Roman" w:cs="Times New Roman"/>
          <w:color w:val="000000"/>
        </w:rPr>
      </w:pPr>
      <w:r>
        <w:rPr>
          <w:rFonts w:ascii="Times New Roman" w:hAnsi="Times New Roman" w:cs="Times New Roman"/>
          <w:color w:val="000000"/>
        </w:rPr>
        <w:t>San Marcos, TX</w:t>
      </w:r>
    </w:p>
    <w:p w14:paraId="32463FE1" w14:textId="77777777" w:rsidR="00B847A5" w:rsidRPr="00A76B79" w:rsidRDefault="00B847A5" w:rsidP="00B847A5">
      <w:pPr>
        <w:rPr>
          <w:rFonts w:ascii="Times New Roman" w:hAnsi="Times New Roman" w:cs="Times New Roman"/>
          <w:color w:val="000000"/>
        </w:rPr>
      </w:pPr>
      <w:r w:rsidRPr="00A76B79">
        <w:rPr>
          <w:rFonts w:ascii="Times New Roman" w:hAnsi="Times New Roman" w:cs="Times New Roman"/>
          <w:color w:val="000000"/>
        </w:rPr>
        <w:t>512-754-6844, ext. 228</w:t>
      </w:r>
    </w:p>
    <w:p w14:paraId="4C0D607F" w14:textId="77777777" w:rsidR="00B847A5" w:rsidRPr="00A76B79" w:rsidRDefault="00806D2E" w:rsidP="00B847A5">
      <w:pPr>
        <w:rPr>
          <w:rFonts w:ascii="Times New Roman" w:hAnsi="Times New Roman" w:cs="Times New Roman"/>
        </w:rPr>
      </w:pPr>
      <w:hyperlink r:id="rId28" w:history="1">
        <w:r w:rsidR="00B847A5" w:rsidRPr="00A76B79">
          <w:rPr>
            <w:rStyle w:val="Hyperlink"/>
            <w:rFonts w:ascii="Times New Roman" w:hAnsi="Times New Roman" w:cs="Times New Roman"/>
          </w:rPr>
          <w:t>gordon.linam@tpwd.texas.gov</w:t>
        </w:r>
      </w:hyperlink>
    </w:p>
    <w:p w14:paraId="383BC619" w14:textId="77777777" w:rsidR="00B847A5" w:rsidRPr="00A76B79" w:rsidRDefault="00B847A5" w:rsidP="00B847A5">
      <w:pPr>
        <w:rPr>
          <w:rFonts w:ascii="Times New Roman" w:hAnsi="Times New Roman" w:cs="Times New Roman"/>
        </w:rPr>
      </w:pPr>
    </w:p>
    <w:p w14:paraId="6B9E3777" w14:textId="77777777" w:rsidR="00B847A5" w:rsidRPr="00A76B79" w:rsidRDefault="00B847A5" w:rsidP="00B847A5">
      <w:pPr>
        <w:rPr>
          <w:rFonts w:ascii="Times New Roman" w:hAnsi="Times New Roman" w:cs="Times New Roman"/>
        </w:rPr>
      </w:pPr>
      <w:r w:rsidRPr="00A76B79">
        <w:rPr>
          <w:rFonts w:ascii="Times New Roman" w:hAnsi="Times New Roman" w:cs="Times New Roman"/>
        </w:rPr>
        <w:t>Joe Flotemersch</w:t>
      </w:r>
    </w:p>
    <w:p w14:paraId="2FC2B1F0" w14:textId="77777777" w:rsidR="00B847A5" w:rsidRPr="00A76B79" w:rsidRDefault="00B847A5" w:rsidP="00B847A5">
      <w:pPr>
        <w:rPr>
          <w:rFonts w:ascii="Times New Roman" w:hAnsi="Times New Roman" w:cs="Times New Roman"/>
          <w:color w:val="000000"/>
        </w:rPr>
      </w:pPr>
      <w:r w:rsidRPr="00A76B79">
        <w:rPr>
          <w:rFonts w:ascii="Times New Roman" w:hAnsi="Times New Roman" w:cs="Times New Roman"/>
          <w:color w:val="000000"/>
        </w:rPr>
        <w:t>U.S. Environmental Protection Agency</w:t>
      </w:r>
    </w:p>
    <w:p w14:paraId="5B3118A1" w14:textId="77777777" w:rsidR="00B847A5" w:rsidRPr="00A76B79" w:rsidRDefault="00B847A5" w:rsidP="00B847A5">
      <w:pPr>
        <w:rPr>
          <w:rFonts w:ascii="Times New Roman" w:hAnsi="Times New Roman" w:cs="Times New Roman"/>
          <w:color w:val="000000"/>
        </w:rPr>
      </w:pPr>
      <w:r w:rsidRPr="00A76B79">
        <w:rPr>
          <w:rFonts w:ascii="Times New Roman" w:hAnsi="Times New Roman" w:cs="Times New Roman"/>
          <w:color w:val="000000"/>
        </w:rPr>
        <w:t>Office of Research and Development</w:t>
      </w:r>
    </w:p>
    <w:p w14:paraId="058ACD88" w14:textId="77777777" w:rsidR="00B847A5" w:rsidRPr="00663549" w:rsidRDefault="00B847A5" w:rsidP="00B847A5">
      <w:pPr>
        <w:rPr>
          <w:rFonts w:ascii="Times New Roman" w:hAnsi="Times New Roman"/>
          <w:color w:val="000000"/>
          <w:lang w:val="fr-FR"/>
        </w:rPr>
      </w:pPr>
      <w:r w:rsidRPr="004F27D6">
        <w:rPr>
          <w:rFonts w:ascii="Times New Roman" w:hAnsi="Times New Roman"/>
          <w:color w:val="000000"/>
          <w:lang w:val="fr-FR"/>
        </w:rPr>
        <w:t>Cincinnati, OH</w:t>
      </w:r>
    </w:p>
    <w:p w14:paraId="38FB833E" w14:textId="77777777" w:rsidR="00B847A5" w:rsidRPr="00663549" w:rsidRDefault="00B847A5" w:rsidP="00B847A5">
      <w:pPr>
        <w:rPr>
          <w:rFonts w:ascii="Times New Roman" w:hAnsi="Times New Roman"/>
          <w:color w:val="000000"/>
          <w:lang w:val="fr-FR"/>
        </w:rPr>
      </w:pPr>
      <w:r w:rsidRPr="00663549">
        <w:rPr>
          <w:rFonts w:ascii="Times New Roman" w:hAnsi="Times New Roman"/>
          <w:color w:val="000000"/>
          <w:lang w:val="fr-FR"/>
        </w:rPr>
        <w:t>513-569-7086</w:t>
      </w:r>
    </w:p>
    <w:p w14:paraId="23E6BB24" w14:textId="77777777" w:rsidR="00B847A5" w:rsidRPr="00663549" w:rsidRDefault="00806D2E" w:rsidP="00B847A5">
      <w:pPr>
        <w:rPr>
          <w:rFonts w:ascii="Times New Roman" w:hAnsi="Times New Roman"/>
          <w:color w:val="000000"/>
          <w:lang w:val="fr-FR"/>
        </w:rPr>
      </w:pPr>
      <w:hyperlink r:id="rId29" w:tgtFrame="_blank" w:history="1">
        <w:r w:rsidR="00B847A5" w:rsidRPr="004F27D6">
          <w:rPr>
            <w:rFonts w:ascii="Times New Roman" w:hAnsi="Times New Roman"/>
            <w:color w:val="0000FF"/>
            <w:u w:val="single"/>
            <w:lang w:val="fr-FR"/>
          </w:rPr>
          <w:t>flotemersch.joseph@epa.gov</w:t>
        </w:r>
      </w:hyperlink>
      <w:r w:rsidR="00B847A5" w:rsidRPr="004F27D6">
        <w:rPr>
          <w:rFonts w:ascii="Times New Roman" w:hAnsi="Times New Roman"/>
          <w:color w:val="000000"/>
          <w:lang w:val="fr-FR"/>
        </w:rPr>
        <w:t> </w:t>
      </w:r>
    </w:p>
    <w:p w14:paraId="65A610D8" w14:textId="77777777" w:rsidR="00B847A5" w:rsidRPr="00663549" w:rsidRDefault="00B847A5" w:rsidP="00B847A5">
      <w:pPr>
        <w:rPr>
          <w:rFonts w:ascii="Times New Roman" w:hAnsi="Times New Roman"/>
          <w:lang w:val="fr-FR"/>
        </w:rPr>
      </w:pPr>
    </w:p>
    <w:p w14:paraId="2EE11439" w14:textId="77777777" w:rsidR="00B847A5" w:rsidRPr="0094718C" w:rsidRDefault="00B847A5" w:rsidP="00B847A5">
      <w:pPr>
        <w:rPr>
          <w:rFonts w:ascii="Times New Roman" w:hAnsi="Times New Roman"/>
          <w:lang w:val="es-ES"/>
        </w:rPr>
      </w:pPr>
      <w:r w:rsidRPr="0094718C">
        <w:rPr>
          <w:rFonts w:ascii="Times New Roman" w:hAnsi="Times New Roman"/>
          <w:lang w:val="es-ES"/>
        </w:rPr>
        <w:t>Kris Barrios</w:t>
      </w:r>
    </w:p>
    <w:p w14:paraId="0BD19BD0" w14:textId="77777777" w:rsidR="00B847A5" w:rsidRPr="00A76B79" w:rsidRDefault="00B847A5" w:rsidP="00B847A5">
      <w:pPr>
        <w:rPr>
          <w:rFonts w:ascii="Times New Roman" w:hAnsi="Times New Roman" w:cs="Times New Roman"/>
        </w:rPr>
      </w:pPr>
      <w:r w:rsidRPr="00A76B79">
        <w:rPr>
          <w:rFonts w:ascii="Times New Roman" w:hAnsi="Times New Roman" w:cs="Times New Roman"/>
        </w:rPr>
        <w:t>New Mexico Environment Department</w:t>
      </w:r>
    </w:p>
    <w:p w14:paraId="03532A85" w14:textId="4C4D94A5" w:rsidR="00B847A5" w:rsidRPr="00BA6A49" w:rsidRDefault="00BA6A49" w:rsidP="00B847A5">
      <w:pPr>
        <w:rPr>
          <w:rFonts w:ascii="Times New Roman" w:hAnsi="Times New Roman" w:cs="Times New Roman"/>
        </w:rPr>
      </w:pPr>
      <w:r w:rsidRPr="00BA6A49">
        <w:rPr>
          <w:rFonts w:ascii="Times New Roman" w:hAnsi="Times New Roman" w:cs="Times New Roman"/>
        </w:rPr>
        <w:t>(505) 946-8713</w:t>
      </w:r>
    </w:p>
    <w:p w14:paraId="2892ED62" w14:textId="77777777" w:rsidR="00B847A5" w:rsidRPr="00C6776B" w:rsidRDefault="00806D2E" w:rsidP="00B847A5">
      <w:pPr>
        <w:rPr>
          <w:rFonts w:ascii="Times New Roman" w:hAnsi="Times New Roman"/>
          <w:color w:val="0000FF"/>
          <w:u w:val="single"/>
          <w:lang w:val="fr-FR"/>
        </w:rPr>
      </w:pPr>
      <w:hyperlink r:id="rId30" w:tgtFrame="_blank" w:history="1">
        <w:r w:rsidR="00B847A5" w:rsidRPr="00C6776B">
          <w:rPr>
            <w:color w:val="0000FF"/>
            <w:lang w:val="fr-FR"/>
          </w:rPr>
          <w:t>Kristopher.Barrios@state.nm.us</w:t>
        </w:r>
      </w:hyperlink>
    </w:p>
    <w:p w14:paraId="27A9A3DE" w14:textId="77777777" w:rsidR="00B847A5" w:rsidRPr="00663549" w:rsidRDefault="00B847A5" w:rsidP="00B847A5">
      <w:pPr>
        <w:rPr>
          <w:rFonts w:ascii="Times New Roman" w:hAnsi="Times New Roman"/>
          <w:lang w:val="de-DE"/>
        </w:rPr>
      </w:pPr>
    </w:p>
    <w:p w14:paraId="4541347E" w14:textId="77777777" w:rsidR="00B847A5" w:rsidRPr="00663549" w:rsidRDefault="00B847A5" w:rsidP="00B847A5">
      <w:pPr>
        <w:rPr>
          <w:rFonts w:ascii="Times New Roman" w:hAnsi="Times New Roman"/>
          <w:lang w:val="de-DE"/>
        </w:rPr>
      </w:pPr>
      <w:r w:rsidRPr="00663549">
        <w:rPr>
          <w:rFonts w:ascii="Times New Roman" w:hAnsi="Times New Roman"/>
          <w:lang w:val="de-DE"/>
        </w:rPr>
        <w:t>Meredith Zeigler</w:t>
      </w:r>
    </w:p>
    <w:p w14:paraId="7187A4A1" w14:textId="77777777" w:rsidR="00B847A5" w:rsidRPr="00A76B79" w:rsidRDefault="00B847A5" w:rsidP="00B847A5">
      <w:pPr>
        <w:rPr>
          <w:rFonts w:ascii="Times New Roman" w:hAnsi="Times New Roman" w:cs="Times New Roman"/>
        </w:rPr>
      </w:pPr>
      <w:r w:rsidRPr="00A76B79">
        <w:rPr>
          <w:rFonts w:ascii="Times New Roman" w:hAnsi="Times New Roman" w:cs="Times New Roman"/>
        </w:rPr>
        <w:t>New Mexico Environment Department</w:t>
      </w:r>
    </w:p>
    <w:p w14:paraId="49E8DF32" w14:textId="53FF8451" w:rsidR="00B847A5" w:rsidRPr="00A76B79" w:rsidRDefault="00B847A5" w:rsidP="00B847A5">
      <w:pPr>
        <w:rPr>
          <w:rFonts w:ascii="Times New Roman" w:hAnsi="Times New Roman" w:cs="Times New Roman"/>
        </w:rPr>
      </w:pPr>
      <w:r w:rsidRPr="00A76B79">
        <w:rPr>
          <w:rFonts w:ascii="Times New Roman" w:hAnsi="Times New Roman" w:cs="Times New Roman"/>
          <w:color w:val="000000"/>
        </w:rPr>
        <w:t>505</w:t>
      </w:r>
      <w:r w:rsidR="005B30F3">
        <w:rPr>
          <w:rFonts w:ascii="Times New Roman" w:hAnsi="Times New Roman" w:cs="Times New Roman"/>
          <w:color w:val="000000"/>
        </w:rPr>
        <w:t>-</w:t>
      </w:r>
      <w:r w:rsidRPr="00A76B79">
        <w:rPr>
          <w:rFonts w:ascii="Times New Roman" w:hAnsi="Times New Roman" w:cs="Times New Roman"/>
          <w:color w:val="000000"/>
        </w:rPr>
        <w:t>819-9972</w:t>
      </w:r>
    </w:p>
    <w:p w14:paraId="05C7705D" w14:textId="77777777" w:rsidR="00B847A5" w:rsidRPr="00C6776B" w:rsidRDefault="00806D2E" w:rsidP="00B847A5">
      <w:pPr>
        <w:rPr>
          <w:rFonts w:ascii="Times New Roman" w:hAnsi="Times New Roman"/>
          <w:color w:val="0000FF"/>
          <w:u w:val="single"/>
          <w:lang w:val="fr-FR"/>
        </w:rPr>
      </w:pPr>
      <w:hyperlink r:id="rId31" w:tgtFrame="_blank" w:history="1">
        <w:r w:rsidR="00B847A5" w:rsidRPr="00C6776B">
          <w:rPr>
            <w:color w:val="0000FF"/>
            <w:lang w:val="fr-FR"/>
          </w:rPr>
          <w:t>meredith.zeigler@state.nm.us</w:t>
        </w:r>
      </w:hyperlink>
    </w:p>
    <w:p w14:paraId="4F2E422D" w14:textId="77777777" w:rsidR="00B847A5" w:rsidRPr="00A76B79" w:rsidRDefault="00B847A5" w:rsidP="00B847A5">
      <w:pPr>
        <w:rPr>
          <w:rFonts w:ascii="Times New Roman" w:hAnsi="Times New Roman" w:cs="Times New Roman"/>
        </w:rPr>
      </w:pPr>
    </w:p>
    <w:p w14:paraId="0663ECB8" w14:textId="77777777" w:rsidR="00DB3C56" w:rsidRDefault="00DB3C56" w:rsidP="00B847A5">
      <w:pPr>
        <w:rPr>
          <w:rFonts w:ascii="Times New Roman" w:hAnsi="Times New Roman" w:cs="Times New Roman"/>
        </w:rPr>
      </w:pPr>
    </w:p>
    <w:p w14:paraId="3CADA080" w14:textId="427D0DB5" w:rsidR="00B847A5" w:rsidRPr="00A76B79" w:rsidRDefault="00B847A5" w:rsidP="00B847A5">
      <w:pPr>
        <w:rPr>
          <w:rFonts w:ascii="Times New Roman" w:hAnsi="Times New Roman" w:cs="Times New Roman"/>
        </w:rPr>
      </w:pPr>
      <w:r w:rsidRPr="00A76B79">
        <w:rPr>
          <w:rFonts w:ascii="Times New Roman" w:hAnsi="Times New Roman" w:cs="Times New Roman"/>
        </w:rPr>
        <w:t>Robert Cook</w:t>
      </w:r>
    </w:p>
    <w:p w14:paraId="6BF31468" w14:textId="77777777" w:rsidR="00B847A5" w:rsidRPr="00A76B79" w:rsidRDefault="00B847A5" w:rsidP="00B847A5">
      <w:pPr>
        <w:rPr>
          <w:rFonts w:ascii="Times New Roman" w:hAnsi="Times New Roman" w:cs="Times New Roman"/>
        </w:rPr>
      </w:pPr>
      <w:r w:rsidRPr="00A76B79">
        <w:rPr>
          <w:rFonts w:ascii="Times New Roman" w:hAnsi="Times New Roman" w:cs="Times New Roman"/>
        </w:rPr>
        <w:t>U.S. Environmental Protection Agency</w:t>
      </w:r>
    </w:p>
    <w:p w14:paraId="6762C5AD" w14:textId="77777777" w:rsidR="00B847A5" w:rsidRPr="00A76B79" w:rsidRDefault="00B847A5" w:rsidP="00B847A5">
      <w:pPr>
        <w:rPr>
          <w:rFonts w:ascii="Times New Roman" w:hAnsi="Times New Roman" w:cs="Times New Roman"/>
        </w:rPr>
      </w:pPr>
      <w:r w:rsidRPr="00A76B79">
        <w:rPr>
          <w:rFonts w:ascii="Times New Roman" w:hAnsi="Times New Roman" w:cs="Times New Roman"/>
        </w:rPr>
        <w:t>Region 6</w:t>
      </w:r>
    </w:p>
    <w:p w14:paraId="53466D44" w14:textId="77777777" w:rsidR="00B847A5" w:rsidRPr="00A76B79" w:rsidRDefault="00B847A5" w:rsidP="00B847A5">
      <w:pPr>
        <w:rPr>
          <w:rFonts w:ascii="Times New Roman" w:hAnsi="Times New Roman" w:cs="Times New Roman"/>
        </w:rPr>
      </w:pPr>
      <w:r w:rsidRPr="00A76B79">
        <w:rPr>
          <w:rFonts w:ascii="Times New Roman" w:hAnsi="Times New Roman" w:cs="Times New Roman"/>
        </w:rPr>
        <w:t>Dallas, TX 75270</w:t>
      </w:r>
    </w:p>
    <w:p w14:paraId="4FDAA75D" w14:textId="77777777" w:rsidR="00B847A5" w:rsidRPr="00A76B79" w:rsidRDefault="00B847A5" w:rsidP="00B847A5">
      <w:pPr>
        <w:rPr>
          <w:rFonts w:ascii="Times New Roman" w:hAnsi="Times New Roman" w:cs="Times New Roman"/>
        </w:rPr>
      </w:pPr>
      <w:r w:rsidRPr="00A76B79">
        <w:rPr>
          <w:rFonts w:ascii="Times New Roman" w:hAnsi="Times New Roman" w:cs="Times New Roman"/>
        </w:rPr>
        <w:t>214-665-7141 </w:t>
      </w:r>
    </w:p>
    <w:p w14:paraId="12537693" w14:textId="77777777" w:rsidR="00B847A5" w:rsidRPr="00A76B79" w:rsidRDefault="00806D2E" w:rsidP="00B847A5">
      <w:pPr>
        <w:rPr>
          <w:rFonts w:ascii="Times New Roman" w:hAnsi="Times New Roman" w:cs="Times New Roman"/>
        </w:rPr>
      </w:pPr>
      <w:hyperlink r:id="rId32" w:tgtFrame="_blank" w:history="1">
        <w:r w:rsidR="00B847A5" w:rsidRPr="00A76B79">
          <w:rPr>
            <w:rStyle w:val="Hyperlink"/>
            <w:rFonts w:ascii="Times New Roman" w:hAnsi="Times New Roman" w:cs="Times New Roman"/>
          </w:rPr>
          <w:t>Cook.Robert@epa.gov</w:t>
        </w:r>
      </w:hyperlink>
    </w:p>
    <w:p w14:paraId="26F8AC70" w14:textId="77777777" w:rsidR="00B847A5" w:rsidRPr="00A76B79" w:rsidRDefault="00B847A5" w:rsidP="00B847A5">
      <w:pPr>
        <w:rPr>
          <w:rFonts w:ascii="Times New Roman" w:hAnsi="Times New Roman" w:cs="Times New Roman"/>
        </w:rPr>
      </w:pPr>
    </w:p>
    <w:p w14:paraId="2CFBFFA8" w14:textId="77777777" w:rsidR="00B847A5" w:rsidRPr="00A76B79" w:rsidRDefault="00B847A5" w:rsidP="00B847A5">
      <w:pPr>
        <w:rPr>
          <w:rFonts w:ascii="Times New Roman" w:hAnsi="Times New Roman" w:cs="Times New Roman"/>
        </w:rPr>
      </w:pPr>
      <w:r w:rsidRPr="00A76B79">
        <w:rPr>
          <w:rFonts w:ascii="Times New Roman" w:hAnsi="Times New Roman" w:cs="Times New Roman"/>
          <w:color w:val="000000"/>
        </w:rPr>
        <w:t>Robert M. Hughes</w:t>
      </w:r>
    </w:p>
    <w:p w14:paraId="5A8BA7FF" w14:textId="77777777" w:rsidR="00B847A5" w:rsidRPr="00A76B79" w:rsidRDefault="00B847A5" w:rsidP="00B847A5">
      <w:pPr>
        <w:rPr>
          <w:rFonts w:ascii="Times New Roman" w:hAnsi="Times New Roman" w:cs="Times New Roman"/>
          <w:color w:val="000000"/>
        </w:rPr>
      </w:pPr>
      <w:r w:rsidRPr="00A76B79">
        <w:rPr>
          <w:rFonts w:ascii="Times New Roman" w:hAnsi="Times New Roman" w:cs="Times New Roman"/>
          <w:color w:val="000000"/>
        </w:rPr>
        <w:t>Fellow, American Fisheries Society</w:t>
      </w:r>
    </w:p>
    <w:p w14:paraId="3AB8C4EB" w14:textId="77777777" w:rsidR="00B847A5" w:rsidRPr="00A76B79" w:rsidRDefault="00B847A5" w:rsidP="00B847A5">
      <w:pPr>
        <w:rPr>
          <w:rFonts w:ascii="Times New Roman" w:hAnsi="Times New Roman" w:cs="Times New Roman"/>
          <w:color w:val="000000"/>
        </w:rPr>
      </w:pPr>
      <w:r w:rsidRPr="00A76B79">
        <w:rPr>
          <w:rFonts w:ascii="Times New Roman" w:hAnsi="Times New Roman" w:cs="Times New Roman"/>
          <w:color w:val="000000"/>
        </w:rPr>
        <w:t>Fellow, Society for Freshwater Science</w:t>
      </w:r>
    </w:p>
    <w:p w14:paraId="5D6738B2" w14:textId="550FFF3A" w:rsidR="00B847A5" w:rsidRPr="00A76B79" w:rsidRDefault="00663549" w:rsidP="00B847A5">
      <w:pPr>
        <w:rPr>
          <w:rFonts w:ascii="Times New Roman" w:hAnsi="Times New Roman" w:cs="Times New Roman"/>
        </w:rPr>
      </w:pPr>
      <w:r>
        <w:rPr>
          <w:rFonts w:ascii="Times New Roman" w:hAnsi="Times New Roman" w:cs="Times New Roman"/>
        </w:rPr>
        <w:t>541-752-2632; 208-354-2632</w:t>
      </w:r>
    </w:p>
    <w:p w14:paraId="5BF6EFE3" w14:textId="77777777" w:rsidR="00B847A5" w:rsidRPr="00A76B79" w:rsidRDefault="00806D2E" w:rsidP="00B847A5">
      <w:pPr>
        <w:rPr>
          <w:rFonts w:ascii="Times New Roman" w:hAnsi="Times New Roman" w:cs="Times New Roman"/>
        </w:rPr>
      </w:pPr>
      <w:hyperlink r:id="rId33" w:history="1">
        <w:r w:rsidR="00B847A5" w:rsidRPr="00A76B79">
          <w:rPr>
            <w:rStyle w:val="Hyperlink"/>
            <w:rFonts w:ascii="Times New Roman" w:hAnsi="Times New Roman" w:cs="Times New Roman"/>
          </w:rPr>
          <w:t>hughes.bob@amnisopes.com</w:t>
        </w:r>
      </w:hyperlink>
    </w:p>
    <w:p w14:paraId="2B5DAE88" w14:textId="77777777" w:rsidR="00B847A5" w:rsidRPr="00A76B79" w:rsidRDefault="00B847A5" w:rsidP="00B847A5">
      <w:pPr>
        <w:rPr>
          <w:rFonts w:ascii="Times New Roman" w:hAnsi="Times New Roman" w:cs="Times New Roman"/>
        </w:rPr>
      </w:pPr>
    </w:p>
    <w:p w14:paraId="333043C0" w14:textId="77777777" w:rsidR="00B847A5" w:rsidRPr="00A76B79" w:rsidRDefault="00B847A5" w:rsidP="00B847A5">
      <w:pPr>
        <w:rPr>
          <w:rFonts w:ascii="Times New Roman" w:hAnsi="Times New Roman" w:cs="Times New Roman"/>
        </w:rPr>
      </w:pPr>
    </w:p>
    <w:p w14:paraId="5DA3F264" w14:textId="199EE99A" w:rsidR="00B847A5" w:rsidRPr="00A76B79" w:rsidRDefault="00B847A5" w:rsidP="00B847A5">
      <w:pPr>
        <w:rPr>
          <w:rFonts w:ascii="Times New Roman" w:hAnsi="Times New Roman" w:cs="Times New Roman"/>
          <w:b/>
          <w:bCs/>
        </w:rPr>
      </w:pPr>
      <w:r w:rsidRPr="00A76B79">
        <w:rPr>
          <w:rFonts w:ascii="Times New Roman" w:hAnsi="Times New Roman" w:cs="Times New Roman"/>
          <w:b/>
          <w:bCs/>
        </w:rPr>
        <w:t>Facilitators</w:t>
      </w:r>
      <w:r w:rsidR="00805AB8">
        <w:rPr>
          <w:rFonts w:ascii="Times New Roman" w:hAnsi="Times New Roman" w:cs="Times New Roman"/>
          <w:b/>
          <w:bCs/>
        </w:rPr>
        <w:t xml:space="preserve"> and Organizers</w:t>
      </w:r>
    </w:p>
    <w:p w14:paraId="198BFDE3" w14:textId="77777777" w:rsidR="00FB1007" w:rsidRDefault="00FB1007" w:rsidP="00B847A5">
      <w:pPr>
        <w:rPr>
          <w:rFonts w:ascii="Times New Roman" w:hAnsi="Times New Roman" w:cs="Times New Roman"/>
        </w:rPr>
      </w:pPr>
    </w:p>
    <w:p w14:paraId="7596D7C4" w14:textId="7DED741A" w:rsidR="00B847A5" w:rsidRPr="00A76B79" w:rsidRDefault="00B847A5" w:rsidP="00B847A5">
      <w:pPr>
        <w:rPr>
          <w:rFonts w:ascii="Times New Roman" w:hAnsi="Times New Roman" w:cs="Times New Roman"/>
        </w:rPr>
      </w:pPr>
      <w:r w:rsidRPr="00A76B79">
        <w:rPr>
          <w:rFonts w:ascii="Times New Roman" w:hAnsi="Times New Roman" w:cs="Times New Roman"/>
        </w:rPr>
        <w:t>Ben Jessup</w:t>
      </w:r>
    </w:p>
    <w:p w14:paraId="36E07A8E" w14:textId="77777777" w:rsidR="00B847A5" w:rsidRPr="00A76B79" w:rsidRDefault="00B847A5" w:rsidP="00B847A5">
      <w:pPr>
        <w:rPr>
          <w:rFonts w:ascii="Times New Roman" w:hAnsi="Times New Roman" w:cs="Times New Roman"/>
        </w:rPr>
      </w:pPr>
      <w:r w:rsidRPr="00A76B79">
        <w:rPr>
          <w:rFonts w:ascii="Times New Roman" w:hAnsi="Times New Roman" w:cs="Times New Roman"/>
        </w:rPr>
        <w:t>Tetra Tech</w:t>
      </w:r>
    </w:p>
    <w:p w14:paraId="5CCA7945" w14:textId="77777777" w:rsidR="00B847A5" w:rsidRPr="00A76B79" w:rsidRDefault="00B847A5" w:rsidP="00B847A5">
      <w:pPr>
        <w:rPr>
          <w:rFonts w:ascii="Times New Roman" w:hAnsi="Times New Roman" w:cs="Times New Roman"/>
        </w:rPr>
      </w:pPr>
      <w:r w:rsidRPr="00A76B79">
        <w:rPr>
          <w:rFonts w:ascii="Times New Roman" w:hAnsi="Times New Roman" w:cs="Times New Roman"/>
        </w:rPr>
        <w:t>Montpelier, VT 05602</w:t>
      </w:r>
    </w:p>
    <w:p w14:paraId="5E9B242E" w14:textId="77777777" w:rsidR="00B847A5" w:rsidRPr="0094718C" w:rsidRDefault="00B847A5" w:rsidP="00B847A5">
      <w:pPr>
        <w:rPr>
          <w:rFonts w:ascii="Times New Roman" w:hAnsi="Times New Roman"/>
          <w:lang w:val="es-ES"/>
        </w:rPr>
      </w:pPr>
      <w:r w:rsidRPr="0094718C">
        <w:rPr>
          <w:rFonts w:ascii="Times New Roman" w:hAnsi="Times New Roman"/>
          <w:lang w:val="es-ES"/>
        </w:rPr>
        <w:t>802-229-1059</w:t>
      </w:r>
    </w:p>
    <w:p w14:paraId="1066148C" w14:textId="16007028" w:rsidR="00B847A5" w:rsidRDefault="00806D2E" w:rsidP="00B847A5">
      <w:hyperlink r:id="rId34" w:history="1">
        <w:r w:rsidR="0094718C" w:rsidRPr="00E556D8">
          <w:rPr>
            <w:rStyle w:val="Hyperlink"/>
          </w:rPr>
          <w:t>benjamin.jessup@tetratech.com</w:t>
        </w:r>
      </w:hyperlink>
    </w:p>
    <w:p w14:paraId="2BDBA07C" w14:textId="77777777" w:rsidR="0094718C" w:rsidRPr="0094718C" w:rsidRDefault="0094718C" w:rsidP="00B847A5">
      <w:pPr>
        <w:rPr>
          <w:rFonts w:ascii="Times New Roman" w:hAnsi="Times New Roman"/>
          <w:lang w:val="es-ES"/>
        </w:rPr>
      </w:pPr>
    </w:p>
    <w:p w14:paraId="372F0478" w14:textId="77777777" w:rsidR="00B847A5" w:rsidRPr="0094718C" w:rsidRDefault="00B847A5" w:rsidP="00B847A5">
      <w:pPr>
        <w:rPr>
          <w:rFonts w:ascii="Times New Roman" w:hAnsi="Times New Roman"/>
          <w:lang w:val="es-ES"/>
        </w:rPr>
      </w:pPr>
      <w:r w:rsidRPr="0094718C">
        <w:rPr>
          <w:rFonts w:ascii="Times New Roman" w:hAnsi="Times New Roman"/>
          <w:lang w:val="es-ES"/>
        </w:rPr>
        <w:t>Patricia Bradley</w:t>
      </w:r>
    </w:p>
    <w:p w14:paraId="21CB4B1F" w14:textId="77777777" w:rsidR="00B847A5" w:rsidRPr="00A76B79" w:rsidRDefault="00B847A5" w:rsidP="00B847A5">
      <w:pPr>
        <w:rPr>
          <w:rFonts w:ascii="Times New Roman" w:hAnsi="Times New Roman" w:cs="Times New Roman"/>
        </w:rPr>
      </w:pPr>
      <w:r w:rsidRPr="00A76B79">
        <w:rPr>
          <w:rFonts w:ascii="Times New Roman" w:hAnsi="Times New Roman" w:cs="Times New Roman"/>
        </w:rPr>
        <w:t>Tetra Tech</w:t>
      </w:r>
    </w:p>
    <w:p w14:paraId="0F0DA60D" w14:textId="77777777" w:rsidR="00B847A5" w:rsidRPr="00A76B79" w:rsidRDefault="00B847A5" w:rsidP="00B847A5">
      <w:pPr>
        <w:rPr>
          <w:rFonts w:ascii="Times New Roman" w:hAnsi="Times New Roman" w:cs="Times New Roman"/>
        </w:rPr>
      </w:pPr>
      <w:r w:rsidRPr="00A76B79">
        <w:rPr>
          <w:rFonts w:ascii="Times New Roman" w:hAnsi="Times New Roman" w:cs="Times New Roman"/>
        </w:rPr>
        <w:t>Key West, FL 33040</w:t>
      </w:r>
    </w:p>
    <w:p w14:paraId="19A806A2" w14:textId="77777777" w:rsidR="00B847A5" w:rsidRPr="00A76B79" w:rsidRDefault="00B847A5" w:rsidP="00B847A5">
      <w:pPr>
        <w:rPr>
          <w:rFonts w:ascii="Times New Roman" w:hAnsi="Times New Roman" w:cs="Times New Roman"/>
        </w:rPr>
      </w:pPr>
      <w:r w:rsidRPr="00A76B79">
        <w:rPr>
          <w:rFonts w:ascii="Times New Roman" w:hAnsi="Times New Roman" w:cs="Times New Roman"/>
        </w:rPr>
        <w:t xml:space="preserve">443-326-4884 </w:t>
      </w:r>
    </w:p>
    <w:p w14:paraId="5E133A62" w14:textId="77777777" w:rsidR="00B847A5" w:rsidRPr="00A76B79" w:rsidRDefault="00806D2E" w:rsidP="00B847A5">
      <w:pPr>
        <w:rPr>
          <w:rFonts w:ascii="Times New Roman" w:hAnsi="Times New Roman" w:cs="Times New Roman"/>
        </w:rPr>
      </w:pPr>
      <w:hyperlink r:id="rId35" w:history="1">
        <w:r w:rsidR="00B847A5" w:rsidRPr="00A76B79">
          <w:rPr>
            <w:rStyle w:val="Hyperlink"/>
            <w:rFonts w:ascii="Times New Roman" w:hAnsi="Times New Roman" w:cs="Times New Roman"/>
          </w:rPr>
          <w:t>Pat.Bradley@tetratech.com</w:t>
        </w:r>
      </w:hyperlink>
    </w:p>
    <w:p w14:paraId="22B3B106" w14:textId="77777777" w:rsidR="00B847A5" w:rsidRPr="00A76B79" w:rsidRDefault="00B847A5" w:rsidP="00B847A5">
      <w:pPr>
        <w:rPr>
          <w:rFonts w:ascii="Times New Roman" w:hAnsi="Times New Roman" w:cs="Times New Roman"/>
        </w:rPr>
      </w:pPr>
    </w:p>
    <w:p w14:paraId="72520B42" w14:textId="77777777" w:rsidR="00E439A4" w:rsidRPr="00A76B79" w:rsidRDefault="00E439A4" w:rsidP="00E439A4">
      <w:pPr>
        <w:rPr>
          <w:rFonts w:ascii="Times New Roman" w:hAnsi="Times New Roman" w:cs="Times New Roman"/>
        </w:rPr>
      </w:pPr>
      <w:r w:rsidRPr="00A76B79">
        <w:rPr>
          <w:rFonts w:ascii="Times New Roman" w:hAnsi="Times New Roman" w:cs="Times New Roman"/>
        </w:rPr>
        <w:t>Forrest John</w:t>
      </w:r>
    </w:p>
    <w:p w14:paraId="5086D5D7" w14:textId="77777777" w:rsidR="00E439A4" w:rsidRPr="00A76B79" w:rsidRDefault="00E439A4" w:rsidP="00E439A4">
      <w:pPr>
        <w:rPr>
          <w:rFonts w:ascii="Times New Roman" w:hAnsi="Times New Roman" w:cs="Times New Roman"/>
        </w:rPr>
      </w:pPr>
      <w:r w:rsidRPr="00A76B79">
        <w:rPr>
          <w:rFonts w:ascii="Times New Roman" w:hAnsi="Times New Roman" w:cs="Times New Roman"/>
        </w:rPr>
        <w:t>U.S. Environmental Protection Agency</w:t>
      </w:r>
    </w:p>
    <w:p w14:paraId="5FC6847A" w14:textId="77777777" w:rsidR="00E439A4" w:rsidRPr="00A76B79" w:rsidRDefault="00E439A4" w:rsidP="00E439A4">
      <w:pPr>
        <w:rPr>
          <w:rFonts w:ascii="Times New Roman" w:hAnsi="Times New Roman" w:cs="Times New Roman"/>
        </w:rPr>
      </w:pPr>
      <w:r w:rsidRPr="00A76B79">
        <w:rPr>
          <w:rFonts w:ascii="Times New Roman" w:hAnsi="Times New Roman" w:cs="Times New Roman"/>
        </w:rPr>
        <w:t>Region 6</w:t>
      </w:r>
    </w:p>
    <w:p w14:paraId="5DD52152" w14:textId="77777777" w:rsidR="00E439A4" w:rsidRPr="00A76B79" w:rsidRDefault="00E439A4" w:rsidP="00E439A4">
      <w:pPr>
        <w:rPr>
          <w:rFonts w:ascii="Times New Roman" w:hAnsi="Times New Roman" w:cs="Times New Roman"/>
        </w:rPr>
      </w:pPr>
      <w:r w:rsidRPr="00A76B79">
        <w:rPr>
          <w:rFonts w:ascii="Times New Roman" w:hAnsi="Times New Roman" w:cs="Times New Roman"/>
        </w:rPr>
        <w:t>Dallas, TX 75270</w:t>
      </w:r>
    </w:p>
    <w:p w14:paraId="546C414C" w14:textId="77777777" w:rsidR="00E439A4" w:rsidRPr="00A76B79" w:rsidRDefault="00E439A4" w:rsidP="00E439A4">
      <w:pPr>
        <w:rPr>
          <w:rFonts w:ascii="Times New Roman" w:hAnsi="Times New Roman" w:cs="Times New Roman"/>
        </w:rPr>
      </w:pPr>
      <w:r w:rsidRPr="00A76B79">
        <w:rPr>
          <w:rFonts w:ascii="Times New Roman" w:hAnsi="Times New Roman" w:cs="Times New Roman"/>
        </w:rPr>
        <w:t>214-665-8368</w:t>
      </w:r>
    </w:p>
    <w:p w14:paraId="5811D9C6" w14:textId="77777777" w:rsidR="00E439A4" w:rsidRPr="00C6776B" w:rsidRDefault="00806D2E" w:rsidP="00E439A4">
      <w:pPr>
        <w:rPr>
          <w:rFonts w:ascii="Times New Roman" w:hAnsi="Times New Roman"/>
          <w:color w:val="0000FF"/>
          <w:u w:val="single"/>
          <w:lang w:val="fr-FR"/>
        </w:rPr>
      </w:pPr>
      <w:hyperlink r:id="rId36" w:tgtFrame="_blank" w:history="1">
        <w:r w:rsidR="00E439A4" w:rsidRPr="00C6776B">
          <w:rPr>
            <w:color w:val="0000FF"/>
            <w:lang w:val="fr-FR"/>
          </w:rPr>
          <w:t>John.Forrest@epa.gov</w:t>
        </w:r>
      </w:hyperlink>
    </w:p>
    <w:p w14:paraId="3FDC609D" w14:textId="77777777" w:rsidR="00E439A4" w:rsidRPr="00A76B79" w:rsidRDefault="00E439A4" w:rsidP="00E439A4">
      <w:pPr>
        <w:rPr>
          <w:rFonts w:ascii="Times New Roman" w:hAnsi="Times New Roman" w:cs="Times New Roman"/>
        </w:rPr>
      </w:pPr>
    </w:p>
    <w:p w14:paraId="01B6C750" w14:textId="77777777" w:rsidR="001C4F54" w:rsidRDefault="001C4F54">
      <w:pPr>
        <w:rPr>
          <w:rFonts w:ascii="Times New Roman" w:hAnsi="Times New Roman" w:cs="Times New Roman"/>
          <w:color w:val="0070C0"/>
          <w:sz w:val="28"/>
          <w:szCs w:val="28"/>
        </w:rPr>
      </w:pPr>
    </w:p>
    <w:p w14:paraId="06A00598" w14:textId="008C2E34" w:rsidR="00DA00C8" w:rsidRDefault="00DA00C8">
      <w:pPr>
        <w:rPr>
          <w:rFonts w:ascii="Times New Roman" w:hAnsi="Times New Roman" w:cs="Times New Roman"/>
          <w:color w:val="0070C0"/>
          <w:sz w:val="28"/>
          <w:szCs w:val="28"/>
        </w:rPr>
      </w:pPr>
      <w:r>
        <w:rPr>
          <w:rFonts w:ascii="Times New Roman" w:hAnsi="Times New Roman" w:cs="Times New Roman"/>
          <w:color w:val="0070C0"/>
          <w:sz w:val="28"/>
          <w:szCs w:val="28"/>
        </w:rPr>
        <w:br w:type="page"/>
      </w:r>
    </w:p>
    <w:p w14:paraId="43D69CF1" w14:textId="77777777" w:rsidR="00DA00C8" w:rsidRDefault="00DA00C8" w:rsidP="00D45566">
      <w:pPr>
        <w:rPr>
          <w:rFonts w:ascii="Times New Roman" w:hAnsi="Times New Roman" w:cs="Times New Roman"/>
          <w:color w:val="0070C0"/>
          <w:sz w:val="28"/>
          <w:szCs w:val="28"/>
        </w:rPr>
        <w:sectPr w:rsidR="00DA00C8" w:rsidSect="00E439A4">
          <w:type w:val="continuous"/>
          <w:pgSz w:w="12240" w:h="15840"/>
          <w:pgMar w:top="1440" w:right="1440" w:bottom="1440" w:left="1440" w:header="720" w:footer="720" w:gutter="0"/>
          <w:pgNumType w:start="1"/>
          <w:cols w:num="2" w:space="720"/>
          <w:docGrid w:linePitch="360"/>
        </w:sectPr>
      </w:pPr>
    </w:p>
    <w:p w14:paraId="5B01B152" w14:textId="5F67AF21" w:rsidR="009455E5" w:rsidRDefault="009455E5" w:rsidP="009455E5">
      <w:pPr>
        <w:pStyle w:val="Heading1"/>
      </w:pPr>
      <w:r>
        <w:lastRenderedPageBreak/>
        <w:t>Appendix C: New Mexico Large River Classification</w:t>
      </w:r>
      <w:r w:rsidRPr="00125EC8">
        <w:t xml:space="preserve"> </w:t>
      </w:r>
    </w:p>
    <w:p w14:paraId="2C25B581" w14:textId="0ECF01CA" w:rsidR="00D45566" w:rsidRDefault="00D45566" w:rsidP="00D45566">
      <w:pPr>
        <w:rPr>
          <w:rFonts w:ascii="Times New Roman" w:hAnsi="Times New Roman" w:cs="Times New Roman"/>
          <w:color w:val="0070C0"/>
          <w:sz w:val="28"/>
          <w:szCs w:val="28"/>
        </w:rPr>
      </w:pPr>
    </w:p>
    <w:p w14:paraId="3FC57FBE" w14:textId="77777777" w:rsidR="00101F36" w:rsidRPr="00E6514C" w:rsidRDefault="00101F36" w:rsidP="00E6514C">
      <w:pPr>
        <w:spacing w:line="276" w:lineRule="auto"/>
        <w:rPr>
          <w:rFonts w:ascii="Times New Roman" w:hAnsi="Times New Roman" w:cs="Times New Roman"/>
        </w:rPr>
      </w:pPr>
      <w:r w:rsidRPr="00E6514C">
        <w:rPr>
          <w:rFonts w:ascii="Times New Roman" w:hAnsi="Times New Roman" w:cs="Times New Roman"/>
        </w:rPr>
        <w:t xml:space="preserve">While preparing data for review by the fish and macroinvertebrate expert panels, river and sample types were examined to determine whether there were differences in communities due to natural or method effects. </w:t>
      </w:r>
    </w:p>
    <w:p w14:paraId="363F0B41" w14:textId="77777777" w:rsidR="00E6514C" w:rsidRDefault="00E6514C" w:rsidP="00810661"/>
    <w:p w14:paraId="16C27C9C" w14:textId="250E722E" w:rsidR="00101F36" w:rsidRDefault="00101F36" w:rsidP="00101F36">
      <w:pPr>
        <w:pStyle w:val="Heading2"/>
      </w:pPr>
      <w:r>
        <w:t>Benthic Macroinvertebrates</w:t>
      </w:r>
    </w:p>
    <w:p w14:paraId="3E332551" w14:textId="0C83FD2F" w:rsidR="00101F36" w:rsidRDefault="00101F36" w:rsidP="00E6514C">
      <w:pPr>
        <w:spacing w:line="276" w:lineRule="auto"/>
        <w:rPr>
          <w:rFonts w:ascii="Times New Roman" w:hAnsi="Times New Roman" w:cs="Times New Roman"/>
        </w:rPr>
      </w:pPr>
      <w:r w:rsidRPr="00E6514C">
        <w:rPr>
          <w:rFonts w:ascii="Times New Roman" w:hAnsi="Times New Roman" w:cs="Times New Roman"/>
        </w:rPr>
        <w:t xml:space="preserve">For the macroinvertebrate assemblage, data were limited to 251 samples with abundance data from multiple sources (NMED, NRSA, NM Museum). These were filtered to 205 samples after removing samples with </w:t>
      </w:r>
      <w:r w:rsidR="00CB793F">
        <w:rPr>
          <w:rFonts w:ascii="Times New Roman" w:hAnsi="Times New Roman" w:cs="Times New Roman"/>
        </w:rPr>
        <w:t>less than three</w:t>
      </w:r>
      <w:r w:rsidRPr="00E6514C">
        <w:rPr>
          <w:rFonts w:ascii="Times New Roman" w:hAnsi="Times New Roman" w:cs="Times New Roman"/>
        </w:rPr>
        <w:t xml:space="preserve"> operational taxonomic units (OTU) and same-day replicates. </w:t>
      </w:r>
    </w:p>
    <w:p w14:paraId="354E3AC8" w14:textId="77777777" w:rsidR="002C37B3" w:rsidRPr="00E6514C" w:rsidRDefault="002C37B3" w:rsidP="00E6514C">
      <w:pPr>
        <w:spacing w:line="276" w:lineRule="auto"/>
        <w:rPr>
          <w:rFonts w:ascii="Times New Roman" w:hAnsi="Times New Roman" w:cs="Times New Roman"/>
        </w:rPr>
      </w:pPr>
    </w:p>
    <w:p w14:paraId="4B2B7A8D" w14:textId="064C3DB4" w:rsidR="00101F36" w:rsidRDefault="00101F36" w:rsidP="00E6514C">
      <w:pPr>
        <w:spacing w:line="276" w:lineRule="auto"/>
        <w:rPr>
          <w:rFonts w:ascii="Times New Roman" w:hAnsi="Times New Roman" w:cs="Times New Roman"/>
        </w:rPr>
      </w:pPr>
      <w:r w:rsidRPr="00E6514C">
        <w:rPr>
          <w:rFonts w:ascii="Times New Roman" w:hAnsi="Times New Roman" w:cs="Times New Roman"/>
        </w:rPr>
        <w:t xml:space="preserve">For the non-metric multi-dimensional scaling (NMS) ordination, taxa occurrences were counted across samples and taxa with </w:t>
      </w:r>
      <w:r w:rsidR="00CB793F">
        <w:rPr>
          <w:rFonts w:ascii="Times New Roman" w:hAnsi="Times New Roman" w:cs="Times New Roman"/>
        </w:rPr>
        <w:t>less than five</w:t>
      </w:r>
      <w:r w:rsidRPr="00E6514C">
        <w:rPr>
          <w:rFonts w:ascii="Times New Roman" w:hAnsi="Times New Roman" w:cs="Times New Roman"/>
        </w:rPr>
        <w:t xml:space="preserve"> occurrences were either removed or re-designated at a higher taxonomic level as an agglomeration of taxa (e.g., all genera re-designated as a family if some genera had </w:t>
      </w:r>
      <w:r w:rsidR="00CB793F">
        <w:rPr>
          <w:rFonts w:ascii="Times New Roman" w:hAnsi="Times New Roman" w:cs="Times New Roman"/>
        </w:rPr>
        <w:t>less than five</w:t>
      </w:r>
      <w:r w:rsidRPr="00E6514C">
        <w:rPr>
          <w:rFonts w:ascii="Times New Roman" w:hAnsi="Times New Roman" w:cs="Times New Roman"/>
        </w:rPr>
        <w:t xml:space="preserve"> occurrences). This process resulted in 122 OTU for the initial ordination, which was run on taxa presence/absence information. The final stress of the 2-dimensional ordination was 20.4, which is very close to the target stress value of </w:t>
      </w:r>
      <w:r w:rsidR="00CB793F">
        <w:rPr>
          <w:rFonts w:ascii="Times New Roman" w:hAnsi="Times New Roman" w:cs="Times New Roman"/>
        </w:rPr>
        <w:t xml:space="preserve">less than </w:t>
      </w:r>
      <w:r w:rsidRPr="00E6514C">
        <w:rPr>
          <w:rFonts w:ascii="Times New Roman" w:hAnsi="Times New Roman" w:cs="Times New Roman"/>
        </w:rPr>
        <w:t xml:space="preserve">20. </w:t>
      </w:r>
    </w:p>
    <w:p w14:paraId="3D8F322D" w14:textId="77777777" w:rsidR="002C37B3" w:rsidRPr="00E6514C" w:rsidRDefault="002C37B3" w:rsidP="00E6514C">
      <w:pPr>
        <w:spacing w:line="276" w:lineRule="auto"/>
        <w:rPr>
          <w:rFonts w:ascii="Times New Roman" w:hAnsi="Times New Roman" w:cs="Times New Roman"/>
        </w:rPr>
      </w:pPr>
    </w:p>
    <w:p w14:paraId="5E09632A" w14:textId="3EDD18D2" w:rsidR="00101F36" w:rsidRPr="00E6514C" w:rsidRDefault="00101F36" w:rsidP="00E6514C">
      <w:pPr>
        <w:spacing w:line="276" w:lineRule="auto"/>
        <w:rPr>
          <w:rFonts w:ascii="Times New Roman" w:hAnsi="Times New Roman" w:cs="Times New Roman"/>
        </w:rPr>
      </w:pPr>
      <w:r w:rsidRPr="00E6514C">
        <w:rPr>
          <w:rFonts w:ascii="Times New Roman" w:hAnsi="Times New Roman" w:cs="Times New Roman"/>
        </w:rPr>
        <w:t>When testing for effects of data source, it was apparent that NM Museum samples were substantially different and if analyzed, would require a separate site class (</w:t>
      </w:r>
      <w:r w:rsidRPr="003A3654">
        <w:rPr>
          <w:rFonts w:ascii="Times New Roman" w:hAnsi="Times New Roman"/>
        </w:rPr>
        <w:t xml:space="preserve">Figure </w:t>
      </w:r>
      <w:r w:rsidR="00AC1784" w:rsidRPr="003A3654">
        <w:rPr>
          <w:rFonts w:ascii="Times New Roman" w:hAnsi="Times New Roman"/>
        </w:rPr>
        <w:t>C</w:t>
      </w:r>
      <w:r w:rsidRPr="003A3654">
        <w:rPr>
          <w:rFonts w:ascii="Times New Roman" w:hAnsi="Times New Roman"/>
        </w:rPr>
        <w:t>1</w:t>
      </w:r>
      <w:r w:rsidRPr="00E6514C">
        <w:rPr>
          <w:rFonts w:ascii="Times New Roman" w:hAnsi="Times New Roman" w:cs="Times New Roman"/>
        </w:rPr>
        <w:t>). In those samples, organisms were identified only to family level taxonomy, compared to the genus-level taxonomy in other samples. NMED and NRSA samples were somewhat distinct on the second NMS axis.</w:t>
      </w:r>
    </w:p>
    <w:p w14:paraId="292E2A56" w14:textId="77777777" w:rsidR="00101F36" w:rsidRDefault="00101F36" w:rsidP="00101F36">
      <w:pPr>
        <w:keepNext/>
      </w:pPr>
      <w:r w:rsidRPr="00CC513D">
        <w:rPr>
          <w:noProof/>
        </w:rPr>
        <w:lastRenderedPageBreak/>
        <w:drawing>
          <wp:inline distT="0" distB="0" distL="0" distR="0" wp14:anchorId="01C40FFA" wp14:editId="59A58FF5">
            <wp:extent cx="5943600" cy="4058285"/>
            <wp:effectExtent l="0" t="0" r="0" b="0"/>
            <wp:docPr id="4" name="Content Placeholder 3">
              <a:extLst xmlns:a="http://schemas.openxmlformats.org/drawingml/2006/main">
                <a:ext uri="{FF2B5EF4-FFF2-40B4-BE49-F238E27FC236}">
                  <a16:creationId xmlns:a16="http://schemas.microsoft.com/office/drawing/2014/main" id="{B7B3D0AD-6D9A-44C3-8D8A-419B75F5330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B7B3D0AD-6D9A-44C3-8D8A-419B75F53309}"/>
                        </a:ext>
                      </a:extLst>
                    </pic:cNvPr>
                    <pic:cNvPicPr>
                      <a:picLocks noGrp="1" noChangeAspect="1"/>
                    </pic:cNvPicPr>
                  </pic:nvPicPr>
                  <pic:blipFill rotWithShape="1">
                    <a:blip r:embed="rId37"/>
                    <a:srcRect r="33046" b="19525"/>
                    <a:stretch/>
                  </pic:blipFill>
                  <pic:spPr>
                    <a:xfrm>
                      <a:off x="0" y="0"/>
                      <a:ext cx="5943600" cy="4058285"/>
                    </a:xfrm>
                    <a:prstGeom prst="rect">
                      <a:avLst/>
                    </a:prstGeom>
                  </pic:spPr>
                </pic:pic>
              </a:graphicData>
            </a:graphic>
          </wp:inline>
        </w:drawing>
      </w:r>
    </w:p>
    <w:p w14:paraId="6B1AE42E" w14:textId="561E719B" w:rsidR="00101F36" w:rsidRPr="00785FFA" w:rsidRDefault="00101F36" w:rsidP="00101F36">
      <w:pPr>
        <w:pStyle w:val="Caption"/>
        <w:spacing w:after="0"/>
        <w:rPr>
          <w:sz w:val="22"/>
          <w:szCs w:val="22"/>
        </w:rPr>
      </w:pPr>
      <w:r w:rsidRPr="00C24188">
        <w:rPr>
          <w:sz w:val="22"/>
        </w:rPr>
        <w:t xml:space="preserve">Figure </w:t>
      </w:r>
      <w:r w:rsidR="00AC1784">
        <w:rPr>
          <w:sz w:val="22"/>
        </w:rPr>
        <w:t>C</w:t>
      </w:r>
      <w:r w:rsidRPr="00C24188">
        <w:rPr>
          <w:sz w:val="22"/>
        </w:rPr>
        <w:fldChar w:fldCharType="begin"/>
      </w:r>
      <w:r w:rsidRPr="00C24188">
        <w:rPr>
          <w:sz w:val="22"/>
        </w:rPr>
        <w:instrText xml:space="preserve"> SEQ Figure \* ARABIC </w:instrText>
      </w:r>
      <w:r w:rsidRPr="00C24188">
        <w:rPr>
          <w:sz w:val="22"/>
        </w:rPr>
        <w:fldChar w:fldCharType="separate"/>
      </w:r>
      <w:r>
        <w:rPr>
          <w:noProof/>
          <w:sz w:val="22"/>
        </w:rPr>
        <w:t>1</w:t>
      </w:r>
      <w:r w:rsidRPr="00C24188">
        <w:rPr>
          <w:sz w:val="22"/>
        </w:rPr>
        <w:fldChar w:fldCharType="end"/>
      </w:r>
      <w:r w:rsidRPr="00C24188">
        <w:rPr>
          <w:sz w:val="22"/>
        </w:rPr>
        <w:t xml:space="preserve">. Initial </w:t>
      </w:r>
      <w:r>
        <w:rPr>
          <w:sz w:val="22"/>
        </w:rPr>
        <w:t xml:space="preserve">macroinvertebrate </w:t>
      </w:r>
      <w:r w:rsidRPr="00C24188">
        <w:rPr>
          <w:sz w:val="22"/>
        </w:rPr>
        <w:t>NMS ordination showing data sources.</w:t>
      </w:r>
      <w:r>
        <w:rPr>
          <w:sz w:val="22"/>
        </w:rPr>
        <w:t xml:space="preserve"> NMED_2018Dec represent an added data set, but they are otherwise similar to the other NMED samples in terms of source and sampling protocols. </w:t>
      </w:r>
      <w:r w:rsidRPr="008F175D">
        <w:rPr>
          <w:sz w:val="22"/>
          <w:szCs w:val="22"/>
        </w:rPr>
        <w:t>NM Museum samples were substantially different</w:t>
      </w:r>
      <w:r>
        <w:rPr>
          <w:sz w:val="22"/>
          <w:szCs w:val="22"/>
        </w:rPr>
        <w:t xml:space="preserve"> from other data sets.</w:t>
      </w:r>
    </w:p>
    <w:p w14:paraId="01B0A8BC" w14:textId="77777777" w:rsidR="00101F36" w:rsidRPr="008F175D" w:rsidRDefault="00101F36" w:rsidP="00101F36">
      <w:pPr>
        <w:rPr>
          <w:sz w:val="22"/>
        </w:rPr>
      </w:pPr>
    </w:p>
    <w:p w14:paraId="39C6A583" w14:textId="77777777" w:rsidR="00805AB8" w:rsidRDefault="00805AB8" w:rsidP="00E6514C">
      <w:pPr>
        <w:spacing w:line="276" w:lineRule="auto"/>
        <w:rPr>
          <w:rFonts w:ascii="Times New Roman" w:hAnsi="Times New Roman" w:cs="Times New Roman"/>
        </w:rPr>
      </w:pPr>
    </w:p>
    <w:p w14:paraId="7145D6B0" w14:textId="25293AEF" w:rsidR="00101F36" w:rsidRPr="00E6514C" w:rsidRDefault="00101F36" w:rsidP="00E6514C">
      <w:pPr>
        <w:spacing w:line="276" w:lineRule="auto"/>
        <w:rPr>
          <w:rFonts w:ascii="Times New Roman" w:hAnsi="Times New Roman" w:cs="Times New Roman"/>
        </w:rPr>
      </w:pPr>
      <w:r w:rsidRPr="00E6514C">
        <w:rPr>
          <w:rFonts w:ascii="Times New Roman" w:hAnsi="Times New Roman" w:cs="Times New Roman"/>
        </w:rPr>
        <w:t xml:space="preserve">Because the BCG effort was intended to focus on New Mexico rivers and similar rivers in close proximity, the states were highlighted in the ordination to determine whether there were locations with samples that were unlike the New Mexico samples. Texas and Kansas included some samples </w:t>
      </w:r>
      <w:r w:rsidR="00CD3FAA">
        <w:rPr>
          <w:rFonts w:ascii="Times New Roman" w:hAnsi="Times New Roman" w:cs="Times New Roman"/>
        </w:rPr>
        <w:t xml:space="preserve">that </w:t>
      </w:r>
      <w:r w:rsidRPr="00E6514C">
        <w:rPr>
          <w:rFonts w:ascii="Times New Roman" w:hAnsi="Times New Roman" w:cs="Times New Roman"/>
        </w:rPr>
        <w:t>were different than samples from other states, as indicated by their position at the top of the diagram and outside of the cloud of NM samples (</w:t>
      </w:r>
      <w:r w:rsidRPr="003A3654">
        <w:rPr>
          <w:rFonts w:ascii="Times New Roman" w:hAnsi="Times New Roman"/>
        </w:rPr>
        <w:t xml:space="preserve">Figure </w:t>
      </w:r>
      <w:r w:rsidR="00AC1784" w:rsidRPr="003A3654">
        <w:rPr>
          <w:rFonts w:ascii="Times New Roman" w:hAnsi="Times New Roman"/>
        </w:rPr>
        <w:t>C</w:t>
      </w:r>
      <w:r w:rsidRPr="003A3654">
        <w:rPr>
          <w:rFonts w:ascii="Times New Roman" w:hAnsi="Times New Roman"/>
        </w:rPr>
        <w:t>2</w:t>
      </w:r>
      <w:r w:rsidRPr="00E6514C">
        <w:rPr>
          <w:rFonts w:ascii="Times New Roman" w:hAnsi="Times New Roman" w:cs="Times New Roman"/>
        </w:rPr>
        <w:t>). This difference could also be related to latitude and longitude. Therefore, samples south of latitude 30.0 (Ruidoso</w:t>
      </w:r>
      <w:r w:rsidR="00CD3FAA">
        <w:rPr>
          <w:rFonts w:ascii="Times New Roman" w:hAnsi="Times New Roman" w:cs="Times New Roman"/>
        </w:rPr>
        <w:t>, NM</w:t>
      </w:r>
      <w:r w:rsidRPr="00E6514C">
        <w:rPr>
          <w:rFonts w:ascii="Times New Roman" w:hAnsi="Times New Roman" w:cs="Times New Roman"/>
        </w:rPr>
        <w:t xml:space="preserve"> and Perdiz, TX) and east of longitude -101.0 (Pampa, TX and Garden City</w:t>
      </w:r>
      <w:r w:rsidR="00CD3FAA">
        <w:rPr>
          <w:rFonts w:ascii="Times New Roman" w:hAnsi="Times New Roman" w:cs="Times New Roman"/>
        </w:rPr>
        <w:t>,</w:t>
      </w:r>
      <w:r w:rsidRPr="00E6514C">
        <w:rPr>
          <w:rFonts w:ascii="Times New Roman" w:hAnsi="Times New Roman" w:cs="Times New Roman"/>
        </w:rPr>
        <w:t xml:space="preserve"> KS) were removed from subsequent ordinations. </w:t>
      </w:r>
    </w:p>
    <w:p w14:paraId="1F4A0618" w14:textId="77777777" w:rsidR="00101F36" w:rsidRDefault="00101F36" w:rsidP="00101F36">
      <w:pPr>
        <w:keepNext/>
      </w:pPr>
      <w:r w:rsidRPr="00CC513D">
        <w:rPr>
          <w:noProof/>
        </w:rPr>
        <w:lastRenderedPageBreak/>
        <w:drawing>
          <wp:inline distT="0" distB="0" distL="0" distR="0" wp14:anchorId="3F90954E" wp14:editId="28BCA003">
            <wp:extent cx="5943600" cy="4210050"/>
            <wp:effectExtent l="0" t="0" r="0" b="0"/>
            <wp:docPr id="1" name="Content Placeholder 3">
              <a:extLst xmlns:a="http://schemas.openxmlformats.org/drawingml/2006/main">
                <a:ext uri="{FF2B5EF4-FFF2-40B4-BE49-F238E27FC236}">
                  <a16:creationId xmlns:a16="http://schemas.microsoft.com/office/drawing/2014/main" id="{EF5D8CD4-CE98-4B0A-BF5E-59B9A68987E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EF5D8CD4-CE98-4B0A-BF5E-59B9A68987EF}"/>
                        </a:ext>
                      </a:extLst>
                    </pic:cNvPr>
                    <pic:cNvPicPr>
                      <a:picLocks noGrp="1" noChangeAspect="1"/>
                    </pic:cNvPicPr>
                  </pic:nvPicPr>
                  <pic:blipFill rotWithShape="1">
                    <a:blip r:embed="rId38"/>
                    <a:srcRect r="35084" b="20667"/>
                    <a:stretch/>
                  </pic:blipFill>
                  <pic:spPr>
                    <a:xfrm>
                      <a:off x="0" y="0"/>
                      <a:ext cx="5943600" cy="4210050"/>
                    </a:xfrm>
                    <a:prstGeom prst="rect">
                      <a:avLst/>
                    </a:prstGeom>
                  </pic:spPr>
                </pic:pic>
              </a:graphicData>
            </a:graphic>
          </wp:inline>
        </w:drawing>
      </w:r>
    </w:p>
    <w:p w14:paraId="75D87D57" w14:textId="3914B97E" w:rsidR="00101F36" w:rsidRPr="008F175D" w:rsidRDefault="00101F36" w:rsidP="00101F36">
      <w:pPr>
        <w:pStyle w:val="Caption"/>
        <w:rPr>
          <w:sz w:val="22"/>
          <w:szCs w:val="22"/>
        </w:rPr>
      </w:pPr>
      <w:r w:rsidRPr="00B3242E">
        <w:rPr>
          <w:sz w:val="22"/>
        </w:rPr>
        <w:t xml:space="preserve">Figure </w:t>
      </w:r>
      <w:r w:rsidR="00AC1784">
        <w:rPr>
          <w:sz w:val="22"/>
        </w:rPr>
        <w:t>C</w:t>
      </w:r>
      <w:r w:rsidRPr="00B3242E">
        <w:rPr>
          <w:sz w:val="22"/>
        </w:rPr>
        <w:fldChar w:fldCharType="begin"/>
      </w:r>
      <w:r w:rsidRPr="00B3242E">
        <w:rPr>
          <w:sz w:val="22"/>
        </w:rPr>
        <w:instrText xml:space="preserve"> SEQ Figure \* ARABIC </w:instrText>
      </w:r>
      <w:r w:rsidRPr="00B3242E">
        <w:rPr>
          <w:sz w:val="22"/>
        </w:rPr>
        <w:fldChar w:fldCharType="separate"/>
      </w:r>
      <w:r>
        <w:rPr>
          <w:noProof/>
          <w:sz w:val="22"/>
        </w:rPr>
        <w:t>2</w:t>
      </w:r>
      <w:r w:rsidRPr="00B3242E">
        <w:rPr>
          <w:sz w:val="22"/>
        </w:rPr>
        <w:fldChar w:fldCharType="end"/>
      </w:r>
      <w:r w:rsidRPr="00B3242E">
        <w:rPr>
          <w:sz w:val="22"/>
        </w:rPr>
        <w:t xml:space="preserve">. </w:t>
      </w:r>
      <w:r w:rsidRPr="00C24188">
        <w:rPr>
          <w:sz w:val="22"/>
        </w:rPr>
        <w:t xml:space="preserve">Initial </w:t>
      </w:r>
      <w:r>
        <w:rPr>
          <w:sz w:val="22"/>
        </w:rPr>
        <w:t xml:space="preserve">macroinvertebrate </w:t>
      </w:r>
      <w:r w:rsidRPr="00C24188">
        <w:rPr>
          <w:sz w:val="22"/>
        </w:rPr>
        <w:t xml:space="preserve">NMS ordination showing </w:t>
      </w:r>
      <w:r>
        <w:rPr>
          <w:sz w:val="22"/>
        </w:rPr>
        <w:t>states</w:t>
      </w:r>
      <w:r w:rsidRPr="00C24188">
        <w:rPr>
          <w:sz w:val="22"/>
        </w:rPr>
        <w:t>.</w:t>
      </w:r>
      <w:r>
        <w:rPr>
          <w:sz w:val="22"/>
        </w:rPr>
        <w:t xml:space="preserve"> </w:t>
      </w:r>
    </w:p>
    <w:p w14:paraId="0D4D5C68" w14:textId="77777777" w:rsidR="00101F36" w:rsidRDefault="00101F36" w:rsidP="00101F36"/>
    <w:p w14:paraId="66006022" w14:textId="77777777" w:rsidR="00805AB8" w:rsidRDefault="00805AB8" w:rsidP="005B2B6F">
      <w:pPr>
        <w:spacing w:line="276" w:lineRule="auto"/>
        <w:rPr>
          <w:rFonts w:ascii="Times New Roman" w:hAnsi="Times New Roman" w:cs="Times New Roman"/>
        </w:rPr>
      </w:pPr>
    </w:p>
    <w:p w14:paraId="6BDEC78A" w14:textId="14C85F65" w:rsidR="00101F36" w:rsidRPr="005B2B6F" w:rsidRDefault="00101F36" w:rsidP="005B2B6F">
      <w:pPr>
        <w:spacing w:line="276" w:lineRule="auto"/>
        <w:rPr>
          <w:rFonts w:ascii="Times New Roman" w:hAnsi="Times New Roman" w:cs="Times New Roman"/>
        </w:rPr>
      </w:pPr>
      <w:r w:rsidRPr="005B2B6F">
        <w:rPr>
          <w:rFonts w:ascii="Times New Roman" w:hAnsi="Times New Roman" w:cs="Times New Roman"/>
        </w:rPr>
        <w:t xml:space="preserve">The second NMS ordination was limited to NMED and NRSA samples and excluded eastern and southern sites. In this second ordination, 151 samples were organized based on taxa occurrence. The resulting ordination had a 3-dimensional solution with a stress of 17.8. </w:t>
      </w:r>
    </w:p>
    <w:p w14:paraId="5C99D717" w14:textId="6B1CF7CE" w:rsidR="00101F36" w:rsidRPr="005B2B6F" w:rsidRDefault="00101F36" w:rsidP="005B2B6F">
      <w:pPr>
        <w:spacing w:line="276" w:lineRule="auto"/>
        <w:rPr>
          <w:rFonts w:ascii="Times New Roman" w:hAnsi="Times New Roman" w:cs="Times New Roman"/>
        </w:rPr>
      </w:pPr>
      <w:r w:rsidRPr="005B2B6F">
        <w:rPr>
          <w:rFonts w:ascii="Times New Roman" w:hAnsi="Times New Roman" w:cs="Times New Roman"/>
        </w:rPr>
        <w:t>In the second ordination, NRSA and NMED samples were distinguishable (</w:t>
      </w:r>
      <w:r w:rsidRPr="00C862B4">
        <w:rPr>
          <w:rFonts w:ascii="Times New Roman" w:hAnsi="Times New Roman"/>
        </w:rPr>
        <w:t xml:space="preserve">Figure </w:t>
      </w:r>
      <w:r w:rsidR="00AC1784" w:rsidRPr="00C862B4">
        <w:rPr>
          <w:rFonts w:ascii="Times New Roman" w:hAnsi="Times New Roman"/>
        </w:rPr>
        <w:t>C</w:t>
      </w:r>
      <w:r w:rsidRPr="00C862B4">
        <w:rPr>
          <w:rFonts w:ascii="Times New Roman" w:hAnsi="Times New Roman"/>
        </w:rPr>
        <w:t>3</w:t>
      </w:r>
      <w:r w:rsidRPr="005B2B6F">
        <w:rPr>
          <w:rFonts w:ascii="Times New Roman" w:hAnsi="Times New Roman" w:cs="Times New Roman"/>
        </w:rPr>
        <w:t xml:space="preserve">). The axis with the most separation of the sources (axis 1) was also related to sample metrics, with more chironomids in the NRSA samples and more EPT in the NMED samples. </w:t>
      </w:r>
      <w:r w:rsidRPr="005B2B6F">
        <w:rPr>
          <w:rFonts w:ascii="Times New Roman" w:hAnsi="Times New Roman" w:cs="Times New Roman"/>
        </w:rPr>
        <w:br/>
      </w:r>
    </w:p>
    <w:p w14:paraId="14DD852B" w14:textId="160BD919" w:rsidR="00101F36" w:rsidRPr="005B2B6F" w:rsidRDefault="00101F36" w:rsidP="005B2B6F">
      <w:pPr>
        <w:spacing w:line="276" w:lineRule="auto"/>
        <w:rPr>
          <w:rFonts w:ascii="Times New Roman" w:hAnsi="Times New Roman" w:cs="Times New Roman"/>
        </w:rPr>
      </w:pPr>
      <w:r w:rsidRPr="005B2B6F">
        <w:rPr>
          <w:rFonts w:ascii="Times New Roman" w:hAnsi="Times New Roman" w:cs="Times New Roman"/>
        </w:rPr>
        <w:t>Sample year represented as a vector show</w:t>
      </w:r>
      <w:r w:rsidR="00962D43">
        <w:rPr>
          <w:rFonts w:ascii="Times New Roman" w:hAnsi="Times New Roman" w:cs="Times New Roman"/>
        </w:rPr>
        <w:t>ed</w:t>
      </w:r>
      <w:r w:rsidRPr="005B2B6F">
        <w:rPr>
          <w:rFonts w:ascii="Times New Roman" w:hAnsi="Times New Roman" w:cs="Times New Roman"/>
        </w:rPr>
        <w:t xml:space="preserve"> that the NRSA samples were collected later than the NMED samples, in general. The sample methods in the ordination diagram indicated there were some distinct methods (</w:t>
      </w:r>
      <w:r w:rsidRPr="00C862B4">
        <w:rPr>
          <w:rFonts w:ascii="Times New Roman" w:hAnsi="Times New Roman"/>
        </w:rPr>
        <w:t xml:space="preserve">Figure </w:t>
      </w:r>
      <w:r w:rsidR="00AC1784" w:rsidRPr="00C862B4">
        <w:rPr>
          <w:rFonts w:ascii="Times New Roman" w:hAnsi="Times New Roman"/>
        </w:rPr>
        <w:t>C</w:t>
      </w:r>
      <w:r w:rsidRPr="00C862B4">
        <w:rPr>
          <w:rFonts w:ascii="Times New Roman" w:hAnsi="Times New Roman"/>
        </w:rPr>
        <w:t>4</w:t>
      </w:r>
      <w:r w:rsidRPr="005B2B6F">
        <w:rPr>
          <w:rFonts w:ascii="Times New Roman" w:hAnsi="Times New Roman" w:cs="Times New Roman"/>
        </w:rPr>
        <w:t xml:space="preserve">), especially those collected with a modified Hess method (Ben_01a). These were mostly collected before 2000. </w:t>
      </w:r>
    </w:p>
    <w:p w14:paraId="114A871C" w14:textId="77777777" w:rsidR="00101F36" w:rsidRDefault="00101F36" w:rsidP="00101F36"/>
    <w:p w14:paraId="732DF165" w14:textId="77777777" w:rsidR="00101F36" w:rsidRDefault="00101F36" w:rsidP="00101F36"/>
    <w:p w14:paraId="4492A0AF" w14:textId="77777777" w:rsidR="00101F36" w:rsidRPr="00917F39" w:rsidRDefault="00101F36" w:rsidP="00101F36">
      <w:r w:rsidRPr="00917F39">
        <w:rPr>
          <w:noProof/>
        </w:rPr>
        <w:lastRenderedPageBreak/>
        <w:drawing>
          <wp:inline distT="0" distB="0" distL="0" distR="0" wp14:anchorId="67536249" wp14:editId="04EE8A80">
            <wp:extent cx="3372847" cy="3634740"/>
            <wp:effectExtent l="0" t="0" r="0" b="3810"/>
            <wp:docPr id="7" name="Content Placeholder 6" descr="A picture containing diagram&#10;&#10;Description automatically generated">
              <a:extLst xmlns:a="http://schemas.openxmlformats.org/drawingml/2006/main">
                <a:ext uri="{FF2B5EF4-FFF2-40B4-BE49-F238E27FC236}">
                  <a16:creationId xmlns:a16="http://schemas.microsoft.com/office/drawing/2014/main" id="{8721CF62-0FCF-4367-8B79-1719875A228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picture containing diagram&#10;&#10;Description automatically generated">
                      <a:extLst>
                        <a:ext uri="{FF2B5EF4-FFF2-40B4-BE49-F238E27FC236}">
                          <a16:creationId xmlns:a16="http://schemas.microsoft.com/office/drawing/2014/main" id="{8721CF62-0FCF-4367-8B79-1719875A228B}"/>
                        </a:ext>
                      </a:extLst>
                    </pic:cNvPr>
                    <pic:cNvPicPr>
                      <a:picLocks noGrp="1" noChangeAspect="1"/>
                    </pic:cNvPicPr>
                  </pic:nvPicPr>
                  <pic:blipFill>
                    <a:blip r:embed="rId39"/>
                    <a:stretch>
                      <a:fillRect/>
                    </a:stretch>
                  </pic:blipFill>
                  <pic:spPr>
                    <a:xfrm>
                      <a:off x="0" y="0"/>
                      <a:ext cx="3396944" cy="3660708"/>
                    </a:xfrm>
                    <a:prstGeom prst="rect">
                      <a:avLst/>
                    </a:prstGeom>
                  </pic:spPr>
                </pic:pic>
              </a:graphicData>
            </a:graphic>
          </wp:inline>
        </w:drawing>
      </w:r>
    </w:p>
    <w:p w14:paraId="482B301E" w14:textId="77777777" w:rsidR="00101F36" w:rsidRDefault="00101F36" w:rsidP="00101F36">
      <w:pPr>
        <w:keepNext/>
      </w:pPr>
      <w:r w:rsidRPr="00917F39">
        <w:rPr>
          <w:noProof/>
        </w:rPr>
        <w:drawing>
          <wp:inline distT="0" distB="0" distL="0" distR="0" wp14:anchorId="4E440D44" wp14:editId="23BDCF75">
            <wp:extent cx="4357163" cy="3764280"/>
            <wp:effectExtent l="0" t="0" r="5715" b="7620"/>
            <wp:docPr id="2" name="Content Placeholder 3">
              <a:extLst xmlns:a="http://schemas.openxmlformats.org/drawingml/2006/main">
                <a:ext uri="{FF2B5EF4-FFF2-40B4-BE49-F238E27FC236}">
                  <a16:creationId xmlns:a16="http://schemas.microsoft.com/office/drawing/2014/main" id="{F21BDFC3-D01D-4A9C-879A-0343402028F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F21BDFC3-D01D-4A9C-879A-0343402028FA}"/>
                        </a:ext>
                      </a:extLst>
                    </pic:cNvPr>
                    <pic:cNvPicPr>
                      <a:picLocks noGrp="1" noChangeAspect="1"/>
                    </pic:cNvPicPr>
                  </pic:nvPicPr>
                  <pic:blipFill rotWithShape="1">
                    <a:blip r:embed="rId40"/>
                    <a:srcRect l="-1950" r="42806" b="20438"/>
                    <a:stretch/>
                  </pic:blipFill>
                  <pic:spPr bwMode="auto">
                    <a:xfrm>
                      <a:off x="0" y="0"/>
                      <a:ext cx="4400032" cy="3801316"/>
                    </a:xfrm>
                    <a:prstGeom prst="rect">
                      <a:avLst/>
                    </a:prstGeom>
                    <a:ln>
                      <a:noFill/>
                    </a:ln>
                    <a:extLst>
                      <a:ext uri="{53640926-AAD7-44D8-BBD7-CCE9431645EC}">
                        <a14:shadowObscured xmlns:a14="http://schemas.microsoft.com/office/drawing/2010/main"/>
                      </a:ext>
                    </a:extLst>
                  </pic:spPr>
                </pic:pic>
              </a:graphicData>
            </a:graphic>
          </wp:inline>
        </w:drawing>
      </w:r>
    </w:p>
    <w:p w14:paraId="3BE1C0DF" w14:textId="3DBC16CC" w:rsidR="00101F36" w:rsidRPr="006B1F9D" w:rsidRDefault="00101F36" w:rsidP="00101F36">
      <w:pPr>
        <w:pStyle w:val="Caption"/>
        <w:rPr>
          <w:sz w:val="22"/>
        </w:rPr>
      </w:pPr>
      <w:r w:rsidRPr="006B1F9D">
        <w:rPr>
          <w:sz w:val="22"/>
        </w:rPr>
        <w:t xml:space="preserve">Figure </w:t>
      </w:r>
      <w:r w:rsidR="00AC1784">
        <w:rPr>
          <w:sz w:val="22"/>
        </w:rPr>
        <w:t>C</w:t>
      </w:r>
      <w:r w:rsidRPr="006B1F9D">
        <w:rPr>
          <w:sz w:val="22"/>
        </w:rPr>
        <w:fldChar w:fldCharType="begin"/>
      </w:r>
      <w:r w:rsidRPr="006B1F9D">
        <w:rPr>
          <w:sz w:val="22"/>
        </w:rPr>
        <w:instrText xml:space="preserve"> SEQ Figure \* ARABIC </w:instrText>
      </w:r>
      <w:r w:rsidRPr="006B1F9D">
        <w:rPr>
          <w:sz w:val="22"/>
        </w:rPr>
        <w:fldChar w:fldCharType="separate"/>
      </w:r>
      <w:r>
        <w:rPr>
          <w:noProof/>
          <w:sz w:val="22"/>
        </w:rPr>
        <w:t>3</w:t>
      </w:r>
      <w:r w:rsidRPr="006B1F9D">
        <w:rPr>
          <w:sz w:val="22"/>
        </w:rPr>
        <w:fldChar w:fldCharType="end"/>
      </w:r>
      <w:r w:rsidRPr="006B1F9D">
        <w:rPr>
          <w:sz w:val="22"/>
        </w:rPr>
        <w:t xml:space="preserve">. Diagrams of the second </w:t>
      </w:r>
      <w:r>
        <w:rPr>
          <w:sz w:val="22"/>
        </w:rPr>
        <w:t xml:space="preserve">macroinvertebrate </w:t>
      </w:r>
      <w:r w:rsidRPr="006B1F9D">
        <w:rPr>
          <w:sz w:val="22"/>
        </w:rPr>
        <w:t xml:space="preserve">ordination with vectors of metrics and sample metadata (top) and sources (bottom). </w:t>
      </w:r>
      <w:r>
        <w:rPr>
          <w:sz w:val="22"/>
        </w:rPr>
        <w:t>NMED_2018Dec represent an added data set, but they are otherwise similar to the other NMED samples in terms of source and sampling protocols.</w:t>
      </w:r>
    </w:p>
    <w:p w14:paraId="5EB0F9E9" w14:textId="77777777" w:rsidR="00101F36" w:rsidRDefault="00101F36" w:rsidP="00101F36"/>
    <w:p w14:paraId="467043C0" w14:textId="77777777" w:rsidR="00101F36" w:rsidRDefault="00101F36" w:rsidP="00101F36">
      <w:pPr>
        <w:keepNext/>
      </w:pPr>
      <w:r w:rsidRPr="00917F39">
        <w:rPr>
          <w:noProof/>
        </w:rPr>
        <w:lastRenderedPageBreak/>
        <w:drawing>
          <wp:inline distT="0" distB="0" distL="0" distR="0" wp14:anchorId="43CC889B" wp14:editId="18A178A1">
            <wp:extent cx="5387340" cy="4924581"/>
            <wp:effectExtent l="0" t="0" r="3810" b="0"/>
            <wp:docPr id="3" name="Content Placeholder 3">
              <a:extLst xmlns:a="http://schemas.openxmlformats.org/drawingml/2006/main">
                <a:ext uri="{FF2B5EF4-FFF2-40B4-BE49-F238E27FC236}">
                  <a16:creationId xmlns:a16="http://schemas.microsoft.com/office/drawing/2014/main" id="{6AB257B2-2FC3-497A-A5FE-7358A120544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6AB257B2-2FC3-497A-A5FE-7358A1205443}"/>
                        </a:ext>
                      </a:extLst>
                    </pic:cNvPr>
                    <pic:cNvPicPr>
                      <a:picLocks noGrp="1" noChangeAspect="1"/>
                    </pic:cNvPicPr>
                  </pic:nvPicPr>
                  <pic:blipFill rotWithShape="1">
                    <a:blip r:embed="rId41"/>
                    <a:srcRect r="24281" b="19068"/>
                    <a:stretch/>
                  </pic:blipFill>
                  <pic:spPr>
                    <a:xfrm>
                      <a:off x="0" y="0"/>
                      <a:ext cx="5390195" cy="4927191"/>
                    </a:xfrm>
                    <a:prstGeom prst="rect">
                      <a:avLst/>
                    </a:prstGeom>
                  </pic:spPr>
                </pic:pic>
              </a:graphicData>
            </a:graphic>
          </wp:inline>
        </w:drawing>
      </w:r>
    </w:p>
    <w:p w14:paraId="5BE3EA00" w14:textId="73C369DF" w:rsidR="00101F36" w:rsidRDefault="00101F36" w:rsidP="00101F36">
      <w:pPr>
        <w:pStyle w:val="Caption"/>
      </w:pPr>
      <w:r w:rsidRPr="0052679E">
        <w:rPr>
          <w:sz w:val="22"/>
        </w:rPr>
        <w:t xml:space="preserve">Figure </w:t>
      </w:r>
      <w:r w:rsidR="00AC1784">
        <w:rPr>
          <w:sz w:val="22"/>
        </w:rPr>
        <w:t>C</w:t>
      </w:r>
      <w:r w:rsidRPr="0052679E">
        <w:rPr>
          <w:sz w:val="22"/>
        </w:rPr>
        <w:fldChar w:fldCharType="begin"/>
      </w:r>
      <w:r w:rsidRPr="0052679E">
        <w:rPr>
          <w:sz w:val="22"/>
        </w:rPr>
        <w:instrText xml:space="preserve"> SEQ Figure \* ARABIC </w:instrText>
      </w:r>
      <w:r w:rsidRPr="0052679E">
        <w:rPr>
          <w:sz w:val="22"/>
        </w:rPr>
        <w:fldChar w:fldCharType="separate"/>
      </w:r>
      <w:r>
        <w:rPr>
          <w:noProof/>
          <w:sz w:val="22"/>
        </w:rPr>
        <w:t>4</w:t>
      </w:r>
      <w:r w:rsidRPr="0052679E">
        <w:rPr>
          <w:sz w:val="22"/>
        </w:rPr>
        <w:fldChar w:fldCharType="end"/>
      </w:r>
      <w:r w:rsidRPr="0052679E">
        <w:rPr>
          <w:sz w:val="22"/>
        </w:rPr>
        <w:t xml:space="preserve">. </w:t>
      </w:r>
      <w:r>
        <w:rPr>
          <w:sz w:val="22"/>
        </w:rPr>
        <w:t>Second</w:t>
      </w:r>
      <w:r w:rsidRPr="00C24188">
        <w:rPr>
          <w:sz w:val="22"/>
        </w:rPr>
        <w:t xml:space="preserve"> </w:t>
      </w:r>
      <w:r>
        <w:rPr>
          <w:sz w:val="22"/>
        </w:rPr>
        <w:t xml:space="preserve">macroinvertebrate </w:t>
      </w:r>
      <w:r w:rsidRPr="00C24188">
        <w:rPr>
          <w:sz w:val="22"/>
        </w:rPr>
        <w:t xml:space="preserve">NMS ordination showing </w:t>
      </w:r>
      <w:r>
        <w:rPr>
          <w:sz w:val="22"/>
        </w:rPr>
        <w:t>sampling methods.</w:t>
      </w:r>
    </w:p>
    <w:p w14:paraId="5194E641" w14:textId="77777777" w:rsidR="00101F36" w:rsidRDefault="00101F36" w:rsidP="00101F36"/>
    <w:p w14:paraId="585226CD" w14:textId="3BE8EDA9" w:rsidR="00101F36" w:rsidRPr="005B2B6F" w:rsidRDefault="00101F36" w:rsidP="005B2B6F">
      <w:pPr>
        <w:spacing w:line="276" w:lineRule="auto"/>
        <w:rPr>
          <w:rFonts w:ascii="Times New Roman" w:hAnsi="Times New Roman" w:cs="Times New Roman"/>
        </w:rPr>
      </w:pPr>
      <w:r w:rsidRPr="005B2B6F">
        <w:rPr>
          <w:rFonts w:ascii="Times New Roman" w:hAnsi="Times New Roman" w:cs="Times New Roman"/>
        </w:rPr>
        <w:t>The differences noted by sampling year were further investigated using an indicator species analysis (ISA) using PC-O</w:t>
      </w:r>
      <w:r w:rsidR="00962D43">
        <w:rPr>
          <w:rFonts w:ascii="Times New Roman" w:hAnsi="Times New Roman" w:cs="Times New Roman"/>
        </w:rPr>
        <w:t>RD</w:t>
      </w:r>
      <w:r w:rsidRPr="005B2B6F">
        <w:rPr>
          <w:rFonts w:ascii="Times New Roman" w:hAnsi="Times New Roman" w:cs="Times New Roman"/>
        </w:rPr>
        <w:t xml:space="preserve"> software. The ISA identifies taxa that occur in different occurrence and relative abundance among sample groups. Data were grouped by sample year; pre-2000, 2000-2009, and post-2010. Pre-2000 samples, which were all from NMED, used different taxonomy than the other sample groups. Many chironomid taxa were not identified pre-2000 (</w:t>
      </w:r>
      <w:r w:rsidRPr="00D830E3">
        <w:rPr>
          <w:rFonts w:ascii="Times New Roman" w:hAnsi="Times New Roman"/>
        </w:rPr>
        <w:t xml:space="preserve">Table </w:t>
      </w:r>
      <w:r w:rsidR="00AC1784" w:rsidRPr="00D830E3">
        <w:rPr>
          <w:rFonts w:ascii="Times New Roman" w:hAnsi="Times New Roman"/>
        </w:rPr>
        <w:t>C</w:t>
      </w:r>
      <w:r w:rsidRPr="00D830E3">
        <w:rPr>
          <w:rFonts w:ascii="Times New Roman" w:hAnsi="Times New Roman"/>
        </w:rPr>
        <w:t>1</w:t>
      </w:r>
      <w:r w:rsidRPr="005B2B6F">
        <w:rPr>
          <w:rFonts w:ascii="Times New Roman" w:hAnsi="Times New Roman" w:cs="Times New Roman"/>
        </w:rPr>
        <w:t xml:space="preserve">). Of the mayflies, </w:t>
      </w:r>
      <w:r w:rsidRPr="005B2B6F">
        <w:rPr>
          <w:rFonts w:ascii="Times New Roman" w:hAnsi="Times New Roman" w:cs="Times New Roman"/>
          <w:i/>
        </w:rPr>
        <w:t>Acentrella</w:t>
      </w:r>
      <w:r w:rsidRPr="005B2B6F">
        <w:rPr>
          <w:rFonts w:ascii="Times New Roman" w:hAnsi="Times New Roman" w:cs="Times New Roman"/>
        </w:rPr>
        <w:t xml:space="preserve"> and </w:t>
      </w:r>
      <w:r w:rsidRPr="005B2B6F">
        <w:rPr>
          <w:rFonts w:ascii="Times New Roman" w:hAnsi="Times New Roman" w:cs="Times New Roman"/>
          <w:i/>
        </w:rPr>
        <w:t>Baetis</w:t>
      </w:r>
      <w:r w:rsidRPr="005B2B6F">
        <w:rPr>
          <w:rFonts w:ascii="Times New Roman" w:hAnsi="Times New Roman" w:cs="Times New Roman"/>
        </w:rPr>
        <w:t xml:space="preserve"> were commonly identified in earlier years, though other </w:t>
      </w:r>
      <w:r w:rsidR="00663549">
        <w:rPr>
          <w:rFonts w:ascii="Times New Roman" w:hAnsi="Times New Roman" w:cs="Times New Roman"/>
        </w:rPr>
        <w:t>b</w:t>
      </w:r>
      <w:r w:rsidR="00663549" w:rsidRPr="005B2B6F">
        <w:rPr>
          <w:rFonts w:ascii="Times New Roman" w:hAnsi="Times New Roman" w:cs="Times New Roman"/>
        </w:rPr>
        <w:t xml:space="preserve">aetids </w:t>
      </w:r>
      <w:r w:rsidRPr="005B2B6F">
        <w:rPr>
          <w:rFonts w:ascii="Times New Roman" w:hAnsi="Times New Roman" w:cs="Times New Roman"/>
        </w:rPr>
        <w:t>did not occur earlier. These ISA results suggest that the earlier samples (pre-2000) have some different taxonomic identification standards. It is unlikely that the taxa in question shifted drastically over time in the samples. Based on these ISA results, 38 pre-2000 NMED samples were excluded from subsequent analyses. These excluded samples were mostly from the Lower Rio Grande and from northern non-</w:t>
      </w:r>
      <w:r w:rsidR="00CD3FAA">
        <w:rPr>
          <w:rFonts w:ascii="Times New Roman" w:hAnsi="Times New Roman" w:cs="Times New Roman"/>
        </w:rPr>
        <w:t>Rio Grande</w:t>
      </w:r>
      <w:r w:rsidR="00CD3FAA" w:rsidRPr="005B2B6F">
        <w:rPr>
          <w:rFonts w:ascii="Times New Roman" w:hAnsi="Times New Roman" w:cs="Times New Roman"/>
        </w:rPr>
        <w:t xml:space="preserve"> </w:t>
      </w:r>
      <w:r w:rsidRPr="005B2B6F">
        <w:rPr>
          <w:rFonts w:ascii="Times New Roman" w:hAnsi="Times New Roman" w:cs="Times New Roman"/>
        </w:rPr>
        <w:t xml:space="preserve">sites. </w:t>
      </w:r>
    </w:p>
    <w:p w14:paraId="62A7627C" w14:textId="77777777" w:rsidR="00101F36" w:rsidRDefault="00101F36" w:rsidP="00101F36"/>
    <w:p w14:paraId="4A7A0AFC" w14:textId="77777777" w:rsidR="00101F36" w:rsidRDefault="00101F36" w:rsidP="00101F36"/>
    <w:p w14:paraId="47043A84" w14:textId="77777777" w:rsidR="00101F36" w:rsidRDefault="00101F36" w:rsidP="00101F36"/>
    <w:p w14:paraId="0845B30C" w14:textId="5C81B9DA" w:rsidR="00101F36" w:rsidRPr="00CB5413" w:rsidRDefault="00101F36" w:rsidP="00101F36">
      <w:pPr>
        <w:pStyle w:val="Caption"/>
        <w:keepNext/>
        <w:rPr>
          <w:sz w:val="22"/>
        </w:rPr>
      </w:pPr>
      <w:r w:rsidRPr="00CB5413">
        <w:rPr>
          <w:sz w:val="22"/>
        </w:rPr>
        <w:lastRenderedPageBreak/>
        <w:t xml:space="preserve">Table </w:t>
      </w:r>
      <w:r w:rsidR="00AC1784">
        <w:rPr>
          <w:sz w:val="22"/>
        </w:rPr>
        <w:t>C</w:t>
      </w:r>
      <w:r w:rsidRPr="00CB5413">
        <w:rPr>
          <w:sz w:val="22"/>
        </w:rPr>
        <w:fldChar w:fldCharType="begin"/>
      </w:r>
      <w:r w:rsidRPr="00CB5413">
        <w:rPr>
          <w:sz w:val="22"/>
        </w:rPr>
        <w:instrText xml:space="preserve"> SEQ Table \* ARABIC </w:instrText>
      </w:r>
      <w:r w:rsidRPr="00CB5413">
        <w:rPr>
          <w:sz w:val="22"/>
        </w:rPr>
        <w:fldChar w:fldCharType="separate"/>
      </w:r>
      <w:r w:rsidRPr="00CB5413">
        <w:rPr>
          <w:noProof/>
          <w:sz w:val="22"/>
        </w:rPr>
        <w:t>1</w:t>
      </w:r>
      <w:r w:rsidRPr="00CB5413">
        <w:rPr>
          <w:sz w:val="22"/>
        </w:rPr>
        <w:fldChar w:fldCharType="end"/>
      </w:r>
      <w:r w:rsidRPr="00CB5413">
        <w:rPr>
          <w:sz w:val="22"/>
        </w:rPr>
        <w:t xml:space="preserve">. </w:t>
      </w:r>
      <w:r>
        <w:rPr>
          <w:sz w:val="22"/>
        </w:rPr>
        <w:t>Macroinvertebrate t</w:t>
      </w:r>
      <w:r w:rsidRPr="00CB5413">
        <w:rPr>
          <w:sz w:val="22"/>
        </w:rPr>
        <w:t xml:space="preserve">axa showing difference before and after year 2000. </w:t>
      </w:r>
    </w:p>
    <w:tbl>
      <w:tblPr>
        <w:tblW w:w="8880" w:type="dxa"/>
        <w:tblBorders>
          <w:top w:val="single" w:sz="4" w:space="0" w:color="auto"/>
          <w:left w:val="single" w:sz="4" w:space="0" w:color="auto"/>
          <w:bottom w:val="single" w:sz="4" w:space="0" w:color="auto"/>
          <w:right w:val="single" w:sz="4" w:space="0" w:color="auto"/>
          <w:insideH w:val="single" w:sz="8" w:space="0" w:color="FFFFFF"/>
          <w:insideV w:val="single" w:sz="8" w:space="0" w:color="FFFFFF"/>
        </w:tblBorders>
        <w:tblCellMar>
          <w:left w:w="0" w:type="dxa"/>
          <w:right w:w="0" w:type="dxa"/>
        </w:tblCellMar>
        <w:tblLook w:val="0600" w:firstRow="0" w:lastRow="0" w:firstColumn="0" w:lastColumn="0" w:noHBand="1" w:noVBand="1"/>
      </w:tblPr>
      <w:tblGrid>
        <w:gridCol w:w="2600"/>
        <w:gridCol w:w="2610"/>
        <w:gridCol w:w="3670"/>
      </w:tblGrid>
      <w:tr w:rsidR="00101F36" w:rsidRPr="007F7F11" w14:paraId="112D3A9D" w14:textId="77777777" w:rsidTr="00AC1784">
        <w:trPr>
          <w:trHeight w:val="288"/>
        </w:trPr>
        <w:tc>
          <w:tcPr>
            <w:tcW w:w="2600" w:type="dxa"/>
            <w:tcBorders>
              <w:top w:val="single" w:sz="4" w:space="0" w:color="auto"/>
              <w:bottom w:val="single" w:sz="4" w:space="0" w:color="auto"/>
            </w:tcBorders>
            <w:shd w:val="clear" w:color="auto" w:fill="auto"/>
            <w:tcMar>
              <w:top w:w="12" w:type="dxa"/>
              <w:left w:w="12" w:type="dxa"/>
              <w:bottom w:w="0" w:type="dxa"/>
              <w:right w:w="12" w:type="dxa"/>
            </w:tcMar>
            <w:vAlign w:val="bottom"/>
          </w:tcPr>
          <w:p w14:paraId="74F285B5" w14:textId="77777777" w:rsidR="00101F36" w:rsidRPr="00F0201B" w:rsidRDefault="00101F36" w:rsidP="00AC1784">
            <w:pPr>
              <w:jc w:val="center"/>
              <w:textAlignment w:val="bottom"/>
              <w:rPr>
                <w:rFonts w:ascii="Times New Roman" w:eastAsia="Times New Roman" w:hAnsi="Times New Roman" w:cs="Times New Roman"/>
                <w:b/>
                <w:bCs/>
                <w:color w:val="000000"/>
                <w:kern w:val="24"/>
                <w:szCs w:val="32"/>
              </w:rPr>
            </w:pPr>
            <w:r w:rsidRPr="00F0201B">
              <w:rPr>
                <w:rFonts w:ascii="Times New Roman" w:eastAsia="Times New Roman" w:hAnsi="Times New Roman" w:cs="Times New Roman"/>
                <w:b/>
                <w:bCs/>
                <w:color w:val="000000"/>
                <w:kern w:val="24"/>
                <w:szCs w:val="32"/>
              </w:rPr>
              <w:t>Chironomids not occurring before 2000</w:t>
            </w:r>
          </w:p>
        </w:tc>
        <w:tc>
          <w:tcPr>
            <w:tcW w:w="2610" w:type="dxa"/>
            <w:tcBorders>
              <w:top w:val="single" w:sz="4" w:space="0" w:color="auto"/>
              <w:bottom w:val="single" w:sz="4" w:space="0" w:color="auto"/>
            </w:tcBorders>
            <w:shd w:val="clear" w:color="auto" w:fill="auto"/>
          </w:tcPr>
          <w:p w14:paraId="1700735B" w14:textId="77777777" w:rsidR="00101F36" w:rsidRPr="00F0201B" w:rsidRDefault="00101F36" w:rsidP="00AC1784">
            <w:pPr>
              <w:jc w:val="center"/>
              <w:textAlignment w:val="bottom"/>
              <w:rPr>
                <w:rFonts w:ascii="Times New Roman" w:eastAsia="Times New Roman" w:hAnsi="Times New Roman" w:cs="Times New Roman"/>
                <w:b/>
                <w:bCs/>
                <w:color w:val="000000"/>
                <w:kern w:val="24"/>
                <w:szCs w:val="32"/>
              </w:rPr>
            </w:pPr>
            <w:r w:rsidRPr="00F0201B">
              <w:rPr>
                <w:rFonts w:ascii="Times New Roman" w:eastAsia="Times New Roman" w:hAnsi="Times New Roman" w:cs="Times New Roman"/>
                <w:b/>
                <w:bCs/>
                <w:color w:val="000000"/>
                <w:kern w:val="24"/>
                <w:szCs w:val="32"/>
              </w:rPr>
              <w:t>Baetids only occurring after 2000</w:t>
            </w:r>
          </w:p>
        </w:tc>
        <w:tc>
          <w:tcPr>
            <w:tcW w:w="3670" w:type="dxa"/>
            <w:tcBorders>
              <w:top w:val="single" w:sz="4" w:space="0" w:color="auto"/>
              <w:bottom w:val="single" w:sz="4" w:space="0" w:color="auto"/>
            </w:tcBorders>
            <w:shd w:val="clear" w:color="auto" w:fill="auto"/>
          </w:tcPr>
          <w:p w14:paraId="0756349E" w14:textId="77777777" w:rsidR="00101F36" w:rsidRPr="00F0201B" w:rsidRDefault="00101F36" w:rsidP="00AC1784">
            <w:pPr>
              <w:jc w:val="center"/>
              <w:textAlignment w:val="bottom"/>
              <w:rPr>
                <w:rFonts w:ascii="Times New Roman" w:eastAsia="Times New Roman" w:hAnsi="Times New Roman" w:cs="Times New Roman"/>
                <w:b/>
                <w:bCs/>
                <w:color w:val="000000"/>
                <w:kern w:val="24"/>
                <w:szCs w:val="32"/>
              </w:rPr>
            </w:pPr>
            <w:r w:rsidRPr="00F0201B">
              <w:rPr>
                <w:rFonts w:ascii="Times New Roman" w:eastAsia="Times New Roman" w:hAnsi="Times New Roman" w:cs="Times New Roman"/>
                <w:b/>
                <w:bCs/>
                <w:color w:val="000000"/>
                <w:kern w:val="24"/>
                <w:szCs w:val="32"/>
              </w:rPr>
              <w:t>Taxa more common before 2000</w:t>
            </w:r>
          </w:p>
        </w:tc>
      </w:tr>
      <w:tr w:rsidR="00101F36" w:rsidRPr="007F7F11" w14:paraId="5CEC6818" w14:textId="77777777" w:rsidTr="00AC1784">
        <w:trPr>
          <w:trHeight w:val="288"/>
        </w:trPr>
        <w:tc>
          <w:tcPr>
            <w:tcW w:w="2600" w:type="dxa"/>
            <w:tcBorders>
              <w:top w:val="single" w:sz="4" w:space="0" w:color="auto"/>
            </w:tcBorders>
            <w:shd w:val="clear" w:color="auto" w:fill="auto"/>
            <w:tcMar>
              <w:top w:w="12" w:type="dxa"/>
              <w:left w:w="12" w:type="dxa"/>
              <w:bottom w:w="0" w:type="dxa"/>
              <w:right w:w="12" w:type="dxa"/>
            </w:tcMar>
            <w:vAlign w:val="bottom"/>
            <w:hideMark/>
          </w:tcPr>
          <w:p w14:paraId="0F2E48C5" w14:textId="77777777" w:rsidR="00101F36" w:rsidRPr="00F0201B" w:rsidRDefault="00101F36" w:rsidP="00AC1784">
            <w:pPr>
              <w:jc w:val="center"/>
              <w:textAlignment w:val="bottom"/>
              <w:rPr>
                <w:rFonts w:ascii="Times New Roman" w:eastAsia="Times New Roman" w:hAnsi="Times New Roman" w:cs="Times New Roman"/>
                <w:i/>
                <w:szCs w:val="36"/>
              </w:rPr>
            </w:pPr>
            <w:r w:rsidRPr="00F0201B">
              <w:rPr>
                <w:rFonts w:ascii="Times New Roman" w:eastAsia="Times New Roman" w:hAnsi="Times New Roman" w:cs="Times New Roman"/>
                <w:i/>
                <w:color w:val="000000"/>
                <w:kern w:val="24"/>
                <w:szCs w:val="32"/>
              </w:rPr>
              <w:t>Ablabesmyia</w:t>
            </w:r>
          </w:p>
        </w:tc>
        <w:tc>
          <w:tcPr>
            <w:tcW w:w="2610" w:type="dxa"/>
            <w:tcBorders>
              <w:top w:val="single" w:sz="4" w:space="0" w:color="auto"/>
            </w:tcBorders>
            <w:shd w:val="clear" w:color="auto" w:fill="auto"/>
            <w:vAlign w:val="bottom"/>
          </w:tcPr>
          <w:p w14:paraId="7DAA55B9" w14:textId="77777777" w:rsidR="00101F36" w:rsidRPr="00F0201B" w:rsidRDefault="00101F36" w:rsidP="00AC1784">
            <w:pPr>
              <w:jc w:val="center"/>
              <w:textAlignment w:val="bottom"/>
              <w:rPr>
                <w:rFonts w:ascii="Times New Roman" w:eastAsia="Times New Roman" w:hAnsi="Times New Roman" w:cs="Times New Roman"/>
                <w:i/>
                <w:color w:val="000000"/>
                <w:kern w:val="24"/>
                <w:szCs w:val="32"/>
              </w:rPr>
            </w:pPr>
            <w:r w:rsidRPr="00F0201B">
              <w:rPr>
                <w:rFonts w:ascii="Times New Roman" w:hAnsi="Times New Roman" w:cs="Times New Roman"/>
                <w:i/>
                <w:color w:val="000000" w:themeColor="dark1"/>
                <w:kern w:val="24"/>
                <w:szCs w:val="32"/>
              </w:rPr>
              <w:t>Baetodes</w:t>
            </w:r>
          </w:p>
        </w:tc>
        <w:tc>
          <w:tcPr>
            <w:tcW w:w="3670" w:type="dxa"/>
            <w:tcBorders>
              <w:top w:val="single" w:sz="4" w:space="0" w:color="auto"/>
            </w:tcBorders>
            <w:shd w:val="clear" w:color="auto" w:fill="auto"/>
            <w:vAlign w:val="bottom"/>
          </w:tcPr>
          <w:p w14:paraId="0AA7A833" w14:textId="77777777" w:rsidR="00101F36" w:rsidRPr="00F0201B" w:rsidRDefault="00101F36" w:rsidP="00AC1784">
            <w:pPr>
              <w:jc w:val="center"/>
              <w:textAlignment w:val="bottom"/>
              <w:rPr>
                <w:rFonts w:ascii="Times New Roman" w:hAnsi="Times New Roman" w:cs="Times New Roman"/>
                <w:i/>
                <w:color w:val="000000" w:themeColor="dark1"/>
                <w:kern w:val="24"/>
                <w:szCs w:val="32"/>
              </w:rPr>
            </w:pPr>
            <w:r w:rsidRPr="00F0201B">
              <w:rPr>
                <w:rFonts w:ascii="Times New Roman" w:hAnsi="Times New Roman" w:cs="Times New Roman"/>
                <w:i/>
                <w:color w:val="000000" w:themeColor="dark1"/>
                <w:kern w:val="24"/>
                <w:szCs w:val="32"/>
              </w:rPr>
              <w:t>Heterelmis (</w:t>
            </w:r>
            <w:r w:rsidRPr="00F0201B">
              <w:rPr>
                <w:rFonts w:ascii="Times New Roman" w:hAnsi="Times New Roman" w:cs="Times New Roman"/>
                <w:color w:val="000000" w:themeColor="dark1"/>
                <w:kern w:val="24"/>
                <w:szCs w:val="32"/>
              </w:rPr>
              <w:t>Elmidae</w:t>
            </w:r>
            <w:r w:rsidRPr="00F0201B">
              <w:rPr>
                <w:rFonts w:ascii="Times New Roman" w:hAnsi="Times New Roman" w:cs="Times New Roman"/>
                <w:i/>
                <w:color w:val="000000" w:themeColor="dark1"/>
                <w:kern w:val="24"/>
                <w:szCs w:val="32"/>
              </w:rPr>
              <w:t>)</w:t>
            </w:r>
          </w:p>
        </w:tc>
      </w:tr>
      <w:tr w:rsidR="00101F36" w:rsidRPr="007F7F11" w14:paraId="7C6CD24F" w14:textId="77777777" w:rsidTr="00AC1784">
        <w:trPr>
          <w:trHeight w:val="288"/>
        </w:trPr>
        <w:tc>
          <w:tcPr>
            <w:tcW w:w="2600" w:type="dxa"/>
            <w:shd w:val="clear" w:color="auto" w:fill="auto"/>
            <w:tcMar>
              <w:top w:w="12" w:type="dxa"/>
              <w:left w:w="12" w:type="dxa"/>
              <w:bottom w:w="0" w:type="dxa"/>
              <w:right w:w="12" w:type="dxa"/>
            </w:tcMar>
            <w:vAlign w:val="bottom"/>
            <w:hideMark/>
          </w:tcPr>
          <w:p w14:paraId="74624A11" w14:textId="77777777" w:rsidR="00101F36" w:rsidRPr="00F0201B" w:rsidRDefault="00101F36" w:rsidP="00AC1784">
            <w:pPr>
              <w:jc w:val="center"/>
              <w:textAlignment w:val="bottom"/>
              <w:rPr>
                <w:rFonts w:ascii="Times New Roman" w:eastAsia="Times New Roman" w:hAnsi="Times New Roman" w:cs="Times New Roman"/>
                <w:i/>
                <w:szCs w:val="36"/>
              </w:rPr>
            </w:pPr>
            <w:r w:rsidRPr="00F0201B">
              <w:rPr>
                <w:rFonts w:ascii="Times New Roman" w:eastAsia="Times New Roman" w:hAnsi="Times New Roman" w:cs="Times New Roman"/>
                <w:i/>
                <w:color w:val="000000"/>
                <w:kern w:val="24"/>
                <w:szCs w:val="32"/>
              </w:rPr>
              <w:t>Cladotanytarsus</w:t>
            </w:r>
          </w:p>
        </w:tc>
        <w:tc>
          <w:tcPr>
            <w:tcW w:w="2610" w:type="dxa"/>
            <w:shd w:val="clear" w:color="auto" w:fill="auto"/>
            <w:vAlign w:val="bottom"/>
          </w:tcPr>
          <w:p w14:paraId="79C056D9" w14:textId="77777777" w:rsidR="00101F36" w:rsidRPr="00F0201B" w:rsidRDefault="00101F36" w:rsidP="00AC1784">
            <w:pPr>
              <w:jc w:val="center"/>
              <w:textAlignment w:val="bottom"/>
              <w:rPr>
                <w:rFonts w:ascii="Times New Roman" w:eastAsia="Times New Roman" w:hAnsi="Times New Roman" w:cs="Times New Roman"/>
                <w:i/>
                <w:color w:val="000000"/>
                <w:kern w:val="24"/>
                <w:szCs w:val="32"/>
              </w:rPr>
            </w:pPr>
            <w:r w:rsidRPr="00F0201B">
              <w:rPr>
                <w:rFonts w:ascii="Times New Roman" w:hAnsi="Times New Roman" w:cs="Times New Roman"/>
                <w:i/>
                <w:color w:val="000000" w:themeColor="dark1"/>
                <w:kern w:val="24"/>
                <w:szCs w:val="32"/>
              </w:rPr>
              <w:t>Callibaetis</w:t>
            </w:r>
          </w:p>
        </w:tc>
        <w:tc>
          <w:tcPr>
            <w:tcW w:w="3670" w:type="dxa"/>
            <w:shd w:val="clear" w:color="auto" w:fill="auto"/>
            <w:vAlign w:val="bottom"/>
          </w:tcPr>
          <w:p w14:paraId="62D0B997" w14:textId="77777777" w:rsidR="00101F36" w:rsidRPr="00F0201B" w:rsidRDefault="00101F36" w:rsidP="00AC1784">
            <w:pPr>
              <w:jc w:val="center"/>
              <w:textAlignment w:val="bottom"/>
              <w:rPr>
                <w:rFonts w:ascii="Times New Roman" w:hAnsi="Times New Roman" w:cs="Times New Roman"/>
                <w:i/>
                <w:color w:val="000000" w:themeColor="dark1"/>
                <w:kern w:val="24"/>
                <w:szCs w:val="32"/>
              </w:rPr>
            </w:pPr>
            <w:r w:rsidRPr="00F0201B">
              <w:rPr>
                <w:rFonts w:ascii="Times New Roman" w:hAnsi="Times New Roman" w:cs="Times New Roman"/>
                <w:i/>
                <w:color w:val="000000" w:themeColor="dark1"/>
                <w:kern w:val="24"/>
                <w:szCs w:val="32"/>
              </w:rPr>
              <w:t>Cinygmula (</w:t>
            </w:r>
            <w:r w:rsidRPr="00F0201B">
              <w:rPr>
                <w:rFonts w:ascii="Times New Roman" w:hAnsi="Times New Roman" w:cs="Times New Roman"/>
                <w:color w:val="000000" w:themeColor="dark1"/>
                <w:kern w:val="24"/>
                <w:szCs w:val="32"/>
              </w:rPr>
              <w:t>Heptageniidae</w:t>
            </w:r>
            <w:r w:rsidRPr="00F0201B">
              <w:rPr>
                <w:rFonts w:ascii="Times New Roman" w:hAnsi="Times New Roman" w:cs="Times New Roman"/>
                <w:i/>
                <w:color w:val="000000" w:themeColor="dark1"/>
                <w:kern w:val="24"/>
                <w:szCs w:val="32"/>
              </w:rPr>
              <w:t>)</w:t>
            </w:r>
          </w:p>
        </w:tc>
      </w:tr>
      <w:tr w:rsidR="00101F36" w:rsidRPr="007F7F11" w14:paraId="6547E95D" w14:textId="77777777" w:rsidTr="00AC1784">
        <w:trPr>
          <w:trHeight w:val="288"/>
        </w:trPr>
        <w:tc>
          <w:tcPr>
            <w:tcW w:w="2600" w:type="dxa"/>
            <w:shd w:val="clear" w:color="auto" w:fill="auto"/>
            <w:tcMar>
              <w:top w:w="12" w:type="dxa"/>
              <w:left w:w="12" w:type="dxa"/>
              <w:bottom w:w="0" w:type="dxa"/>
              <w:right w:w="12" w:type="dxa"/>
            </w:tcMar>
            <w:vAlign w:val="bottom"/>
            <w:hideMark/>
          </w:tcPr>
          <w:p w14:paraId="75CD1596" w14:textId="77777777" w:rsidR="00101F36" w:rsidRPr="00F0201B" w:rsidRDefault="00101F36" w:rsidP="00AC1784">
            <w:pPr>
              <w:jc w:val="center"/>
              <w:textAlignment w:val="bottom"/>
              <w:rPr>
                <w:rFonts w:ascii="Times New Roman" w:eastAsia="Times New Roman" w:hAnsi="Times New Roman" w:cs="Times New Roman"/>
                <w:i/>
                <w:szCs w:val="36"/>
              </w:rPr>
            </w:pPr>
            <w:r w:rsidRPr="00F0201B">
              <w:rPr>
                <w:rFonts w:ascii="Times New Roman" w:eastAsia="Times New Roman" w:hAnsi="Times New Roman" w:cs="Times New Roman"/>
                <w:i/>
                <w:color w:val="000000"/>
                <w:kern w:val="24"/>
                <w:szCs w:val="32"/>
              </w:rPr>
              <w:t>Cryptochironomus</w:t>
            </w:r>
          </w:p>
        </w:tc>
        <w:tc>
          <w:tcPr>
            <w:tcW w:w="2610" w:type="dxa"/>
            <w:shd w:val="clear" w:color="auto" w:fill="auto"/>
            <w:vAlign w:val="bottom"/>
          </w:tcPr>
          <w:p w14:paraId="57C2031E" w14:textId="77777777" w:rsidR="00101F36" w:rsidRPr="00F0201B" w:rsidRDefault="00101F36" w:rsidP="00AC1784">
            <w:pPr>
              <w:jc w:val="center"/>
              <w:textAlignment w:val="bottom"/>
              <w:rPr>
                <w:rFonts w:ascii="Times New Roman" w:eastAsia="Times New Roman" w:hAnsi="Times New Roman" w:cs="Times New Roman"/>
                <w:i/>
                <w:color w:val="000000"/>
                <w:kern w:val="24"/>
                <w:szCs w:val="32"/>
              </w:rPr>
            </w:pPr>
            <w:r w:rsidRPr="00F0201B">
              <w:rPr>
                <w:rFonts w:ascii="Times New Roman" w:hAnsi="Times New Roman" w:cs="Times New Roman"/>
                <w:i/>
                <w:color w:val="000000" w:themeColor="dark1"/>
                <w:kern w:val="24"/>
                <w:szCs w:val="32"/>
              </w:rPr>
              <w:t>Camelobaetidius</w:t>
            </w:r>
          </w:p>
        </w:tc>
        <w:tc>
          <w:tcPr>
            <w:tcW w:w="3670" w:type="dxa"/>
            <w:shd w:val="clear" w:color="auto" w:fill="auto"/>
            <w:vAlign w:val="bottom"/>
          </w:tcPr>
          <w:p w14:paraId="48FE77D4" w14:textId="77777777" w:rsidR="00101F36" w:rsidRPr="00F0201B" w:rsidRDefault="00101F36" w:rsidP="00AC1784">
            <w:pPr>
              <w:jc w:val="center"/>
              <w:textAlignment w:val="bottom"/>
              <w:rPr>
                <w:rFonts w:ascii="Times New Roman" w:hAnsi="Times New Roman" w:cs="Times New Roman"/>
                <w:i/>
                <w:color w:val="000000" w:themeColor="dark1"/>
                <w:kern w:val="24"/>
                <w:szCs w:val="32"/>
              </w:rPr>
            </w:pPr>
            <w:r w:rsidRPr="00F0201B">
              <w:rPr>
                <w:rFonts w:ascii="Times New Roman" w:hAnsi="Times New Roman" w:cs="Times New Roman"/>
                <w:i/>
                <w:color w:val="000000" w:themeColor="dark1"/>
                <w:kern w:val="24"/>
                <w:szCs w:val="32"/>
              </w:rPr>
              <w:t>Ceratopsyche (</w:t>
            </w:r>
            <w:r w:rsidRPr="00F0201B">
              <w:rPr>
                <w:rFonts w:ascii="Times New Roman" w:hAnsi="Times New Roman" w:cs="Times New Roman"/>
                <w:color w:val="000000" w:themeColor="dark1"/>
                <w:kern w:val="24"/>
                <w:szCs w:val="32"/>
              </w:rPr>
              <w:t>Hydropsychidae</w:t>
            </w:r>
            <w:r w:rsidRPr="00F0201B">
              <w:rPr>
                <w:rFonts w:ascii="Times New Roman" w:hAnsi="Times New Roman" w:cs="Times New Roman"/>
                <w:i/>
                <w:color w:val="000000" w:themeColor="dark1"/>
                <w:kern w:val="24"/>
                <w:szCs w:val="32"/>
              </w:rPr>
              <w:t>)</w:t>
            </w:r>
          </w:p>
        </w:tc>
      </w:tr>
      <w:tr w:rsidR="00101F36" w:rsidRPr="007F7F11" w14:paraId="45926CDF" w14:textId="77777777" w:rsidTr="00AC1784">
        <w:trPr>
          <w:trHeight w:val="288"/>
        </w:trPr>
        <w:tc>
          <w:tcPr>
            <w:tcW w:w="2600" w:type="dxa"/>
            <w:shd w:val="clear" w:color="auto" w:fill="auto"/>
            <w:tcMar>
              <w:top w:w="12" w:type="dxa"/>
              <w:left w:w="12" w:type="dxa"/>
              <w:bottom w:w="0" w:type="dxa"/>
              <w:right w:w="12" w:type="dxa"/>
            </w:tcMar>
            <w:vAlign w:val="bottom"/>
            <w:hideMark/>
          </w:tcPr>
          <w:p w14:paraId="12D07D77" w14:textId="77777777" w:rsidR="00101F36" w:rsidRPr="00F0201B" w:rsidRDefault="00101F36" w:rsidP="00AC1784">
            <w:pPr>
              <w:jc w:val="center"/>
              <w:textAlignment w:val="bottom"/>
              <w:rPr>
                <w:rFonts w:ascii="Times New Roman" w:eastAsia="Times New Roman" w:hAnsi="Times New Roman" w:cs="Times New Roman"/>
                <w:i/>
                <w:szCs w:val="36"/>
              </w:rPr>
            </w:pPr>
            <w:r w:rsidRPr="00F0201B">
              <w:rPr>
                <w:rFonts w:ascii="Times New Roman" w:eastAsia="Times New Roman" w:hAnsi="Times New Roman" w:cs="Times New Roman"/>
                <w:i/>
                <w:color w:val="000000"/>
                <w:kern w:val="24"/>
                <w:szCs w:val="32"/>
              </w:rPr>
              <w:t>Dicrotendipes</w:t>
            </w:r>
          </w:p>
        </w:tc>
        <w:tc>
          <w:tcPr>
            <w:tcW w:w="2610" w:type="dxa"/>
            <w:shd w:val="clear" w:color="auto" w:fill="auto"/>
            <w:vAlign w:val="bottom"/>
          </w:tcPr>
          <w:p w14:paraId="6369E830" w14:textId="77777777" w:rsidR="00101F36" w:rsidRPr="00F0201B" w:rsidRDefault="00101F36" w:rsidP="00AC1784">
            <w:pPr>
              <w:jc w:val="center"/>
              <w:textAlignment w:val="bottom"/>
              <w:rPr>
                <w:rFonts w:ascii="Times New Roman" w:eastAsia="Times New Roman" w:hAnsi="Times New Roman" w:cs="Times New Roman"/>
                <w:i/>
                <w:color w:val="000000"/>
                <w:kern w:val="24"/>
                <w:szCs w:val="32"/>
              </w:rPr>
            </w:pPr>
            <w:r w:rsidRPr="00F0201B">
              <w:rPr>
                <w:rFonts w:ascii="Times New Roman" w:hAnsi="Times New Roman" w:cs="Times New Roman"/>
                <w:i/>
                <w:color w:val="000000" w:themeColor="dark1"/>
                <w:kern w:val="24"/>
                <w:szCs w:val="32"/>
              </w:rPr>
              <w:t>Fallceon</w:t>
            </w:r>
          </w:p>
        </w:tc>
        <w:tc>
          <w:tcPr>
            <w:tcW w:w="3670" w:type="dxa"/>
            <w:shd w:val="clear" w:color="auto" w:fill="auto"/>
          </w:tcPr>
          <w:p w14:paraId="70FD6ED9" w14:textId="77777777" w:rsidR="00101F36" w:rsidRPr="00F0201B" w:rsidRDefault="00101F36" w:rsidP="00AC1784">
            <w:pPr>
              <w:jc w:val="center"/>
              <w:textAlignment w:val="bottom"/>
              <w:rPr>
                <w:rFonts w:ascii="Times New Roman" w:hAnsi="Times New Roman" w:cs="Times New Roman"/>
                <w:i/>
                <w:color w:val="000000" w:themeColor="dark1"/>
                <w:kern w:val="24"/>
                <w:szCs w:val="32"/>
              </w:rPr>
            </w:pPr>
          </w:p>
        </w:tc>
      </w:tr>
      <w:tr w:rsidR="00101F36" w:rsidRPr="007F7F11" w14:paraId="3BE4FFB6" w14:textId="77777777" w:rsidTr="00AC1784">
        <w:trPr>
          <w:trHeight w:val="288"/>
        </w:trPr>
        <w:tc>
          <w:tcPr>
            <w:tcW w:w="2600" w:type="dxa"/>
            <w:shd w:val="clear" w:color="auto" w:fill="auto"/>
            <w:tcMar>
              <w:top w:w="12" w:type="dxa"/>
              <w:left w:w="12" w:type="dxa"/>
              <w:bottom w:w="0" w:type="dxa"/>
              <w:right w:w="12" w:type="dxa"/>
            </w:tcMar>
            <w:vAlign w:val="bottom"/>
            <w:hideMark/>
          </w:tcPr>
          <w:p w14:paraId="1D679289" w14:textId="77777777" w:rsidR="00101F36" w:rsidRPr="00F0201B" w:rsidRDefault="00101F36" w:rsidP="00AC1784">
            <w:pPr>
              <w:jc w:val="center"/>
              <w:textAlignment w:val="bottom"/>
              <w:rPr>
                <w:rFonts w:ascii="Times New Roman" w:eastAsia="Times New Roman" w:hAnsi="Times New Roman" w:cs="Times New Roman"/>
                <w:i/>
                <w:szCs w:val="36"/>
              </w:rPr>
            </w:pPr>
            <w:r w:rsidRPr="00F0201B">
              <w:rPr>
                <w:rFonts w:ascii="Times New Roman" w:eastAsia="Times New Roman" w:hAnsi="Times New Roman" w:cs="Times New Roman"/>
                <w:i/>
                <w:color w:val="000000"/>
                <w:kern w:val="24"/>
                <w:szCs w:val="32"/>
              </w:rPr>
              <w:t>Lopescladius</w:t>
            </w:r>
          </w:p>
        </w:tc>
        <w:tc>
          <w:tcPr>
            <w:tcW w:w="2610" w:type="dxa"/>
            <w:shd w:val="clear" w:color="auto" w:fill="auto"/>
            <w:vAlign w:val="bottom"/>
          </w:tcPr>
          <w:p w14:paraId="296D5E59" w14:textId="77777777" w:rsidR="00101F36" w:rsidRPr="00F0201B" w:rsidRDefault="00101F36" w:rsidP="00AC1784">
            <w:pPr>
              <w:jc w:val="center"/>
              <w:textAlignment w:val="bottom"/>
              <w:rPr>
                <w:rFonts w:ascii="Times New Roman" w:eastAsia="Times New Roman" w:hAnsi="Times New Roman" w:cs="Times New Roman"/>
                <w:i/>
                <w:color w:val="000000"/>
                <w:kern w:val="24"/>
                <w:szCs w:val="32"/>
              </w:rPr>
            </w:pPr>
            <w:r w:rsidRPr="00F0201B">
              <w:rPr>
                <w:rFonts w:ascii="Times New Roman" w:hAnsi="Times New Roman" w:cs="Times New Roman"/>
                <w:i/>
                <w:color w:val="000000" w:themeColor="dark1"/>
                <w:kern w:val="24"/>
                <w:szCs w:val="32"/>
              </w:rPr>
              <w:t>Labiobaetis</w:t>
            </w:r>
          </w:p>
        </w:tc>
        <w:tc>
          <w:tcPr>
            <w:tcW w:w="3670" w:type="dxa"/>
            <w:shd w:val="clear" w:color="auto" w:fill="auto"/>
          </w:tcPr>
          <w:p w14:paraId="63C9483C" w14:textId="77777777" w:rsidR="00101F36" w:rsidRPr="00F0201B" w:rsidRDefault="00101F36" w:rsidP="00AC1784">
            <w:pPr>
              <w:jc w:val="center"/>
              <w:textAlignment w:val="bottom"/>
              <w:rPr>
                <w:rFonts w:ascii="Times New Roman" w:hAnsi="Times New Roman" w:cs="Times New Roman"/>
                <w:i/>
                <w:color w:val="000000" w:themeColor="dark1"/>
                <w:kern w:val="24"/>
                <w:szCs w:val="32"/>
              </w:rPr>
            </w:pPr>
          </w:p>
        </w:tc>
      </w:tr>
      <w:tr w:rsidR="00101F36" w:rsidRPr="007F7F11" w14:paraId="3DA46F24" w14:textId="77777777" w:rsidTr="00AC1784">
        <w:trPr>
          <w:trHeight w:val="288"/>
        </w:trPr>
        <w:tc>
          <w:tcPr>
            <w:tcW w:w="2600" w:type="dxa"/>
            <w:shd w:val="clear" w:color="auto" w:fill="auto"/>
            <w:tcMar>
              <w:top w:w="12" w:type="dxa"/>
              <w:left w:w="12" w:type="dxa"/>
              <w:bottom w:w="0" w:type="dxa"/>
              <w:right w:w="12" w:type="dxa"/>
            </w:tcMar>
            <w:vAlign w:val="bottom"/>
            <w:hideMark/>
          </w:tcPr>
          <w:p w14:paraId="5B32C1C2" w14:textId="77777777" w:rsidR="00101F36" w:rsidRPr="00F0201B" w:rsidRDefault="00101F36" w:rsidP="00AC1784">
            <w:pPr>
              <w:jc w:val="center"/>
              <w:textAlignment w:val="bottom"/>
              <w:rPr>
                <w:rFonts w:ascii="Times New Roman" w:eastAsia="Times New Roman" w:hAnsi="Times New Roman" w:cs="Times New Roman"/>
                <w:i/>
                <w:szCs w:val="36"/>
              </w:rPr>
            </w:pPr>
            <w:r w:rsidRPr="00F0201B">
              <w:rPr>
                <w:rFonts w:ascii="Times New Roman" w:eastAsia="Times New Roman" w:hAnsi="Times New Roman" w:cs="Times New Roman"/>
                <w:i/>
                <w:color w:val="000000"/>
                <w:kern w:val="24"/>
                <w:szCs w:val="32"/>
              </w:rPr>
              <w:t>Paracladopelma</w:t>
            </w:r>
          </w:p>
        </w:tc>
        <w:tc>
          <w:tcPr>
            <w:tcW w:w="2610" w:type="dxa"/>
            <w:shd w:val="clear" w:color="auto" w:fill="auto"/>
            <w:vAlign w:val="bottom"/>
          </w:tcPr>
          <w:p w14:paraId="454004BF" w14:textId="77777777" w:rsidR="00101F36" w:rsidRPr="00F0201B" w:rsidRDefault="00101F36" w:rsidP="00AC1784">
            <w:pPr>
              <w:jc w:val="center"/>
              <w:textAlignment w:val="bottom"/>
              <w:rPr>
                <w:rFonts w:ascii="Times New Roman" w:eastAsia="Times New Roman" w:hAnsi="Times New Roman" w:cs="Times New Roman"/>
                <w:i/>
                <w:color w:val="000000"/>
                <w:kern w:val="24"/>
                <w:szCs w:val="32"/>
              </w:rPr>
            </w:pPr>
            <w:r w:rsidRPr="00F0201B">
              <w:rPr>
                <w:rFonts w:ascii="Times New Roman" w:hAnsi="Times New Roman" w:cs="Times New Roman"/>
                <w:i/>
                <w:color w:val="000000" w:themeColor="dark1"/>
                <w:kern w:val="24"/>
                <w:szCs w:val="32"/>
              </w:rPr>
              <w:t>Paracloeodes</w:t>
            </w:r>
          </w:p>
        </w:tc>
        <w:tc>
          <w:tcPr>
            <w:tcW w:w="3670" w:type="dxa"/>
            <w:shd w:val="clear" w:color="auto" w:fill="auto"/>
          </w:tcPr>
          <w:p w14:paraId="4402E1FD" w14:textId="77777777" w:rsidR="00101F36" w:rsidRPr="00F0201B" w:rsidRDefault="00101F36" w:rsidP="00AC1784">
            <w:pPr>
              <w:jc w:val="center"/>
              <w:textAlignment w:val="bottom"/>
              <w:rPr>
                <w:rFonts w:ascii="Times New Roman" w:hAnsi="Times New Roman" w:cs="Times New Roman"/>
                <w:i/>
                <w:color w:val="000000" w:themeColor="dark1"/>
                <w:kern w:val="24"/>
                <w:szCs w:val="32"/>
              </w:rPr>
            </w:pPr>
          </w:p>
        </w:tc>
      </w:tr>
      <w:tr w:rsidR="00101F36" w:rsidRPr="007F7F11" w14:paraId="05C8F7BD" w14:textId="77777777" w:rsidTr="00AC1784">
        <w:trPr>
          <w:trHeight w:val="288"/>
        </w:trPr>
        <w:tc>
          <w:tcPr>
            <w:tcW w:w="2600" w:type="dxa"/>
            <w:shd w:val="clear" w:color="auto" w:fill="auto"/>
            <w:tcMar>
              <w:top w:w="12" w:type="dxa"/>
              <w:left w:w="12" w:type="dxa"/>
              <w:bottom w:w="0" w:type="dxa"/>
              <w:right w:w="12" w:type="dxa"/>
            </w:tcMar>
            <w:vAlign w:val="bottom"/>
            <w:hideMark/>
          </w:tcPr>
          <w:p w14:paraId="684895D0" w14:textId="77777777" w:rsidR="00101F36" w:rsidRPr="00F0201B" w:rsidRDefault="00101F36" w:rsidP="00AC1784">
            <w:pPr>
              <w:jc w:val="center"/>
              <w:textAlignment w:val="bottom"/>
              <w:rPr>
                <w:rFonts w:ascii="Times New Roman" w:eastAsia="Times New Roman" w:hAnsi="Times New Roman" w:cs="Times New Roman"/>
                <w:i/>
                <w:szCs w:val="36"/>
              </w:rPr>
            </w:pPr>
            <w:r w:rsidRPr="00F0201B">
              <w:rPr>
                <w:rFonts w:ascii="Times New Roman" w:eastAsia="Times New Roman" w:hAnsi="Times New Roman" w:cs="Times New Roman"/>
                <w:i/>
                <w:color w:val="000000"/>
                <w:kern w:val="24"/>
                <w:szCs w:val="32"/>
              </w:rPr>
              <w:t>Pentaneura</w:t>
            </w:r>
          </w:p>
        </w:tc>
        <w:tc>
          <w:tcPr>
            <w:tcW w:w="2610" w:type="dxa"/>
            <w:shd w:val="clear" w:color="auto" w:fill="auto"/>
            <w:vAlign w:val="bottom"/>
          </w:tcPr>
          <w:p w14:paraId="43A82F51" w14:textId="77777777" w:rsidR="00101F36" w:rsidRPr="00F0201B" w:rsidRDefault="00101F36" w:rsidP="00AC1784">
            <w:pPr>
              <w:jc w:val="center"/>
              <w:textAlignment w:val="bottom"/>
              <w:rPr>
                <w:rFonts w:ascii="Times New Roman" w:eastAsia="Times New Roman" w:hAnsi="Times New Roman" w:cs="Times New Roman"/>
                <w:i/>
                <w:color w:val="000000"/>
                <w:kern w:val="24"/>
                <w:szCs w:val="32"/>
              </w:rPr>
            </w:pPr>
            <w:r w:rsidRPr="00F0201B">
              <w:rPr>
                <w:rFonts w:ascii="Times New Roman" w:hAnsi="Times New Roman" w:cs="Times New Roman"/>
                <w:i/>
                <w:color w:val="000000" w:themeColor="dark1"/>
                <w:kern w:val="24"/>
                <w:szCs w:val="32"/>
              </w:rPr>
              <w:t>Pseudocloeon</w:t>
            </w:r>
          </w:p>
        </w:tc>
        <w:tc>
          <w:tcPr>
            <w:tcW w:w="3670" w:type="dxa"/>
            <w:shd w:val="clear" w:color="auto" w:fill="auto"/>
          </w:tcPr>
          <w:p w14:paraId="262C1FB4" w14:textId="77777777" w:rsidR="00101F36" w:rsidRPr="00F0201B" w:rsidRDefault="00101F36" w:rsidP="00AC1784">
            <w:pPr>
              <w:jc w:val="center"/>
              <w:textAlignment w:val="bottom"/>
              <w:rPr>
                <w:rFonts w:ascii="Times New Roman" w:hAnsi="Times New Roman" w:cs="Times New Roman"/>
                <w:i/>
                <w:color w:val="000000" w:themeColor="dark1"/>
                <w:kern w:val="24"/>
                <w:szCs w:val="32"/>
              </w:rPr>
            </w:pPr>
          </w:p>
        </w:tc>
      </w:tr>
      <w:tr w:rsidR="00101F36" w:rsidRPr="007F7F11" w14:paraId="249ACAB0" w14:textId="77777777" w:rsidTr="00AC1784">
        <w:trPr>
          <w:trHeight w:val="288"/>
        </w:trPr>
        <w:tc>
          <w:tcPr>
            <w:tcW w:w="2600" w:type="dxa"/>
            <w:shd w:val="clear" w:color="auto" w:fill="auto"/>
            <w:tcMar>
              <w:top w:w="12" w:type="dxa"/>
              <w:left w:w="12" w:type="dxa"/>
              <w:bottom w:w="0" w:type="dxa"/>
              <w:right w:w="12" w:type="dxa"/>
            </w:tcMar>
            <w:vAlign w:val="bottom"/>
            <w:hideMark/>
          </w:tcPr>
          <w:p w14:paraId="09D4BBBF" w14:textId="77777777" w:rsidR="00101F36" w:rsidRPr="00F0201B" w:rsidRDefault="00101F36" w:rsidP="00AC1784">
            <w:pPr>
              <w:jc w:val="center"/>
              <w:textAlignment w:val="bottom"/>
              <w:rPr>
                <w:rFonts w:ascii="Times New Roman" w:eastAsia="Times New Roman" w:hAnsi="Times New Roman" w:cs="Times New Roman"/>
                <w:i/>
                <w:szCs w:val="36"/>
              </w:rPr>
            </w:pPr>
            <w:r w:rsidRPr="00F0201B">
              <w:rPr>
                <w:rFonts w:ascii="Times New Roman" w:eastAsia="Times New Roman" w:hAnsi="Times New Roman" w:cs="Times New Roman"/>
                <w:i/>
                <w:color w:val="000000"/>
                <w:kern w:val="24"/>
                <w:szCs w:val="32"/>
              </w:rPr>
              <w:t>Phaenopsectra</w:t>
            </w:r>
          </w:p>
        </w:tc>
        <w:tc>
          <w:tcPr>
            <w:tcW w:w="2610" w:type="dxa"/>
            <w:shd w:val="clear" w:color="auto" w:fill="auto"/>
            <w:vAlign w:val="bottom"/>
          </w:tcPr>
          <w:p w14:paraId="413336B3" w14:textId="77777777" w:rsidR="00101F36" w:rsidRPr="00F0201B" w:rsidRDefault="00101F36" w:rsidP="00AC1784">
            <w:pPr>
              <w:jc w:val="center"/>
              <w:textAlignment w:val="bottom"/>
              <w:rPr>
                <w:rFonts w:ascii="Times New Roman" w:eastAsia="Times New Roman" w:hAnsi="Times New Roman" w:cs="Times New Roman"/>
                <w:i/>
                <w:color w:val="000000"/>
                <w:kern w:val="24"/>
                <w:szCs w:val="32"/>
              </w:rPr>
            </w:pPr>
          </w:p>
        </w:tc>
        <w:tc>
          <w:tcPr>
            <w:tcW w:w="3670" w:type="dxa"/>
            <w:shd w:val="clear" w:color="auto" w:fill="auto"/>
          </w:tcPr>
          <w:p w14:paraId="64C6403A" w14:textId="77777777" w:rsidR="00101F36" w:rsidRPr="00F0201B" w:rsidRDefault="00101F36" w:rsidP="00AC1784">
            <w:pPr>
              <w:jc w:val="center"/>
              <w:textAlignment w:val="bottom"/>
              <w:rPr>
                <w:rFonts w:ascii="Times New Roman" w:eastAsia="Times New Roman" w:hAnsi="Times New Roman" w:cs="Times New Roman"/>
                <w:i/>
                <w:color w:val="000000"/>
                <w:kern w:val="24"/>
                <w:szCs w:val="32"/>
              </w:rPr>
            </w:pPr>
          </w:p>
        </w:tc>
      </w:tr>
      <w:tr w:rsidR="00101F36" w:rsidRPr="007F7F11" w14:paraId="60152FD0" w14:textId="77777777" w:rsidTr="00AC1784">
        <w:trPr>
          <w:trHeight w:val="288"/>
        </w:trPr>
        <w:tc>
          <w:tcPr>
            <w:tcW w:w="2600" w:type="dxa"/>
            <w:shd w:val="clear" w:color="auto" w:fill="auto"/>
            <w:tcMar>
              <w:top w:w="12" w:type="dxa"/>
              <w:left w:w="12" w:type="dxa"/>
              <w:bottom w:w="0" w:type="dxa"/>
              <w:right w:w="12" w:type="dxa"/>
            </w:tcMar>
            <w:vAlign w:val="bottom"/>
            <w:hideMark/>
          </w:tcPr>
          <w:p w14:paraId="615E7EB4" w14:textId="77777777" w:rsidR="00101F36" w:rsidRPr="00F0201B" w:rsidRDefault="00101F36" w:rsidP="00AC1784">
            <w:pPr>
              <w:jc w:val="center"/>
              <w:textAlignment w:val="bottom"/>
              <w:rPr>
                <w:rFonts w:ascii="Times New Roman" w:eastAsia="Times New Roman" w:hAnsi="Times New Roman" w:cs="Times New Roman"/>
                <w:i/>
                <w:szCs w:val="36"/>
              </w:rPr>
            </w:pPr>
            <w:r w:rsidRPr="00F0201B">
              <w:rPr>
                <w:rFonts w:ascii="Times New Roman" w:eastAsia="Times New Roman" w:hAnsi="Times New Roman" w:cs="Times New Roman"/>
                <w:i/>
                <w:color w:val="000000"/>
                <w:kern w:val="24"/>
                <w:szCs w:val="32"/>
              </w:rPr>
              <w:t>Stictochironomus</w:t>
            </w:r>
          </w:p>
        </w:tc>
        <w:tc>
          <w:tcPr>
            <w:tcW w:w="2610" w:type="dxa"/>
            <w:shd w:val="clear" w:color="auto" w:fill="auto"/>
            <w:vAlign w:val="bottom"/>
          </w:tcPr>
          <w:p w14:paraId="012FA526" w14:textId="77777777" w:rsidR="00101F36" w:rsidRPr="00F0201B" w:rsidRDefault="00101F36" w:rsidP="00AC1784">
            <w:pPr>
              <w:jc w:val="center"/>
              <w:textAlignment w:val="bottom"/>
              <w:rPr>
                <w:rFonts w:ascii="Times New Roman" w:eastAsia="Times New Roman" w:hAnsi="Times New Roman" w:cs="Times New Roman"/>
                <w:i/>
                <w:color w:val="000000"/>
                <w:kern w:val="24"/>
                <w:szCs w:val="32"/>
              </w:rPr>
            </w:pPr>
          </w:p>
        </w:tc>
        <w:tc>
          <w:tcPr>
            <w:tcW w:w="3670" w:type="dxa"/>
            <w:shd w:val="clear" w:color="auto" w:fill="auto"/>
          </w:tcPr>
          <w:p w14:paraId="1BDF498C" w14:textId="77777777" w:rsidR="00101F36" w:rsidRPr="00F0201B" w:rsidRDefault="00101F36" w:rsidP="00AC1784">
            <w:pPr>
              <w:jc w:val="center"/>
              <w:textAlignment w:val="bottom"/>
              <w:rPr>
                <w:rFonts w:ascii="Times New Roman" w:eastAsia="Times New Roman" w:hAnsi="Times New Roman" w:cs="Times New Roman"/>
                <w:i/>
                <w:color w:val="000000"/>
                <w:kern w:val="24"/>
                <w:szCs w:val="32"/>
              </w:rPr>
            </w:pPr>
          </w:p>
        </w:tc>
      </w:tr>
      <w:tr w:rsidR="00101F36" w:rsidRPr="007F7F11" w14:paraId="78E893A2" w14:textId="77777777" w:rsidTr="00AC1784">
        <w:trPr>
          <w:trHeight w:val="288"/>
        </w:trPr>
        <w:tc>
          <w:tcPr>
            <w:tcW w:w="2600" w:type="dxa"/>
            <w:shd w:val="clear" w:color="auto" w:fill="auto"/>
            <w:tcMar>
              <w:top w:w="12" w:type="dxa"/>
              <w:left w:w="12" w:type="dxa"/>
              <w:bottom w:w="0" w:type="dxa"/>
              <w:right w:w="12" w:type="dxa"/>
            </w:tcMar>
            <w:vAlign w:val="bottom"/>
            <w:hideMark/>
          </w:tcPr>
          <w:p w14:paraId="27D82D7F" w14:textId="77777777" w:rsidR="00101F36" w:rsidRPr="00F0201B" w:rsidRDefault="00101F36" w:rsidP="00AC1784">
            <w:pPr>
              <w:jc w:val="center"/>
              <w:textAlignment w:val="bottom"/>
              <w:rPr>
                <w:rFonts w:ascii="Times New Roman" w:eastAsia="Times New Roman" w:hAnsi="Times New Roman" w:cs="Times New Roman"/>
                <w:i/>
                <w:szCs w:val="36"/>
              </w:rPr>
            </w:pPr>
            <w:r w:rsidRPr="00F0201B">
              <w:rPr>
                <w:rFonts w:ascii="Times New Roman" w:eastAsia="Times New Roman" w:hAnsi="Times New Roman" w:cs="Times New Roman"/>
                <w:i/>
                <w:color w:val="000000"/>
                <w:kern w:val="24"/>
                <w:szCs w:val="32"/>
              </w:rPr>
              <w:t>Tanytarsus</w:t>
            </w:r>
          </w:p>
        </w:tc>
        <w:tc>
          <w:tcPr>
            <w:tcW w:w="2610" w:type="dxa"/>
            <w:shd w:val="clear" w:color="auto" w:fill="auto"/>
            <w:vAlign w:val="bottom"/>
          </w:tcPr>
          <w:p w14:paraId="2B5624B9" w14:textId="77777777" w:rsidR="00101F36" w:rsidRPr="00F0201B" w:rsidRDefault="00101F36" w:rsidP="00AC1784">
            <w:pPr>
              <w:jc w:val="center"/>
              <w:textAlignment w:val="bottom"/>
              <w:rPr>
                <w:rFonts w:ascii="Times New Roman" w:eastAsia="Times New Roman" w:hAnsi="Times New Roman" w:cs="Times New Roman"/>
                <w:i/>
                <w:color w:val="000000"/>
                <w:kern w:val="24"/>
                <w:szCs w:val="32"/>
              </w:rPr>
            </w:pPr>
          </w:p>
        </w:tc>
        <w:tc>
          <w:tcPr>
            <w:tcW w:w="3670" w:type="dxa"/>
            <w:shd w:val="clear" w:color="auto" w:fill="auto"/>
          </w:tcPr>
          <w:p w14:paraId="22CBA0E7" w14:textId="77777777" w:rsidR="00101F36" w:rsidRPr="00F0201B" w:rsidRDefault="00101F36" w:rsidP="00AC1784">
            <w:pPr>
              <w:jc w:val="center"/>
              <w:textAlignment w:val="bottom"/>
              <w:rPr>
                <w:rFonts w:ascii="Times New Roman" w:eastAsia="Times New Roman" w:hAnsi="Times New Roman" w:cs="Times New Roman"/>
                <w:i/>
                <w:color w:val="000000"/>
                <w:kern w:val="24"/>
                <w:szCs w:val="32"/>
              </w:rPr>
            </w:pPr>
          </w:p>
        </w:tc>
      </w:tr>
      <w:tr w:rsidR="00101F36" w:rsidRPr="007F7F11" w14:paraId="763F66AC" w14:textId="77777777" w:rsidTr="00AC1784">
        <w:trPr>
          <w:trHeight w:val="288"/>
        </w:trPr>
        <w:tc>
          <w:tcPr>
            <w:tcW w:w="2600" w:type="dxa"/>
            <w:shd w:val="clear" w:color="auto" w:fill="auto"/>
            <w:tcMar>
              <w:top w:w="12" w:type="dxa"/>
              <w:left w:w="12" w:type="dxa"/>
              <w:bottom w:w="0" w:type="dxa"/>
              <w:right w:w="12" w:type="dxa"/>
            </w:tcMar>
            <w:vAlign w:val="bottom"/>
            <w:hideMark/>
          </w:tcPr>
          <w:p w14:paraId="0D74A644" w14:textId="77777777" w:rsidR="00101F36" w:rsidRPr="00F0201B" w:rsidRDefault="00101F36" w:rsidP="00AC1784">
            <w:pPr>
              <w:jc w:val="center"/>
              <w:textAlignment w:val="bottom"/>
              <w:rPr>
                <w:rFonts w:ascii="Times New Roman" w:eastAsia="Times New Roman" w:hAnsi="Times New Roman" w:cs="Times New Roman"/>
                <w:i/>
                <w:szCs w:val="36"/>
              </w:rPr>
            </w:pPr>
            <w:r w:rsidRPr="00F0201B">
              <w:rPr>
                <w:rFonts w:ascii="Times New Roman" w:eastAsia="Times New Roman" w:hAnsi="Times New Roman" w:cs="Times New Roman"/>
                <w:i/>
                <w:color w:val="000000"/>
                <w:kern w:val="24"/>
                <w:szCs w:val="32"/>
              </w:rPr>
              <w:t>Thienemannimyia</w:t>
            </w:r>
          </w:p>
        </w:tc>
        <w:tc>
          <w:tcPr>
            <w:tcW w:w="2610" w:type="dxa"/>
            <w:shd w:val="clear" w:color="auto" w:fill="auto"/>
          </w:tcPr>
          <w:p w14:paraId="4F1B2E48" w14:textId="77777777" w:rsidR="00101F36" w:rsidRPr="00F0201B" w:rsidRDefault="00101F36" w:rsidP="00AC1784">
            <w:pPr>
              <w:jc w:val="center"/>
              <w:textAlignment w:val="bottom"/>
              <w:rPr>
                <w:rFonts w:ascii="Times New Roman" w:eastAsia="Times New Roman" w:hAnsi="Times New Roman" w:cs="Times New Roman"/>
                <w:i/>
                <w:color w:val="000000"/>
                <w:kern w:val="24"/>
                <w:szCs w:val="32"/>
              </w:rPr>
            </w:pPr>
          </w:p>
        </w:tc>
        <w:tc>
          <w:tcPr>
            <w:tcW w:w="3670" w:type="dxa"/>
            <w:shd w:val="clear" w:color="auto" w:fill="auto"/>
          </w:tcPr>
          <w:p w14:paraId="60CB671B" w14:textId="77777777" w:rsidR="00101F36" w:rsidRPr="00F0201B" w:rsidRDefault="00101F36" w:rsidP="00AC1784">
            <w:pPr>
              <w:jc w:val="center"/>
              <w:textAlignment w:val="bottom"/>
              <w:rPr>
                <w:rFonts w:ascii="Times New Roman" w:eastAsia="Times New Roman" w:hAnsi="Times New Roman" w:cs="Times New Roman"/>
                <w:i/>
                <w:color w:val="000000"/>
                <w:kern w:val="24"/>
                <w:szCs w:val="32"/>
              </w:rPr>
            </w:pPr>
          </w:p>
        </w:tc>
      </w:tr>
    </w:tbl>
    <w:p w14:paraId="7952DBF4" w14:textId="77777777" w:rsidR="00101F36" w:rsidRDefault="00101F36" w:rsidP="00101F36"/>
    <w:p w14:paraId="7ACD0910" w14:textId="77C3B503" w:rsidR="00101F36" w:rsidRPr="00F0201B" w:rsidRDefault="00101F36" w:rsidP="00F0201B">
      <w:pPr>
        <w:spacing w:line="276" w:lineRule="auto"/>
        <w:rPr>
          <w:rFonts w:ascii="Times New Roman" w:hAnsi="Times New Roman" w:cs="Times New Roman"/>
        </w:rPr>
      </w:pPr>
      <w:r w:rsidRPr="00F0201B">
        <w:rPr>
          <w:rFonts w:ascii="Times New Roman" w:hAnsi="Times New Roman" w:cs="Times New Roman"/>
        </w:rPr>
        <w:t>A third NMS ordination with 113 samples was conducted. These were limited to NMED and NRSA samples in and around New Mexico after year 1999. In this ordination, sources were distinct (</w:t>
      </w:r>
      <w:r w:rsidRPr="00D830E3">
        <w:rPr>
          <w:rFonts w:ascii="Times New Roman" w:hAnsi="Times New Roman"/>
        </w:rPr>
        <w:t xml:space="preserve">Figure </w:t>
      </w:r>
      <w:r w:rsidR="00AC1784" w:rsidRPr="00D830E3">
        <w:rPr>
          <w:rFonts w:ascii="Times New Roman" w:hAnsi="Times New Roman"/>
        </w:rPr>
        <w:t>C</w:t>
      </w:r>
      <w:r w:rsidRPr="00D830E3">
        <w:rPr>
          <w:rFonts w:ascii="Times New Roman" w:hAnsi="Times New Roman"/>
        </w:rPr>
        <w:t>5</w:t>
      </w:r>
      <w:r w:rsidRPr="00F0201B">
        <w:rPr>
          <w:rFonts w:ascii="Times New Roman" w:hAnsi="Times New Roman" w:cs="Times New Roman"/>
        </w:rPr>
        <w:t xml:space="preserve">). NMED samples generally have more EPT, fewer chironomids, and are </w:t>
      </w:r>
      <w:r w:rsidR="00CD3FAA">
        <w:rPr>
          <w:rFonts w:ascii="Times New Roman" w:hAnsi="Times New Roman" w:cs="Times New Roman"/>
        </w:rPr>
        <w:t xml:space="preserve">collected at </w:t>
      </w:r>
      <w:r w:rsidRPr="00F0201B">
        <w:rPr>
          <w:rFonts w:ascii="Times New Roman" w:hAnsi="Times New Roman" w:cs="Times New Roman"/>
        </w:rPr>
        <w:t xml:space="preserve">higher elevation. Elevation might be a valid classification variable, but the distinction among sources showed a stronger separation than any elevation threshold. </w:t>
      </w:r>
    </w:p>
    <w:p w14:paraId="26E19A88" w14:textId="77777777" w:rsidR="00101F36" w:rsidRDefault="00101F36" w:rsidP="00101F36">
      <w:pPr>
        <w:keepNext/>
      </w:pPr>
      <w:r w:rsidRPr="003510CF">
        <w:rPr>
          <w:noProof/>
        </w:rPr>
        <w:drawing>
          <wp:inline distT="0" distB="0" distL="0" distR="0" wp14:anchorId="059D758F" wp14:editId="04B3A3DA">
            <wp:extent cx="3288925" cy="3162300"/>
            <wp:effectExtent l="0" t="0" r="6985" b="0"/>
            <wp:docPr id="5" name="Content Placeholder 3">
              <a:extLst xmlns:a="http://schemas.openxmlformats.org/drawingml/2006/main">
                <a:ext uri="{FF2B5EF4-FFF2-40B4-BE49-F238E27FC236}">
                  <a16:creationId xmlns:a16="http://schemas.microsoft.com/office/drawing/2014/main" id="{1E88A42B-F1E3-4EBA-9A4D-5550E36EDDF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1E88A42B-F1E3-4EBA-9A4D-5550E36EDDF8}"/>
                        </a:ext>
                      </a:extLst>
                    </pic:cNvPr>
                    <pic:cNvPicPr>
                      <a:picLocks noGrp="1" noChangeAspect="1"/>
                    </pic:cNvPicPr>
                  </pic:nvPicPr>
                  <pic:blipFill rotWithShape="1">
                    <a:blip r:embed="rId42"/>
                    <a:srcRect r="44742" b="19982"/>
                    <a:stretch/>
                  </pic:blipFill>
                  <pic:spPr>
                    <a:xfrm>
                      <a:off x="0" y="0"/>
                      <a:ext cx="3297662" cy="3170700"/>
                    </a:xfrm>
                    <a:prstGeom prst="rect">
                      <a:avLst/>
                    </a:prstGeom>
                  </pic:spPr>
                </pic:pic>
              </a:graphicData>
            </a:graphic>
          </wp:inline>
        </w:drawing>
      </w:r>
    </w:p>
    <w:p w14:paraId="37F226A7" w14:textId="2A04259C" w:rsidR="00101F36" w:rsidRDefault="00101F36" w:rsidP="00101F36">
      <w:pPr>
        <w:pStyle w:val="Caption"/>
      </w:pPr>
      <w:r w:rsidRPr="00D11675">
        <w:rPr>
          <w:sz w:val="22"/>
        </w:rPr>
        <w:t xml:space="preserve">Figure </w:t>
      </w:r>
      <w:r w:rsidR="00AC1784">
        <w:rPr>
          <w:sz w:val="22"/>
        </w:rPr>
        <w:t>C</w:t>
      </w:r>
      <w:r w:rsidRPr="00D11675">
        <w:rPr>
          <w:sz w:val="22"/>
        </w:rPr>
        <w:fldChar w:fldCharType="begin"/>
      </w:r>
      <w:r w:rsidRPr="00D11675">
        <w:rPr>
          <w:sz w:val="22"/>
        </w:rPr>
        <w:instrText xml:space="preserve"> SEQ Figure \* ARABIC </w:instrText>
      </w:r>
      <w:r w:rsidRPr="00D11675">
        <w:rPr>
          <w:sz w:val="22"/>
        </w:rPr>
        <w:fldChar w:fldCharType="separate"/>
      </w:r>
      <w:r>
        <w:rPr>
          <w:noProof/>
          <w:sz w:val="22"/>
        </w:rPr>
        <w:t>5</w:t>
      </w:r>
      <w:r w:rsidRPr="00D11675">
        <w:rPr>
          <w:sz w:val="22"/>
        </w:rPr>
        <w:fldChar w:fldCharType="end"/>
      </w:r>
      <w:r w:rsidRPr="00D11675">
        <w:rPr>
          <w:sz w:val="22"/>
        </w:rPr>
        <w:t xml:space="preserve">. </w:t>
      </w:r>
      <w:r>
        <w:rPr>
          <w:sz w:val="22"/>
        </w:rPr>
        <w:t>Third</w:t>
      </w:r>
      <w:r w:rsidRPr="00C24188">
        <w:rPr>
          <w:sz w:val="22"/>
        </w:rPr>
        <w:t xml:space="preserve"> </w:t>
      </w:r>
      <w:r>
        <w:rPr>
          <w:sz w:val="22"/>
        </w:rPr>
        <w:t xml:space="preserve">macroinvertebrate </w:t>
      </w:r>
      <w:r w:rsidRPr="00C24188">
        <w:rPr>
          <w:sz w:val="22"/>
        </w:rPr>
        <w:t xml:space="preserve">NMS ordination showing </w:t>
      </w:r>
      <w:r>
        <w:rPr>
          <w:sz w:val="22"/>
        </w:rPr>
        <w:t>sample sources.</w:t>
      </w:r>
    </w:p>
    <w:p w14:paraId="424D5C7D" w14:textId="77777777" w:rsidR="00F0201B" w:rsidRDefault="00F0201B">
      <w:pPr>
        <w:rPr>
          <w:rFonts w:asciiTheme="majorHAnsi" w:eastAsiaTheme="majorEastAsia" w:hAnsiTheme="majorHAnsi" w:cstheme="majorBidi"/>
          <w:color w:val="2F5496" w:themeColor="accent1" w:themeShade="BF"/>
          <w:sz w:val="26"/>
          <w:szCs w:val="26"/>
        </w:rPr>
      </w:pPr>
      <w:r>
        <w:br w:type="page"/>
      </w:r>
    </w:p>
    <w:p w14:paraId="5FC1A6F0" w14:textId="6628B24F" w:rsidR="00101F36" w:rsidRDefault="00101F36" w:rsidP="00101F36">
      <w:pPr>
        <w:pStyle w:val="Heading2"/>
      </w:pPr>
      <w:r>
        <w:lastRenderedPageBreak/>
        <w:t>Fish</w:t>
      </w:r>
    </w:p>
    <w:p w14:paraId="232E2FF6" w14:textId="77777777" w:rsidR="00101F36" w:rsidRDefault="00101F36" w:rsidP="00101F36"/>
    <w:p w14:paraId="3DF2C3FD" w14:textId="71F22F74" w:rsidR="00101F36" w:rsidRPr="00F0201B" w:rsidRDefault="00101F36" w:rsidP="00F0201B">
      <w:pPr>
        <w:spacing w:line="276" w:lineRule="auto"/>
        <w:rPr>
          <w:rFonts w:ascii="Times New Roman" w:hAnsi="Times New Roman" w:cs="Times New Roman"/>
        </w:rPr>
      </w:pPr>
      <w:r w:rsidRPr="00F0201B">
        <w:rPr>
          <w:rFonts w:ascii="Times New Roman" w:hAnsi="Times New Roman" w:cs="Times New Roman"/>
        </w:rPr>
        <w:t xml:space="preserve">Site classification for the fish assemblage included 264 samples with abundance data from throughout New Mexico, with multiple samples for some stations. The data set was limited to fish taxa with </w:t>
      </w:r>
      <w:r w:rsidR="00CD3FAA">
        <w:rPr>
          <w:rFonts w:ascii="Times New Roman" w:hAnsi="Times New Roman" w:cs="Times New Roman"/>
        </w:rPr>
        <w:t>greater than five</w:t>
      </w:r>
      <w:r w:rsidRPr="00F0201B">
        <w:rPr>
          <w:rFonts w:ascii="Times New Roman" w:hAnsi="Times New Roman" w:cs="Times New Roman"/>
        </w:rPr>
        <w:t xml:space="preserve"> occurrences, for a total of 26 fish taxa. The NMS ordination on presence/absence information resulted in a final stress of 13.9 for a 3-dimensional solution. </w:t>
      </w:r>
    </w:p>
    <w:p w14:paraId="25558FA9" w14:textId="4A0E3F5F" w:rsidR="00101F36" w:rsidRPr="00F0201B" w:rsidRDefault="00101F36" w:rsidP="00F0201B">
      <w:pPr>
        <w:spacing w:line="276" w:lineRule="auto"/>
        <w:rPr>
          <w:rFonts w:ascii="Times New Roman" w:hAnsi="Times New Roman" w:cs="Times New Roman"/>
        </w:rPr>
      </w:pPr>
      <w:r w:rsidRPr="00F0201B">
        <w:rPr>
          <w:rFonts w:ascii="Times New Roman" w:hAnsi="Times New Roman" w:cs="Times New Roman"/>
        </w:rPr>
        <w:t>MRG samples were most abundant compared to other regions and appeared at the core of the ordination diagram (</w:t>
      </w:r>
      <w:r w:rsidRPr="00D830E3">
        <w:rPr>
          <w:rFonts w:ascii="Times New Roman" w:hAnsi="Times New Roman"/>
        </w:rPr>
        <w:t xml:space="preserve">Figure </w:t>
      </w:r>
      <w:r w:rsidR="00AC1784" w:rsidRPr="00D830E3">
        <w:rPr>
          <w:rFonts w:ascii="Times New Roman" w:hAnsi="Times New Roman"/>
        </w:rPr>
        <w:t>C</w:t>
      </w:r>
      <w:r w:rsidRPr="00D830E3">
        <w:rPr>
          <w:rFonts w:ascii="Times New Roman" w:hAnsi="Times New Roman"/>
        </w:rPr>
        <w:t>6</w:t>
      </w:r>
      <w:r w:rsidRPr="00F0201B">
        <w:rPr>
          <w:rFonts w:ascii="Times New Roman" w:hAnsi="Times New Roman" w:cs="Times New Roman"/>
        </w:rPr>
        <w:t xml:space="preserve">). Samples from the other regions are at the periphery of the diagram, indicating a fish </w:t>
      </w:r>
      <w:r w:rsidR="00663549" w:rsidRPr="00F0201B">
        <w:rPr>
          <w:rFonts w:ascii="Times New Roman" w:hAnsi="Times New Roman" w:cs="Times New Roman"/>
        </w:rPr>
        <w:t xml:space="preserve">assemblage </w:t>
      </w:r>
      <w:r w:rsidRPr="00F0201B">
        <w:rPr>
          <w:rFonts w:ascii="Times New Roman" w:hAnsi="Times New Roman" w:cs="Times New Roman"/>
        </w:rPr>
        <w:t xml:space="preserve">in those regions that differs from the MRG. Other variables were not obviously biased (date, data source, ecoregion, elevation, etc.). Because there are enough samples in the </w:t>
      </w:r>
      <w:r w:rsidR="00CD3FAA">
        <w:rPr>
          <w:rFonts w:ascii="Times New Roman" w:hAnsi="Times New Roman" w:cs="Times New Roman"/>
        </w:rPr>
        <w:t>MRG,</w:t>
      </w:r>
      <w:r w:rsidRPr="00F0201B">
        <w:rPr>
          <w:rFonts w:ascii="Times New Roman" w:hAnsi="Times New Roman" w:cs="Times New Roman"/>
        </w:rPr>
        <w:t xml:space="preserve"> and that was the original intent of the effort, subsequent ordinations only used the MRG samples (N = 213). </w:t>
      </w:r>
    </w:p>
    <w:p w14:paraId="5E751C8F" w14:textId="77777777" w:rsidR="00101F36" w:rsidRPr="004D1513" w:rsidRDefault="00101F36" w:rsidP="00101F36"/>
    <w:p w14:paraId="4DD595CE" w14:textId="77777777" w:rsidR="00101F36" w:rsidRDefault="00101F36" w:rsidP="00101F36">
      <w:pPr>
        <w:keepNext/>
      </w:pPr>
      <w:bookmarkStart w:id="2" w:name="_Hlk51165840"/>
      <w:r w:rsidRPr="006B26B6">
        <w:rPr>
          <w:noProof/>
        </w:rPr>
        <w:drawing>
          <wp:inline distT="0" distB="0" distL="0" distR="0" wp14:anchorId="7AA19ECF" wp14:editId="25566961">
            <wp:extent cx="4960620" cy="4276945"/>
            <wp:effectExtent l="0" t="0" r="0" b="9525"/>
            <wp:docPr id="8" name="Content Placeholder 3">
              <a:extLst xmlns:a="http://schemas.openxmlformats.org/drawingml/2006/main">
                <a:ext uri="{FF2B5EF4-FFF2-40B4-BE49-F238E27FC236}">
                  <a16:creationId xmlns:a16="http://schemas.microsoft.com/office/drawing/2014/main" id="{99B02320-2E9A-4B3E-A9F0-95A5BEE4990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99B02320-2E9A-4B3E-A9F0-95A5BEE4990D}"/>
                        </a:ext>
                      </a:extLst>
                    </pic:cNvPr>
                    <pic:cNvPicPr>
                      <a:picLocks noGrp="1" noChangeAspect="1"/>
                    </pic:cNvPicPr>
                  </pic:nvPicPr>
                  <pic:blipFill rotWithShape="1">
                    <a:blip r:embed="rId43"/>
                    <a:srcRect r="42377" b="20114"/>
                    <a:stretch/>
                  </pic:blipFill>
                  <pic:spPr>
                    <a:xfrm>
                      <a:off x="0" y="0"/>
                      <a:ext cx="4964273" cy="4280094"/>
                    </a:xfrm>
                    <a:prstGeom prst="rect">
                      <a:avLst/>
                    </a:prstGeom>
                  </pic:spPr>
                </pic:pic>
              </a:graphicData>
            </a:graphic>
          </wp:inline>
        </w:drawing>
      </w:r>
    </w:p>
    <w:p w14:paraId="15E0E358" w14:textId="7ACBC80F" w:rsidR="00101F36" w:rsidRDefault="00101F36" w:rsidP="00101F36">
      <w:pPr>
        <w:pStyle w:val="Caption"/>
      </w:pPr>
      <w:r w:rsidRPr="000539D2">
        <w:rPr>
          <w:sz w:val="22"/>
        </w:rPr>
        <w:t xml:space="preserve">Figure </w:t>
      </w:r>
      <w:r w:rsidR="00AC1784">
        <w:rPr>
          <w:sz w:val="22"/>
        </w:rPr>
        <w:t>C</w:t>
      </w:r>
      <w:r w:rsidRPr="000539D2">
        <w:rPr>
          <w:sz w:val="22"/>
        </w:rPr>
        <w:fldChar w:fldCharType="begin"/>
      </w:r>
      <w:r w:rsidRPr="000539D2">
        <w:rPr>
          <w:sz w:val="22"/>
        </w:rPr>
        <w:instrText xml:space="preserve"> SEQ Figure \* ARABIC </w:instrText>
      </w:r>
      <w:r w:rsidRPr="000539D2">
        <w:rPr>
          <w:sz w:val="22"/>
        </w:rPr>
        <w:fldChar w:fldCharType="separate"/>
      </w:r>
      <w:r w:rsidRPr="000539D2">
        <w:rPr>
          <w:noProof/>
          <w:sz w:val="22"/>
        </w:rPr>
        <w:t>6</w:t>
      </w:r>
      <w:r w:rsidRPr="000539D2">
        <w:rPr>
          <w:sz w:val="22"/>
        </w:rPr>
        <w:fldChar w:fldCharType="end"/>
      </w:r>
      <w:r w:rsidRPr="000539D2">
        <w:rPr>
          <w:sz w:val="22"/>
        </w:rPr>
        <w:t xml:space="preserve">. </w:t>
      </w:r>
      <w:r>
        <w:rPr>
          <w:sz w:val="22"/>
        </w:rPr>
        <w:t xml:space="preserve">Initial fish </w:t>
      </w:r>
      <w:r w:rsidRPr="00C24188">
        <w:rPr>
          <w:sz w:val="22"/>
        </w:rPr>
        <w:t xml:space="preserve">NMS ordination showing </w:t>
      </w:r>
      <w:r>
        <w:rPr>
          <w:sz w:val="22"/>
        </w:rPr>
        <w:t>sample regions.</w:t>
      </w:r>
    </w:p>
    <w:bookmarkEnd w:id="2"/>
    <w:p w14:paraId="6F7E62D5" w14:textId="77777777" w:rsidR="00101F36" w:rsidRDefault="00101F36" w:rsidP="00101F36"/>
    <w:p w14:paraId="5EA28A9A" w14:textId="77777777" w:rsidR="00101F36" w:rsidRDefault="00101F36" w:rsidP="00101F36"/>
    <w:p w14:paraId="72854661" w14:textId="77777777" w:rsidR="00F0201B" w:rsidRDefault="00F0201B">
      <w:pPr>
        <w:rPr>
          <w:rFonts w:ascii="Times New Roman" w:hAnsi="Times New Roman" w:cs="Times New Roman"/>
        </w:rPr>
      </w:pPr>
      <w:r>
        <w:rPr>
          <w:rFonts w:ascii="Times New Roman" w:hAnsi="Times New Roman" w:cs="Times New Roman"/>
        </w:rPr>
        <w:br w:type="page"/>
      </w:r>
    </w:p>
    <w:p w14:paraId="1CAC0E4A" w14:textId="423751FE" w:rsidR="00101F36" w:rsidRPr="00F0201B" w:rsidRDefault="00101F36" w:rsidP="00F0201B">
      <w:pPr>
        <w:spacing w:line="276" w:lineRule="auto"/>
        <w:rPr>
          <w:rFonts w:ascii="Times New Roman" w:hAnsi="Times New Roman" w:cs="Times New Roman"/>
        </w:rPr>
      </w:pPr>
      <w:r w:rsidRPr="00F0201B">
        <w:rPr>
          <w:rFonts w:ascii="Times New Roman" w:hAnsi="Times New Roman" w:cs="Times New Roman"/>
        </w:rPr>
        <w:lastRenderedPageBreak/>
        <w:t>In the revised fish NMS ordination of 213 MRG samples and 18 fish taxa, the final stress was 13.7 for a 3-dimensional solution (</w:t>
      </w:r>
      <w:r w:rsidRPr="00C07903">
        <w:rPr>
          <w:rFonts w:ascii="Times New Roman" w:hAnsi="Times New Roman"/>
        </w:rPr>
        <w:t xml:space="preserve">Figure </w:t>
      </w:r>
      <w:r w:rsidR="00AC1784" w:rsidRPr="00C07903">
        <w:rPr>
          <w:rFonts w:ascii="Times New Roman" w:hAnsi="Times New Roman"/>
        </w:rPr>
        <w:t>C</w:t>
      </w:r>
      <w:r w:rsidRPr="00C07903">
        <w:rPr>
          <w:rFonts w:ascii="Times New Roman" w:hAnsi="Times New Roman"/>
        </w:rPr>
        <w:t>7</w:t>
      </w:r>
      <w:r w:rsidRPr="00F0201B">
        <w:rPr>
          <w:rFonts w:ascii="Times New Roman" w:hAnsi="Times New Roman" w:cs="Times New Roman"/>
        </w:rPr>
        <w:t xml:space="preserve">). The ordination of fish taxa presence from abundance samples showed some </w:t>
      </w:r>
      <w:r w:rsidR="00663549">
        <w:rPr>
          <w:rFonts w:ascii="Times New Roman" w:hAnsi="Times New Roman" w:cs="Times New Roman"/>
        </w:rPr>
        <w:t>assemblage</w:t>
      </w:r>
      <w:r w:rsidR="00663549" w:rsidRPr="00F0201B">
        <w:rPr>
          <w:rFonts w:ascii="Times New Roman" w:hAnsi="Times New Roman" w:cs="Times New Roman"/>
        </w:rPr>
        <w:t xml:space="preserve"> </w:t>
      </w:r>
      <w:r w:rsidRPr="00F0201B">
        <w:rPr>
          <w:rFonts w:ascii="Times New Roman" w:hAnsi="Times New Roman" w:cs="Times New Roman"/>
        </w:rPr>
        <w:t xml:space="preserve">structures that varied among samples. Insectivores were at the bottom of the diagram; herbivores were in the upper right; and higher total taxa were in the upper left and central. Environmental variables were not strongly related to the ordination axes, though latitude is weakly correlated with the second axis, southern sites at the top. The sample sources were </w:t>
      </w:r>
      <w:r w:rsidR="002907E6" w:rsidRPr="00F0201B">
        <w:rPr>
          <w:rFonts w:ascii="Times New Roman" w:hAnsi="Times New Roman" w:cs="Times New Roman"/>
        </w:rPr>
        <w:t>intermingled,</w:t>
      </w:r>
      <w:r w:rsidRPr="00F0201B">
        <w:rPr>
          <w:rFonts w:ascii="Times New Roman" w:hAnsi="Times New Roman" w:cs="Times New Roman"/>
        </w:rPr>
        <w:t xml:space="preserve"> and no source was distinct or suggested that the source should be removed from analysis. </w:t>
      </w:r>
    </w:p>
    <w:p w14:paraId="0FACE648" w14:textId="77777777" w:rsidR="00101F36" w:rsidRDefault="00101F36" w:rsidP="00101F36"/>
    <w:p w14:paraId="770B10E0" w14:textId="77777777" w:rsidR="00101F36" w:rsidRDefault="00101F36" w:rsidP="00101F36">
      <w:pPr>
        <w:keepNext/>
      </w:pPr>
      <w:r w:rsidRPr="00916212">
        <w:rPr>
          <w:noProof/>
        </w:rPr>
        <w:drawing>
          <wp:inline distT="0" distB="0" distL="0" distR="0" wp14:anchorId="7F158394" wp14:editId="7765C0B2">
            <wp:extent cx="5943600" cy="3426988"/>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3426988"/>
                    </a:xfrm>
                    <a:prstGeom prst="rect">
                      <a:avLst/>
                    </a:prstGeom>
                    <a:noFill/>
                    <a:ln>
                      <a:noFill/>
                    </a:ln>
                  </pic:spPr>
                </pic:pic>
              </a:graphicData>
            </a:graphic>
          </wp:inline>
        </w:drawing>
      </w:r>
    </w:p>
    <w:p w14:paraId="7E934E78" w14:textId="6DC4607D" w:rsidR="00101F36" w:rsidRDefault="00101F36" w:rsidP="00101F36">
      <w:pPr>
        <w:pStyle w:val="Caption"/>
      </w:pPr>
      <w:r w:rsidRPr="000539D2">
        <w:rPr>
          <w:sz w:val="22"/>
        </w:rPr>
        <w:t xml:space="preserve">Figure </w:t>
      </w:r>
      <w:r w:rsidR="00AC1784">
        <w:rPr>
          <w:sz w:val="22"/>
        </w:rPr>
        <w:t>C</w:t>
      </w:r>
      <w:r w:rsidRPr="000539D2">
        <w:rPr>
          <w:sz w:val="22"/>
        </w:rPr>
        <w:fldChar w:fldCharType="begin"/>
      </w:r>
      <w:r w:rsidRPr="000539D2">
        <w:rPr>
          <w:sz w:val="22"/>
        </w:rPr>
        <w:instrText xml:space="preserve"> SEQ Figure \* ARABIC </w:instrText>
      </w:r>
      <w:r w:rsidRPr="000539D2">
        <w:rPr>
          <w:sz w:val="22"/>
        </w:rPr>
        <w:fldChar w:fldCharType="separate"/>
      </w:r>
      <w:r w:rsidRPr="000539D2">
        <w:rPr>
          <w:noProof/>
          <w:sz w:val="22"/>
        </w:rPr>
        <w:t>7</w:t>
      </w:r>
      <w:r w:rsidRPr="000539D2">
        <w:rPr>
          <w:sz w:val="22"/>
        </w:rPr>
        <w:fldChar w:fldCharType="end"/>
      </w:r>
      <w:r w:rsidRPr="000539D2">
        <w:rPr>
          <w:sz w:val="22"/>
        </w:rPr>
        <w:t xml:space="preserve">. </w:t>
      </w:r>
      <w:r>
        <w:rPr>
          <w:sz w:val="22"/>
        </w:rPr>
        <w:t xml:space="preserve">Initial fish </w:t>
      </w:r>
      <w:r w:rsidRPr="00C24188">
        <w:rPr>
          <w:sz w:val="22"/>
        </w:rPr>
        <w:t>NMS ordination showing</w:t>
      </w:r>
      <w:r>
        <w:rPr>
          <w:sz w:val="22"/>
        </w:rPr>
        <w:t xml:space="preserve"> sample sources and vectors related to fish metrics. Samples in the upper left are 100% </w:t>
      </w:r>
      <w:r w:rsidR="00CD3FAA">
        <w:rPr>
          <w:sz w:val="22"/>
        </w:rPr>
        <w:t>C</w:t>
      </w:r>
      <w:r>
        <w:rPr>
          <w:sz w:val="22"/>
        </w:rPr>
        <w:t xml:space="preserve">ommon </w:t>
      </w:r>
      <w:r w:rsidR="00CD3FAA">
        <w:rPr>
          <w:sz w:val="22"/>
        </w:rPr>
        <w:t>C</w:t>
      </w:r>
      <w:r>
        <w:rPr>
          <w:sz w:val="22"/>
        </w:rPr>
        <w:t>arp.</w:t>
      </w:r>
    </w:p>
    <w:p w14:paraId="74363D6A" w14:textId="77777777" w:rsidR="00101F36" w:rsidRPr="00807536" w:rsidRDefault="00101F36" w:rsidP="00101F36"/>
    <w:p w14:paraId="5FDEF408" w14:textId="77777777" w:rsidR="00101F36" w:rsidRDefault="00101F36" w:rsidP="00101F36"/>
    <w:p w14:paraId="0744BFBC" w14:textId="77777777" w:rsidR="00101F36" w:rsidRDefault="00101F36" w:rsidP="00101F36"/>
    <w:p w14:paraId="737C4731" w14:textId="77777777" w:rsidR="00101F36" w:rsidRDefault="00101F36" w:rsidP="00101F36"/>
    <w:p w14:paraId="368466A5" w14:textId="10628DA1" w:rsidR="006C6E37" w:rsidRDefault="006C6E37" w:rsidP="00D45566">
      <w:pPr>
        <w:rPr>
          <w:rFonts w:ascii="Times New Roman" w:hAnsi="Times New Roman" w:cs="Times New Roman"/>
          <w:color w:val="0070C0"/>
          <w:sz w:val="28"/>
          <w:szCs w:val="28"/>
        </w:rPr>
      </w:pPr>
    </w:p>
    <w:p w14:paraId="2FE00A1E" w14:textId="40F0F651" w:rsidR="006C6E37" w:rsidRDefault="006C6E37" w:rsidP="00D45566">
      <w:pPr>
        <w:rPr>
          <w:rFonts w:ascii="Times New Roman" w:hAnsi="Times New Roman" w:cs="Times New Roman"/>
          <w:color w:val="0070C0"/>
          <w:sz w:val="28"/>
          <w:szCs w:val="28"/>
        </w:rPr>
      </w:pPr>
    </w:p>
    <w:p w14:paraId="6753D8C5" w14:textId="77777777" w:rsidR="00805AB8" w:rsidRDefault="006C6E37">
      <w:pPr>
        <w:rPr>
          <w:rFonts w:ascii="Times New Roman" w:hAnsi="Times New Roman" w:cs="Times New Roman"/>
          <w:color w:val="0070C0"/>
          <w:sz w:val="28"/>
          <w:szCs w:val="28"/>
        </w:rPr>
        <w:sectPr w:rsidR="00805AB8" w:rsidSect="00805AB8">
          <w:footerReference w:type="default" r:id="rId45"/>
          <w:type w:val="continuous"/>
          <w:pgSz w:w="12240" w:h="15840"/>
          <w:pgMar w:top="1440" w:right="1440" w:bottom="1440" w:left="1440" w:header="720" w:footer="720" w:gutter="0"/>
          <w:pgNumType w:start="1"/>
          <w:cols w:space="720"/>
          <w:docGrid w:linePitch="360"/>
        </w:sectPr>
      </w:pPr>
      <w:r>
        <w:rPr>
          <w:rFonts w:ascii="Times New Roman" w:hAnsi="Times New Roman" w:cs="Times New Roman"/>
          <w:color w:val="0070C0"/>
          <w:sz w:val="28"/>
          <w:szCs w:val="28"/>
        </w:rPr>
        <w:br w:type="page"/>
      </w:r>
    </w:p>
    <w:p w14:paraId="77265DF6" w14:textId="707C303F" w:rsidR="006C6E37" w:rsidRDefault="006C6E37">
      <w:pPr>
        <w:rPr>
          <w:rFonts w:ascii="Times New Roman" w:hAnsi="Times New Roman" w:cs="Times New Roman"/>
          <w:color w:val="0070C0"/>
          <w:sz w:val="28"/>
          <w:szCs w:val="28"/>
        </w:rPr>
      </w:pPr>
    </w:p>
    <w:p w14:paraId="395DCA1F" w14:textId="77777777" w:rsidR="00805AB8" w:rsidRDefault="00805AB8">
      <w:pPr>
        <w:rPr>
          <w:rFonts w:ascii="Times New Roman" w:hAnsi="Times New Roman" w:cs="Times New Roman"/>
          <w:color w:val="0070C0"/>
          <w:sz w:val="28"/>
          <w:szCs w:val="28"/>
        </w:rPr>
      </w:pPr>
    </w:p>
    <w:p w14:paraId="4A292FAC" w14:textId="67A61FA2" w:rsidR="00616E07" w:rsidRDefault="00616E07" w:rsidP="00FE78DA">
      <w:pPr>
        <w:pStyle w:val="Heading1"/>
      </w:pPr>
      <w:r w:rsidRPr="00156F39">
        <w:rPr>
          <w:rFonts w:ascii="Times New Roman" w:hAnsi="Times New Roman" w:cs="Times New Roman"/>
        </w:rPr>
        <w:t xml:space="preserve">Appendix D: </w:t>
      </w:r>
      <w:r>
        <w:t>Assigning Taxa to BCG Attributes</w:t>
      </w:r>
    </w:p>
    <w:p w14:paraId="47CE2333" w14:textId="77777777" w:rsidR="00616E07" w:rsidRDefault="00616E07" w:rsidP="00156F39">
      <w:pPr>
        <w:rPr>
          <w:rFonts w:ascii="Times New Roman" w:hAnsi="Times New Roman" w:cs="Times New Roman"/>
          <w:color w:val="0070C0"/>
          <w:sz w:val="28"/>
          <w:szCs w:val="28"/>
        </w:rPr>
      </w:pPr>
    </w:p>
    <w:p w14:paraId="217EAD3A" w14:textId="77777777" w:rsidR="005D76FB" w:rsidRPr="009844CD" w:rsidRDefault="005D76FB" w:rsidP="005D76FB">
      <w:pPr>
        <w:pStyle w:val="Heading2"/>
      </w:pPr>
      <w:r w:rsidRPr="009844CD">
        <w:t>Evaluat</w:t>
      </w:r>
      <w:r>
        <w:t>ing</w:t>
      </w:r>
      <w:r w:rsidRPr="009844CD">
        <w:t xml:space="preserve"> relationships between biological data and top stressors in the region</w:t>
      </w:r>
    </w:p>
    <w:p w14:paraId="13C84172" w14:textId="77777777" w:rsidR="005D76FB" w:rsidRDefault="005D76FB" w:rsidP="005D76FB">
      <w:pPr>
        <w:pStyle w:val="NoSpacing"/>
      </w:pPr>
    </w:p>
    <w:p w14:paraId="04836ECF" w14:textId="505F5DDD" w:rsidR="005D76FB" w:rsidRPr="007A54DC" w:rsidRDefault="005D76FB" w:rsidP="00F0201B">
      <w:pPr>
        <w:pStyle w:val="NoSpacing"/>
        <w:spacing w:line="276" w:lineRule="auto"/>
        <w:rPr>
          <w:rFonts w:ascii="Times New Roman" w:hAnsi="Times New Roman"/>
          <w:sz w:val="24"/>
          <w:szCs w:val="24"/>
        </w:rPr>
      </w:pPr>
      <w:r w:rsidRPr="007A54DC">
        <w:rPr>
          <w:rFonts w:ascii="Times New Roman" w:hAnsi="Times New Roman"/>
          <w:sz w:val="24"/>
          <w:szCs w:val="24"/>
        </w:rPr>
        <w:t>With input from the work group, top stressors in the region were selected and relationships between individual taxa and these stressors were evaluated.  R code was used to generate tolerance values, rankings</w:t>
      </w:r>
      <w:r w:rsidR="00CD3FAA">
        <w:rPr>
          <w:rFonts w:ascii="Times New Roman" w:hAnsi="Times New Roman"/>
          <w:sz w:val="24"/>
          <w:szCs w:val="24"/>
        </w:rPr>
        <w:t>,</w:t>
      </w:r>
      <w:r w:rsidRPr="007A54DC">
        <w:rPr>
          <w:rFonts w:ascii="Times New Roman" w:hAnsi="Times New Roman"/>
          <w:sz w:val="24"/>
          <w:szCs w:val="24"/>
        </w:rPr>
        <w:t xml:space="preserve"> and capture probability plots (like in </w:t>
      </w:r>
      <w:r w:rsidRPr="005A4F96">
        <w:rPr>
          <w:rFonts w:ascii="Times New Roman" w:hAnsi="Times New Roman"/>
          <w:sz w:val="24"/>
        </w:rPr>
        <w:t xml:space="preserve">Figure </w:t>
      </w:r>
      <w:r w:rsidR="00AC1784" w:rsidRPr="005A4F96">
        <w:rPr>
          <w:rFonts w:ascii="Times New Roman" w:hAnsi="Times New Roman"/>
          <w:sz w:val="24"/>
        </w:rPr>
        <w:t>D</w:t>
      </w:r>
      <w:r w:rsidR="00F0201B" w:rsidRPr="005A4F96">
        <w:rPr>
          <w:rFonts w:ascii="Times New Roman" w:hAnsi="Times New Roman"/>
          <w:sz w:val="24"/>
        </w:rPr>
        <w:t>1</w:t>
      </w:r>
      <w:r w:rsidRPr="007A54DC">
        <w:rPr>
          <w:rFonts w:ascii="Times New Roman" w:hAnsi="Times New Roman"/>
          <w:sz w:val="24"/>
          <w:szCs w:val="24"/>
        </w:rPr>
        <w:t>) for each taxon and stressor. Outputs were limited to taxa that occur</w:t>
      </w:r>
      <w:r w:rsidR="00215F4D">
        <w:rPr>
          <w:rFonts w:ascii="Times New Roman" w:hAnsi="Times New Roman"/>
          <w:sz w:val="24"/>
          <w:szCs w:val="24"/>
        </w:rPr>
        <w:t>r</w:t>
      </w:r>
      <w:r w:rsidR="00962D43">
        <w:rPr>
          <w:rFonts w:ascii="Times New Roman" w:hAnsi="Times New Roman"/>
          <w:sz w:val="24"/>
          <w:szCs w:val="24"/>
        </w:rPr>
        <w:t>ed</w:t>
      </w:r>
      <w:r w:rsidRPr="007A54DC">
        <w:rPr>
          <w:rFonts w:ascii="Times New Roman" w:hAnsi="Times New Roman"/>
          <w:sz w:val="24"/>
          <w:szCs w:val="24"/>
        </w:rPr>
        <w:t xml:space="preserve"> in </w:t>
      </w:r>
      <w:r w:rsidR="00CD3FAA">
        <w:rPr>
          <w:rFonts w:ascii="Times New Roman" w:hAnsi="Times New Roman"/>
          <w:sz w:val="24"/>
          <w:szCs w:val="24"/>
        </w:rPr>
        <w:t>ten</w:t>
      </w:r>
      <w:r w:rsidR="00CD3FAA" w:rsidRPr="007A54DC">
        <w:rPr>
          <w:rFonts w:ascii="Times New Roman" w:hAnsi="Times New Roman"/>
          <w:sz w:val="24"/>
          <w:szCs w:val="24"/>
        </w:rPr>
        <w:t xml:space="preserve"> </w:t>
      </w:r>
      <w:r w:rsidRPr="007A54DC">
        <w:rPr>
          <w:rFonts w:ascii="Times New Roman" w:hAnsi="Times New Roman"/>
          <w:sz w:val="24"/>
          <w:szCs w:val="24"/>
        </w:rPr>
        <w:t xml:space="preserve">or more samples. </w:t>
      </w:r>
    </w:p>
    <w:p w14:paraId="413EBE1C" w14:textId="77777777" w:rsidR="005D76FB" w:rsidRPr="007A54DC" w:rsidRDefault="005D76FB" w:rsidP="00F0201B">
      <w:pPr>
        <w:pStyle w:val="NoSpacing"/>
        <w:spacing w:line="276" w:lineRule="auto"/>
        <w:rPr>
          <w:rFonts w:ascii="Times New Roman" w:hAnsi="Times New Roman"/>
          <w:sz w:val="24"/>
          <w:szCs w:val="24"/>
        </w:rPr>
      </w:pPr>
    </w:p>
    <w:p w14:paraId="1F1019E1" w14:textId="34D86662" w:rsidR="005D76FB" w:rsidRPr="007A54DC" w:rsidRDefault="005D76FB" w:rsidP="00F0201B">
      <w:pPr>
        <w:pStyle w:val="NoSpacing"/>
        <w:spacing w:line="276" w:lineRule="auto"/>
        <w:rPr>
          <w:rFonts w:ascii="Times New Roman" w:hAnsi="Times New Roman"/>
          <w:sz w:val="24"/>
          <w:szCs w:val="24"/>
        </w:rPr>
      </w:pPr>
      <w:r w:rsidRPr="007A54DC">
        <w:rPr>
          <w:rFonts w:ascii="Times New Roman" w:hAnsi="Times New Roman"/>
          <w:sz w:val="24"/>
          <w:szCs w:val="24"/>
        </w:rPr>
        <w:t>The outputs from these analyses were provided to the expert panel and help</w:t>
      </w:r>
      <w:r w:rsidR="00962D43">
        <w:rPr>
          <w:rFonts w:ascii="Times New Roman" w:hAnsi="Times New Roman"/>
          <w:sz w:val="24"/>
          <w:szCs w:val="24"/>
        </w:rPr>
        <w:t>ed</w:t>
      </w:r>
      <w:r w:rsidRPr="007A54DC">
        <w:rPr>
          <w:rFonts w:ascii="Times New Roman" w:hAnsi="Times New Roman"/>
          <w:sz w:val="24"/>
          <w:szCs w:val="24"/>
        </w:rPr>
        <w:t xml:space="preserve"> inform BCG attribute assignments </w:t>
      </w:r>
    </w:p>
    <w:p w14:paraId="47BDA12F" w14:textId="77777777" w:rsidR="005D76FB" w:rsidRPr="007A54DC" w:rsidRDefault="005D76FB" w:rsidP="005D76FB">
      <w:pPr>
        <w:pStyle w:val="NoSpacing"/>
        <w:rPr>
          <w:rFonts w:ascii="Times New Roman" w:hAnsi="Times New Roman"/>
          <w:sz w:val="24"/>
          <w:szCs w:val="24"/>
        </w:rPr>
      </w:pPr>
    </w:p>
    <w:p w14:paraId="50DD56C0" w14:textId="77777777" w:rsidR="005D76FB" w:rsidRPr="007A54DC" w:rsidRDefault="005D76FB" w:rsidP="005D76FB">
      <w:pPr>
        <w:rPr>
          <w:rFonts w:cs="Times New Roman"/>
        </w:rPr>
      </w:pPr>
      <w:r w:rsidRPr="007A54DC">
        <w:rPr>
          <w:rFonts w:cs="Times New Roman"/>
          <w:noProof/>
        </w:rPr>
        <w:drawing>
          <wp:inline distT="0" distB="0" distL="0" distR="0" wp14:anchorId="10CC170B" wp14:editId="009CC1E3">
            <wp:extent cx="2994590" cy="2522220"/>
            <wp:effectExtent l="0" t="0" r="0" b="0"/>
            <wp:docPr id="18" name="Picture 5" descr="Chart, scatter chart&#10;&#10;Description automatically generated">
              <a:extLst xmlns:a="http://schemas.openxmlformats.org/drawingml/2006/main">
                <a:ext uri="{FF2B5EF4-FFF2-40B4-BE49-F238E27FC236}">
                  <a16:creationId xmlns:a16="http://schemas.microsoft.com/office/drawing/2014/main" id="{2ED5B851-207A-4A0C-A431-0B1ECA64EC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5" descr="Chart, scatter chart&#10;&#10;Description automatically generated">
                      <a:extLst>
                        <a:ext uri="{FF2B5EF4-FFF2-40B4-BE49-F238E27FC236}">
                          <a16:creationId xmlns:a16="http://schemas.microsoft.com/office/drawing/2014/main" id="{2ED5B851-207A-4A0C-A431-0B1ECA64ECEE}"/>
                        </a:ext>
                      </a:extLst>
                    </pic:cNvPr>
                    <pic:cNvPicPr>
                      <a:picLocks noChangeAspect="1"/>
                    </pic:cNvPicPr>
                  </pic:nvPicPr>
                  <pic:blipFill rotWithShape="1">
                    <a:blip r:embed="rId46"/>
                    <a:srcRect b="4862"/>
                    <a:stretch/>
                  </pic:blipFill>
                  <pic:spPr bwMode="auto">
                    <a:xfrm>
                      <a:off x="0" y="0"/>
                      <a:ext cx="3030276" cy="2552277"/>
                    </a:xfrm>
                    <a:prstGeom prst="rect">
                      <a:avLst/>
                    </a:prstGeom>
                    <a:ln>
                      <a:noFill/>
                    </a:ln>
                    <a:extLst>
                      <a:ext uri="{53640926-AAD7-44D8-BBD7-CCE9431645EC}">
                        <a14:shadowObscured xmlns:a14="http://schemas.microsoft.com/office/drawing/2010/main"/>
                      </a:ext>
                    </a:extLst>
                  </pic:spPr>
                </pic:pic>
              </a:graphicData>
            </a:graphic>
          </wp:inline>
        </w:drawing>
      </w:r>
      <w:r w:rsidRPr="007A54DC">
        <w:rPr>
          <w:rFonts w:cs="Times New Roman"/>
          <w:noProof/>
        </w:rPr>
        <w:drawing>
          <wp:inline distT="0" distB="0" distL="0" distR="0" wp14:anchorId="18C6E07B" wp14:editId="209E9F4F">
            <wp:extent cx="2895600" cy="2484990"/>
            <wp:effectExtent l="0" t="0" r="0" b="0"/>
            <wp:docPr id="19" name="Picture 8" descr="Chart, scatter chart&#10;&#10;Description automatically generated">
              <a:extLst xmlns:a="http://schemas.openxmlformats.org/drawingml/2006/main">
                <a:ext uri="{FF2B5EF4-FFF2-40B4-BE49-F238E27FC236}">
                  <a16:creationId xmlns:a16="http://schemas.microsoft.com/office/drawing/2014/main" id="{D52CB554-91CA-445E-8A9A-6F6788BC96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descr="Chart, scatter chart&#10;&#10;Description automatically generated">
                      <a:extLst>
                        <a:ext uri="{FF2B5EF4-FFF2-40B4-BE49-F238E27FC236}">
                          <a16:creationId xmlns:a16="http://schemas.microsoft.com/office/drawing/2014/main" id="{D52CB554-91CA-445E-8A9A-6F6788BC9695}"/>
                        </a:ext>
                      </a:extLst>
                    </pic:cNvPr>
                    <pic:cNvPicPr>
                      <a:picLocks noChangeAspect="1"/>
                    </pic:cNvPicPr>
                  </pic:nvPicPr>
                  <pic:blipFill>
                    <a:blip r:embed="rId47"/>
                    <a:stretch>
                      <a:fillRect/>
                    </a:stretch>
                  </pic:blipFill>
                  <pic:spPr>
                    <a:xfrm>
                      <a:off x="0" y="0"/>
                      <a:ext cx="2924244" cy="2509572"/>
                    </a:xfrm>
                    <a:prstGeom prst="rect">
                      <a:avLst/>
                    </a:prstGeom>
                  </pic:spPr>
                </pic:pic>
              </a:graphicData>
            </a:graphic>
          </wp:inline>
        </w:drawing>
      </w:r>
    </w:p>
    <w:p w14:paraId="5655D2F3" w14:textId="77777777" w:rsidR="005D76FB" w:rsidRPr="00F0201B" w:rsidRDefault="005D76FB" w:rsidP="005D76FB">
      <w:pPr>
        <w:numPr>
          <w:ilvl w:val="0"/>
          <w:numId w:val="7"/>
        </w:numPr>
        <w:rPr>
          <w:rFonts w:ascii="Times New Roman" w:hAnsi="Times New Roman" w:cs="Times New Roman"/>
        </w:rPr>
      </w:pPr>
      <w:r w:rsidRPr="00F0201B">
        <w:rPr>
          <w:rFonts w:ascii="Times New Roman" w:hAnsi="Times New Roman" w:cs="Times New Roman"/>
        </w:rPr>
        <w:t>Points: actual data of relative abundance</w:t>
      </w:r>
    </w:p>
    <w:p w14:paraId="358A8DE4" w14:textId="02567C67" w:rsidR="005D76FB" w:rsidRPr="00F0201B" w:rsidRDefault="005D76FB" w:rsidP="005D76FB">
      <w:pPr>
        <w:numPr>
          <w:ilvl w:val="0"/>
          <w:numId w:val="7"/>
        </w:numPr>
        <w:rPr>
          <w:rFonts w:ascii="Times New Roman" w:hAnsi="Times New Roman" w:cs="Times New Roman"/>
        </w:rPr>
      </w:pPr>
      <w:r w:rsidRPr="00F0201B">
        <w:rPr>
          <w:rFonts w:ascii="Times New Roman" w:hAnsi="Times New Roman" w:cs="Times New Roman"/>
        </w:rPr>
        <w:t>Curve: capture probability (</w:t>
      </w:r>
      <w:r w:rsidR="00CD3FAA">
        <w:rPr>
          <w:rFonts w:ascii="Times New Roman" w:hAnsi="Times New Roman" w:cs="Times New Roman"/>
        </w:rPr>
        <w:t>g</w:t>
      </w:r>
      <w:r w:rsidRPr="00F0201B">
        <w:rPr>
          <w:rFonts w:ascii="Times New Roman" w:hAnsi="Times New Roman" w:cs="Times New Roman"/>
        </w:rPr>
        <w:t xml:space="preserve">eneralized additive model fit and confidence interval) </w:t>
      </w:r>
    </w:p>
    <w:p w14:paraId="1F7246F6" w14:textId="77777777" w:rsidR="005D76FB" w:rsidRPr="00F0201B" w:rsidRDefault="005D76FB" w:rsidP="005D76FB">
      <w:pPr>
        <w:numPr>
          <w:ilvl w:val="0"/>
          <w:numId w:val="7"/>
        </w:numPr>
        <w:rPr>
          <w:rFonts w:ascii="Times New Roman" w:hAnsi="Times New Roman" w:cs="Times New Roman"/>
        </w:rPr>
      </w:pPr>
      <w:r w:rsidRPr="00F0201B">
        <w:rPr>
          <w:rFonts w:ascii="Times New Roman" w:hAnsi="Times New Roman" w:cs="Times New Roman"/>
        </w:rPr>
        <w:t>5% capture probability and 50% probability (red dashed lines) represent tolerance and optimum</w:t>
      </w:r>
    </w:p>
    <w:p w14:paraId="7E190AC1" w14:textId="0DD41A12" w:rsidR="005D76FB" w:rsidRPr="00F0201B" w:rsidRDefault="005D76FB" w:rsidP="005D76FB">
      <w:pPr>
        <w:numPr>
          <w:ilvl w:val="0"/>
          <w:numId w:val="7"/>
        </w:numPr>
        <w:rPr>
          <w:rFonts w:ascii="Times New Roman" w:hAnsi="Times New Roman" w:cs="Times New Roman"/>
        </w:rPr>
      </w:pPr>
      <w:r w:rsidRPr="00F0201B">
        <w:rPr>
          <w:rFonts w:ascii="Times New Roman" w:hAnsi="Times New Roman" w:cs="Times New Roman"/>
        </w:rPr>
        <w:t>Multiple stressors</w:t>
      </w:r>
    </w:p>
    <w:p w14:paraId="21BE8194" w14:textId="77777777" w:rsidR="005D76FB" w:rsidRPr="007A54DC" w:rsidRDefault="005D76FB" w:rsidP="005D76FB">
      <w:pPr>
        <w:pStyle w:val="NoSpacing"/>
        <w:rPr>
          <w:rFonts w:ascii="Times New Roman" w:hAnsi="Times New Roman"/>
          <w:sz w:val="24"/>
          <w:szCs w:val="24"/>
        </w:rPr>
      </w:pPr>
    </w:p>
    <w:p w14:paraId="247DE129" w14:textId="2115225F" w:rsidR="005D76FB" w:rsidRPr="007A54DC" w:rsidRDefault="005D76FB" w:rsidP="005D76FB">
      <w:pPr>
        <w:pStyle w:val="Caption"/>
        <w:rPr>
          <w:rFonts w:cs="Times New Roman"/>
          <w:sz w:val="24"/>
          <w:szCs w:val="24"/>
        </w:rPr>
      </w:pPr>
      <w:r w:rsidRPr="007872F8">
        <w:rPr>
          <w:rFonts w:cs="Times New Roman"/>
          <w:b/>
          <w:bCs/>
          <w:sz w:val="24"/>
          <w:szCs w:val="20"/>
        </w:rPr>
        <w:t xml:space="preserve">Figure </w:t>
      </w:r>
      <w:r w:rsidR="00AC1784">
        <w:rPr>
          <w:rFonts w:cs="Times New Roman"/>
          <w:b/>
          <w:bCs/>
          <w:sz w:val="24"/>
          <w:szCs w:val="20"/>
        </w:rPr>
        <w:t>D</w:t>
      </w:r>
      <w:r w:rsidRPr="007872F8">
        <w:rPr>
          <w:rFonts w:cs="Times New Roman"/>
          <w:b/>
          <w:bCs/>
          <w:sz w:val="24"/>
          <w:szCs w:val="20"/>
        </w:rPr>
        <w:fldChar w:fldCharType="begin"/>
      </w:r>
      <w:r w:rsidRPr="007872F8">
        <w:rPr>
          <w:rFonts w:cs="Times New Roman"/>
          <w:b/>
          <w:bCs/>
          <w:sz w:val="24"/>
          <w:szCs w:val="20"/>
        </w:rPr>
        <w:instrText xml:space="preserve"> SEQ Figure \* ARABIC </w:instrText>
      </w:r>
      <w:r w:rsidRPr="007872F8">
        <w:rPr>
          <w:rFonts w:cs="Times New Roman"/>
          <w:b/>
          <w:bCs/>
          <w:sz w:val="24"/>
          <w:szCs w:val="20"/>
        </w:rPr>
        <w:fldChar w:fldCharType="separate"/>
      </w:r>
      <w:r w:rsidRPr="007872F8">
        <w:rPr>
          <w:rFonts w:cs="Times New Roman"/>
          <w:b/>
          <w:bCs/>
          <w:noProof/>
          <w:sz w:val="24"/>
          <w:szCs w:val="20"/>
        </w:rPr>
        <w:t>1</w:t>
      </w:r>
      <w:r w:rsidRPr="007872F8">
        <w:rPr>
          <w:rFonts w:cs="Times New Roman"/>
          <w:b/>
          <w:bCs/>
          <w:sz w:val="24"/>
          <w:szCs w:val="20"/>
        </w:rPr>
        <w:fldChar w:fldCharType="end"/>
      </w:r>
      <w:r w:rsidRPr="007872F8">
        <w:rPr>
          <w:rFonts w:cs="Times New Roman"/>
          <w:b/>
          <w:bCs/>
          <w:sz w:val="24"/>
          <w:szCs w:val="20"/>
        </w:rPr>
        <w:t>.</w:t>
      </w:r>
      <w:r w:rsidRPr="007872F8">
        <w:rPr>
          <w:sz w:val="24"/>
          <w:szCs w:val="20"/>
        </w:rPr>
        <w:t xml:space="preserve"> </w:t>
      </w:r>
      <w:r w:rsidRPr="007A54DC">
        <w:rPr>
          <w:rFonts w:cs="Times New Roman"/>
          <w:b/>
          <w:sz w:val="24"/>
          <w:szCs w:val="24"/>
        </w:rPr>
        <w:t>Example</w:t>
      </w:r>
      <w:r w:rsidRPr="007A54DC">
        <w:rPr>
          <w:rFonts w:cs="Times New Roman"/>
          <w:b/>
          <w:i w:val="0"/>
          <w:sz w:val="24"/>
          <w:szCs w:val="24"/>
        </w:rPr>
        <w:t>s</w:t>
      </w:r>
      <w:r w:rsidRPr="007A54DC">
        <w:rPr>
          <w:rFonts w:cs="Times New Roman"/>
          <w:b/>
          <w:sz w:val="24"/>
          <w:szCs w:val="24"/>
        </w:rPr>
        <w:t xml:space="preserve"> of capture probability plot</w:t>
      </w:r>
      <w:r w:rsidRPr="007A54DC">
        <w:rPr>
          <w:rFonts w:cs="Times New Roman"/>
          <w:b/>
          <w:i w:val="0"/>
          <w:sz w:val="24"/>
          <w:szCs w:val="24"/>
        </w:rPr>
        <w:t>s</w:t>
      </w:r>
      <w:r w:rsidRPr="007A54DC">
        <w:rPr>
          <w:rFonts w:cs="Times New Roman"/>
          <w:b/>
          <w:sz w:val="24"/>
          <w:szCs w:val="24"/>
        </w:rPr>
        <w:t>.</w:t>
      </w:r>
    </w:p>
    <w:p w14:paraId="3471729B" w14:textId="77777777" w:rsidR="005D76FB" w:rsidRPr="007A54DC" w:rsidRDefault="005D76FB" w:rsidP="005D76FB">
      <w:pPr>
        <w:rPr>
          <w:rFonts w:eastAsia="Calibri" w:cs="Times New Roman"/>
          <w:b/>
        </w:rPr>
      </w:pPr>
    </w:p>
    <w:p w14:paraId="7F46614C" w14:textId="77777777" w:rsidR="005D76FB" w:rsidRPr="00F0201B" w:rsidRDefault="005D76FB" w:rsidP="005D76FB">
      <w:pPr>
        <w:pStyle w:val="Heading2"/>
        <w:rPr>
          <w:rFonts w:ascii="Calibri Light" w:hAnsi="Calibri Light" w:cs="Calibri Light"/>
          <w:sz w:val="28"/>
          <w:szCs w:val="28"/>
        </w:rPr>
      </w:pPr>
      <w:r w:rsidRPr="00F0201B">
        <w:rPr>
          <w:rFonts w:ascii="Calibri Light" w:hAnsi="Calibri Light" w:cs="Calibri Light"/>
          <w:sz w:val="28"/>
          <w:szCs w:val="28"/>
        </w:rPr>
        <w:t>Analytical details</w:t>
      </w:r>
    </w:p>
    <w:p w14:paraId="4A0F9B44" w14:textId="77777777" w:rsidR="005D76FB" w:rsidRPr="007A54DC" w:rsidRDefault="005D76FB" w:rsidP="005D76FB">
      <w:pPr>
        <w:pStyle w:val="NoSpacing"/>
        <w:rPr>
          <w:rFonts w:ascii="Times New Roman" w:hAnsi="Times New Roman"/>
          <w:sz w:val="24"/>
          <w:szCs w:val="24"/>
        </w:rPr>
      </w:pPr>
    </w:p>
    <w:p w14:paraId="53C466E1" w14:textId="4E48880D" w:rsidR="005D76FB" w:rsidRPr="007A54DC" w:rsidRDefault="005D76FB" w:rsidP="00F0201B">
      <w:pPr>
        <w:pStyle w:val="NoSpacing"/>
        <w:spacing w:line="276" w:lineRule="auto"/>
        <w:rPr>
          <w:rFonts w:ascii="Times New Roman" w:hAnsi="Times New Roman"/>
          <w:sz w:val="24"/>
          <w:szCs w:val="24"/>
        </w:rPr>
      </w:pPr>
      <w:r w:rsidRPr="007A54DC">
        <w:rPr>
          <w:rFonts w:ascii="Times New Roman" w:hAnsi="Times New Roman"/>
          <w:sz w:val="24"/>
          <w:szCs w:val="24"/>
        </w:rPr>
        <w:t xml:space="preserve">A number of statistical techniques were applied to develop response curves and tolerance values. Those commonly used approaches examine the central location of a species’ niche and its spread in the niche along the environmental gradient. Developing indicator values of biological </w:t>
      </w:r>
      <w:r w:rsidRPr="007A54DC">
        <w:rPr>
          <w:rFonts w:ascii="Times New Roman" w:hAnsi="Times New Roman"/>
          <w:sz w:val="24"/>
          <w:szCs w:val="24"/>
        </w:rPr>
        <w:lastRenderedPageBreak/>
        <w:t>community to various environmental stressors are mainly focusing on four different statistical approaches i.e., (1) central tendencies, (2) environmental limits, (3) optima, and (4) curve shapes (Yuan 2006). Tolerance values expressed in terms of central tendencies attempt to describe the average environmental conditions under which a species is likely to occur; indicator values expressed in terms of environmental limits attempt to capture the maximum or the minimum level of an environmental variable under which a species can persist; and indicator values expressed in terms of optima define the environmental conditions that are most preferred by a given species. These three types of indicator values are expressed in terms of locations on a continuous numerical scale that represents the environmental gradient of interest. In the meantime, both abundance</w:t>
      </w:r>
      <w:r w:rsidR="00AC1784">
        <w:rPr>
          <w:rFonts w:ascii="Times New Roman" w:hAnsi="Times New Roman"/>
          <w:sz w:val="24"/>
          <w:szCs w:val="24"/>
        </w:rPr>
        <w:t>-</w:t>
      </w:r>
      <w:r w:rsidRPr="007A54DC">
        <w:rPr>
          <w:rFonts w:ascii="Times New Roman" w:hAnsi="Times New Roman"/>
          <w:sz w:val="24"/>
          <w:szCs w:val="24"/>
        </w:rPr>
        <w:t>based and presence/</w:t>
      </w:r>
      <w:r w:rsidR="002907E6" w:rsidRPr="007A54DC">
        <w:rPr>
          <w:rFonts w:ascii="Times New Roman" w:hAnsi="Times New Roman"/>
          <w:sz w:val="24"/>
          <w:szCs w:val="24"/>
        </w:rPr>
        <w:t>absence-based</w:t>
      </w:r>
      <w:r w:rsidRPr="007A54DC">
        <w:rPr>
          <w:rFonts w:ascii="Times New Roman" w:hAnsi="Times New Roman"/>
          <w:sz w:val="24"/>
          <w:szCs w:val="24"/>
        </w:rPr>
        <w:t xml:space="preserve"> models could be built using these three statistical approaches.  </w:t>
      </w:r>
    </w:p>
    <w:p w14:paraId="30ABA426" w14:textId="77777777" w:rsidR="005D76FB" w:rsidRPr="007A54DC" w:rsidRDefault="005D76FB" w:rsidP="005D76FB">
      <w:pPr>
        <w:pStyle w:val="NoSpacing"/>
        <w:rPr>
          <w:rFonts w:ascii="Times New Roman" w:hAnsi="Times New Roman"/>
          <w:sz w:val="24"/>
          <w:szCs w:val="24"/>
        </w:rPr>
      </w:pPr>
    </w:p>
    <w:p w14:paraId="43C51A8C" w14:textId="77777777" w:rsidR="005D76FB" w:rsidRPr="00AC1784" w:rsidRDefault="005D76FB" w:rsidP="00F0201B">
      <w:pPr>
        <w:spacing w:line="276" w:lineRule="auto"/>
        <w:rPr>
          <w:rFonts w:ascii="Times New Roman" w:hAnsi="Times New Roman" w:cs="Times New Roman"/>
        </w:rPr>
      </w:pPr>
      <w:r w:rsidRPr="00AC1784">
        <w:rPr>
          <w:rFonts w:ascii="Times New Roman" w:hAnsi="Times New Roman" w:cs="Times New Roman"/>
        </w:rPr>
        <w:t xml:space="preserve">A variety of approaches were used to characterize the species-environmental relationship. </w:t>
      </w:r>
    </w:p>
    <w:p w14:paraId="7B985767" w14:textId="77777777" w:rsidR="005D76FB" w:rsidRPr="00AC1784" w:rsidRDefault="005D76FB" w:rsidP="00F0201B">
      <w:pPr>
        <w:pStyle w:val="ListParagraph"/>
        <w:numPr>
          <w:ilvl w:val="0"/>
          <w:numId w:val="6"/>
        </w:numPr>
        <w:spacing w:after="200" w:line="276" w:lineRule="auto"/>
        <w:rPr>
          <w:rFonts w:ascii="Times New Roman" w:hAnsi="Times New Roman" w:cs="Times New Roman"/>
        </w:rPr>
      </w:pPr>
      <w:r w:rsidRPr="00AC1784">
        <w:rPr>
          <w:rFonts w:ascii="Times New Roman" w:hAnsi="Times New Roman" w:cs="Times New Roman"/>
        </w:rPr>
        <w:t>Weighted averaging (WA) was used to estimate the central tendency of a taxon along an environmental gradient; it computes the mean of product of species abundance and the environmental variable of interest. It could be abundance based or present/absence based. The optima values are often referred as the tolerance values for invertebrates. It is one of the most commonly used approach for characterizing species preference to environmental gradient.</w:t>
      </w:r>
    </w:p>
    <w:p w14:paraId="1E5E15DD" w14:textId="77777777" w:rsidR="005D76FB" w:rsidRPr="00AC1784" w:rsidRDefault="005D76FB" w:rsidP="00F0201B">
      <w:pPr>
        <w:pStyle w:val="ListParagraph"/>
        <w:numPr>
          <w:ilvl w:val="0"/>
          <w:numId w:val="6"/>
        </w:numPr>
        <w:spacing w:after="200" w:line="276" w:lineRule="auto"/>
        <w:rPr>
          <w:rFonts w:ascii="Times New Roman" w:hAnsi="Times New Roman" w:cs="Times New Roman"/>
        </w:rPr>
      </w:pPr>
      <w:r w:rsidRPr="00AC1784">
        <w:rPr>
          <w:rFonts w:ascii="Times New Roman" w:hAnsi="Times New Roman" w:cs="Times New Roman"/>
        </w:rPr>
        <w:t xml:space="preserve">When using weighted averages, a normal distribution across the environmental gradient is assumed. The width of the bell shape is often called tolerance which can also be used to characterize the environmental niche for species along the environmental gradient. This statistical tolerance is also used as an indicator value.  </w:t>
      </w:r>
    </w:p>
    <w:p w14:paraId="1A79741D" w14:textId="4CBD7046" w:rsidR="005D76FB" w:rsidRPr="00AC1784" w:rsidRDefault="005D76FB" w:rsidP="00F0201B">
      <w:pPr>
        <w:pStyle w:val="ListParagraph"/>
        <w:numPr>
          <w:ilvl w:val="0"/>
          <w:numId w:val="6"/>
        </w:numPr>
        <w:spacing w:after="200" w:line="276" w:lineRule="auto"/>
        <w:rPr>
          <w:rFonts w:ascii="Times New Roman" w:hAnsi="Times New Roman" w:cs="Times New Roman"/>
        </w:rPr>
      </w:pPr>
      <w:r w:rsidRPr="00AC1784">
        <w:rPr>
          <w:rFonts w:ascii="Times New Roman" w:hAnsi="Times New Roman" w:cs="Times New Roman"/>
        </w:rPr>
        <w:t>Environmental limits have also be</w:t>
      </w:r>
      <w:r w:rsidR="00A43095">
        <w:rPr>
          <w:rFonts w:ascii="Times New Roman" w:hAnsi="Times New Roman" w:cs="Times New Roman"/>
        </w:rPr>
        <w:t>en</w:t>
      </w:r>
      <w:r w:rsidRPr="00AC1784">
        <w:rPr>
          <w:rFonts w:ascii="Times New Roman" w:hAnsi="Times New Roman" w:cs="Times New Roman"/>
        </w:rPr>
        <w:t xml:space="preserve"> used to represent the extreme condition a species can tolerate. It can be estimated by computing cumulative percentiles (CPs) from observational data. Most times, the 95</w:t>
      </w:r>
      <w:r w:rsidRPr="00AC1784">
        <w:rPr>
          <w:rFonts w:ascii="Times New Roman" w:hAnsi="Times New Roman" w:cs="Times New Roman"/>
          <w:vertAlign w:val="superscript"/>
        </w:rPr>
        <w:t>th</w:t>
      </w:r>
      <w:r w:rsidRPr="00AC1784">
        <w:rPr>
          <w:rFonts w:ascii="Times New Roman" w:hAnsi="Times New Roman" w:cs="Times New Roman"/>
        </w:rPr>
        <w:t xml:space="preserve"> percentile value under which a taxon is observed is usually assumed to be the extreme condition that taxon can tolerate. </w:t>
      </w:r>
    </w:p>
    <w:p w14:paraId="4068322F" w14:textId="77777777" w:rsidR="005D76FB" w:rsidRPr="00AC1784" w:rsidRDefault="005D76FB" w:rsidP="00F0201B">
      <w:pPr>
        <w:pStyle w:val="ListParagraph"/>
        <w:numPr>
          <w:ilvl w:val="0"/>
          <w:numId w:val="6"/>
        </w:numPr>
        <w:spacing w:after="200" w:line="276" w:lineRule="auto"/>
        <w:rPr>
          <w:rFonts w:ascii="Times New Roman" w:hAnsi="Times New Roman" w:cs="Times New Roman"/>
        </w:rPr>
      </w:pPr>
      <w:r w:rsidRPr="00AC1784">
        <w:rPr>
          <w:rFonts w:ascii="Times New Roman" w:hAnsi="Times New Roman" w:cs="Times New Roman"/>
        </w:rPr>
        <w:t>When using CP, problems arise due to non-uniform distribution (uneven distribution) of samples. This problem can be solved by weight samples within equal width bins and then use these binned data to compute the CPs. This is referred as weighted cumulative distribution function (weighted CDF).</w:t>
      </w:r>
    </w:p>
    <w:p w14:paraId="785A1102" w14:textId="77777777" w:rsidR="005D76FB" w:rsidRPr="00AC1784" w:rsidRDefault="005D76FB" w:rsidP="00F0201B">
      <w:pPr>
        <w:pStyle w:val="ListParagraph"/>
        <w:numPr>
          <w:ilvl w:val="0"/>
          <w:numId w:val="6"/>
        </w:numPr>
        <w:spacing w:after="200" w:line="276" w:lineRule="auto"/>
        <w:rPr>
          <w:rFonts w:ascii="Times New Roman" w:hAnsi="Times New Roman" w:cs="Times New Roman"/>
        </w:rPr>
      </w:pPr>
      <w:r w:rsidRPr="00AC1784">
        <w:rPr>
          <w:rFonts w:ascii="Times New Roman" w:hAnsi="Times New Roman" w:cs="Times New Roman"/>
        </w:rPr>
        <w:t>We can also use regression estimates of taxon-environment relationships using either linear (LRM), quadratic (QLRM) logistic regression models, or generalized additive models (GAM) to model the relationships. It is more commonly done with presence/absence data to model the binomial distribution. After the models were established, the 95</w:t>
      </w:r>
      <w:r w:rsidRPr="00AC1784">
        <w:rPr>
          <w:rFonts w:ascii="Times New Roman" w:hAnsi="Times New Roman" w:cs="Times New Roman"/>
          <w:vertAlign w:val="superscript"/>
        </w:rPr>
        <w:t>th</w:t>
      </w:r>
      <w:r w:rsidRPr="00AC1784">
        <w:rPr>
          <w:rFonts w:ascii="Times New Roman" w:hAnsi="Times New Roman" w:cs="Times New Roman"/>
        </w:rPr>
        <w:t xml:space="preserve"> percentile cumulative probability (area under the curve of models) can be estimated as the environmental limits a taxon can tolerate. </w:t>
      </w:r>
    </w:p>
    <w:p w14:paraId="324B750F" w14:textId="35A302A9" w:rsidR="005D76FB" w:rsidRPr="00AC1784" w:rsidRDefault="005D76FB" w:rsidP="00F0201B">
      <w:pPr>
        <w:pStyle w:val="ListParagraph"/>
        <w:numPr>
          <w:ilvl w:val="0"/>
          <w:numId w:val="6"/>
        </w:numPr>
        <w:spacing w:after="200" w:line="276" w:lineRule="auto"/>
        <w:rPr>
          <w:rFonts w:ascii="Times New Roman" w:hAnsi="Times New Roman" w:cs="Times New Roman"/>
        </w:rPr>
      </w:pPr>
      <w:r w:rsidRPr="00AC1784">
        <w:rPr>
          <w:rFonts w:ascii="Times New Roman" w:hAnsi="Times New Roman" w:cs="Times New Roman"/>
        </w:rPr>
        <w:t xml:space="preserve">Similarly, the central tendency can also be estimated from CPs and regression models using either the median value of the cumulative distribution function or the median cumulative probability of the regression models. The central tendency </w:t>
      </w:r>
      <w:r w:rsidR="00A524B6">
        <w:rPr>
          <w:rFonts w:ascii="Times New Roman" w:hAnsi="Times New Roman" w:cs="Times New Roman"/>
        </w:rPr>
        <w:t>is</w:t>
      </w:r>
      <w:r w:rsidRPr="00AC1784">
        <w:rPr>
          <w:rFonts w:ascii="Times New Roman" w:hAnsi="Times New Roman" w:cs="Times New Roman"/>
        </w:rPr>
        <w:t xml:space="preserve"> thus determined as the optima.</w:t>
      </w:r>
    </w:p>
    <w:p w14:paraId="13D699B1" w14:textId="44169641" w:rsidR="005D76FB" w:rsidRPr="00AC1784" w:rsidRDefault="005D76FB" w:rsidP="00F0201B">
      <w:pPr>
        <w:pStyle w:val="NoSpacing"/>
        <w:spacing w:line="276" w:lineRule="auto"/>
        <w:rPr>
          <w:rFonts w:ascii="Times New Roman" w:hAnsi="Times New Roman"/>
          <w:sz w:val="24"/>
          <w:szCs w:val="24"/>
        </w:rPr>
      </w:pPr>
      <w:r w:rsidRPr="00AC1784">
        <w:rPr>
          <w:rFonts w:ascii="Times New Roman" w:hAnsi="Times New Roman"/>
          <w:sz w:val="24"/>
          <w:szCs w:val="24"/>
        </w:rPr>
        <w:lastRenderedPageBreak/>
        <w:t>In summary, indicator values developed from above approaches can be considered as either optima (central tendency, WA or 50</w:t>
      </w:r>
      <w:r w:rsidRPr="00AC1784">
        <w:rPr>
          <w:rFonts w:ascii="Times New Roman" w:hAnsi="Times New Roman"/>
          <w:sz w:val="24"/>
          <w:szCs w:val="24"/>
          <w:vertAlign w:val="superscript"/>
        </w:rPr>
        <w:t>th</w:t>
      </w:r>
      <w:r w:rsidRPr="00AC1784">
        <w:rPr>
          <w:rFonts w:ascii="Times New Roman" w:hAnsi="Times New Roman"/>
          <w:sz w:val="24"/>
          <w:szCs w:val="24"/>
        </w:rPr>
        <w:t xml:space="preserve"> percentile) or tolerance (limits, 95</w:t>
      </w:r>
      <w:r w:rsidRPr="00AC1784">
        <w:rPr>
          <w:rFonts w:ascii="Times New Roman" w:hAnsi="Times New Roman"/>
          <w:sz w:val="24"/>
          <w:szCs w:val="24"/>
          <w:vertAlign w:val="superscript"/>
        </w:rPr>
        <w:t>th</w:t>
      </w:r>
      <w:r w:rsidRPr="00AC1784">
        <w:rPr>
          <w:rFonts w:ascii="Times New Roman" w:hAnsi="Times New Roman"/>
          <w:sz w:val="24"/>
          <w:szCs w:val="24"/>
        </w:rPr>
        <w:t xml:space="preserve"> percentile). All these methods have their own pros</w:t>
      </w:r>
      <w:r w:rsidR="00F0201B" w:rsidRPr="00AC1784">
        <w:rPr>
          <w:rFonts w:ascii="Times New Roman" w:hAnsi="Times New Roman"/>
          <w:sz w:val="24"/>
          <w:szCs w:val="24"/>
        </w:rPr>
        <w:t>,</w:t>
      </w:r>
      <w:r w:rsidRPr="00AC1784">
        <w:rPr>
          <w:rFonts w:ascii="Times New Roman" w:hAnsi="Times New Roman"/>
          <w:sz w:val="24"/>
          <w:szCs w:val="24"/>
        </w:rPr>
        <w:t xml:space="preserve"> </w:t>
      </w:r>
      <w:r w:rsidR="002907E6" w:rsidRPr="00AC1784">
        <w:rPr>
          <w:rFonts w:ascii="Times New Roman" w:hAnsi="Times New Roman"/>
          <w:sz w:val="24"/>
          <w:szCs w:val="24"/>
        </w:rPr>
        <w:t>cons,</w:t>
      </w:r>
      <w:r w:rsidRPr="00AC1784">
        <w:rPr>
          <w:rFonts w:ascii="Times New Roman" w:hAnsi="Times New Roman"/>
          <w:sz w:val="24"/>
          <w:szCs w:val="24"/>
        </w:rPr>
        <w:t xml:space="preserve"> and limitations but indicator values developed from these statistical methods are generally correlated or similar to each other. Variations due to statistical approaches can be minimized by either taking average or selecting the most consistent results from these methods.</w:t>
      </w:r>
    </w:p>
    <w:p w14:paraId="2AD2DB97" w14:textId="77777777" w:rsidR="005D76FB" w:rsidRPr="007A54DC" w:rsidRDefault="005D76FB" w:rsidP="00F0201B">
      <w:pPr>
        <w:pStyle w:val="NoSpacing"/>
        <w:spacing w:line="276" w:lineRule="auto"/>
        <w:rPr>
          <w:rFonts w:ascii="Times New Roman" w:hAnsi="Times New Roman"/>
          <w:sz w:val="24"/>
          <w:szCs w:val="24"/>
        </w:rPr>
      </w:pPr>
    </w:p>
    <w:p w14:paraId="763F03D9" w14:textId="12922315" w:rsidR="005D76FB" w:rsidRPr="007A54DC" w:rsidRDefault="005D76FB" w:rsidP="00F0201B">
      <w:pPr>
        <w:pStyle w:val="NoSpacing"/>
        <w:spacing w:line="276" w:lineRule="auto"/>
        <w:rPr>
          <w:rFonts w:ascii="Times New Roman" w:hAnsi="Times New Roman"/>
          <w:sz w:val="24"/>
          <w:szCs w:val="28"/>
        </w:rPr>
      </w:pPr>
      <w:r w:rsidRPr="007A54DC">
        <w:rPr>
          <w:rFonts w:ascii="Times New Roman" w:hAnsi="Times New Roman"/>
          <w:sz w:val="24"/>
          <w:szCs w:val="24"/>
        </w:rPr>
        <w:t xml:space="preserve">Output from a total of 16 parametric models (both optima and tolerances) were gathered for taxa that occurred in at least </w:t>
      </w:r>
      <w:r w:rsidR="003877B3">
        <w:rPr>
          <w:rFonts w:ascii="Times New Roman" w:hAnsi="Times New Roman"/>
          <w:sz w:val="24"/>
          <w:szCs w:val="24"/>
        </w:rPr>
        <w:t>ten</w:t>
      </w:r>
      <w:r w:rsidR="003877B3" w:rsidRPr="007A54DC">
        <w:rPr>
          <w:rFonts w:ascii="Times New Roman" w:hAnsi="Times New Roman"/>
          <w:sz w:val="24"/>
          <w:szCs w:val="24"/>
        </w:rPr>
        <w:t xml:space="preserve"> </w:t>
      </w:r>
      <w:r w:rsidRPr="007A54DC">
        <w:rPr>
          <w:rFonts w:ascii="Times New Roman" w:hAnsi="Times New Roman"/>
          <w:sz w:val="24"/>
          <w:szCs w:val="24"/>
        </w:rPr>
        <w:t xml:space="preserve">samples, though cautions have to be made to use any tolerance values with less than 20 samples. </w:t>
      </w:r>
      <w:r w:rsidRPr="007A54DC">
        <w:rPr>
          <w:rFonts w:ascii="Times New Roman" w:hAnsi="Times New Roman"/>
          <w:sz w:val="24"/>
          <w:szCs w:val="28"/>
        </w:rPr>
        <w:t xml:space="preserve">If genera occurred in at least </w:t>
      </w:r>
      <w:r w:rsidR="003877B3">
        <w:rPr>
          <w:rFonts w:ascii="Times New Roman" w:hAnsi="Times New Roman"/>
          <w:sz w:val="24"/>
          <w:szCs w:val="28"/>
        </w:rPr>
        <w:t>ten</w:t>
      </w:r>
      <w:r w:rsidR="003877B3" w:rsidRPr="007A54DC">
        <w:rPr>
          <w:rFonts w:ascii="Times New Roman" w:hAnsi="Times New Roman"/>
          <w:sz w:val="24"/>
          <w:szCs w:val="28"/>
        </w:rPr>
        <w:t xml:space="preserve"> </w:t>
      </w:r>
      <w:r w:rsidRPr="007A54DC">
        <w:rPr>
          <w:rFonts w:ascii="Times New Roman" w:hAnsi="Times New Roman"/>
          <w:sz w:val="24"/>
          <w:szCs w:val="28"/>
        </w:rPr>
        <w:t xml:space="preserve">samples, results were generated for those taxa. Higher-level identifications were analyzed using the identification in the database. Genera were not collapsed to family to run the family level analyses. </w:t>
      </w:r>
    </w:p>
    <w:p w14:paraId="6A838D6C" w14:textId="77777777" w:rsidR="005D76FB" w:rsidRPr="007A54DC" w:rsidRDefault="005D76FB" w:rsidP="005D76FB">
      <w:pPr>
        <w:rPr>
          <w:rFonts w:cs="Times New Roman"/>
          <w:sz w:val="28"/>
          <w:szCs w:val="28"/>
        </w:rPr>
      </w:pPr>
    </w:p>
    <w:p w14:paraId="53D55029" w14:textId="77777777" w:rsidR="005D76FB" w:rsidRDefault="005D76FB" w:rsidP="005D76FB">
      <w:pPr>
        <w:pStyle w:val="Heading2"/>
      </w:pPr>
      <w:r>
        <w:t>Results</w:t>
      </w:r>
    </w:p>
    <w:p w14:paraId="39710C43" w14:textId="72C88CD7" w:rsidR="005D76FB" w:rsidRPr="00F0201B" w:rsidRDefault="005D76FB" w:rsidP="00F0201B">
      <w:pPr>
        <w:spacing w:line="276" w:lineRule="auto"/>
        <w:rPr>
          <w:rFonts w:ascii="Times New Roman" w:hAnsi="Times New Roman" w:cs="Times New Roman"/>
        </w:rPr>
      </w:pPr>
      <w:r w:rsidRPr="00F0201B">
        <w:rPr>
          <w:rFonts w:ascii="Times New Roman" w:hAnsi="Times New Roman" w:cs="Times New Roman"/>
        </w:rPr>
        <w:t xml:space="preserve">There were 210 NRSA sites in the states neighboring NM with stream orders greater than 4. These were mostly from xeric and SPL regions (81 and 75 sites, respectively), but also included sites from WMT (N = 30), TPL (N = 13), CPL (N = 9), and SAP (N = 2). Limitation to ecological regions was considered but would result in few samples for analysis. </w:t>
      </w:r>
    </w:p>
    <w:p w14:paraId="40F0383D" w14:textId="77777777" w:rsidR="005D76FB" w:rsidRPr="00F0201B" w:rsidRDefault="005D76FB" w:rsidP="00F0201B">
      <w:pPr>
        <w:spacing w:line="276" w:lineRule="auto"/>
        <w:rPr>
          <w:rFonts w:ascii="Times New Roman" w:hAnsi="Times New Roman" w:cs="Times New Roman"/>
        </w:rPr>
      </w:pPr>
    </w:p>
    <w:p w14:paraId="5AAA4417" w14:textId="44F65880" w:rsidR="005D76FB" w:rsidRPr="00F0201B" w:rsidRDefault="005D76FB" w:rsidP="00F0201B">
      <w:pPr>
        <w:spacing w:line="276" w:lineRule="auto"/>
        <w:rPr>
          <w:rFonts w:ascii="Times New Roman" w:hAnsi="Times New Roman" w:cs="Times New Roman"/>
        </w:rPr>
      </w:pPr>
      <w:r w:rsidRPr="00F0201B">
        <w:rPr>
          <w:rFonts w:ascii="Times New Roman" w:hAnsi="Times New Roman" w:cs="Times New Roman"/>
        </w:rPr>
        <w:t>The stressors that were readily available with the NRSA data set included those related to water quality, intensive land uses, and habitat quality (</w:t>
      </w:r>
      <w:r w:rsidRPr="00CF4F96">
        <w:rPr>
          <w:rFonts w:ascii="Times New Roman" w:hAnsi="Times New Roman"/>
        </w:rPr>
        <w:t xml:space="preserve">Table </w:t>
      </w:r>
      <w:r w:rsidR="00AC1784" w:rsidRPr="00CF4F96">
        <w:rPr>
          <w:rFonts w:ascii="Times New Roman" w:hAnsi="Times New Roman"/>
        </w:rPr>
        <w:t>D</w:t>
      </w:r>
      <w:r w:rsidRPr="00CF4F96">
        <w:rPr>
          <w:rFonts w:ascii="Times New Roman" w:hAnsi="Times New Roman"/>
        </w:rPr>
        <w:t>1</w:t>
      </w:r>
      <w:r w:rsidRPr="00F0201B">
        <w:rPr>
          <w:rFonts w:ascii="Times New Roman" w:hAnsi="Times New Roman" w:cs="Times New Roman"/>
        </w:rPr>
        <w:t xml:space="preserve">). Natural variables (discharge, watershed area, channel width, and channel slope) were also included in the analysis so that responses to natural settings could also be detected. </w:t>
      </w:r>
    </w:p>
    <w:p w14:paraId="51030E94" w14:textId="77777777" w:rsidR="005D76FB" w:rsidRDefault="005D76FB" w:rsidP="005D76FB"/>
    <w:p w14:paraId="7D533700" w14:textId="39ADF2C7" w:rsidR="005D76FB" w:rsidRPr="007A54DC" w:rsidRDefault="005D76FB" w:rsidP="005D76FB">
      <w:pPr>
        <w:rPr>
          <w:b/>
          <w:bCs/>
          <w:i/>
          <w:iCs/>
        </w:rPr>
      </w:pPr>
      <w:r w:rsidRPr="007A54DC">
        <w:rPr>
          <w:b/>
          <w:bCs/>
          <w:i/>
          <w:iCs/>
        </w:rPr>
        <w:t xml:space="preserve">Table </w:t>
      </w:r>
      <w:r w:rsidR="00AC1784">
        <w:rPr>
          <w:b/>
          <w:bCs/>
          <w:i/>
          <w:iCs/>
        </w:rPr>
        <w:t>D</w:t>
      </w:r>
      <w:r w:rsidRPr="007A54DC">
        <w:rPr>
          <w:b/>
          <w:bCs/>
          <w:i/>
          <w:iCs/>
        </w:rPr>
        <w:t xml:space="preserve">1. </w:t>
      </w:r>
    </w:p>
    <w:tbl>
      <w:tblPr>
        <w:tblW w:w="0" w:type="auto"/>
        <w:tblLook w:val="04A0" w:firstRow="1" w:lastRow="0" w:firstColumn="1" w:lastColumn="0" w:noHBand="0" w:noVBand="1"/>
      </w:tblPr>
      <w:tblGrid>
        <w:gridCol w:w="2002"/>
        <w:gridCol w:w="1053"/>
        <w:gridCol w:w="6295"/>
      </w:tblGrid>
      <w:tr w:rsidR="005D76FB" w14:paraId="203F5318" w14:textId="77777777" w:rsidTr="00AC1784">
        <w:tc>
          <w:tcPr>
            <w:tcW w:w="2002" w:type="dxa"/>
          </w:tcPr>
          <w:p w14:paraId="7C720923" w14:textId="77777777" w:rsidR="005D76FB" w:rsidRPr="00AC1784" w:rsidRDefault="005D76FB" w:rsidP="00AC1784">
            <w:pPr>
              <w:rPr>
                <w:rFonts w:ascii="Times New Roman" w:hAnsi="Times New Roman" w:cs="Times New Roman"/>
                <w:b/>
              </w:rPr>
            </w:pPr>
            <w:r w:rsidRPr="00AC1784">
              <w:rPr>
                <w:rFonts w:ascii="Times New Roman" w:hAnsi="Times New Roman" w:cs="Times New Roman"/>
                <w:b/>
              </w:rPr>
              <w:t>Variable code</w:t>
            </w:r>
          </w:p>
        </w:tc>
        <w:tc>
          <w:tcPr>
            <w:tcW w:w="1053" w:type="dxa"/>
          </w:tcPr>
          <w:p w14:paraId="3DD57395" w14:textId="77777777" w:rsidR="005D76FB" w:rsidRPr="00AC1784" w:rsidRDefault="005D76FB" w:rsidP="00AC1784">
            <w:pPr>
              <w:rPr>
                <w:rFonts w:ascii="Times New Roman" w:hAnsi="Times New Roman" w:cs="Times New Roman"/>
                <w:b/>
              </w:rPr>
            </w:pPr>
            <w:r w:rsidRPr="00AC1784">
              <w:rPr>
                <w:rFonts w:ascii="Times New Roman" w:hAnsi="Times New Roman" w:cs="Times New Roman"/>
                <w:b/>
              </w:rPr>
              <w:t>Type</w:t>
            </w:r>
          </w:p>
        </w:tc>
        <w:tc>
          <w:tcPr>
            <w:tcW w:w="6295" w:type="dxa"/>
          </w:tcPr>
          <w:p w14:paraId="40BFFC50" w14:textId="77777777" w:rsidR="005D76FB" w:rsidRPr="00AC1784" w:rsidRDefault="005D76FB" w:rsidP="00AC1784">
            <w:pPr>
              <w:rPr>
                <w:rFonts w:ascii="Times New Roman" w:hAnsi="Times New Roman" w:cs="Times New Roman"/>
                <w:b/>
              </w:rPr>
            </w:pPr>
            <w:r w:rsidRPr="00AC1784">
              <w:rPr>
                <w:rFonts w:ascii="Times New Roman" w:hAnsi="Times New Roman" w:cs="Times New Roman"/>
                <w:b/>
              </w:rPr>
              <w:t>Description</w:t>
            </w:r>
          </w:p>
        </w:tc>
      </w:tr>
      <w:tr w:rsidR="005D76FB" w14:paraId="76AD7B6D" w14:textId="77777777" w:rsidTr="00AC1784">
        <w:tc>
          <w:tcPr>
            <w:tcW w:w="2002" w:type="dxa"/>
          </w:tcPr>
          <w:p w14:paraId="386384E1" w14:textId="77777777" w:rsidR="005D76FB" w:rsidRPr="00AC1784" w:rsidRDefault="005D76FB" w:rsidP="00AC1784">
            <w:pPr>
              <w:rPr>
                <w:rFonts w:ascii="Times New Roman" w:hAnsi="Times New Roman" w:cs="Times New Roman"/>
                <w:sz w:val="20"/>
                <w:szCs w:val="20"/>
              </w:rPr>
            </w:pPr>
            <w:r w:rsidRPr="00AC1784">
              <w:rPr>
                <w:rFonts w:ascii="Times New Roman" w:hAnsi="Times New Roman" w:cs="Times New Roman"/>
                <w:sz w:val="20"/>
                <w:szCs w:val="20"/>
              </w:rPr>
              <w:t>COND</w:t>
            </w:r>
          </w:p>
        </w:tc>
        <w:tc>
          <w:tcPr>
            <w:tcW w:w="1053" w:type="dxa"/>
          </w:tcPr>
          <w:p w14:paraId="5CED7850" w14:textId="77777777" w:rsidR="005D76FB" w:rsidRPr="00AC1784" w:rsidRDefault="005D76FB" w:rsidP="00AC1784">
            <w:pPr>
              <w:rPr>
                <w:rFonts w:ascii="Times New Roman" w:hAnsi="Times New Roman" w:cs="Times New Roman"/>
                <w:sz w:val="20"/>
                <w:szCs w:val="20"/>
              </w:rPr>
            </w:pPr>
            <w:r w:rsidRPr="00AC1784">
              <w:rPr>
                <w:rFonts w:ascii="Times New Roman" w:hAnsi="Times New Roman" w:cs="Times New Roman"/>
                <w:sz w:val="20"/>
                <w:szCs w:val="20"/>
              </w:rPr>
              <w:t>Stressor</w:t>
            </w:r>
          </w:p>
        </w:tc>
        <w:tc>
          <w:tcPr>
            <w:tcW w:w="6295" w:type="dxa"/>
          </w:tcPr>
          <w:p w14:paraId="1D2D8755" w14:textId="77777777" w:rsidR="005D76FB" w:rsidRPr="00AC1784" w:rsidRDefault="005D76FB" w:rsidP="00AC1784">
            <w:pPr>
              <w:rPr>
                <w:rFonts w:ascii="Times New Roman" w:hAnsi="Times New Roman" w:cs="Times New Roman"/>
                <w:sz w:val="20"/>
                <w:szCs w:val="20"/>
              </w:rPr>
            </w:pPr>
            <w:r w:rsidRPr="00AC1784">
              <w:rPr>
                <w:rFonts w:ascii="Times New Roman" w:hAnsi="Times New Roman" w:cs="Times New Roman"/>
                <w:sz w:val="20"/>
                <w:szCs w:val="20"/>
              </w:rPr>
              <w:t>Conductivity</w:t>
            </w:r>
          </w:p>
        </w:tc>
      </w:tr>
      <w:tr w:rsidR="005D76FB" w14:paraId="6661C21E" w14:textId="77777777" w:rsidTr="00AC1784">
        <w:tc>
          <w:tcPr>
            <w:tcW w:w="2002" w:type="dxa"/>
          </w:tcPr>
          <w:p w14:paraId="78650399" w14:textId="77777777" w:rsidR="005D76FB" w:rsidRPr="00AC1784" w:rsidRDefault="005D76FB" w:rsidP="00AC1784">
            <w:pPr>
              <w:rPr>
                <w:rFonts w:ascii="Times New Roman" w:hAnsi="Times New Roman" w:cs="Times New Roman"/>
                <w:sz w:val="20"/>
                <w:szCs w:val="20"/>
              </w:rPr>
            </w:pPr>
            <w:r w:rsidRPr="00AC1784">
              <w:rPr>
                <w:rFonts w:ascii="Times New Roman" w:hAnsi="Times New Roman" w:cs="Times New Roman"/>
                <w:sz w:val="20"/>
                <w:szCs w:val="20"/>
              </w:rPr>
              <w:t>NTL</w:t>
            </w:r>
          </w:p>
        </w:tc>
        <w:tc>
          <w:tcPr>
            <w:tcW w:w="1053" w:type="dxa"/>
          </w:tcPr>
          <w:p w14:paraId="5648004A" w14:textId="77777777" w:rsidR="005D76FB" w:rsidRPr="00AC1784" w:rsidRDefault="005D76FB" w:rsidP="00AC1784">
            <w:pPr>
              <w:rPr>
                <w:rFonts w:ascii="Times New Roman" w:hAnsi="Times New Roman" w:cs="Times New Roman"/>
                <w:sz w:val="20"/>
                <w:szCs w:val="20"/>
              </w:rPr>
            </w:pPr>
            <w:r w:rsidRPr="00AC1784">
              <w:rPr>
                <w:rFonts w:ascii="Times New Roman" w:hAnsi="Times New Roman" w:cs="Times New Roman"/>
                <w:sz w:val="20"/>
                <w:szCs w:val="20"/>
              </w:rPr>
              <w:t>Stressor</w:t>
            </w:r>
          </w:p>
        </w:tc>
        <w:tc>
          <w:tcPr>
            <w:tcW w:w="6295" w:type="dxa"/>
          </w:tcPr>
          <w:p w14:paraId="233FEC87" w14:textId="77777777" w:rsidR="005D76FB" w:rsidRPr="00AC1784" w:rsidRDefault="005D76FB" w:rsidP="00AC1784">
            <w:pPr>
              <w:rPr>
                <w:rFonts w:ascii="Times New Roman" w:hAnsi="Times New Roman" w:cs="Times New Roman"/>
                <w:sz w:val="20"/>
                <w:szCs w:val="20"/>
              </w:rPr>
            </w:pPr>
            <w:r w:rsidRPr="00AC1784">
              <w:rPr>
                <w:rFonts w:ascii="Times New Roman" w:hAnsi="Times New Roman" w:cs="Times New Roman"/>
                <w:sz w:val="20"/>
                <w:szCs w:val="20"/>
              </w:rPr>
              <w:t>Total nitrogen</w:t>
            </w:r>
          </w:p>
        </w:tc>
      </w:tr>
      <w:tr w:rsidR="005D76FB" w14:paraId="34B50984" w14:textId="77777777" w:rsidTr="00AC1784">
        <w:tc>
          <w:tcPr>
            <w:tcW w:w="2002" w:type="dxa"/>
          </w:tcPr>
          <w:p w14:paraId="4F60F940" w14:textId="77777777" w:rsidR="005D76FB" w:rsidRPr="00AC1784" w:rsidRDefault="005D76FB" w:rsidP="00AC1784">
            <w:pPr>
              <w:rPr>
                <w:rFonts w:ascii="Times New Roman" w:hAnsi="Times New Roman" w:cs="Times New Roman"/>
                <w:sz w:val="20"/>
                <w:szCs w:val="20"/>
              </w:rPr>
            </w:pPr>
            <w:r w:rsidRPr="00AC1784">
              <w:rPr>
                <w:rFonts w:ascii="Times New Roman" w:hAnsi="Times New Roman" w:cs="Times New Roman"/>
                <w:sz w:val="20"/>
                <w:szCs w:val="20"/>
              </w:rPr>
              <w:t xml:space="preserve">PTL </w:t>
            </w:r>
          </w:p>
        </w:tc>
        <w:tc>
          <w:tcPr>
            <w:tcW w:w="1053" w:type="dxa"/>
          </w:tcPr>
          <w:p w14:paraId="5646EBDC" w14:textId="77777777" w:rsidR="005D76FB" w:rsidRPr="00AC1784" w:rsidRDefault="005D76FB" w:rsidP="00AC1784">
            <w:pPr>
              <w:rPr>
                <w:rFonts w:ascii="Times New Roman" w:hAnsi="Times New Roman" w:cs="Times New Roman"/>
                <w:sz w:val="20"/>
                <w:szCs w:val="20"/>
              </w:rPr>
            </w:pPr>
            <w:r w:rsidRPr="00AC1784">
              <w:rPr>
                <w:rFonts w:ascii="Times New Roman" w:hAnsi="Times New Roman" w:cs="Times New Roman"/>
                <w:sz w:val="20"/>
                <w:szCs w:val="20"/>
              </w:rPr>
              <w:t>Stressor</w:t>
            </w:r>
          </w:p>
        </w:tc>
        <w:tc>
          <w:tcPr>
            <w:tcW w:w="6295" w:type="dxa"/>
          </w:tcPr>
          <w:p w14:paraId="79D32811" w14:textId="77777777" w:rsidR="005D76FB" w:rsidRPr="00AC1784" w:rsidRDefault="005D76FB" w:rsidP="00AC1784">
            <w:pPr>
              <w:rPr>
                <w:rFonts w:ascii="Times New Roman" w:hAnsi="Times New Roman" w:cs="Times New Roman"/>
                <w:sz w:val="20"/>
                <w:szCs w:val="20"/>
              </w:rPr>
            </w:pPr>
            <w:r w:rsidRPr="00AC1784">
              <w:rPr>
                <w:rFonts w:ascii="Times New Roman" w:hAnsi="Times New Roman" w:cs="Times New Roman"/>
                <w:sz w:val="20"/>
                <w:szCs w:val="20"/>
              </w:rPr>
              <w:t>Total phosphorus</w:t>
            </w:r>
          </w:p>
        </w:tc>
      </w:tr>
      <w:tr w:rsidR="005D76FB" w14:paraId="1D7B9CCB" w14:textId="77777777" w:rsidTr="00AC1784">
        <w:tc>
          <w:tcPr>
            <w:tcW w:w="2002" w:type="dxa"/>
          </w:tcPr>
          <w:p w14:paraId="203AD1D1" w14:textId="77777777" w:rsidR="005D76FB" w:rsidRPr="00AC1784" w:rsidRDefault="005D76FB" w:rsidP="00AC1784">
            <w:pPr>
              <w:rPr>
                <w:rFonts w:ascii="Times New Roman" w:hAnsi="Times New Roman" w:cs="Times New Roman"/>
                <w:sz w:val="20"/>
                <w:szCs w:val="20"/>
              </w:rPr>
            </w:pPr>
            <w:r w:rsidRPr="00AC1784">
              <w:rPr>
                <w:rFonts w:ascii="Times New Roman" w:hAnsi="Times New Roman" w:cs="Times New Roman"/>
                <w:sz w:val="20"/>
                <w:szCs w:val="20"/>
              </w:rPr>
              <w:t>pctCropHayGrssWS</w:t>
            </w:r>
          </w:p>
        </w:tc>
        <w:tc>
          <w:tcPr>
            <w:tcW w:w="1053" w:type="dxa"/>
          </w:tcPr>
          <w:p w14:paraId="0B8FEFA2" w14:textId="77777777" w:rsidR="005D76FB" w:rsidRPr="00AC1784" w:rsidRDefault="005D76FB" w:rsidP="00AC1784">
            <w:pPr>
              <w:rPr>
                <w:rFonts w:ascii="Times New Roman" w:hAnsi="Times New Roman" w:cs="Times New Roman"/>
                <w:sz w:val="20"/>
                <w:szCs w:val="20"/>
              </w:rPr>
            </w:pPr>
            <w:r w:rsidRPr="00AC1784">
              <w:rPr>
                <w:rFonts w:ascii="Times New Roman" w:hAnsi="Times New Roman" w:cs="Times New Roman"/>
                <w:sz w:val="20"/>
                <w:szCs w:val="20"/>
              </w:rPr>
              <w:t>Stressor</w:t>
            </w:r>
          </w:p>
        </w:tc>
        <w:tc>
          <w:tcPr>
            <w:tcW w:w="6295" w:type="dxa"/>
          </w:tcPr>
          <w:p w14:paraId="2BE8CFE0" w14:textId="77777777" w:rsidR="005D76FB" w:rsidRPr="00AC1784" w:rsidRDefault="005D76FB" w:rsidP="00AC1784">
            <w:pPr>
              <w:rPr>
                <w:rFonts w:ascii="Times New Roman" w:hAnsi="Times New Roman" w:cs="Times New Roman"/>
                <w:sz w:val="20"/>
                <w:szCs w:val="20"/>
              </w:rPr>
            </w:pPr>
            <w:r w:rsidRPr="00AC1784">
              <w:rPr>
                <w:rFonts w:ascii="Times New Roman" w:hAnsi="Times New Roman" w:cs="Times New Roman"/>
                <w:sz w:val="20"/>
                <w:szCs w:val="20"/>
              </w:rPr>
              <w:t>% of the watershed with crops, hay, or grass cover (StreamCat)</w:t>
            </w:r>
          </w:p>
        </w:tc>
      </w:tr>
      <w:tr w:rsidR="005D76FB" w14:paraId="7B589E96" w14:textId="77777777" w:rsidTr="00AC1784">
        <w:tc>
          <w:tcPr>
            <w:tcW w:w="2002" w:type="dxa"/>
          </w:tcPr>
          <w:p w14:paraId="2A3AD81C" w14:textId="77777777" w:rsidR="005D76FB" w:rsidRPr="00AC1784" w:rsidRDefault="005D76FB" w:rsidP="00AC1784">
            <w:pPr>
              <w:rPr>
                <w:rFonts w:ascii="Times New Roman" w:hAnsi="Times New Roman" w:cs="Times New Roman"/>
                <w:sz w:val="20"/>
                <w:szCs w:val="20"/>
              </w:rPr>
            </w:pPr>
            <w:r w:rsidRPr="00AC1784">
              <w:rPr>
                <w:rFonts w:ascii="Times New Roman" w:hAnsi="Times New Roman" w:cs="Times New Roman"/>
                <w:sz w:val="20"/>
                <w:szCs w:val="20"/>
              </w:rPr>
              <w:t>pctCropHayWS</w:t>
            </w:r>
          </w:p>
        </w:tc>
        <w:tc>
          <w:tcPr>
            <w:tcW w:w="1053" w:type="dxa"/>
          </w:tcPr>
          <w:p w14:paraId="2E818523" w14:textId="77777777" w:rsidR="005D76FB" w:rsidRPr="00AC1784" w:rsidRDefault="005D76FB" w:rsidP="00AC1784">
            <w:pPr>
              <w:rPr>
                <w:rFonts w:ascii="Times New Roman" w:hAnsi="Times New Roman" w:cs="Times New Roman"/>
                <w:sz w:val="20"/>
                <w:szCs w:val="20"/>
              </w:rPr>
            </w:pPr>
            <w:r w:rsidRPr="00AC1784">
              <w:rPr>
                <w:rFonts w:ascii="Times New Roman" w:hAnsi="Times New Roman" w:cs="Times New Roman"/>
                <w:sz w:val="20"/>
                <w:szCs w:val="20"/>
              </w:rPr>
              <w:t>Stressor</w:t>
            </w:r>
          </w:p>
        </w:tc>
        <w:tc>
          <w:tcPr>
            <w:tcW w:w="6295" w:type="dxa"/>
          </w:tcPr>
          <w:p w14:paraId="39DD56D3" w14:textId="77777777" w:rsidR="005D76FB" w:rsidRPr="00AC1784" w:rsidRDefault="005D76FB" w:rsidP="00AC1784">
            <w:pPr>
              <w:rPr>
                <w:rFonts w:ascii="Times New Roman" w:hAnsi="Times New Roman" w:cs="Times New Roman"/>
                <w:sz w:val="20"/>
                <w:szCs w:val="20"/>
              </w:rPr>
            </w:pPr>
            <w:r w:rsidRPr="00AC1784">
              <w:rPr>
                <w:rFonts w:ascii="Times New Roman" w:hAnsi="Times New Roman" w:cs="Times New Roman"/>
                <w:sz w:val="20"/>
                <w:szCs w:val="20"/>
              </w:rPr>
              <w:t>% of the watershed with crops or hay cover (StreamCat)</w:t>
            </w:r>
          </w:p>
        </w:tc>
      </w:tr>
      <w:tr w:rsidR="005D76FB" w14:paraId="0FC808C0" w14:textId="77777777" w:rsidTr="00AC1784">
        <w:tc>
          <w:tcPr>
            <w:tcW w:w="2002" w:type="dxa"/>
          </w:tcPr>
          <w:p w14:paraId="11C8DAB4" w14:textId="77777777" w:rsidR="005D76FB" w:rsidRPr="00AC1784" w:rsidRDefault="005D76FB" w:rsidP="00AC1784">
            <w:pPr>
              <w:rPr>
                <w:rFonts w:ascii="Times New Roman" w:hAnsi="Times New Roman" w:cs="Times New Roman"/>
                <w:sz w:val="20"/>
                <w:szCs w:val="20"/>
              </w:rPr>
            </w:pPr>
            <w:r w:rsidRPr="00AC1784">
              <w:rPr>
                <w:rFonts w:ascii="Times New Roman" w:hAnsi="Times New Roman" w:cs="Times New Roman"/>
                <w:sz w:val="20"/>
                <w:szCs w:val="20"/>
              </w:rPr>
              <w:t>pctUrbOpnWS</w:t>
            </w:r>
          </w:p>
        </w:tc>
        <w:tc>
          <w:tcPr>
            <w:tcW w:w="1053" w:type="dxa"/>
          </w:tcPr>
          <w:p w14:paraId="617AE8C1" w14:textId="77777777" w:rsidR="005D76FB" w:rsidRPr="00AC1784" w:rsidRDefault="005D76FB" w:rsidP="00AC1784">
            <w:pPr>
              <w:rPr>
                <w:rFonts w:ascii="Times New Roman" w:hAnsi="Times New Roman" w:cs="Times New Roman"/>
                <w:sz w:val="20"/>
                <w:szCs w:val="20"/>
              </w:rPr>
            </w:pPr>
            <w:r w:rsidRPr="00AC1784">
              <w:rPr>
                <w:rFonts w:ascii="Times New Roman" w:hAnsi="Times New Roman" w:cs="Times New Roman"/>
                <w:sz w:val="20"/>
                <w:szCs w:val="20"/>
              </w:rPr>
              <w:t>Stressor</w:t>
            </w:r>
          </w:p>
        </w:tc>
        <w:tc>
          <w:tcPr>
            <w:tcW w:w="6295" w:type="dxa"/>
          </w:tcPr>
          <w:p w14:paraId="43402B40" w14:textId="77777777" w:rsidR="005D76FB" w:rsidRPr="00AC1784" w:rsidRDefault="005D76FB" w:rsidP="00AC1784">
            <w:pPr>
              <w:rPr>
                <w:rFonts w:ascii="Times New Roman" w:hAnsi="Times New Roman" w:cs="Times New Roman"/>
                <w:sz w:val="20"/>
                <w:szCs w:val="20"/>
              </w:rPr>
            </w:pPr>
            <w:r w:rsidRPr="00AC1784">
              <w:rPr>
                <w:rFonts w:ascii="Times New Roman" w:hAnsi="Times New Roman" w:cs="Times New Roman"/>
                <w:sz w:val="20"/>
                <w:szCs w:val="20"/>
              </w:rPr>
              <w:t>% of the watershed with urban or open land uses (StreamCat)</w:t>
            </w:r>
          </w:p>
        </w:tc>
      </w:tr>
      <w:tr w:rsidR="005D76FB" w14:paraId="2DF04051" w14:textId="77777777" w:rsidTr="00AC1784">
        <w:tc>
          <w:tcPr>
            <w:tcW w:w="2002" w:type="dxa"/>
          </w:tcPr>
          <w:p w14:paraId="080460B4" w14:textId="77777777" w:rsidR="005D76FB" w:rsidRPr="00AC1784" w:rsidRDefault="005D76FB" w:rsidP="00AC1784">
            <w:pPr>
              <w:rPr>
                <w:rFonts w:ascii="Times New Roman" w:hAnsi="Times New Roman" w:cs="Times New Roman"/>
                <w:sz w:val="20"/>
                <w:szCs w:val="20"/>
              </w:rPr>
            </w:pPr>
            <w:r w:rsidRPr="00AC1784">
              <w:rPr>
                <w:rFonts w:ascii="Times New Roman" w:hAnsi="Times New Roman" w:cs="Times New Roman"/>
                <w:sz w:val="20"/>
                <w:szCs w:val="20"/>
              </w:rPr>
              <w:t>pctUrbWS</w:t>
            </w:r>
          </w:p>
        </w:tc>
        <w:tc>
          <w:tcPr>
            <w:tcW w:w="1053" w:type="dxa"/>
          </w:tcPr>
          <w:p w14:paraId="2AFEA0A6" w14:textId="77777777" w:rsidR="005D76FB" w:rsidRPr="00AC1784" w:rsidRDefault="005D76FB" w:rsidP="00AC1784">
            <w:pPr>
              <w:rPr>
                <w:rFonts w:ascii="Times New Roman" w:hAnsi="Times New Roman" w:cs="Times New Roman"/>
                <w:sz w:val="20"/>
                <w:szCs w:val="20"/>
              </w:rPr>
            </w:pPr>
            <w:r w:rsidRPr="00AC1784">
              <w:rPr>
                <w:rFonts w:ascii="Times New Roman" w:hAnsi="Times New Roman" w:cs="Times New Roman"/>
                <w:sz w:val="20"/>
                <w:szCs w:val="20"/>
              </w:rPr>
              <w:t>Stressor</w:t>
            </w:r>
          </w:p>
        </w:tc>
        <w:tc>
          <w:tcPr>
            <w:tcW w:w="6295" w:type="dxa"/>
          </w:tcPr>
          <w:p w14:paraId="0565D02F" w14:textId="77777777" w:rsidR="005D76FB" w:rsidRPr="00AC1784" w:rsidRDefault="005D76FB" w:rsidP="00AC1784">
            <w:pPr>
              <w:rPr>
                <w:rFonts w:ascii="Times New Roman" w:hAnsi="Times New Roman" w:cs="Times New Roman"/>
                <w:sz w:val="20"/>
                <w:szCs w:val="20"/>
              </w:rPr>
            </w:pPr>
            <w:r w:rsidRPr="00AC1784">
              <w:rPr>
                <w:rFonts w:ascii="Times New Roman" w:hAnsi="Times New Roman" w:cs="Times New Roman"/>
                <w:sz w:val="20"/>
                <w:szCs w:val="20"/>
              </w:rPr>
              <w:t>% of the watershed with urban land uses (StreamCat)</w:t>
            </w:r>
          </w:p>
        </w:tc>
      </w:tr>
      <w:tr w:rsidR="005D76FB" w14:paraId="35E23293" w14:textId="77777777" w:rsidTr="00AC1784">
        <w:tc>
          <w:tcPr>
            <w:tcW w:w="2002" w:type="dxa"/>
          </w:tcPr>
          <w:p w14:paraId="74E02177" w14:textId="77777777" w:rsidR="005D76FB" w:rsidRPr="00AC1784" w:rsidRDefault="005D76FB" w:rsidP="00AC1784">
            <w:pPr>
              <w:rPr>
                <w:rFonts w:ascii="Times New Roman" w:hAnsi="Times New Roman" w:cs="Times New Roman"/>
                <w:sz w:val="20"/>
                <w:szCs w:val="20"/>
              </w:rPr>
            </w:pPr>
            <w:r w:rsidRPr="00AC1784">
              <w:rPr>
                <w:rFonts w:ascii="Times New Roman" w:hAnsi="Times New Roman" w:cs="Times New Roman"/>
                <w:sz w:val="20"/>
                <w:szCs w:val="20"/>
              </w:rPr>
              <w:t>W1_HALL</w:t>
            </w:r>
          </w:p>
        </w:tc>
        <w:tc>
          <w:tcPr>
            <w:tcW w:w="1053" w:type="dxa"/>
          </w:tcPr>
          <w:p w14:paraId="5570BB5B" w14:textId="77777777" w:rsidR="005D76FB" w:rsidRPr="00AC1784" w:rsidRDefault="005D76FB" w:rsidP="00AC1784">
            <w:pPr>
              <w:rPr>
                <w:rFonts w:ascii="Times New Roman" w:hAnsi="Times New Roman" w:cs="Times New Roman"/>
                <w:sz w:val="20"/>
                <w:szCs w:val="20"/>
              </w:rPr>
            </w:pPr>
            <w:r w:rsidRPr="00AC1784">
              <w:rPr>
                <w:rFonts w:ascii="Times New Roman" w:hAnsi="Times New Roman" w:cs="Times New Roman"/>
                <w:sz w:val="20"/>
                <w:szCs w:val="20"/>
              </w:rPr>
              <w:t>Stressor</w:t>
            </w:r>
          </w:p>
        </w:tc>
        <w:tc>
          <w:tcPr>
            <w:tcW w:w="6295" w:type="dxa"/>
          </w:tcPr>
          <w:p w14:paraId="60D065E7" w14:textId="7C94F559" w:rsidR="005D76FB" w:rsidRPr="00AC1784" w:rsidRDefault="005D76FB" w:rsidP="00AC1784">
            <w:pPr>
              <w:rPr>
                <w:rFonts w:ascii="Times New Roman" w:hAnsi="Times New Roman" w:cs="Times New Roman"/>
                <w:sz w:val="20"/>
                <w:szCs w:val="20"/>
              </w:rPr>
            </w:pPr>
            <w:r w:rsidRPr="00AC1784">
              <w:rPr>
                <w:rFonts w:ascii="Times New Roman" w:hAnsi="Times New Roman" w:cs="Times New Roman"/>
                <w:sz w:val="20"/>
                <w:szCs w:val="20"/>
              </w:rPr>
              <w:t xml:space="preserve">Riparian </w:t>
            </w:r>
            <w:r w:rsidR="00663549">
              <w:rPr>
                <w:rFonts w:ascii="Times New Roman" w:hAnsi="Times New Roman" w:cs="Times New Roman"/>
                <w:sz w:val="20"/>
                <w:szCs w:val="20"/>
              </w:rPr>
              <w:t>anthropogenic disturbance</w:t>
            </w:r>
          </w:p>
        </w:tc>
      </w:tr>
      <w:tr w:rsidR="005D76FB" w14:paraId="29EBD86C" w14:textId="77777777" w:rsidTr="00AC1784">
        <w:tc>
          <w:tcPr>
            <w:tcW w:w="2002" w:type="dxa"/>
          </w:tcPr>
          <w:p w14:paraId="41BAFB35" w14:textId="77777777" w:rsidR="005D76FB" w:rsidRPr="00AC1784" w:rsidRDefault="005D76FB" w:rsidP="00AC1784">
            <w:pPr>
              <w:rPr>
                <w:rFonts w:ascii="Times New Roman" w:hAnsi="Times New Roman" w:cs="Times New Roman"/>
                <w:sz w:val="20"/>
                <w:szCs w:val="20"/>
              </w:rPr>
            </w:pPr>
            <w:r w:rsidRPr="00AC1784">
              <w:rPr>
                <w:rFonts w:ascii="Times New Roman" w:hAnsi="Times New Roman" w:cs="Times New Roman"/>
                <w:sz w:val="20"/>
                <w:szCs w:val="20"/>
              </w:rPr>
              <w:t>PCT_SAFN</w:t>
            </w:r>
          </w:p>
        </w:tc>
        <w:tc>
          <w:tcPr>
            <w:tcW w:w="1053" w:type="dxa"/>
          </w:tcPr>
          <w:p w14:paraId="3D43F6DF" w14:textId="77777777" w:rsidR="005D76FB" w:rsidRPr="00AC1784" w:rsidRDefault="005D76FB" w:rsidP="00AC1784">
            <w:pPr>
              <w:rPr>
                <w:rFonts w:ascii="Times New Roman" w:hAnsi="Times New Roman" w:cs="Times New Roman"/>
                <w:sz w:val="20"/>
                <w:szCs w:val="20"/>
              </w:rPr>
            </w:pPr>
            <w:r w:rsidRPr="00AC1784">
              <w:rPr>
                <w:rFonts w:ascii="Times New Roman" w:hAnsi="Times New Roman" w:cs="Times New Roman"/>
                <w:sz w:val="20"/>
                <w:szCs w:val="20"/>
              </w:rPr>
              <w:t>Nat/Strs</w:t>
            </w:r>
          </w:p>
        </w:tc>
        <w:tc>
          <w:tcPr>
            <w:tcW w:w="6295" w:type="dxa"/>
          </w:tcPr>
          <w:p w14:paraId="7362A1F3" w14:textId="25273BE9" w:rsidR="005D76FB" w:rsidRPr="00AC1784" w:rsidRDefault="005D76FB" w:rsidP="00AC1784">
            <w:pPr>
              <w:rPr>
                <w:rFonts w:ascii="Times New Roman" w:hAnsi="Times New Roman" w:cs="Times New Roman"/>
                <w:sz w:val="20"/>
                <w:szCs w:val="20"/>
              </w:rPr>
            </w:pPr>
            <w:r w:rsidRPr="00AC1784">
              <w:rPr>
                <w:rFonts w:ascii="Times New Roman" w:hAnsi="Times New Roman" w:cs="Times New Roman"/>
                <w:sz w:val="20"/>
                <w:szCs w:val="20"/>
              </w:rPr>
              <w:t xml:space="preserve"> % sand and fine</w:t>
            </w:r>
            <w:r w:rsidR="00853456">
              <w:rPr>
                <w:rFonts w:ascii="Times New Roman" w:hAnsi="Times New Roman" w:cs="Times New Roman"/>
                <w:sz w:val="20"/>
                <w:szCs w:val="20"/>
              </w:rPr>
              <w:t>s</w:t>
            </w:r>
            <w:r w:rsidRPr="00AC1784">
              <w:rPr>
                <w:rFonts w:ascii="Times New Roman" w:hAnsi="Times New Roman" w:cs="Times New Roman"/>
                <w:sz w:val="20"/>
                <w:szCs w:val="20"/>
              </w:rPr>
              <w:t xml:space="preserve"> substrate </w:t>
            </w:r>
          </w:p>
        </w:tc>
      </w:tr>
      <w:tr w:rsidR="005D76FB" w14:paraId="4B3E4E6E" w14:textId="77777777" w:rsidTr="00AC1784">
        <w:tc>
          <w:tcPr>
            <w:tcW w:w="2002" w:type="dxa"/>
          </w:tcPr>
          <w:p w14:paraId="57DA6580" w14:textId="77777777" w:rsidR="005D76FB" w:rsidRPr="00AC1784" w:rsidRDefault="005D76FB" w:rsidP="00AC1784">
            <w:pPr>
              <w:rPr>
                <w:rFonts w:ascii="Times New Roman" w:hAnsi="Times New Roman" w:cs="Times New Roman"/>
                <w:sz w:val="20"/>
                <w:szCs w:val="20"/>
              </w:rPr>
            </w:pPr>
            <w:r w:rsidRPr="00AC1784">
              <w:rPr>
                <w:rFonts w:ascii="Times New Roman" w:hAnsi="Times New Roman" w:cs="Times New Roman"/>
                <w:sz w:val="20"/>
                <w:szCs w:val="20"/>
              </w:rPr>
              <w:t>CFS</w:t>
            </w:r>
          </w:p>
        </w:tc>
        <w:tc>
          <w:tcPr>
            <w:tcW w:w="1053" w:type="dxa"/>
          </w:tcPr>
          <w:p w14:paraId="7074B72A" w14:textId="77777777" w:rsidR="005D76FB" w:rsidRPr="00AC1784" w:rsidRDefault="005D76FB" w:rsidP="00AC1784">
            <w:pPr>
              <w:rPr>
                <w:rFonts w:ascii="Times New Roman" w:hAnsi="Times New Roman" w:cs="Times New Roman"/>
                <w:sz w:val="20"/>
                <w:szCs w:val="20"/>
              </w:rPr>
            </w:pPr>
            <w:r w:rsidRPr="00AC1784">
              <w:rPr>
                <w:rFonts w:ascii="Times New Roman" w:hAnsi="Times New Roman" w:cs="Times New Roman"/>
                <w:sz w:val="20"/>
                <w:szCs w:val="20"/>
              </w:rPr>
              <w:t>Natural</w:t>
            </w:r>
          </w:p>
        </w:tc>
        <w:tc>
          <w:tcPr>
            <w:tcW w:w="6295" w:type="dxa"/>
          </w:tcPr>
          <w:p w14:paraId="48A3B407" w14:textId="77777777" w:rsidR="005D76FB" w:rsidRPr="00AC1784" w:rsidRDefault="005D76FB" w:rsidP="00AC1784">
            <w:pPr>
              <w:rPr>
                <w:rFonts w:ascii="Times New Roman" w:hAnsi="Times New Roman" w:cs="Times New Roman"/>
                <w:sz w:val="20"/>
                <w:szCs w:val="20"/>
              </w:rPr>
            </w:pPr>
            <w:r w:rsidRPr="00AC1784">
              <w:rPr>
                <w:rFonts w:ascii="Times New Roman" w:hAnsi="Times New Roman" w:cs="Times New Roman"/>
                <w:sz w:val="20"/>
                <w:szCs w:val="20"/>
              </w:rPr>
              <w:t>Discharge (cubic feet/second)</w:t>
            </w:r>
          </w:p>
        </w:tc>
      </w:tr>
      <w:tr w:rsidR="005D76FB" w14:paraId="3149E4A2" w14:textId="77777777" w:rsidTr="00AC1784">
        <w:tc>
          <w:tcPr>
            <w:tcW w:w="2002" w:type="dxa"/>
            <w:vAlign w:val="bottom"/>
          </w:tcPr>
          <w:p w14:paraId="30539C4B" w14:textId="77777777" w:rsidR="005D76FB" w:rsidRPr="00AC1784" w:rsidRDefault="005D76FB" w:rsidP="00AC1784">
            <w:pPr>
              <w:rPr>
                <w:rFonts w:ascii="Times New Roman" w:hAnsi="Times New Roman" w:cs="Times New Roman"/>
                <w:color w:val="000000"/>
                <w:sz w:val="20"/>
                <w:szCs w:val="20"/>
              </w:rPr>
            </w:pPr>
            <w:r w:rsidRPr="00AC1784">
              <w:rPr>
                <w:rFonts w:ascii="Times New Roman" w:hAnsi="Times New Roman" w:cs="Times New Roman"/>
                <w:color w:val="000000"/>
                <w:sz w:val="20"/>
                <w:szCs w:val="20"/>
              </w:rPr>
              <w:t>WSAREA_KM2</w:t>
            </w:r>
          </w:p>
        </w:tc>
        <w:tc>
          <w:tcPr>
            <w:tcW w:w="1053" w:type="dxa"/>
          </w:tcPr>
          <w:p w14:paraId="129FA3EB" w14:textId="77777777" w:rsidR="005D76FB" w:rsidRPr="00AC1784" w:rsidRDefault="005D76FB" w:rsidP="00AC1784">
            <w:pPr>
              <w:rPr>
                <w:rFonts w:ascii="Times New Roman" w:hAnsi="Times New Roman" w:cs="Times New Roman"/>
                <w:sz w:val="20"/>
                <w:szCs w:val="20"/>
              </w:rPr>
            </w:pPr>
            <w:r w:rsidRPr="00AC1784">
              <w:rPr>
                <w:rFonts w:ascii="Times New Roman" w:hAnsi="Times New Roman" w:cs="Times New Roman"/>
                <w:sz w:val="20"/>
                <w:szCs w:val="20"/>
              </w:rPr>
              <w:t>Natural</w:t>
            </w:r>
          </w:p>
        </w:tc>
        <w:tc>
          <w:tcPr>
            <w:tcW w:w="6295" w:type="dxa"/>
          </w:tcPr>
          <w:p w14:paraId="11602A77" w14:textId="6D321AC1" w:rsidR="005D76FB" w:rsidRPr="00AC1784" w:rsidRDefault="005D76FB" w:rsidP="00AC1784">
            <w:pPr>
              <w:rPr>
                <w:rFonts w:ascii="Times New Roman" w:hAnsi="Times New Roman" w:cs="Times New Roman"/>
                <w:sz w:val="20"/>
                <w:szCs w:val="20"/>
              </w:rPr>
            </w:pPr>
            <w:r w:rsidRPr="00AC1784">
              <w:rPr>
                <w:rFonts w:ascii="Times New Roman" w:hAnsi="Times New Roman" w:cs="Times New Roman"/>
                <w:sz w:val="20"/>
                <w:szCs w:val="20"/>
              </w:rPr>
              <w:t>Watershed area in square kilometers (StreamCat)</w:t>
            </w:r>
          </w:p>
        </w:tc>
      </w:tr>
      <w:tr w:rsidR="005D76FB" w14:paraId="2CA79503" w14:textId="77777777" w:rsidTr="00AC1784">
        <w:tc>
          <w:tcPr>
            <w:tcW w:w="2002" w:type="dxa"/>
            <w:vAlign w:val="bottom"/>
          </w:tcPr>
          <w:p w14:paraId="7AD4E6AD" w14:textId="77777777" w:rsidR="005D76FB" w:rsidRPr="00AC1784" w:rsidRDefault="005D76FB" w:rsidP="00AC1784">
            <w:pPr>
              <w:rPr>
                <w:rFonts w:ascii="Times New Roman" w:hAnsi="Times New Roman" w:cs="Times New Roman"/>
                <w:color w:val="000000"/>
                <w:sz w:val="20"/>
                <w:szCs w:val="20"/>
              </w:rPr>
            </w:pPr>
            <w:r w:rsidRPr="00AC1784">
              <w:rPr>
                <w:rFonts w:ascii="Times New Roman" w:hAnsi="Times New Roman" w:cs="Times New Roman"/>
                <w:color w:val="000000"/>
                <w:sz w:val="20"/>
                <w:szCs w:val="20"/>
              </w:rPr>
              <w:t>XBKF_W</w:t>
            </w:r>
          </w:p>
        </w:tc>
        <w:tc>
          <w:tcPr>
            <w:tcW w:w="1053" w:type="dxa"/>
          </w:tcPr>
          <w:p w14:paraId="54A27428" w14:textId="77777777" w:rsidR="005D76FB" w:rsidRPr="00AC1784" w:rsidRDefault="005D76FB" w:rsidP="00AC1784">
            <w:pPr>
              <w:rPr>
                <w:rFonts w:ascii="Times New Roman" w:hAnsi="Times New Roman" w:cs="Times New Roman"/>
                <w:sz w:val="20"/>
                <w:szCs w:val="20"/>
              </w:rPr>
            </w:pPr>
            <w:r w:rsidRPr="00AC1784">
              <w:rPr>
                <w:rFonts w:ascii="Times New Roman" w:hAnsi="Times New Roman" w:cs="Times New Roman"/>
                <w:sz w:val="20"/>
                <w:szCs w:val="20"/>
              </w:rPr>
              <w:t>Natural</w:t>
            </w:r>
          </w:p>
        </w:tc>
        <w:tc>
          <w:tcPr>
            <w:tcW w:w="6295" w:type="dxa"/>
          </w:tcPr>
          <w:p w14:paraId="774EFF5D" w14:textId="77777777" w:rsidR="005D76FB" w:rsidRPr="00AC1784" w:rsidRDefault="005D76FB" w:rsidP="00AC1784">
            <w:pPr>
              <w:rPr>
                <w:rFonts w:ascii="Times New Roman" w:hAnsi="Times New Roman" w:cs="Times New Roman"/>
                <w:sz w:val="20"/>
                <w:szCs w:val="20"/>
              </w:rPr>
            </w:pPr>
            <w:r w:rsidRPr="00AC1784">
              <w:rPr>
                <w:rFonts w:ascii="Times New Roman" w:hAnsi="Times New Roman" w:cs="Times New Roman"/>
                <w:sz w:val="20"/>
                <w:szCs w:val="20"/>
              </w:rPr>
              <w:t>Average bankfull channel width</w:t>
            </w:r>
          </w:p>
        </w:tc>
      </w:tr>
      <w:tr w:rsidR="005D76FB" w14:paraId="50F6719E" w14:textId="77777777" w:rsidTr="00AC1784">
        <w:tc>
          <w:tcPr>
            <w:tcW w:w="2002" w:type="dxa"/>
            <w:vAlign w:val="bottom"/>
          </w:tcPr>
          <w:p w14:paraId="340C623E" w14:textId="77777777" w:rsidR="005D76FB" w:rsidRPr="00AC1784" w:rsidRDefault="005D76FB" w:rsidP="00AC1784">
            <w:pPr>
              <w:rPr>
                <w:rFonts w:ascii="Times New Roman" w:hAnsi="Times New Roman" w:cs="Times New Roman"/>
                <w:color w:val="000000"/>
                <w:sz w:val="20"/>
                <w:szCs w:val="20"/>
              </w:rPr>
            </w:pPr>
            <w:r w:rsidRPr="00AC1784">
              <w:rPr>
                <w:rFonts w:ascii="Times New Roman" w:hAnsi="Times New Roman" w:cs="Times New Roman"/>
                <w:color w:val="000000"/>
                <w:sz w:val="20"/>
                <w:szCs w:val="20"/>
              </w:rPr>
              <w:t>XSLOPE</w:t>
            </w:r>
          </w:p>
        </w:tc>
        <w:tc>
          <w:tcPr>
            <w:tcW w:w="1053" w:type="dxa"/>
          </w:tcPr>
          <w:p w14:paraId="5A21A94E" w14:textId="77777777" w:rsidR="005D76FB" w:rsidRPr="00AC1784" w:rsidRDefault="005D76FB" w:rsidP="00AC1784">
            <w:pPr>
              <w:rPr>
                <w:rFonts w:ascii="Times New Roman" w:hAnsi="Times New Roman" w:cs="Times New Roman"/>
                <w:sz w:val="20"/>
                <w:szCs w:val="20"/>
              </w:rPr>
            </w:pPr>
            <w:r w:rsidRPr="00AC1784">
              <w:rPr>
                <w:rFonts w:ascii="Times New Roman" w:hAnsi="Times New Roman" w:cs="Times New Roman"/>
                <w:sz w:val="20"/>
                <w:szCs w:val="20"/>
              </w:rPr>
              <w:t>Natural</w:t>
            </w:r>
          </w:p>
        </w:tc>
        <w:tc>
          <w:tcPr>
            <w:tcW w:w="6295" w:type="dxa"/>
          </w:tcPr>
          <w:p w14:paraId="58690BCC" w14:textId="77777777" w:rsidR="005D76FB" w:rsidRPr="00AC1784" w:rsidRDefault="005D76FB" w:rsidP="00AC1784">
            <w:pPr>
              <w:rPr>
                <w:rFonts w:ascii="Times New Roman" w:hAnsi="Times New Roman" w:cs="Times New Roman"/>
                <w:sz w:val="20"/>
                <w:szCs w:val="20"/>
              </w:rPr>
            </w:pPr>
            <w:r w:rsidRPr="00AC1784">
              <w:rPr>
                <w:rFonts w:ascii="Times New Roman" w:hAnsi="Times New Roman" w:cs="Times New Roman"/>
                <w:sz w:val="20"/>
                <w:szCs w:val="20"/>
              </w:rPr>
              <w:t>Average water surface slope</w:t>
            </w:r>
          </w:p>
        </w:tc>
      </w:tr>
    </w:tbl>
    <w:p w14:paraId="19719271" w14:textId="77777777" w:rsidR="005D76FB" w:rsidRDefault="005D76FB" w:rsidP="005D76FB"/>
    <w:p w14:paraId="350BBCF0" w14:textId="77777777" w:rsidR="005D76FB" w:rsidRDefault="005D76FB" w:rsidP="005D76FB"/>
    <w:p w14:paraId="1E5C0C65" w14:textId="77777777" w:rsidR="005D76FB" w:rsidRDefault="005D76FB" w:rsidP="005D76FB">
      <w:pPr>
        <w:pStyle w:val="Heading2"/>
      </w:pPr>
      <w:r>
        <w:t>Fish:</w:t>
      </w:r>
    </w:p>
    <w:p w14:paraId="4C5443ED" w14:textId="05A5697B" w:rsidR="005D76FB" w:rsidRPr="00AC1784" w:rsidRDefault="005D76FB" w:rsidP="00AC1784">
      <w:pPr>
        <w:spacing w:line="276" w:lineRule="auto"/>
        <w:rPr>
          <w:rFonts w:ascii="Times New Roman" w:hAnsi="Times New Roman" w:cs="Times New Roman"/>
        </w:rPr>
      </w:pPr>
      <w:r w:rsidRPr="00AC1784">
        <w:rPr>
          <w:rFonts w:ascii="Times New Roman" w:hAnsi="Times New Roman" w:cs="Times New Roman"/>
        </w:rPr>
        <w:t xml:space="preserve">There are 118 taxa in the taxa list provided by NMED and updated with unique taxa occurring in NRSA river samples. The NMED list includes some taxa that do not occur in the </w:t>
      </w:r>
      <w:r w:rsidR="002C2D86">
        <w:rPr>
          <w:rFonts w:ascii="Times New Roman" w:hAnsi="Times New Roman" w:cs="Times New Roman"/>
        </w:rPr>
        <w:t>M</w:t>
      </w:r>
      <w:r w:rsidRPr="00AC1784">
        <w:rPr>
          <w:rFonts w:ascii="Times New Roman" w:hAnsi="Times New Roman" w:cs="Times New Roman"/>
        </w:rPr>
        <w:t xml:space="preserve">RG sites. The </w:t>
      </w:r>
      <w:r w:rsidRPr="00AC1784">
        <w:rPr>
          <w:rFonts w:ascii="Times New Roman" w:hAnsi="Times New Roman" w:cs="Times New Roman"/>
        </w:rPr>
        <w:lastRenderedPageBreak/>
        <w:t xml:space="preserve">taxa list with representative in the current data set includes 69 taxa. This includes </w:t>
      </w:r>
      <w:r w:rsidR="003877B3">
        <w:rPr>
          <w:rFonts w:ascii="Times New Roman" w:hAnsi="Times New Roman" w:cs="Times New Roman"/>
        </w:rPr>
        <w:t>two</w:t>
      </w:r>
      <w:r w:rsidRPr="00AC1784">
        <w:rPr>
          <w:rFonts w:ascii="Times New Roman" w:hAnsi="Times New Roman" w:cs="Times New Roman"/>
        </w:rPr>
        <w:t xml:space="preserve"> taxa at higher taxonomic levels (</w:t>
      </w:r>
      <w:r w:rsidRPr="00D812E7">
        <w:rPr>
          <w:rFonts w:ascii="Times New Roman" w:hAnsi="Times New Roman"/>
          <w:i/>
        </w:rPr>
        <w:t>Lepomis</w:t>
      </w:r>
      <w:r w:rsidRPr="00AC1784">
        <w:rPr>
          <w:rFonts w:ascii="Times New Roman" w:hAnsi="Times New Roman" w:cs="Times New Roman"/>
        </w:rPr>
        <w:t xml:space="preserve"> and Cyprinidae), </w:t>
      </w:r>
      <w:r w:rsidR="003877B3">
        <w:rPr>
          <w:rFonts w:ascii="Times New Roman" w:hAnsi="Times New Roman" w:cs="Times New Roman"/>
        </w:rPr>
        <w:t>two</w:t>
      </w:r>
      <w:r w:rsidR="003877B3" w:rsidRPr="00AC1784">
        <w:rPr>
          <w:rFonts w:ascii="Times New Roman" w:hAnsi="Times New Roman" w:cs="Times New Roman"/>
        </w:rPr>
        <w:t xml:space="preserve"> </w:t>
      </w:r>
      <w:r w:rsidRPr="00AC1784">
        <w:rPr>
          <w:rFonts w:ascii="Times New Roman" w:hAnsi="Times New Roman" w:cs="Times New Roman"/>
        </w:rPr>
        <w:t>identifications indicating life stage (</w:t>
      </w:r>
      <w:r w:rsidR="002907E6" w:rsidRPr="00AC1784">
        <w:rPr>
          <w:rFonts w:ascii="Times New Roman" w:hAnsi="Times New Roman" w:cs="Times New Roman"/>
        </w:rPr>
        <w:t>e.g.,</w:t>
      </w:r>
      <w:r w:rsidRPr="00AC1784">
        <w:rPr>
          <w:rFonts w:ascii="Times New Roman" w:hAnsi="Times New Roman" w:cs="Times New Roman"/>
        </w:rPr>
        <w:t xml:space="preserve"> Rainbow </w:t>
      </w:r>
      <w:r w:rsidR="003877B3">
        <w:rPr>
          <w:rFonts w:ascii="Times New Roman" w:hAnsi="Times New Roman" w:cs="Times New Roman"/>
        </w:rPr>
        <w:t>T</w:t>
      </w:r>
      <w:r w:rsidRPr="00AC1784">
        <w:rPr>
          <w:rFonts w:ascii="Times New Roman" w:hAnsi="Times New Roman" w:cs="Times New Roman"/>
        </w:rPr>
        <w:t xml:space="preserve">rout (&lt;200 mm TL)), and </w:t>
      </w:r>
      <w:r w:rsidR="003877B3">
        <w:rPr>
          <w:rFonts w:ascii="Times New Roman" w:hAnsi="Times New Roman" w:cs="Times New Roman"/>
        </w:rPr>
        <w:t>one</w:t>
      </w:r>
      <w:r w:rsidRPr="00AC1784">
        <w:rPr>
          <w:rFonts w:ascii="Times New Roman" w:hAnsi="Times New Roman" w:cs="Times New Roman"/>
        </w:rPr>
        <w:t xml:space="preserve"> hybrid (Cutbow). Of the 69 taxa, 54 occur in more than </w:t>
      </w:r>
      <w:r w:rsidR="003877B3">
        <w:rPr>
          <w:rFonts w:ascii="Times New Roman" w:hAnsi="Times New Roman" w:cs="Times New Roman"/>
        </w:rPr>
        <w:t>one</w:t>
      </w:r>
      <w:r w:rsidR="003877B3" w:rsidRPr="00AC1784">
        <w:rPr>
          <w:rFonts w:ascii="Times New Roman" w:hAnsi="Times New Roman" w:cs="Times New Roman"/>
        </w:rPr>
        <w:t xml:space="preserve"> </w:t>
      </w:r>
      <w:r w:rsidRPr="00AC1784">
        <w:rPr>
          <w:rFonts w:ascii="Times New Roman" w:hAnsi="Times New Roman" w:cs="Times New Roman"/>
        </w:rPr>
        <w:t xml:space="preserve">sample and 27 occur in </w:t>
      </w:r>
      <w:r w:rsidR="003877B3">
        <w:rPr>
          <w:rFonts w:ascii="Times New Roman" w:hAnsi="Times New Roman" w:cs="Times New Roman"/>
        </w:rPr>
        <w:t>ten</w:t>
      </w:r>
      <w:r w:rsidR="003877B3" w:rsidRPr="00AC1784">
        <w:rPr>
          <w:rFonts w:ascii="Times New Roman" w:hAnsi="Times New Roman" w:cs="Times New Roman"/>
        </w:rPr>
        <w:t xml:space="preserve"> </w:t>
      </w:r>
      <w:r w:rsidRPr="00AC1784">
        <w:rPr>
          <w:rFonts w:ascii="Times New Roman" w:hAnsi="Times New Roman" w:cs="Times New Roman"/>
        </w:rPr>
        <w:t xml:space="preserve">or more samples. </w:t>
      </w:r>
    </w:p>
    <w:p w14:paraId="57BEAEA4" w14:textId="77777777" w:rsidR="005D76FB" w:rsidRPr="00AC1784" w:rsidRDefault="005D76FB" w:rsidP="00AC1784">
      <w:pPr>
        <w:spacing w:line="276" w:lineRule="auto"/>
        <w:rPr>
          <w:rFonts w:ascii="Times New Roman" w:hAnsi="Times New Roman" w:cs="Times New Roman"/>
        </w:rPr>
      </w:pPr>
    </w:p>
    <w:p w14:paraId="493EB7B9" w14:textId="4B8341C4" w:rsidR="005D76FB" w:rsidRPr="00AC1784" w:rsidRDefault="005D76FB" w:rsidP="00AC1784">
      <w:pPr>
        <w:spacing w:line="276" w:lineRule="auto"/>
        <w:rPr>
          <w:rFonts w:ascii="Times New Roman" w:hAnsi="Times New Roman" w:cs="Times New Roman"/>
        </w:rPr>
      </w:pPr>
      <w:r w:rsidRPr="00AC1784">
        <w:rPr>
          <w:rFonts w:ascii="Times New Roman" w:hAnsi="Times New Roman" w:cs="Times New Roman"/>
        </w:rPr>
        <w:t>In the NRSA data set from large lotic southwest U</w:t>
      </w:r>
      <w:r w:rsidR="003877B3">
        <w:rPr>
          <w:rFonts w:ascii="Times New Roman" w:hAnsi="Times New Roman" w:cs="Times New Roman"/>
        </w:rPr>
        <w:t>.</w:t>
      </w:r>
      <w:r w:rsidRPr="00AC1784">
        <w:rPr>
          <w:rFonts w:ascii="Times New Roman" w:hAnsi="Times New Roman" w:cs="Times New Roman"/>
        </w:rPr>
        <w:t>S</w:t>
      </w:r>
      <w:r w:rsidR="003877B3">
        <w:rPr>
          <w:rFonts w:ascii="Times New Roman" w:hAnsi="Times New Roman" w:cs="Times New Roman"/>
        </w:rPr>
        <w:t>.</w:t>
      </w:r>
      <w:r w:rsidRPr="00AC1784">
        <w:rPr>
          <w:rFonts w:ascii="Times New Roman" w:hAnsi="Times New Roman" w:cs="Times New Roman"/>
        </w:rPr>
        <w:t xml:space="preserve"> systems, there are 179 fish taxa, 59 of which correspond to those observed in the </w:t>
      </w:r>
      <w:r w:rsidR="002C2D86">
        <w:rPr>
          <w:rFonts w:ascii="Times New Roman" w:hAnsi="Times New Roman" w:cs="Times New Roman"/>
        </w:rPr>
        <w:t>MRG</w:t>
      </w:r>
      <w:r w:rsidRPr="00AC1784">
        <w:rPr>
          <w:rFonts w:ascii="Times New Roman" w:hAnsi="Times New Roman" w:cs="Times New Roman"/>
        </w:rPr>
        <w:t xml:space="preserve"> data set. Of the 59 taxa in both data sets, 29 occur in more than </w:t>
      </w:r>
      <w:r w:rsidR="003877B3">
        <w:rPr>
          <w:rFonts w:ascii="Times New Roman" w:hAnsi="Times New Roman" w:cs="Times New Roman"/>
        </w:rPr>
        <w:t>ten</w:t>
      </w:r>
      <w:r w:rsidR="003877B3" w:rsidRPr="00AC1784">
        <w:rPr>
          <w:rFonts w:ascii="Times New Roman" w:hAnsi="Times New Roman" w:cs="Times New Roman"/>
        </w:rPr>
        <w:t xml:space="preserve"> </w:t>
      </w:r>
      <w:r w:rsidRPr="00AC1784">
        <w:rPr>
          <w:rFonts w:ascii="Times New Roman" w:hAnsi="Times New Roman" w:cs="Times New Roman"/>
        </w:rPr>
        <w:t xml:space="preserve">NRSA sites, which would be minimal for deriving tolerance indications from GAM plots (20 samples would be preferred). There are </w:t>
      </w:r>
      <w:r w:rsidR="003877B3">
        <w:rPr>
          <w:rFonts w:ascii="Times New Roman" w:hAnsi="Times New Roman" w:cs="Times New Roman"/>
        </w:rPr>
        <w:t>three</w:t>
      </w:r>
      <w:r w:rsidR="003877B3" w:rsidRPr="00AC1784">
        <w:rPr>
          <w:rFonts w:ascii="Times New Roman" w:hAnsi="Times New Roman" w:cs="Times New Roman"/>
        </w:rPr>
        <w:t xml:space="preserve"> </w:t>
      </w:r>
      <w:r w:rsidRPr="00AC1784">
        <w:rPr>
          <w:rFonts w:ascii="Times New Roman" w:hAnsi="Times New Roman" w:cs="Times New Roman"/>
        </w:rPr>
        <w:t xml:space="preserve">taxa that occur commonly in the BCG data set that are not in the NRSA regional data set, including the Rio Grande </w:t>
      </w:r>
      <w:r w:rsidR="003877B3">
        <w:rPr>
          <w:rFonts w:ascii="Times New Roman" w:hAnsi="Times New Roman" w:cs="Times New Roman"/>
        </w:rPr>
        <w:t>S</w:t>
      </w:r>
      <w:r w:rsidRPr="00AC1784">
        <w:rPr>
          <w:rFonts w:ascii="Times New Roman" w:hAnsi="Times New Roman" w:cs="Times New Roman"/>
        </w:rPr>
        <w:t xml:space="preserve">ilvery </w:t>
      </w:r>
      <w:r w:rsidR="003877B3">
        <w:rPr>
          <w:rFonts w:ascii="Times New Roman" w:hAnsi="Times New Roman" w:cs="Times New Roman"/>
        </w:rPr>
        <w:t>M</w:t>
      </w:r>
      <w:r w:rsidRPr="00AC1784">
        <w:rPr>
          <w:rFonts w:ascii="Times New Roman" w:hAnsi="Times New Roman" w:cs="Times New Roman"/>
        </w:rPr>
        <w:t xml:space="preserve">innow, </w:t>
      </w:r>
      <w:r w:rsidR="003877B3">
        <w:rPr>
          <w:rFonts w:ascii="Times New Roman" w:hAnsi="Times New Roman" w:cs="Times New Roman"/>
        </w:rPr>
        <w:t>S</w:t>
      </w:r>
      <w:r w:rsidRPr="00AC1784">
        <w:rPr>
          <w:rFonts w:ascii="Times New Roman" w:hAnsi="Times New Roman" w:cs="Times New Roman"/>
        </w:rPr>
        <w:t xml:space="preserve">peckled </w:t>
      </w:r>
      <w:r w:rsidR="003877B3">
        <w:rPr>
          <w:rFonts w:ascii="Times New Roman" w:hAnsi="Times New Roman" w:cs="Times New Roman"/>
        </w:rPr>
        <w:t>C</w:t>
      </w:r>
      <w:r w:rsidRPr="00AC1784">
        <w:rPr>
          <w:rFonts w:ascii="Times New Roman" w:hAnsi="Times New Roman" w:cs="Times New Roman"/>
        </w:rPr>
        <w:t xml:space="preserve">hub, and Rio Grande </w:t>
      </w:r>
      <w:r w:rsidR="003877B3">
        <w:rPr>
          <w:rFonts w:ascii="Times New Roman" w:hAnsi="Times New Roman" w:cs="Times New Roman"/>
        </w:rPr>
        <w:t>B</w:t>
      </w:r>
      <w:r w:rsidRPr="00AC1784">
        <w:rPr>
          <w:rFonts w:ascii="Times New Roman" w:hAnsi="Times New Roman" w:cs="Times New Roman"/>
        </w:rPr>
        <w:t xml:space="preserve">luntnose </w:t>
      </w:r>
      <w:r w:rsidR="003877B3">
        <w:rPr>
          <w:rFonts w:ascii="Times New Roman" w:hAnsi="Times New Roman" w:cs="Times New Roman"/>
        </w:rPr>
        <w:t>S</w:t>
      </w:r>
      <w:r w:rsidRPr="00AC1784">
        <w:rPr>
          <w:rFonts w:ascii="Times New Roman" w:hAnsi="Times New Roman" w:cs="Times New Roman"/>
        </w:rPr>
        <w:t>hiner</w:t>
      </w:r>
      <w:r w:rsidR="00A52A25">
        <w:rPr>
          <w:rFonts w:ascii="Times New Roman" w:hAnsi="Times New Roman" w:cs="Times New Roman"/>
        </w:rPr>
        <w:t>.</w:t>
      </w:r>
      <w:r w:rsidR="008D6011">
        <w:rPr>
          <w:rFonts w:ascii="Times New Roman" w:hAnsi="Times New Roman" w:cs="Times New Roman"/>
        </w:rPr>
        <w:t xml:space="preserve"> </w:t>
      </w:r>
    </w:p>
    <w:p w14:paraId="061B0E80" w14:textId="77777777" w:rsidR="005D76FB" w:rsidRDefault="005D76FB" w:rsidP="005D76FB"/>
    <w:p w14:paraId="5707F341" w14:textId="78AA8360" w:rsidR="005D76FB" w:rsidRPr="00AC1784" w:rsidRDefault="005D76FB" w:rsidP="00AC1784">
      <w:pPr>
        <w:spacing w:line="276" w:lineRule="auto"/>
        <w:rPr>
          <w:rFonts w:ascii="Times New Roman" w:hAnsi="Times New Roman" w:cs="Times New Roman"/>
        </w:rPr>
      </w:pPr>
      <w:r w:rsidRPr="00AC1784">
        <w:rPr>
          <w:rFonts w:ascii="Times New Roman" w:hAnsi="Times New Roman" w:cs="Times New Roman"/>
        </w:rPr>
        <w:t xml:space="preserve">There were 73 fish taxa displayed by occurrence in Southwest sandy-bottomed rivers (File Attachments: Fish_Distrib_AllYrs.pdf). The stressor-response analysis for 42 fish taxa </w:t>
      </w:r>
      <w:r w:rsidR="002907E6" w:rsidRPr="00AC1784">
        <w:rPr>
          <w:rFonts w:ascii="Times New Roman" w:hAnsi="Times New Roman" w:cs="Times New Roman"/>
        </w:rPr>
        <w:t>is</w:t>
      </w:r>
      <w:r w:rsidRPr="00AC1784">
        <w:rPr>
          <w:rFonts w:ascii="Times New Roman" w:hAnsi="Times New Roman" w:cs="Times New Roman"/>
        </w:rPr>
        <w:t xml:space="preserve"> displayed in plots </w:t>
      </w:r>
      <w:r w:rsidR="00A52A25">
        <w:rPr>
          <w:rFonts w:ascii="Times New Roman" w:hAnsi="Times New Roman" w:cs="Times New Roman"/>
        </w:rPr>
        <w:t xml:space="preserve">(example, </w:t>
      </w:r>
      <w:r w:rsidR="00A52A25" w:rsidRPr="00C737BA">
        <w:rPr>
          <w:rFonts w:ascii="Times New Roman" w:hAnsi="Times New Roman"/>
        </w:rPr>
        <w:t>Figure D2</w:t>
      </w:r>
      <w:r w:rsidR="00A52A25">
        <w:rPr>
          <w:rFonts w:ascii="Times New Roman" w:hAnsi="Times New Roman" w:cs="Times New Roman"/>
        </w:rPr>
        <w:t>)</w:t>
      </w:r>
      <w:r w:rsidR="00A52A25" w:rsidRPr="00AC1784">
        <w:rPr>
          <w:rFonts w:ascii="Times New Roman" w:hAnsi="Times New Roman" w:cs="Times New Roman"/>
        </w:rPr>
        <w:t xml:space="preserve"> </w:t>
      </w:r>
      <w:r w:rsidRPr="00AC1784">
        <w:rPr>
          <w:rFonts w:ascii="Times New Roman" w:hAnsi="Times New Roman" w:cs="Times New Roman"/>
        </w:rPr>
        <w:t xml:space="preserve">and tabulated statistics (File Attachments: fish.SR.plots.zip; GAM.output.20180807.xlsx). </w:t>
      </w:r>
    </w:p>
    <w:p w14:paraId="670BEBA3" w14:textId="77777777" w:rsidR="005D76FB" w:rsidRDefault="005D76FB" w:rsidP="005D76FB"/>
    <w:p w14:paraId="4F5BC30D" w14:textId="77777777" w:rsidR="005D76FB" w:rsidRDefault="005D76FB" w:rsidP="005D76FB">
      <w:pPr>
        <w:keepNext/>
      </w:pPr>
      <w:r w:rsidRPr="00220AF2">
        <w:rPr>
          <w:noProof/>
        </w:rPr>
        <w:drawing>
          <wp:inline distT="0" distB="0" distL="0" distR="0" wp14:anchorId="005269C4" wp14:editId="74B027AE">
            <wp:extent cx="3602595" cy="3352800"/>
            <wp:effectExtent l="0" t="0" r="0" b="0"/>
            <wp:docPr id="17" name="Content Placeholder 3" descr="Diagram&#10;&#10;Description automatically generated">
              <a:extLst xmlns:a="http://schemas.openxmlformats.org/drawingml/2006/main">
                <a:ext uri="{FF2B5EF4-FFF2-40B4-BE49-F238E27FC236}">
                  <a16:creationId xmlns:a16="http://schemas.microsoft.com/office/drawing/2014/main" id="{433339BC-3C80-4DCD-8F0A-D3738206E91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7" name="Content Placeholder 3" descr="Diagram&#10;&#10;Description automatically generated">
                      <a:extLst>
                        <a:ext uri="{FF2B5EF4-FFF2-40B4-BE49-F238E27FC236}">
                          <a16:creationId xmlns:a16="http://schemas.microsoft.com/office/drawing/2014/main" id="{433339BC-3C80-4DCD-8F0A-D3738206E91B}"/>
                        </a:ext>
                      </a:extLst>
                    </pic:cNvPr>
                    <pic:cNvPicPr>
                      <a:picLocks noGrp="1" noChangeAspect="1"/>
                    </pic:cNvPicPr>
                  </pic:nvPicPr>
                  <pic:blipFill rotWithShape="1">
                    <a:blip r:embed="rId48"/>
                    <a:srcRect l="19685" t="19377" r="40436" b="11716"/>
                    <a:stretch/>
                  </pic:blipFill>
                  <pic:spPr>
                    <a:xfrm>
                      <a:off x="0" y="0"/>
                      <a:ext cx="3618344" cy="3367457"/>
                    </a:xfrm>
                    <a:prstGeom prst="rect">
                      <a:avLst/>
                    </a:prstGeom>
                  </pic:spPr>
                </pic:pic>
              </a:graphicData>
            </a:graphic>
          </wp:inline>
        </w:drawing>
      </w:r>
    </w:p>
    <w:p w14:paraId="0E56A6B6" w14:textId="39835A31" w:rsidR="005D76FB" w:rsidRDefault="005D76FB" w:rsidP="005D76FB">
      <w:pPr>
        <w:pStyle w:val="Caption"/>
      </w:pPr>
      <w:r>
        <w:t xml:space="preserve">Figure </w:t>
      </w:r>
      <w:r w:rsidR="00AC1784">
        <w:t>D</w:t>
      </w:r>
      <w:r w:rsidR="00806D2E">
        <w:fldChar w:fldCharType="begin"/>
      </w:r>
      <w:r w:rsidR="00806D2E">
        <w:instrText xml:space="preserve"> SEQ Figure \* ARABIC </w:instrText>
      </w:r>
      <w:r w:rsidR="00806D2E">
        <w:fldChar w:fldCharType="separate"/>
      </w:r>
      <w:r>
        <w:rPr>
          <w:noProof/>
        </w:rPr>
        <w:t>2</w:t>
      </w:r>
      <w:r w:rsidR="00806D2E">
        <w:rPr>
          <w:noProof/>
        </w:rPr>
        <w:fldChar w:fldCharType="end"/>
      </w:r>
      <w:r>
        <w:t xml:space="preserve">. Example of a fish distribution map showing the Rio Grande </w:t>
      </w:r>
      <w:r w:rsidR="003877B3">
        <w:t>S</w:t>
      </w:r>
      <w:r>
        <w:t xml:space="preserve">ilvery </w:t>
      </w:r>
      <w:r w:rsidR="003877B3">
        <w:t>M</w:t>
      </w:r>
      <w:r>
        <w:t>innow in sampled river sites in and around NM.</w:t>
      </w:r>
    </w:p>
    <w:p w14:paraId="2D46578E" w14:textId="77777777" w:rsidR="005D76FB" w:rsidRDefault="005D76FB" w:rsidP="005D76FB"/>
    <w:p w14:paraId="67DC15ED" w14:textId="77777777" w:rsidR="005D76FB" w:rsidRDefault="005D76FB" w:rsidP="005D76FB">
      <w:pPr>
        <w:pStyle w:val="Heading2"/>
      </w:pPr>
      <w:r>
        <w:t>Macroinvertebrates</w:t>
      </w:r>
    </w:p>
    <w:p w14:paraId="01421CEA" w14:textId="5351BCFA" w:rsidR="005D76FB" w:rsidRPr="00AC1784" w:rsidRDefault="005D76FB" w:rsidP="00AC1784">
      <w:pPr>
        <w:spacing w:line="276" w:lineRule="auto"/>
        <w:rPr>
          <w:rFonts w:ascii="Times New Roman" w:hAnsi="Times New Roman" w:cs="Times New Roman"/>
        </w:rPr>
      </w:pPr>
      <w:r w:rsidRPr="00AC1784">
        <w:rPr>
          <w:rFonts w:ascii="Times New Roman" w:hAnsi="Times New Roman" w:cs="Times New Roman"/>
        </w:rPr>
        <w:t>There were 470 macroinvertebrate taxa in the NRSA data limited to this study, including identifications at genus, family</w:t>
      </w:r>
      <w:r w:rsidR="003877B3">
        <w:rPr>
          <w:rFonts w:ascii="Times New Roman" w:hAnsi="Times New Roman" w:cs="Times New Roman"/>
        </w:rPr>
        <w:t>,</w:t>
      </w:r>
      <w:r w:rsidRPr="00AC1784">
        <w:rPr>
          <w:rFonts w:ascii="Times New Roman" w:hAnsi="Times New Roman" w:cs="Times New Roman"/>
        </w:rPr>
        <w:t xml:space="preserve"> and higher levels. Of those, about 165 taxa were represented in </w:t>
      </w:r>
      <w:r w:rsidR="003877B3">
        <w:rPr>
          <w:rFonts w:ascii="Times New Roman" w:hAnsi="Times New Roman" w:cs="Times New Roman"/>
        </w:rPr>
        <w:t>ten</w:t>
      </w:r>
      <w:r w:rsidR="003877B3" w:rsidRPr="00AC1784">
        <w:rPr>
          <w:rFonts w:ascii="Times New Roman" w:hAnsi="Times New Roman" w:cs="Times New Roman"/>
        </w:rPr>
        <w:t xml:space="preserve"> </w:t>
      </w:r>
      <w:r w:rsidRPr="00AC1784">
        <w:rPr>
          <w:rFonts w:ascii="Times New Roman" w:hAnsi="Times New Roman" w:cs="Times New Roman"/>
        </w:rPr>
        <w:t xml:space="preserve">or more samples and were included in analyses. At the genus level alone, there were 301 taxa displayed by occurrence in Southwest sandy-bottomed rivers (File Attachment: </w:t>
      </w:r>
      <w:r w:rsidRPr="00AC1784">
        <w:rPr>
          <w:rFonts w:ascii="Times New Roman" w:hAnsi="Times New Roman" w:cs="Times New Roman"/>
        </w:rPr>
        <w:lastRenderedPageBreak/>
        <w:t xml:space="preserve">Bugs_Distrib_Genus_All.pdf). The stressor-response analysis for 165 benthic macroinvertebrate taxa </w:t>
      </w:r>
      <w:r w:rsidR="002907E6" w:rsidRPr="00AC1784">
        <w:rPr>
          <w:rFonts w:ascii="Times New Roman" w:hAnsi="Times New Roman" w:cs="Times New Roman"/>
        </w:rPr>
        <w:t>is</w:t>
      </w:r>
      <w:r w:rsidRPr="00AC1784">
        <w:rPr>
          <w:rFonts w:ascii="Times New Roman" w:hAnsi="Times New Roman" w:cs="Times New Roman"/>
        </w:rPr>
        <w:t xml:space="preserve"> displayed in plots </w:t>
      </w:r>
      <w:r w:rsidR="008D6011">
        <w:rPr>
          <w:rFonts w:ascii="Times New Roman" w:hAnsi="Times New Roman" w:cs="Times New Roman"/>
        </w:rPr>
        <w:t xml:space="preserve">(example, </w:t>
      </w:r>
      <w:r w:rsidR="008D6011" w:rsidRPr="003F122A">
        <w:rPr>
          <w:rFonts w:ascii="Times New Roman" w:hAnsi="Times New Roman"/>
        </w:rPr>
        <w:t>Figure D3</w:t>
      </w:r>
      <w:r w:rsidR="008D6011">
        <w:rPr>
          <w:rFonts w:ascii="Times New Roman" w:hAnsi="Times New Roman" w:cs="Times New Roman"/>
        </w:rPr>
        <w:t xml:space="preserve">) </w:t>
      </w:r>
      <w:r w:rsidRPr="00AC1784">
        <w:rPr>
          <w:rFonts w:ascii="Times New Roman" w:hAnsi="Times New Roman" w:cs="Times New Roman"/>
        </w:rPr>
        <w:t xml:space="preserve">and tabulated statistics (File Attachments: bugs.SR.plots.zip; GAM.output.20180807.xlsx). </w:t>
      </w:r>
    </w:p>
    <w:p w14:paraId="605BDB21" w14:textId="77777777" w:rsidR="005D76FB" w:rsidRPr="00AC1784" w:rsidRDefault="005D76FB" w:rsidP="00AC1784">
      <w:pPr>
        <w:spacing w:line="276" w:lineRule="auto"/>
        <w:rPr>
          <w:rFonts w:ascii="Times New Roman" w:hAnsi="Times New Roman" w:cs="Times New Roman"/>
        </w:rPr>
      </w:pPr>
    </w:p>
    <w:p w14:paraId="3EF25B94" w14:textId="77777777" w:rsidR="005D76FB" w:rsidRDefault="005D76FB" w:rsidP="005D76FB">
      <w:pPr>
        <w:keepNext/>
      </w:pPr>
      <w:r w:rsidRPr="006013F4">
        <w:rPr>
          <w:noProof/>
        </w:rPr>
        <w:drawing>
          <wp:inline distT="0" distB="0" distL="0" distR="0" wp14:anchorId="24EF2B7F" wp14:editId="4813EC8C">
            <wp:extent cx="3246120" cy="3117453"/>
            <wp:effectExtent l="0" t="0" r="0" b="6985"/>
            <wp:docPr id="20" name="Content Placeholder 3" descr="Graphical user interface, diagram&#10;&#10;Description automatically generated">
              <a:extLst xmlns:a="http://schemas.openxmlformats.org/drawingml/2006/main">
                <a:ext uri="{FF2B5EF4-FFF2-40B4-BE49-F238E27FC236}">
                  <a16:creationId xmlns:a16="http://schemas.microsoft.com/office/drawing/2014/main" id="{13F917FC-46D1-4B11-B608-4BF7DFB1746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 name="Content Placeholder 3" descr="Graphical user interface, diagram&#10;&#10;Description automatically generated">
                      <a:extLst>
                        <a:ext uri="{FF2B5EF4-FFF2-40B4-BE49-F238E27FC236}">
                          <a16:creationId xmlns:a16="http://schemas.microsoft.com/office/drawing/2014/main" id="{13F917FC-46D1-4B11-B608-4BF7DFB17467}"/>
                        </a:ext>
                      </a:extLst>
                    </pic:cNvPr>
                    <pic:cNvPicPr>
                      <a:picLocks noGrp="1" noChangeAspect="1"/>
                    </pic:cNvPicPr>
                  </pic:nvPicPr>
                  <pic:blipFill rotWithShape="1">
                    <a:blip r:embed="rId49"/>
                    <a:srcRect l="24686" t="32573" r="45437" b="14159"/>
                    <a:stretch/>
                  </pic:blipFill>
                  <pic:spPr>
                    <a:xfrm>
                      <a:off x="0" y="0"/>
                      <a:ext cx="3264132" cy="3134751"/>
                    </a:xfrm>
                    <a:prstGeom prst="rect">
                      <a:avLst/>
                    </a:prstGeom>
                  </pic:spPr>
                </pic:pic>
              </a:graphicData>
            </a:graphic>
          </wp:inline>
        </w:drawing>
      </w:r>
    </w:p>
    <w:p w14:paraId="67D05072" w14:textId="753C4E66" w:rsidR="005D76FB" w:rsidRDefault="005D76FB" w:rsidP="003F122A">
      <w:r w:rsidRPr="00DF4B03">
        <w:rPr>
          <w:sz w:val="22"/>
          <w:szCs w:val="22"/>
        </w:rPr>
        <w:t xml:space="preserve">Figure </w:t>
      </w:r>
      <w:r w:rsidR="009A63EA" w:rsidRPr="004F27D6">
        <w:rPr>
          <w:i/>
          <w:iCs/>
          <w:sz w:val="22"/>
        </w:rPr>
        <w:fldChar w:fldCharType="begin"/>
      </w:r>
      <w:r w:rsidR="009A63EA" w:rsidRPr="00DF4B03">
        <w:rPr>
          <w:sz w:val="22"/>
          <w:szCs w:val="22"/>
        </w:rPr>
        <w:instrText xml:space="preserve"> SEQ Figure \* ARABIC </w:instrText>
      </w:r>
      <w:r w:rsidR="009A63EA" w:rsidRPr="004F27D6">
        <w:rPr>
          <w:i/>
          <w:sz w:val="22"/>
        </w:rPr>
        <w:fldChar w:fldCharType="separate"/>
      </w:r>
      <w:r w:rsidRPr="00DF4B03">
        <w:rPr>
          <w:noProof/>
          <w:sz w:val="22"/>
          <w:szCs w:val="22"/>
        </w:rPr>
        <w:t>3</w:t>
      </w:r>
      <w:r w:rsidR="009A63EA" w:rsidRPr="004F27D6">
        <w:rPr>
          <w:i/>
          <w:iCs/>
          <w:sz w:val="22"/>
        </w:rPr>
        <w:fldChar w:fldCharType="end"/>
      </w:r>
      <w:r w:rsidRPr="00DF4B03">
        <w:rPr>
          <w:sz w:val="22"/>
          <w:szCs w:val="22"/>
        </w:rPr>
        <w:t xml:space="preserve">. Example of a benthic macroinvertebrate distribution map, showing Tricorythodes in sampled river sites in and around NM. </w:t>
      </w:r>
    </w:p>
    <w:p w14:paraId="3DAB0D0A" w14:textId="77777777" w:rsidR="005D76FB" w:rsidRDefault="005D76FB" w:rsidP="005D76FB">
      <w:pPr>
        <w:pStyle w:val="Heading2"/>
      </w:pPr>
      <w:r>
        <w:t>Review</w:t>
      </w:r>
    </w:p>
    <w:p w14:paraId="66201A7D" w14:textId="77777777" w:rsidR="005D76FB" w:rsidRPr="00AC1784" w:rsidRDefault="005D76FB" w:rsidP="00AC1784">
      <w:pPr>
        <w:spacing w:line="276" w:lineRule="auto"/>
        <w:rPr>
          <w:rFonts w:ascii="Times New Roman" w:hAnsi="Times New Roman" w:cs="Times New Roman"/>
        </w:rPr>
      </w:pPr>
      <w:r w:rsidRPr="00AC1784">
        <w:rPr>
          <w:rFonts w:ascii="Times New Roman" w:hAnsi="Times New Roman" w:cs="Times New Roman"/>
        </w:rPr>
        <w:t>The tables (GAM.output.20180807.xlsx) list each taxon by stressor, with multiple columns of model results. Each column shows the stressor magnitude for the labelled statistic. While multiple models were available, it was recommended that a few statistics be favored, such as the GAM 50</w:t>
      </w:r>
      <w:r w:rsidRPr="00AC1784">
        <w:rPr>
          <w:rFonts w:ascii="Times New Roman" w:hAnsi="Times New Roman" w:cs="Times New Roman"/>
          <w:vertAlign w:val="superscript"/>
        </w:rPr>
        <w:t>th</w:t>
      </w:r>
      <w:r w:rsidRPr="00AC1784">
        <w:rPr>
          <w:rFonts w:ascii="Times New Roman" w:hAnsi="Times New Roman" w:cs="Times New Roman"/>
        </w:rPr>
        <w:t>, GAM 95</w:t>
      </w:r>
      <w:r w:rsidRPr="00AC1784">
        <w:rPr>
          <w:rFonts w:ascii="Times New Roman" w:hAnsi="Times New Roman" w:cs="Times New Roman"/>
          <w:vertAlign w:val="superscript"/>
        </w:rPr>
        <w:t>th</w:t>
      </w:r>
      <w:r w:rsidRPr="00AC1784">
        <w:rPr>
          <w:rFonts w:ascii="Times New Roman" w:hAnsi="Times New Roman" w:cs="Times New Roman"/>
        </w:rPr>
        <w:t xml:space="preserve">, Opt WA, and Tol WA. These were ranked to suggest relative tolerance of taxa and possible BCG attributes, as shown in the far-right columns of each spreadsheet. The tables could be filtered by stressor or by taxon to reduce the number of results to interpret simultaneously. </w:t>
      </w:r>
    </w:p>
    <w:p w14:paraId="78A50FCA" w14:textId="77777777" w:rsidR="005D76FB" w:rsidRDefault="005D76FB" w:rsidP="005D76FB">
      <w:pPr>
        <w:spacing w:line="276" w:lineRule="auto"/>
      </w:pPr>
    </w:p>
    <w:p w14:paraId="63B30F66" w14:textId="77777777" w:rsidR="00C4060B" w:rsidRDefault="005D76FB" w:rsidP="00DF4B03">
      <w:pPr>
        <w:spacing w:after="120" w:line="276" w:lineRule="auto"/>
        <w:rPr>
          <w:rFonts w:ascii="Times New Roman" w:hAnsi="Times New Roman" w:cs="Times New Roman"/>
        </w:rPr>
        <w:sectPr w:rsidR="00C4060B" w:rsidSect="00805AB8">
          <w:footerReference w:type="default" r:id="rId50"/>
          <w:pgSz w:w="12240" w:h="15840"/>
          <w:pgMar w:top="1440" w:right="1440" w:bottom="1440" w:left="1440" w:header="720" w:footer="720" w:gutter="0"/>
          <w:pgNumType w:start="1"/>
          <w:cols w:space="720"/>
          <w:docGrid w:linePitch="360"/>
        </w:sectPr>
      </w:pPr>
      <w:r w:rsidRPr="00AC1784">
        <w:rPr>
          <w:rFonts w:ascii="Times New Roman" w:hAnsi="Times New Roman" w:cs="Times New Roman"/>
        </w:rPr>
        <w:t>The figures were in pdf files, one for each assemblage and stressor, with taxa displayed in alphabetical order (File Attachments: bugs.SR.plots.zip and fish.SR.plots.zip). The slopes of the GAM curves were</w:t>
      </w:r>
      <w:r>
        <w:t xml:space="preserve"> </w:t>
      </w:r>
      <w:r w:rsidRPr="00AC1784">
        <w:rPr>
          <w:rFonts w:ascii="Times New Roman" w:hAnsi="Times New Roman" w:cs="Times New Roman"/>
        </w:rPr>
        <w:t>interpreted as increasing or decreasing taxa occurrence as stressors increase.</w:t>
      </w:r>
    </w:p>
    <w:p w14:paraId="29DCA5A9" w14:textId="7DBD56AC" w:rsidR="005D76FB" w:rsidRDefault="005D76FB" w:rsidP="00DF4B03">
      <w:pPr>
        <w:spacing w:after="120" w:line="276" w:lineRule="auto"/>
      </w:pPr>
    </w:p>
    <w:p w14:paraId="7CE292D5" w14:textId="5B632695" w:rsidR="00616E07" w:rsidRDefault="00616E07">
      <w:pPr>
        <w:rPr>
          <w:rFonts w:ascii="Times New Roman" w:hAnsi="Times New Roman" w:cs="Times New Roman"/>
          <w:color w:val="0070C0"/>
          <w:sz w:val="28"/>
          <w:szCs w:val="28"/>
        </w:rPr>
      </w:pPr>
    </w:p>
    <w:p w14:paraId="18571141" w14:textId="053173E9" w:rsidR="00156F39" w:rsidRDefault="00156F39" w:rsidP="00C4060B">
      <w:pPr>
        <w:pStyle w:val="Heading1"/>
      </w:pPr>
      <w:r w:rsidRPr="00156F39">
        <w:rPr>
          <w:rFonts w:ascii="Times New Roman" w:hAnsi="Times New Roman" w:cs="Times New Roman"/>
        </w:rPr>
        <w:t xml:space="preserve">Appendix </w:t>
      </w:r>
      <w:r w:rsidR="00582688">
        <w:rPr>
          <w:rFonts w:ascii="Times New Roman" w:hAnsi="Times New Roman" w:cs="Times New Roman"/>
        </w:rPr>
        <w:t>E</w:t>
      </w:r>
      <w:r w:rsidRPr="00156F39">
        <w:rPr>
          <w:rFonts w:ascii="Times New Roman" w:hAnsi="Times New Roman" w:cs="Times New Roman"/>
        </w:rPr>
        <w:t xml:space="preserve">: </w:t>
      </w:r>
      <w:r w:rsidRPr="00156F39">
        <w:t xml:space="preserve">Benthic Macroinvertebrate </w:t>
      </w:r>
      <w:r w:rsidR="00B224A5">
        <w:t xml:space="preserve">Taxa </w:t>
      </w:r>
      <w:r w:rsidRPr="00156F39">
        <w:t>Attribute Assignments</w:t>
      </w:r>
    </w:p>
    <w:p w14:paraId="294C5267" w14:textId="77777777" w:rsidR="000562B8" w:rsidRDefault="000562B8" w:rsidP="000562B8"/>
    <w:tbl>
      <w:tblPr>
        <w:tblW w:w="9427" w:type="dxa"/>
        <w:tblLook w:val="04A0" w:firstRow="1" w:lastRow="0" w:firstColumn="1" w:lastColumn="0" w:noHBand="0" w:noVBand="1"/>
      </w:tblPr>
      <w:tblGrid>
        <w:gridCol w:w="3060"/>
        <w:gridCol w:w="1462"/>
        <w:gridCol w:w="1909"/>
        <w:gridCol w:w="1580"/>
        <w:gridCol w:w="1540"/>
      </w:tblGrid>
      <w:tr w:rsidR="000562B8" w:rsidRPr="00AF0B65" w14:paraId="4EFDA084" w14:textId="77777777" w:rsidTr="00AC1784">
        <w:trPr>
          <w:trHeight w:val="540"/>
          <w:tblHeader/>
        </w:trPr>
        <w:tc>
          <w:tcPr>
            <w:tcW w:w="3060" w:type="dxa"/>
            <w:tcBorders>
              <w:top w:val="single" w:sz="4" w:space="0" w:color="auto"/>
              <w:left w:val="nil"/>
              <w:bottom w:val="single" w:sz="4" w:space="0" w:color="auto"/>
              <w:right w:val="single" w:sz="4" w:space="0" w:color="auto"/>
            </w:tcBorders>
            <w:shd w:val="clear" w:color="auto" w:fill="D9E2F3" w:themeFill="accent1" w:themeFillTint="33"/>
            <w:noWrap/>
            <w:vAlign w:val="bottom"/>
            <w:hideMark/>
          </w:tcPr>
          <w:p w14:paraId="7001F941" w14:textId="77777777" w:rsidR="000562B8" w:rsidRPr="00AF0B65" w:rsidRDefault="000562B8" w:rsidP="00AC1784">
            <w:pPr>
              <w:rPr>
                <w:rFonts w:ascii="Arial" w:eastAsia="Times New Roman" w:hAnsi="Arial" w:cs="Arial"/>
                <w:b/>
                <w:bCs/>
                <w:sz w:val="20"/>
                <w:szCs w:val="20"/>
              </w:rPr>
            </w:pPr>
            <w:r w:rsidRPr="00AF0B65">
              <w:rPr>
                <w:rFonts w:ascii="Arial" w:eastAsia="Times New Roman" w:hAnsi="Arial" w:cs="Arial"/>
                <w:b/>
                <w:bCs/>
                <w:sz w:val="20"/>
                <w:szCs w:val="20"/>
              </w:rPr>
              <w:t>Taxa Name</w:t>
            </w:r>
          </w:p>
        </w:tc>
        <w:tc>
          <w:tcPr>
            <w:tcW w:w="1338" w:type="dxa"/>
            <w:tcBorders>
              <w:top w:val="single" w:sz="4" w:space="0" w:color="auto"/>
              <w:left w:val="nil"/>
              <w:bottom w:val="single" w:sz="4" w:space="0" w:color="auto"/>
              <w:right w:val="nil"/>
            </w:tcBorders>
            <w:shd w:val="clear" w:color="auto" w:fill="D9E2F3" w:themeFill="accent1" w:themeFillTint="33"/>
            <w:vAlign w:val="bottom"/>
            <w:hideMark/>
          </w:tcPr>
          <w:p w14:paraId="16C42987" w14:textId="77777777" w:rsidR="000562B8" w:rsidRPr="00AF0B65" w:rsidRDefault="000562B8" w:rsidP="00AC1784">
            <w:pPr>
              <w:jc w:val="center"/>
              <w:rPr>
                <w:rFonts w:ascii="Arial" w:eastAsia="Times New Roman" w:hAnsi="Arial" w:cs="Arial"/>
                <w:b/>
                <w:bCs/>
                <w:sz w:val="20"/>
                <w:szCs w:val="20"/>
              </w:rPr>
            </w:pPr>
            <w:r w:rsidRPr="00AF0B65">
              <w:rPr>
                <w:rFonts w:ascii="Arial" w:eastAsia="Times New Roman" w:hAnsi="Arial" w:cs="Arial"/>
                <w:b/>
                <w:bCs/>
                <w:sz w:val="20"/>
                <w:szCs w:val="20"/>
              </w:rPr>
              <w:t>BCG Attribute</w:t>
            </w:r>
          </w:p>
        </w:tc>
        <w:tc>
          <w:tcPr>
            <w:tcW w:w="1909"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7E79DDB5" w14:textId="77777777" w:rsidR="000562B8" w:rsidRPr="00AF0B65" w:rsidRDefault="000562B8" w:rsidP="00AC1784">
            <w:pPr>
              <w:rPr>
                <w:rFonts w:ascii="Arial" w:eastAsia="Times New Roman" w:hAnsi="Arial" w:cs="Arial"/>
                <w:b/>
                <w:bCs/>
                <w:sz w:val="20"/>
                <w:szCs w:val="20"/>
              </w:rPr>
            </w:pPr>
            <w:r w:rsidRPr="00AF0B65">
              <w:rPr>
                <w:rFonts w:ascii="Arial" w:eastAsia="Times New Roman" w:hAnsi="Arial" w:cs="Arial"/>
                <w:b/>
                <w:bCs/>
                <w:sz w:val="20"/>
                <w:szCs w:val="20"/>
              </w:rPr>
              <w:t>Family</w:t>
            </w:r>
          </w:p>
        </w:tc>
        <w:tc>
          <w:tcPr>
            <w:tcW w:w="1580" w:type="dxa"/>
            <w:tcBorders>
              <w:top w:val="single" w:sz="4" w:space="0" w:color="auto"/>
              <w:left w:val="nil"/>
              <w:bottom w:val="single" w:sz="4" w:space="0" w:color="auto"/>
              <w:right w:val="single" w:sz="4" w:space="0" w:color="auto"/>
            </w:tcBorders>
            <w:shd w:val="clear" w:color="auto" w:fill="D9E2F3" w:themeFill="accent1" w:themeFillTint="33"/>
            <w:noWrap/>
            <w:vAlign w:val="bottom"/>
            <w:hideMark/>
          </w:tcPr>
          <w:p w14:paraId="243B5567" w14:textId="77777777" w:rsidR="000562B8" w:rsidRPr="00AF0B65" w:rsidRDefault="000562B8" w:rsidP="00AC1784">
            <w:pPr>
              <w:rPr>
                <w:rFonts w:ascii="Arial" w:eastAsia="Times New Roman" w:hAnsi="Arial" w:cs="Arial"/>
                <w:b/>
                <w:bCs/>
                <w:sz w:val="20"/>
                <w:szCs w:val="20"/>
              </w:rPr>
            </w:pPr>
            <w:r w:rsidRPr="00AF0B65">
              <w:rPr>
                <w:rFonts w:ascii="Arial" w:eastAsia="Times New Roman" w:hAnsi="Arial" w:cs="Arial"/>
                <w:b/>
                <w:bCs/>
                <w:sz w:val="20"/>
                <w:szCs w:val="20"/>
              </w:rPr>
              <w:t>FFG</w:t>
            </w:r>
          </w:p>
        </w:tc>
        <w:tc>
          <w:tcPr>
            <w:tcW w:w="1540" w:type="dxa"/>
            <w:tcBorders>
              <w:top w:val="single" w:sz="4" w:space="0" w:color="auto"/>
              <w:left w:val="nil"/>
              <w:bottom w:val="single" w:sz="4" w:space="0" w:color="auto"/>
              <w:right w:val="single" w:sz="4" w:space="0" w:color="auto"/>
            </w:tcBorders>
            <w:shd w:val="clear" w:color="auto" w:fill="D9E2F3" w:themeFill="accent1" w:themeFillTint="33"/>
            <w:noWrap/>
            <w:vAlign w:val="bottom"/>
            <w:hideMark/>
          </w:tcPr>
          <w:p w14:paraId="13481295" w14:textId="77777777" w:rsidR="000562B8" w:rsidRPr="00AF0B65" w:rsidRDefault="000562B8" w:rsidP="00AC1784">
            <w:pPr>
              <w:rPr>
                <w:rFonts w:ascii="Arial" w:eastAsia="Times New Roman" w:hAnsi="Arial" w:cs="Arial"/>
                <w:b/>
                <w:bCs/>
                <w:sz w:val="20"/>
                <w:szCs w:val="20"/>
              </w:rPr>
            </w:pPr>
            <w:r w:rsidRPr="00AF0B65">
              <w:rPr>
                <w:rFonts w:ascii="Arial" w:eastAsia="Times New Roman" w:hAnsi="Arial" w:cs="Arial"/>
                <w:b/>
                <w:bCs/>
                <w:sz w:val="20"/>
                <w:szCs w:val="20"/>
              </w:rPr>
              <w:t>Habit</w:t>
            </w:r>
          </w:p>
        </w:tc>
      </w:tr>
      <w:tr w:rsidR="000562B8" w:rsidRPr="00AF0B65" w14:paraId="2DD2F903" w14:textId="77777777" w:rsidTr="00AC1784">
        <w:trPr>
          <w:trHeight w:val="288"/>
        </w:trPr>
        <w:tc>
          <w:tcPr>
            <w:tcW w:w="3060" w:type="dxa"/>
            <w:tcBorders>
              <w:top w:val="nil"/>
              <w:left w:val="nil"/>
              <w:bottom w:val="single" w:sz="4" w:space="0" w:color="auto"/>
              <w:right w:val="nil"/>
            </w:tcBorders>
            <w:shd w:val="clear" w:color="000000" w:fill="E7E6E6"/>
            <w:noWrap/>
            <w:vAlign w:val="bottom"/>
            <w:hideMark/>
          </w:tcPr>
          <w:p w14:paraId="7303BF3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Annelida</w:t>
            </w:r>
          </w:p>
        </w:tc>
        <w:tc>
          <w:tcPr>
            <w:tcW w:w="1338" w:type="dxa"/>
            <w:tcBorders>
              <w:top w:val="nil"/>
              <w:left w:val="nil"/>
              <w:bottom w:val="single" w:sz="4" w:space="0" w:color="auto"/>
              <w:right w:val="nil"/>
            </w:tcBorders>
            <w:shd w:val="clear" w:color="000000" w:fill="E7E6E6"/>
            <w:noWrap/>
            <w:vAlign w:val="bottom"/>
            <w:hideMark/>
          </w:tcPr>
          <w:p w14:paraId="71CC9ED0"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Hirudinea</w:t>
            </w:r>
          </w:p>
        </w:tc>
        <w:tc>
          <w:tcPr>
            <w:tcW w:w="1909" w:type="dxa"/>
            <w:tcBorders>
              <w:top w:val="nil"/>
              <w:left w:val="nil"/>
              <w:bottom w:val="single" w:sz="4" w:space="0" w:color="auto"/>
              <w:right w:val="nil"/>
            </w:tcBorders>
            <w:shd w:val="clear" w:color="000000" w:fill="E7E6E6"/>
            <w:noWrap/>
            <w:vAlign w:val="bottom"/>
            <w:hideMark/>
          </w:tcPr>
          <w:p w14:paraId="51F583F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c>
          <w:tcPr>
            <w:tcW w:w="1580" w:type="dxa"/>
            <w:tcBorders>
              <w:top w:val="nil"/>
              <w:left w:val="nil"/>
              <w:bottom w:val="single" w:sz="4" w:space="0" w:color="auto"/>
              <w:right w:val="nil"/>
            </w:tcBorders>
            <w:shd w:val="clear" w:color="000000" w:fill="E7E6E6"/>
            <w:noWrap/>
            <w:vAlign w:val="bottom"/>
            <w:hideMark/>
          </w:tcPr>
          <w:p w14:paraId="52D4F5B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c>
          <w:tcPr>
            <w:tcW w:w="1540" w:type="dxa"/>
            <w:tcBorders>
              <w:top w:val="nil"/>
              <w:left w:val="nil"/>
              <w:bottom w:val="single" w:sz="4" w:space="0" w:color="auto"/>
              <w:right w:val="nil"/>
            </w:tcBorders>
            <w:shd w:val="clear" w:color="000000" w:fill="E7E6E6"/>
            <w:noWrap/>
            <w:vAlign w:val="bottom"/>
            <w:hideMark/>
          </w:tcPr>
          <w:p w14:paraId="4EE477C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r>
      <w:tr w:rsidR="000562B8" w:rsidRPr="00AF0B65" w14:paraId="0E63AF93" w14:textId="77777777" w:rsidTr="00AC1784">
        <w:trPr>
          <w:trHeight w:val="288"/>
        </w:trPr>
        <w:tc>
          <w:tcPr>
            <w:tcW w:w="3060" w:type="dxa"/>
            <w:tcBorders>
              <w:top w:val="nil"/>
              <w:left w:val="nil"/>
              <w:bottom w:val="nil"/>
              <w:right w:val="nil"/>
            </w:tcBorders>
            <w:shd w:val="clear" w:color="auto" w:fill="auto"/>
            <w:noWrap/>
            <w:vAlign w:val="bottom"/>
            <w:hideMark/>
          </w:tcPr>
          <w:p w14:paraId="11A7B00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Hirudinea</w:t>
            </w:r>
          </w:p>
        </w:tc>
        <w:tc>
          <w:tcPr>
            <w:tcW w:w="1338" w:type="dxa"/>
            <w:tcBorders>
              <w:top w:val="nil"/>
              <w:left w:val="single" w:sz="4" w:space="0" w:color="auto"/>
              <w:bottom w:val="single" w:sz="4" w:space="0" w:color="auto"/>
              <w:right w:val="single" w:sz="4" w:space="0" w:color="auto"/>
            </w:tcBorders>
            <w:shd w:val="clear" w:color="000000" w:fill="FF0000"/>
            <w:noWrap/>
            <w:vAlign w:val="bottom"/>
            <w:hideMark/>
          </w:tcPr>
          <w:p w14:paraId="6918980A"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6F8DAADF" w14:textId="77777777" w:rsidR="000562B8" w:rsidRPr="00AF0B65" w:rsidRDefault="000562B8" w:rsidP="00AC1784">
            <w:pPr>
              <w:jc w:val="center"/>
              <w:rPr>
                <w:rFonts w:eastAsia="Times New Roman" w:cs="Times New Roman"/>
                <w:color w:val="000000"/>
                <w:sz w:val="20"/>
                <w:szCs w:val="20"/>
              </w:rPr>
            </w:pPr>
          </w:p>
        </w:tc>
        <w:tc>
          <w:tcPr>
            <w:tcW w:w="1580" w:type="dxa"/>
            <w:tcBorders>
              <w:top w:val="nil"/>
              <w:left w:val="nil"/>
              <w:bottom w:val="nil"/>
              <w:right w:val="nil"/>
            </w:tcBorders>
            <w:shd w:val="clear" w:color="auto" w:fill="auto"/>
            <w:noWrap/>
            <w:vAlign w:val="bottom"/>
            <w:hideMark/>
          </w:tcPr>
          <w:p w14:paraId="28E114C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5DE752E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47B0A6EB" w14:textId="77777777" w:rsidTr="00AC1784">
        <w:trPr>
          <w:trHeight w:val="288"/>
        </w:trPr>
        <w:tc>
          <w:tcPr>
            <w:tcW w:w="3060" w:type="dxa"/>
            <w:tcBorders>
              <w:top w:val="nil"/>
              <w:left w:val="nil"/>
              <w:bottom w:val="nil"/>
              <w:right w:val="nil"/>
            </w:tcBorders>
            <w:shd w:val="clear" w:color="auto" w:fill="auto"/>
            <w:noWrap/>
            <w:vAlign w:val="bottom"/>
            <w:hideMark/>
          </w:tcPr>
          <w:p w14:paraId="21535D7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Erpobdella</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16356783"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19D0D8C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Erpobdellidae</w:t>
            </w:r>
          </w:p>
        </w:tc>
        <w:tc>
          <w:tcPr>
            <w:tcW w:w="1580" w:type="dxa"/>
            <w:tcBorders>
              <w:top w:val="nil"/>
              <w:left w:val="nil"/>
              <w:bottom w:val="nil"/>
              <w:right w:val="nil"/>
            </w:tcBorders>
            <w:shd w:val="clear" w:color="auto" w:fill="auto"/>
            <w:noWrap/>
            <w:vAlign w:val="bottom"/>
            <w:hideMark/>
          </w:tcPr>
          <w:p w14:paraId="7C19B32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00FB672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7C1C4178" w14:textId="77777777" w:rsidTr="00AC1784">
        <w:trPr>
          <w:trHeight w:val="288"/>
        </w:trPr>
        <w:tc>
          <w:tcPr>
            <w:tcW w:w="3060" w:type="dxa"/>
            <w:tcBorders>
              <w:top w:val="nil"/>
              <w:left w:val="nil"/>
              <w:bottom w:val="nil"/>
              <w:right w:val="nil"/>
            </w:tcBorders>
            <w:shd w:val="clear" w:color="auto" w:fill="auto"/>
            <w:noWrap/>
            <w:vAlign w:val="bottom"/>
            <w:hideMark/>
          </w:tcPr>
          <w:p w14:paraId="5F00733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Branchiobdellida</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2F50F539"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4FDC694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Cambarincolidae</w:t>
            </w:r>
          </w:p>
        </w:tc>
        <w:tc>
          <w:tcPr>
            <w:tcW w:w="1580" w:type="dxa"/>
            <w:tcBorders>
              <w:top w:val="nil"/>
              <w:left w:val="nil"/>
              <w:bottom w:val="nil"/>
              <w:right w:val="nil"/>
            </w:tcBorders>
            <w:shd w:val="clear" w:color="auto" w:fill="auto"/>
            <w:noWrap/>
            <w:vAlign w:val="bottom"/>
            <w:hideMark/>
          </w:tcPr>
          <w:p w14:paraId="55C0371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4A0D5254" w14:textId="77777777" w:rsidR="000562B8" w:rsidRPr="00AF0B65" w:rsidRDefault="000562B8" w:rsidP="00AC1784">
            <w:pPr>
              <w:rPr>
                <w:rFonts w:ascii="Calibri" w:eastAsia="Times New Roman" w:hAnsi="Calibri" w:cs="Calibri"/>
                <w:color w:val="000000"/>
                <w:sz w:val="22"/>
                <w:szCs w:val="22"/>
              </w:rPr>
            </w:pPr>
          </w:p>
        </w:tc>
      </w:tr>
      <w:tr w:rsidR="000562B8" w:rsidRPr="00AF0B65" w14:paraId="4299D12D" w14:textId="77777777" w:rsidTr="00AC1784">
        <w:trPr>
          <w:trHeight w:val="288"/>
        </w:trPr>
        <w:tc>
          <w:tcPr>
            <w:tcW w:w="3060" w:type="dxa"/>
            <w:tcBorders>
              <w:top w:val="nil"/>
              <w:left w:val="nil"/>
              <w:bottom w:val="nil"/>
              <w:right w:val="nil"/>
            </w:tcBorders>
            <w:shd w:val="clear" w:color="auto" w:fill="auto"/>
            <w:noWrap/>
            <w:vAlign w:val="bottom"/>
            <w:hideMark/>
          </w:tcPr>
          <w:p w14:paraId="63089A7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Myzobdella</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5C19D902"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66A71A8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Piscicolidae</w:t>
            </w:r>
          </w:p>
        </w:tc>
        <w:tc>
          <w:tcPr>
            <w:tcW w:w="1580" w:type="dxa"/>
            <w:tcBorders>
              <w:top w:val="nil"/>
              <w:left w:val="nil"/>
              <w:bottom w:val="nil"/>
              <w:right w:val="nil"/>
            </w:tcBorders>
            <w:shd w:val="clear" w:color="auto" w:fill="auto"/>
            <w:noWrap/>
            <w:vAlign w:val="bottom"/>
            <w:hideMark/>
          </w:tcPr>
          <w:p w14:paraId="33B0E5F0"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2471F391" w14:textId="77777777" w:rsidR="000562B8" w:rsidRPr="00AF0B65" w:rsidRDefault="000562B8" w:rsidP="00AC1784">
            <w:pPr>
              <w:rPr>
                <w:rFonts w:eastAsia="Times New Roman" w:cs="Times New Roman"/>
                <w:sz w:val="20"/>
                <w:szCs w:val="20"/>
              </w:rPr>
            </w:pPr>
          </w:p>
        </w:tc>
      </w:tr>
      <w:tr w:rsidR="000562B8" w:rsidRPr="00AF0B65" w14:paraId="119922D3" w14:textId="77777777" w:rsidTr="00AC1784">
        <w:trPr>
          <w:trHeight w:val="288"/>
        </w:trPr>
        <w:tc>
          <w:tcPr>
            <w:tcW w:w="3060" w:type="dxa"/>
            <w:tcBorders>
              <w:top w:val="nil"/>
              <w:left w:val="nil"/>
              <w:bottom w:val="nil"/>
              <w:right w:val="nil"/>
            </w:tcBorders>
            <w:shd w:val="clear" w:color="auto" w:fill="auto"/>
            <w:noWrap/>
            <w:vAlign w:val="bottom"/>
            <w:hideMark/>
          </w:tcPr>
          <w:p w14:paraId="21FA7A7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Glossiphoniidae</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2139469B"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2D56693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Glossiphoniidae</w:t>
            </w:r>
          </w:p>
        </w:tc>
        <w:tc>
          <w:tcPr>
            <w:tcW w:w="1580" w:type="dxa"/>
            <w:tcBorders>
              <w:top w:val="nil"/>
              <w:left w:val="nil"/>
              <w:bottom w:val="nil"/>
              <w:right w:val="nil"/>
            </w:tcBorders>
            <w:shd w:val="clear" w:color="auto" w:fill="auto"/>
            <w:noWrap/>
            <w:vAlign w:val="bottom"/>
            <w:hideMark/>
          </w:tcPr>
          <w:p w14:paraId="670E888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33990D1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33DB76EB" w14:textId="77777777" w:rsidTr="00AC1784">
        <w:trPr>
          <w:trHeight w:val="288"/>
        </w:trPr>
        <w:tc>
          <w:tcPr>
            <w:tcW w:w="3060" w:type="dxa"/>
            <w:tcBorders>
              <w:top w:val="nil"/>
              <w:left w:val="nil"/>
              <w:bottom w:val="nil"/>
              <w:right w:val="nil"/>
            </w:tcBorders>
            <w:shd w:val="clear" w:color="auto" w:fill="auto"/>
            <w:noWrap/>
            <w:vAlign w:val="bottom"/>
            <w:hideMark/>
          </w:tcPr>
          <w:p w14:paraId="3AD9B3D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Helobdella</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4CD55257"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2EC4AA8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Glossiphoniidae</w:t>
            </w:r>
          </w:p>
        </w:tc>
        <w:tc>
          <w:tcPr>
            <w:tcW w:w="1580" w:type="dxa"/>
            <w:tcBorders>
              <w:top w:val="nil"/>
              <w:left w:val="nil"/>
              <w:bottom w:val="nil"/>
              <w:right w:val="nil"/>
            </w:tcBorders>
            <w:shd w:val="clear" w:color="auto" w:fill="auto"/>
            <w:noWrap/>
            <w:vAlign w:val="bottom"/>
            <w:hideMark/>
          </w:tcPr>
          <w:p w14:paraId="49CEA52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17A1C3A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400C8ECD" w14:textId="77777777" w:rsidTr="00AC1784">
        <w:trPr>
          <w:trHeight w:val="288"/>
        </w:trPr>
        <w:tc>
          <w:tcPr>
            <w:tcW w:w="3060" w:type="dxa"/>
            <w:tcBorders>
              <w:top w:val="single" w:sz="4" w:space="0" w:color="auto"/>
              <w:left w:val="nil"/>
              <w:bottom w:val="single" w:sz="4" w:space="0" w:color="auto"/>
              <w:right w:val="nil"/>
            </w:tcBorders>
            <w:shd w:val="clear" w:color="000000" w:fill="E7E6E6"/>
            <w:noWrap/>
            <w:vAlign w:val="bottom"/>
            <w:hideMark/>
          </w:tcPr>
          <w:p w14:paraId="056DF76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Annelida</w:t>
            </w:r>
          </w:p>
        </w:tc>
        <w:tc>
          <w:tcPr>
            <w:tcW w:w="1338" w:type="dxa"/>
            <w:tcBorders>
              <w:top w:val="nil"/>
              <w:left w:val="nil"/>
              <w:bottom w:val="single" w:sz="4" w:space="0" w:color="auto"/>
              <w:right w:val="nil"/>
            </w:tcBorders>
            <w:shd w:val="clear" w:color="000000" w:fill="E7E6E6"/>
            <w:noWrap/>
            <w:vAlign w:val="bottom"/>
            <w:hideMark/>
          </w:tcPr>
          <w:p w14:paraId="66B80E31"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Oligochaeta</w:t>
            </w:r>
          </w:p>
        </w:tc>
        <w:tc>
          <w:tcPr>
            <w:tcW w:w="1909" w:type="dxa"/>
            <w:tcBorders>
              <w:top w:val="single" w:sz="4" w:space="0" w:color="auto"/>
              <w:left w:val="nil"/>
              <w:bottom w:val="single" w:sz="4" w:space="0" w:color="auto"/>
              <w:right w:val="nil"/>
            </w:tcBorders>
            <w:shd w:val="clear" w:color="000000" w:fill="E7E6E6"/>
            <w:noWrap/>
            <w:vAlign w:val="bottom"/>
            <w:hideMark/>
          </w:tcPr>
          <w:p w14:paraId="3E05525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c>
          <w:tcPr>
            <w:tcW w:w="1580" w:type="dxa"/>
            <w:tcBorders>
              <w:top w:val="single" w:sz="4" w:space="0" w:color="auto"/>
              <w:left w:val="nil"/>
              <w:bottom w:val="single" w:sz="4" w:space="0" w:color="auto"/>
              <w:right w:val="nil"/>
            </w:tcBorders>
            <w:shd w:val="clear" w:color="000000" w:fill="E7E6E6"/>
            <w:noWrap/>
            <w:vAlign w:val="bottom"/>
            <w:hideMark/>
          </w:tcPr>
          <w:p w14:paraId="6D353DC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c>
          <w:tcPr>
            <w:tcW w:w="1540" w:type="dxa"/>
            <w:tcBorders>
              <w:top w:val="single" w:sz="4" w:space="0" w:color="auto"/>
              <w:left w:val="nil"/>
              <w:bottom w:val="single" w:sz="4" w:space="0" w:color="auto"/>
              <w:right w:val="nil"/>
            </w:tcBorders>
            <w:shd w:val="clear" w:color="000000" w:fill="E7E6E6"/>
            <w:noWrap/>
            <w:vAlign w:val="bottom"/>
            <w:hideMark/>
          </w:tcPr>
          <w:p w14:paraId="2E8F070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r>
      <w:tr w:rsidR="000562B8" w:rsidRPr="00AF0B65" w14:paraId="740EE7BC" w14:textId="77777777" w:rsidTr="00AC1784">
        <w:trPr>
          <w:trHeight w:val="288"/>
        </w:trPr>
        <w:tc>
          <w:tcPr>
            <w:tcW w:w="3060" w:type="dxa"/>
            <w:tcBorders>
              <w:top w:val="nil"/>
              <w:left w:val="nil"/>
              <w:bottom w:val="nil"/>
              <w:right w:val="nil"/>
            </w:tcBorders>
            <w:shd w:val="clear" w:color="auto" w:fill="auto"/>
            <w:noWrap/>
            <w:vAlign w:val="bottom"/>
            <w:hideMark/>
          </w:tcPr>
          <w:p w14:paraId="3CCF155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Oligochaeta</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6F731774"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2D579D5A" w14:textId="77777777" w:rsidR="000562B8" w:rsidRPr="00AF0B65" w:rsidRDefault="000562B8" w:rsidP="00AC1784">
            <w:pPr>
              <w:jc w:val="center"/>
              <w:rPr>
                <w:rFonts w:eastAsia="Times New Roman" w:cs="Times New Roman"/>
                <w:color w:val="000000"/>
                <w:sz w:val="20"/>
                <w:szCs w:val="20"/>
              </w:rPr>
            </w:pPr>
          </w:p>
        </w:tc>
        <w:tc>
          <w:tcPr>
            <w:tcW w:w="1580" w:type="dxa"/>
            <w:tcBorders>
              <w:top w:val="nil"/>
              <w:left w:val="nil"/>
              <w:bottom w:val="nil"/>
              <w:right w:val="nil"/>
            </w:tcBorders>
            <w:shd w:val="clear" w:color="auto" w:fill="auto"/>
            <w:noWrap/>
            <w:vAlign w:val="bottom"/>
            <w:hideMark/>
          </w:tcPr>
          <w:p w14:paraId="153C41D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43B78FA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5AD849D9" w14:textId="77777777" w:rsidTr="00AC1784">
        <w:trPr>
          <w:trHeight w:val="288"/>
        </w:trPr>
        <w:tc>
          <w:tcPr>
            <w:tcW w:w="3060" w:type="dxa"/>
            <w:tcBorders>
              <w:top w:val="nil"/>
              <w:left w:val="nil"/>
              <w:bottom w:val="nil"/>
              <w:right w:val="nil"/>
            </w:tcBorders>
            <w:shd w:val="clear" w:color="auto" w:fill="auto"/>
            <w:noWrap/>
            <w:vAlign w:val="bottom"/>
            <w:hideMark/>
          </w:tcPr>
          <w:p w14:paraId="7ADD10F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Cambarincolidae</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0DE1466D"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165783F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Cambarincolidae</w:t>
            </w:r>
          </w:p>
        </w:tc>
        <w:tc>
          <w:tcPr>
            <w:tcW w:w="1580" w:type="dxa"/>
            <w:tcBorders>
              <w:top w:val="nil"/>
              <w:left w:val="nil"/>
              <w:bottom w:val="nil"/>
              <w:right w:val="nil"/>
            </w:tcBorders>
            <w:shd w:val="clear" w:color="auto" w:fill="auto"/>
            <w:noWrap/>
            <w:vAlign w:val="bottom"/>
            <w:hideMark/>
          </w:tcPr>
          <w:p w14:paraId="366E4F55"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40E636FC" w14:textId="77777777" w:rsidR="000562B8" w:rsidRPr="00AF0B65" w:rsidRDefault="000562B8" w:rsidP="00AC1784">
            <w:pPr>
              <w:rPr>
                <w:rFonts w:eastAsia="Times New Roman" w:cs="Times New Roman"/>
                <w:sz w:val="20"/>
                <w:szCs w:val="20"/>
              </w:rPr>
            </w:pPr>
          </w:p>
        </w:tc>
      </w:tr>
      <w:tr w:rsidR="000562B8" w:rsidRPr="00AF0B65" w14:paraId="444522B9" w14:textId="77777777" w:rsidTr="00AC1784">
        <w:trPr>
          <w:trHeight w:val="288"/>
        </w:trPr>
        <w:tc>
          <w:tcPr>
            <w:tcW w:w="3060" w:type="dxa"/>
            <w:tcBorders>
              <w:top w:val="nil"/>
              <w:left w:val="nil"/>
              <w:bottom w:val="nil"/>
              <w:right w:val="nil"/>
            </w:tcBorders>
            <w:shd w:val="clear" w:color="auto" w:fill="auto"/>
            <w:noWrap/>
            <w:vAlign w:val="bottom"/>
            <w:hideMark/>
          </w:tcPr>
          <w:p w14:paraId="3695DDA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Enchytraeidae</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2E661981"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1DED33A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Enchytraeidae</w:t>
            </w:r>
          </w:p>
        </w:tc>
        <w:tc>
          <w:tcPr>
            <w:tcW w:w="1580" w:type="dxa"/>
            <w:tcBorders>
              <w:top w:val="nil"/>
              <w:left w:val="nil"/>
              <w:bottom w:val="nil"/>
              <w:right w:val="nil"/>
            </w:tcBorders>
            <w:shd w:val="clear" w:color="auto" w:fill="auto"/>
            <w:noWrap/>
            <w:vAlign w:val="bottom"/>
            <w:hideMark/>
          </w:tcPr>
          <w:p w14:paraId="2FE3FDB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588A149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789CCE1F" w14:textId="77777777" w:rsidTr="00AC1784">
        <w:trPr>
          <w:trHeight w:val="288"/>
        </w:trPr>
        <w:tc>
          <w:tcPr>
            <w:tcW w:w="3060" w:type="dxa"/>
            <w:tcBorders>
              <w:top w:val="nil"/>
              <w:left w:val="nil"/>
              <w:bottom w:val="nil"/>
              <w:right w:val="nil"/>
            </w:tcBorders>
            <w:shd w:val="clear" w:color="auto" w:fill="auto"/>
            <w:noWrap/>
            <w:vAlign w:val="bottom"/>
            <w:hideMark/>
          </w:tcPr>
          <w:p w14:paraId="2B51F7B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Enchytraeus</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0297E4AC"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182C43C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Enchytraeidae</w:t>
            </w:r>
          </w:p>
        </w:tc>
        <w:tc>
          <w:tcPr>
            <w:tcW w:w="1580" w:type="dxa"/>
            <w:tcBorders>
              <w:top w:val="nil"/>
              <w:left w:val="nil"/>
              <w:bottom w:val="nil"/>
              <w:right w:val="nil"/>
            </w:tcBorders>
            <w:shd w:val="clear" w:color="auto" w:fill="auto"/>
            <w:noWrap/>
            <w:vAlign w:val="bottom"/>
            <w:hideMark/>
          </w:tcPr>
          <w:p w14:paraId="7530B9A0"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694E36E5" w14:textId="77777777" w:rsidR="000562B8" w:rsidRPr="00AF0B65" w:rsidRDefault="000562B8" w:rsidP="00AC1784">
            <w:pPr>
              <w:rPr>
                <w:rFonts w:eastAsia="Times New Roman" w:cs="Times New Roman"/>
                <w:sz w:val="20"/>
                <w:szCs w:val="20"/>
              </w:rPr>
            </w:pPr>
          </w:p>
        </w:tc>
      </w:tr>
      <w:tr w:rsidR="000562B8" w:rsidRPr="00AF0B65" w14:paraId="6665E344" w14:textId="77777777" w:rsidTr="00AC1784">
        <w:trPr>
          <w:trHeight w:val="288"/>
        </w:trPr>
        <w:tc>
          <w:tcPr>
            <w:tcW w:w="3060" w:type="dxa"/>
            <w:tcBorders>
              <w:top w:val="nil"/>
              <w:left w:val="nil"/>
              <w:bottom w:val="nil"/>
              <w:right w:val="nil"/>
            </w:tcBorders>
            <w:shd w:val="clear" w:color="auto" w:fill="auto"/>
            <w:noWrap/>
            <w:vAlign w:val="bottom"/>
            <w:hideMark/>
          </w:tcPr>
          <w:p w14:paraId="329C80C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Haplotaxida</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39056CDF"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202E764A" w14:textId="77777777" w:rsidR="000562B8" w:rsidRPr="00AF0B65" w:rsidRDefault="000562B8" w:rsidP="00AC1784">
            <w:pPr>
              <w:jc w:val="center"/>
              <w:rPr>
                <w:rFonts w:eastAsia="Times New Roman" w:cs="Times New Roman"/>
                <w:color w:val="000000"/>
                <w:sz w:val="20"/>
                <w:szCs w:val="20"/>
              </w:rPr>
            </w:pPr>
          </w:p>
        </w:tc>
        <w:tc>
          <w:tcPr>
            <w:tcW w:w="1580" w:type="dxa"/>
            <w:tcBorders>
              <w:top w:val="nil"/>
              <w:left w:val="nil"/>
              <w:bottom w:val="nil"/>
              <w:right w:val="nil"/>
            </w:tcBorders>
            <w:shd w:val="clear" w:color="auto" w:fill="auto"/>
            <w:noWrap/>
            <w:vAlign w:val="bottom"/>
            <w:hideMark/>
          </w:tcPr>
          <w:p w14:paraId="317CAF1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17565775" w14:textId="77777777" w:rsidR="000562B8" w:rsidRPr="00AF0B65" w:rsidRDefault="000562B8" w:rsidP="00AC1784">
            <w:pPr>
              <w:rPr>
                <w:rFonts w:ascii="Calibri" w:eastAsia="Times New Roman" w:hAnsi="Calibri" w:cs="Calibri"/>
                <w:color w:val="000000"/>
                <w:sz w:val="22"/>
                <w:szCs w:val="22"/>
              </w:rPr>
            </w:pPr>
          </w:p>
        </w:tc>
      </w:tr>
      <w:tr w:rsidR="000562B8" w:rsidRPr="00AF0B65" w14:paraId="7B6F604A" w14:textId="77777777" w:rsidTr="00AC1784">
        <w:trPr>
          <w:trHeight w:val="288"/>
        </w:trPr>
        <w:tc>
          <w:tcPr>
            <w:tcW w:w="3060" w:type="dxa"/>
            <w:tcBorders>
              <w:top w:val="nil"/>
              <w:left w:val="nil"/>
              <w:bottom w:val="nil"/>
              <w:right w:val="nil"/>
            </w:tcBorders>
            <w:shd w:val="clear" w:color="auto" w:fill="auto"/>
            <w:noWrap/>
            <w:vAlign w:val="bottom"/>
            <w:hideMark/>
          </w:tcPr>
          <w:p w14:paraId="6DCC97A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Lumbricina</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5CE27D04"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77E2E7D4" w14:textId="77777777" w:rsidR="000562B8" w:rsidRPr="00AF0B65" w:rsidRDefault="000562B8" w:rsidP="00AC1784">
            <w:pPr>
              <w:jc w:val="center"/>
              <w:rPr>
                <w:rFonts w:eastAsia="Times New Roman" w:cs="Times New Roman"/>
                <w:color w:val="000000"/>
                <w:sz w:val="20"/>
                <w:szCs w:val="20"/>
              </w:rPr>
            </w:pPr>
          </w:p>
        </w:tc>
        <w:tc>
          <w:tcPr>
            <w:tcW w:w="1580" w:type="dxa"/>
            <w:tcBorders>
              <w:top w:val="nil"/>
              <w:left w:val="nil"/>
              <w:bottom w:val="nil"/>
              <w:right w:val="nil"/>
            </w:tcBorders>
            <w:shd w:val="clear" w:color="auto" w:fill="auto"/>
            <w:noWrap/>
            <w:vAlign w:val="bottom"/>
            <w:hideMark/>
          </w:tcPr>
          <w:p w14:paraId="56E4A700" w14:textId="77777777" w:rsidR="000562B8" w:rsidRPr="00AF0B65" w:rsidRDefault="000562B8" w:rsidP="00AC1784">
            <w:pPr>
              <w:rPr>
                <w:rFonts w:eastAsia="Times New Roman" w:cs="Times New Roman"/>
                <w:sz w:val="20"/>
                <w:szCs w:val="20"/>
              </w:rPr>
            </w:pPr>
          </w:p>
        </w:tc>
        <w:tc>
          <w:tcPr>
            <w:tcW w:w="1540" w:type="dxa"/>
            <w:tcBorders>
              <w:top w:val="nil"/>
              <w:left w:val="nil"/>
              <w:bottom w:val="nil"/>
              <w:right w:val="nil"/>
            </w:tcBorders>
            <w:shd w:val="clear" w:color="auto" w:fill="auto"/>
            <w:noWrap/>
            <w:vAlign w:val="bottom"/>
            <w:hideMark/>
          </w:tcPr>
          <w:p w14:paraId="1CE795ED" w14:textId="77777777" w:rsidR="000562B8" w:rsidRPr="00AF0B65" w:rsidRDefault="000562B8" w:rsidP="00AC1784">
            <w:pPr>
              <w:rPr>
                <w:rFonts w:eastAsia="Times New Roman" w:cs="Times New Roman"/>
                <w:sz w:val="20"/>
                <w:szCs w:val="20"/>
              </w:rPr>
            </w:pPr>
          </w:p>
        </w:tc>
      </w:tr>
      <w:tr w:rsidR="000562B8" w:rsidRPr="00AF0B65" w14:paraId="694F9628" w14:textId="77777777" w:rsidTr="00AC1784">
        <w:trPr>
          <w:trHeight w:val="288"/>
        </w:trPr>
        <w:tc>
          <w:tcPr>
            <w:tcW w:w="3060" w:type="dxa"/>
            <w:tcBorders>
              <w:top w:val="nil"/>
              <w:left w:val="nil"/>
              <w:bottom w:val="nil"/>
              <w:right w:val="nil"/>
            </w:tcBorders>
            <w:shd w:val="clear" w:color="auto" w:fill="auto"/>
            <w:noWrap/>
            <w:vAlign w:val="bottom"/>
            <w:hideMark/>
          </w:tcPr>
          <w:p w14:paraId="7ACDE3C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Chaetogaster</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47A73A1B"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756CF34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Naididae</w:t>
            </w:r>
          </w:p>
        </w:tc>
        <w:tc>
          <w:tcPr>
            <w:tcW w:w="1580" w:type="dxa"/>
            <w:tcBorders>
              <w:top w:val="nil"/>
              <w:left w:val="nil"/>
              <w:bottom w:val="nil"/>
              <w:right w:val="nil"/>
            </w:tcBorders>
            <w:shd w:val="clear" w:color="auto" w:fill="auto"/>
            <w:noWrap/>
            <w:vAlign w:val="bottom"/>
            <w:hideMark/>
          </w:tcPr>
          <w:p w14:paraId="6FBEB47A"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021E8E8E" w14:textId="77777777" w:rsidR="000562B8" w:rsidRPr="00AF0B65" w:rsidRDefault="000562B8" w:rsidP="00AC1784">
            <w:pPr>
              <w:rPr>
                <w:rFonts w:eastAsia="Times New Roman" w:cs="Times New Roman"/>
                <w:sz w:val="20"/>
                <w:szCs w:val="20"/>
              </w:rPr>
            </w:pPr>
          </w:p>
        </w:tc>
      </w:tr>
      <w:tr w:rsidR="000562B8" w:rsidRPr="00AF0B65" w14:paraId="5C2A8397" w14:textId="77777777" w:rsidTr="00AC1784">
        <w:trPr>
          <w:trHeight w:val="288"/>
        </w:trPr>
        <w:tc>
          <w:tcPr>
            <w:tcW w:w="3060" w:type="dxa"/>
            <w:tcBorders>
              <w:top w:val="nil"/>
              <w:left w:val="nil"/>
              <w:bottom w:val="nil"/>
              <w:right w:val="nil"/>
            </w:tcBorders>
            <w:shd w:val="clear" w:color="auto" w:fill="auto"/>
            <w:noWrap/>
            <w:vAlign w:val="bottom"/>
            <w:hideMark/>
          </w:tcPr>
          <w:p w14:paraId="2D405BB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Dero</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190A7A02"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41F756F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Naididae</w:t>
            </w:r>
          </w:p>
        </w:tc>
        <w:tc>
          <w:tcPr>
            <w:tcW w:w="1580" w:type="dxa"/>
            <w:tcBorders>
              <w:top w:val="nil"/>
              <w:left w:val="nil"/>
              <w:bottom w:val="nil"/>
              <w:right w:val="nil"/>
            </w:tcBorders>
            <w:shd w:val="clear" w:color="auto" w:fill="auto"/>
            <w:noWrap/>
            <w:vAlign w:val="bottom"/>
            <w:hideMark/>
          </w:tcPr>
          <w:p w14:paraId="48D15E49"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231AF4B5" w14:textId="77777777" w:rsidR="000562B8" w:rsidRPr="00AF0B65" w:rsidRDefault="000562B8" w:rsidP="00AC1784">
            <w:pPr>
              <w:rPr>
                <w:rFonts w:eastAsia="Times New Roman" w:cs="Times New Roman"/>
                <w:sz w:val="20"/>
                <w:szCs w:val="20"/>
              </w:rPr>
            </w:pPr>
          </w:p>
        </w:tc>
      </w:tr>
      <w:tr w:rsidR="000562B8" w:rsidRPr="00AF0B65" w14:paraId="76DF767D" w14:textId="77777777" w:rsidTr="00AC1784">
        <w:trPr>
          <w:trHeight w:val="288"/>
        </w:trPr>
        <w:tc>
          <w:tcPr>
            <w:tcW w:w="3060" w:type="dxa"/>
            <w:tcBorders>
              <w:top w:val="nil"/>
              <w:left w:val="nil"/>
              <w:bottom w:val="nil"/>
              <w:right w:val="nil"/>
            </w:tcBorders>
            <w:shd w:val="clear" w:color="auto" w:fill="auto"/>
            <w:noWrap/>
            <w:vAlign w:val="bottom"/>
            <w:hideMark/>
          </w:tcPr>
          <w:p w14:paraId="66072EC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Naididae</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3C99F928"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79F8593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Naididae</w:t>
            </w:r>
          </w:p>
        </w:tc>
        <w:tc>
          <w:tcPr>
            <w:tcW w:w="1580" w:type="dxa"/>
            <w:tcBorders>
              <w:top w:val="nil"/>
              <w:left w:val="nil"/>
              <w:bottom w:val="nil"/>
              <w:right w:val="nil"/>
            </w:tcBorders>
            <w:shd w:val="clear" w:color="auto" w:fill="auto"/>
            <w:noWrap/>
            <w:vAlign w:val="bottom"/>
            <w:hideMark/>
          </w:tcPr>
          <w:p w14:paraId="478332C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0F3ECA3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5736DEC0" w14:textId="77777777" w:rsidTr="00AC1784">
        <w:trPr>
          <w:trHeight w:val="288"/>
        </w:trPr>
        <w:tc>
          <w:tcPr>
            <w:tcW w:w="3060" w:type="dxa"/>
            <w:tcBorders>
              <w:top w:val="nil"/>
              <w:left w:val="nil"/>
              <w:bottom w:val="nil"/>
              <w:right w:val="nil"/>
            </w:tcBorders>
            <w:shd w:val="clear" w:color="auto" w:fill="auto"/>
            <w:noWrap/>
            <w:vAlign w:val="bottom"/>
            <w:hideMark/>
          </w:tcPr>
          <w:p w14:paraId="75D19E8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Naididae (Naidinae)</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05BCA540"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311C3EE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Naididae</w:t>
            </w:r>
          </w:p>
        </w:tc>
        <w:tc>
          <w:tcPr>
            <w:tcW w:w="1580" w:type="dxa"/>
            <w:tcBorders>
              <w:top w:val="nil"/>
              <w:left w:val="nil"/>
              <w:bottom w:val="nil"/>
              <w:right w:val="nil"/>
            </w:tcBorders>
            <w:shd w:val="clear" w:color="auto" w:fill="auto"/>
            <w:noWrap/>
            <w:vAlign w:val="bottom"/>
            <w:hideMark/>
          </w:tcPr>
          <w:p w14:paraId="23A4DAD0"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066B2353" w14:textId="77777777" w:rsidR="000562B8" w:rsidRPr="00AF0B65" w:rsidRDefault="000562B8" w:rsidP="00AC1784">
            <w:pPr>
              <w:rPr>
                <w:rFonts w:eastAsia="Times New Roman" w:cs="Times New Roman"/>
                <w:sz w:val="20"/>
                <w:szCs w:val="20"/>
              </w:rPr>
            </w:pPr>
          </w:p>
        </w:tc>
      </w:tr>
      <w:tr w:rsidR="000562B8" w:rsidRPr="00AF0B65" w14:paraId="14EB7A77" w14:textId="77777777" w:rsidTr="00AC1784">
        <w:trPr>
          <w:trHeight w:val="288"/>
        </w:trPr>
        <w:tc>
          <w:tcPr>
            <w:tcW w:w="3060" w:type="dxa"/>
            <w:tcBorders>
              <w:top w:val="nil"/>
              <w:left w:val="nil"/>
              <w:bottom w:val="nil"/>
              <w:right w:val="nil"/>
            </w:tcBorders>
            <w:shd w:val="clear" w:color="auto" w:fill="auto"/>
            <w:noWrap/>
            <w:vAlign w:val="bottom"/>
            <w:hideMark/>
          </w:tcPr>
          <w:p w14:paraId="6F0C3D0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Naididae (Tubificinae)</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438ED245"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592583E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Naididae</w:t>
            </w:r>
          </w:p>
        </w:tc>
        <w:tc>
          <w:tcPr>
            <w:tcW w:w="1580" w:type="dxa"/>
            <w:tcBorders>
              <w:top w:val="nil"/>
              <w:left w:val="nil"/>
              <w:bottom w:val="nil"/>
              <w:right w:val="nil"/>
            </w:tcBorders>
            <w:shd w:val="clear" w:color="auto" w:fill="auto"/>
            <w:noWrap/>
            <w:vAlign w:val="bottom"/>
            <w:hideMark/>
          </w:tcPr>
          <w:p w14:paraId="0F41D870"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6C18F7E8" w14:textId="77777777" w:rsidR="000562B8" w:rsidRPr="00AF0B65" w:rsidRDefault="000562B8" w:rsidP="00AC1784">
            <w:pPr>
              <w:rPr>
                <w:rFonts w:eastAsia="Times New Roman" w:cs="Times New Roman"/>
                <w:sz w:val="20"/>
                <w:szCs w:val="20"/>
              </w:rPr>
            </w:pPr>
          </w:p>
        </w:tc>
      </w:tr>
      <w:tr w:rsidR="000562B8" w:rsidRPr="00AF0B65" w14:paraId="6364F101" w14:textId="77777777" w:rsidTr="00AC1784">
        <w:trPr>
          <w:trHeight w:val="288"/>
        </w:trPr>
        <w:tc>
          <w:tcPr>
            <w:tcW w:w="3060" w:type="dxa"/>
            <w:tcBorders>
              <w:top w:val="nil"/>
              <w:left w:val="nil"/>
              <w:bottom w:val="nil"/>
              <w:right w:val="nil"/>
            </w:tcBorders>
            <w:shd w:val="clear" w:color="auto" w:fill="auto"/>
            <w:noWrap/>
            <w:vAlign w:val="bottom"/>
            <w:hideMark/>
          </w:tcPr>
          <w:p w14:paraId="28C5F26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Nais</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4CF07A8F"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409A9B7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Naididae</w:t>
            </w:r>
          </w:p>
        </w:tc>
        <w:tc>
          <w:tcPr>
            <w:tcW w:w="1580" w:type="dxa"/>
            <w:tcBorders>
              <w:top w:val="nil"/>
              <w:left w:val="nil"/>
              <w:bottom w:val="nil"/>
              <w:right w:val="nil"/>
            </w:tcBorders>
            <w:shd w:val="clear" w:color="auto" w:fill="auto"/>
            <w:noWrap/>
            <w:vAlign w:val="bottom"/>
            <w:hideMark/>
          </w:tcPr>
          <w:p w14:paraId="0649E93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5C84881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06FCEEC5" w14:textId="77777777" w:rsidTr="00AC1784">
        <w:trPr>
          <w:trHeight w:val="288"/>
        </w:trPr>
        <w:tc>
          <w:tcPr>
            <w:tcW w:w="3060" w:type="dxa"/>
            <w:tcBorders>
              <w:top w:val="nil"/>
              <w:left w:val="nil"/>
              <w:bottom w:val="nil"/>
              <w:right w:val="nil"/>
            </w:tcBorders>
            <w:shd w:val="clear" w:color="auto" w:fill="auto"/>
            <w:noWrap/>
            <w:vAlign w:val="bottom"/>
            <w:hideMark/>
          </w:tcPr>
          <w:p w14:paraId="327EA4B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Ophidonais</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3F826CF4"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099AB06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Naididae</w:t>
            </w:r>
          </w:p>
        </w:tc>
        <w:tc>
          <w:tcPr>
            <w:tcW w:w="1580" w:type="dxa"/>
            <w:tcBorders>
              <w:top w:val="nil"/>
              <w:left w:val="nil"/>
              <w:bottom w:val="nil"/>
              <w:right w:val="nil"/>
            </w:tcBorders>
            <w:shd w:val="clear" w:color="auto" w:fill="auto"/>
            <w:noWrap/>
            <w:vAlign w:val="bottom"/>
            <w:hideMark/>
          </w:tcPr>
          <w:p w14:paraId="0E6CFD4A"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063DAC05" w14:textId="77777777" w:rsidR="000562B8" w:rsidRPr="00AF0B65" w:rsidRDefault="000562B8" w:rsidP="00AC1784">
            <w:pPr>
              <w:rPr>
                <w:rFonts w:eastAsia="Times New Roman" w:cs="Times New Roman"/>
                <w:sz w:val="20"/>
                <w:szCs w:val="20"/>
              </w:rPr>
            </w:pPr>
          </w:p>
        </w:tc>
      </w:tr>
      <w:tr w:rsidR="000562B8" w:rsidRPr="00AF0B65" w14:paraId="1559157E" w14:textId="77777777" w:rsidTr="00AC1784">
        <w:trPr>
          <w:trHeight w:val="288"/>
        </w:trPr>
        <w:tc>
          <w:tcPr>
            <w:tcW w:w="3060" w:type="dxa"/>
            <w:tcBorders>
              <w:top w:val="nil"/>
              <w:left w:val="nil"/>
              <w:bottom w:val="nil"/>
              <w:right w:val="nil"/>
            </w:tcBorders>
            <w:shd w:val="clear" w:color="auto" w:fill="auto"/>
            <w:noWrap/>
            <w:vAlign w:val="bottom"/>
            <w:hideMark/>
          </w:tcPr>
          <w:p w14:paraId="3060C2D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Pristina</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0B1EE888"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3BCB4EA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Naididae</w:t>
            </w:r>
          </w:p>
        </w:tc>
        <w:tc>
          <w:tcPr>
            <w:tcW w:w="1580" w:type="dxa"/>
            <w:tcBorders>
              <w:top w:val="nil"/>
              <w:left w:val="nil"/>
              <w:bottom w:val="nil"/>
              <w:right w:val="nil"/>
            </w:tcBorders>
            <w:shd w:val="clear" w:color="auto" w:fill="auto"/>
            <w:noWrap/>
            <w:vAlign w:val="bottom"/>
            <w:hideMark/>
          </w:tcPr>
          <w:p w14:paraId="0194F459"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4A6EBD18" w14:textId="77777777" w:rsidR="000562B8" w:rsidRPr="00AF0B65" w:rsidRDefault="000562B8" w:rsidP="00AC1784">
            <w:pPr>
              <w:rPr>
                <w:rFonts w:eastAsia="Times New Roman" w:cs="Times New Roman"/>
                <w:sz w:val="20"/>
                <w:szCs w:val="20"/>
              </w:rPr>
            </w:pPr>
          </w:p>
        </w:tc>
      </w:tr>
      <w:tr w:rsidR="000562B8" w:rsidRPr="00AF0B65" w14:paraId="40C31963" w14:textId="77777777" w:rsidTr="00AC1784">
        <w:trPr>
          <w:trHeight w:val="288"/>
        </w:trPr>
        <w:tc>
          <w:tcPr>
            <w:tcW w:w="3060" w:type="dxa"/>
            <w:tcBorders>
              <w:top w:val="nil"/>
              <w:left w:val="nil"/>
              <w:bottom w:val="nil"/>
              <w:right w:val="nil"/>
            </w:tcBorders>
            <w:shd w:val="clear" w:color="auto" w:fill="auto"/>
            <w:noWrap/>
            <w:vAlign w:val="bottom"/>
            <w:hideMark/>
          </w:tcPr>
          <w:p w14:paraId="159A449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Slavina</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5A450E38"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263F663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Naididae</w:t>
            </w:r>
          </w:p>
        </w:tc>
        <w:tc>
          <w:tcPr>
            <w:tcW w:w="1580" w:type="dxa"/>
            <w:tcBorders>
              <w:top w:val="nil"/>
              <w:left w:val="nil"/>
              <w:bottom w:val="nil"/>
              <w:right w:val="nil"/>
            </w:tcBorders>
            <w:shd w:val="clear" w:color="auto" w:fill="auto"/>
            <w:noWrap/>
            <w:vAlign w:val="bottom"/>
            <w:hideMark/>
          </w:tcPr>
          <w:p w14:paraId="6942219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290F086D" w14:textId="77777777" w:rsidR="000562B8" w:rsidRPr="00AF0B65" w:rsidRDefault="000562B8" w:rsidP="00AC1784">
            <w:pPr>
              <w:rPr>
                <w:rFonts w:ascii="Calibri" w:eastAsia="Times New Roman" w:hAnsi="Calibri" w:cs="Calibri"/>
                <w:color w:val="000000"/>
                <w:sz w:val="22"/>
                <w:szCs w:val="22"/>
              </w:rPr>
            </w:pPr>
          </w:p>
        </w:tc>
      </w:tr>
      <w:tr w:rsidR="000562B8" w:rsidRPr="00AF0B65" w14:paraId="6F39B611" w14:textId="77777777" w:rsidTr="00AC1784">
        <w:trPr>
          <w:trHeight w:val="288"/>
        </w:trPr>
        <w:tc>
          <w:tcPr>
            <w:tcW w:w="3060" w:type="dxa"/>
            <w:tcBorders>
              <w:top w:val="nil"/>
              <w:left w:val="nil"/>
              <w:bottom w:val="nil"/>
              <w:right w:val="nil"/>
            </w:tcBorders>
            <w:shd w:val="clear" w:color="auto" w:fill="auto"/>
            <w:noWrap/>
            <w:vAlign w:val="bottom"/>
            <w:hideMark/>
          </w:tcPr>
          <w:p w14:paraId="17B1B20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Aulodrilus</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170664F9"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6B5C560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Tubificidae</w:t>
            </w:r>
          </w:p>
        </w:tc>
        <w:tc>
          <w:tcPr>
            <w:tcW w:w="1580" w:type="dxa"/>
            <w:tcBorders>
              <w:top w:val="nil"/>
              <w:left w:val="nil"/>
              <w:bottom w:val="nil"/>
              <w:right w:val="nil"/>
            </w:tcBorders>
            <w:shd w:val="clear" w:color="auto" w:fill="auto"/>
            <w:noWrap/>
            <w:vAlign w:val="bottom"/>
            <w:hideMark/>
          </w:tcPr>
          <w:p w14:paraId="505E60BB"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4FB1B355" w14:textId="77777777" w:rsidR="000562B8" w:rsidRPr="00AF0B65" w:rsidRDefault="000562B8" w:rsidP="00AC1784">
            <w:pPr>
              <w:rPr>
                <w:rFonts w:eastAsia="Times New Roman" w:cs="Times New Roman"/>
                <w:sz w:val="20"/>
                <w:szCs w:val="20"/>
              </w:rPr>
            </w:pPr>
          </w:p>
        </w:tc>
      </w:tr>
      <w:tr w:rsidR="000562B8" w:rsidRPr="00AF0B65" w14:paraId="0DB68C91" w14:textId="77777777" w:rsidTr="00AC1784">
        <w:trPr>
          <w:trHeight w:val="288"/>
        </w:trPr>
        <w:tc>
          <w:tcPr>
            <w:tcW w:w="3060" w:type="dxa"/>
            <w:tcBorders>
              <w:top w:val="nil"/>
              <w:left w:val="nil"/>
              <w:bottom w:val="nil"/>
              <w:right w:val="nil"/>
            </w:tcBorders>
            <w:shd w:val="clear" w:color="auto" w:fill="auto"/>
            <w:noWrap/>
            <w:vAlign w:val="bottom"/>
            <w:hideMark/>
          </w:tcPr>
          <w:p w14:paraId="140AA37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Branchiura</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772EA8E1"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5411C1F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Tubificidae</w:t>
            </w:r>
          </w:p>
        </w:tc>
        <w:tc>
          <w:tcPr>
            <w:tcW w:w="1580" w:type="dxa"/>
            <w:tcBorders>
              <w:top w:val="nil"/>
              <w:left w:val="nil"/>
              <w:bottom w:val="nil"/>
              <w:right w:val="nil"/>
            </w:tcBorders>
            <w:shd w:val="clear" w:color="auto" w:fill="auto"/>
            <w:noWrap/>
            <w:vAlign w:val="bottom"/>
            <w:hideMark/>
          </w:tcPr>
          <w:p w14:paraId="484AEEE1"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7DBB18E2" w14:textId="77777777" w:rsidR="000562B8" w:rsidRPr="00AF0B65" w:rsidRDefault="000562B8" w:rsidP="00AC1784">
            <w:pPr>
              <w:rPr>
                <w:rFonts w:eastAsia="Times New Roman" w:cs="Times New Roman"/>
                <w:sz w:val="20"/>
                <w:szCs w:val="20"/>
              </w:rPr>
            </w:pPr>
          </w:p>
        </w:tc>
      </w:tr>
      <w:tr w:rsidR="000562B8" w:rsidRPr="00AF0B65" w14:paraId="6329C4B0" w14:textId="77777777" w:rsidTr="00AC1784">
        <w:trPr>
          <w:trHeight w:val="288"/>
        </w:trPr>
        <w:tc>
          <w:tcPr>
            <w:tcW w:w="3060" w:type="dxa"/>
            <w:tcBorders>
              <w:top w:val="nil"/>
              <w:left w:val="nil"/>
              <w:bottom w:val="nil"/>
              <w:right w:val="nil"/>
            </w:tcBorders>
            <w:shd w:val="clear" w:color="auto" w:fill="auto"/>
            <w:noWrap/>
            <w:vAlign w:val="bottom"/>
            <w:hideMark/>
          </w:tcPr>
          <w:p w14:paraId="2F3B50E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Limnodrilus</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119B4034"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0BFACAA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Tubificidae</w:t>
            </w:r>
          </w:p>
        </w:tc>
        <w:tc>
          <w:tcPr>
            <w:tcW w:w="1580" w:type="dxa"/>
            <w:tcBorders>
              <w:top w:val="nil"/>
              <w:left w:val="nil"/>
              <w:bottom w:val="nil"/>
              <w:right w:val="nil"/>
            </w:tcBorders>
            <w:shd w:val="clear" w:color="auto" w:fill="auto"/>
            <w:noWrap/>
            <w:vAlign w:val="bottom"/>
            <w:hideMark/>
          </w:tcPr>
          <w:p w14:paraId="2F3D589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5F7D40B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43EE168B" w14:textId="77777777" w:rsidTr="00AC1784">
        <w:trPr>
          <w:trHeight w:val="288"/>
        </w:trPr>
        <w:tc>
          <w:tcPr>
            <w:tcW w:w="3060" w:type="dxa"/>
            <w:tcBorders>
              <w:top w:val="nil"/>
              <w:left w:val="nil"/>
              <w:bottom w:val="nil"/>
              <w:right w:val="nil"/>
            </w:tcBorders>
            <w:shd w:val="clear" w:color="auto" w:fill="auto"/>
            <w:noWrap/>
            <w:vAlign w:val="bottom"/>
            <w:hideMark/>
          </w:tcPr>
          <w:p w14:paraId="546B83F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Rhyacodrilus</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3BB216AF"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3A1D18C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Tubificidae</w:t>
            </w:r>
          </w:p>
        </w:tc>
        <w:tc>
          <w:tcPr>
            <w:tcW w:w="1580" w:type="dxa"/>
            <w:tcBorders>
              <w:top w:val="nil"/>
              <w:left w:val="nil"/>
              <w:bottom w:val="nil"/>
              <w:right w:val="nil"/>
            </w:tcBorders>
            <w:shd w:val="clear" w:color="auto" w:fill="auto"/>
            <w:noWrap/>
            <w:vAlign w:val="bottom"/>
            <w:hideMark/>
          </w:tcPr>
          <w:p w14:paraId="094B9482"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338D0463" w14:textId="77777777" w:rsidR="000562B8" w:rsidRPr="00AF0B65" w:rsidRDefault="000562B8" w:rsidP="00AC1784">
            <w:pPr>
              <w:rPr>
                <w:rFonts w:eastAsia="Times New Roman" w:cs="Times New Roman"/>
                <w:sz w:val="20"/>
                <w:szCs w:val="20"/>
              </w:rPr>
            </w:pPr>
          </w:p>
        </w:tc>
      </w:tr>
      <w:tr w:rsidR="000562B8" w:rsidRPr="00AF0B65" w14:paraId="621F75EA" w14:textId="77777777" w:rsidTr="00AC1784">
        <w:trPr>
          <w:trHeight w:val="288"/>
        </w:trPr>
        <w:tc>
          <w:tcPr>
            <w:tcW w:w="3060" w:type="dxa"/>
            <w:tcBorders>
              <w:top w:val="nil"/>
              <w:left w:val="nil"/>
              <w:bottom w:val="nil"/>
              <w:right w:val="nil"/>
            </w:tcBorders>
            <w:shd w:val="clear" w:color="auto" w:fill="auto"/>
            <w:noWrap/>
            <w:vAlign w:val="bottom"/>
            <w:hideMark/>
          </w:tcPr>
          <w:p w14:paraId="1FE39E6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Tubificidae</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7A4088F7"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18D36AB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Tubificidae</w:t>
            </w:r>
          </w:p>
        </w:tc>
        <w:tc>
          <w:tcPr>
            <w:tcW w:w="1580" w:type="dxa"/>
            <w:tcBorders>
              <w:top w:val="nil"/>
              <w:left w:val="nil"/>
              <w:bottom w:val="nil"/>
              <w:right w:val="nil"/>
            </w:tcBorders>
            <w:shd w:val="clear" w:color="auto" w:fill="auto"/>
            <w:noWrap/>
            <w:vAlign w:val="bottom"/>
            <w:hideMark/>
          </w:tcPr>
          <w:p w14:paraId="01B283A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3871002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56CFEB40" w14:textId="77777777" w:rsidTr="00AC1784">
        <w:trPr>
          <w:trHeight w:val="288"/>
        </w:trPr>
        <w:tc>
          <w:tcPr>
            <w:tcW w:w="3060" w:type="dxa"/>
            <w:tcBorders>
              <w:top w:val="nil"/>
              <w:left w:val="nil"/>
              <w:bottom w:val="nil"/>
              <w:right w:val="nil"/>
            </w:tcBorders>
            <w:shd w:val="clear" w:color="auto" w:fill="auto"/>
            <w:noWrap/>
            <w:vAlign w:val="bottom"/>
            <w:hideMark/>
          </w:tcPr>
          <w:p w14:paraId="6BFB871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Tubificinae</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2B7B866E"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3CE0FF9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Tubificidae</w:t>
            </w:r>
          </w:p>
        </w:tc>
        <w:tc>
          <w:tcPr>
            <w:tcW w:w="1580" w:type="dxa"/>
            <w:tcBorders>
              <w:top w:val="nil"/>
              <w:left w:val="nil"/>
              <w:bottom w:val="nil"/>
              <w:right w:val="nil"/>
            </w:tcBorders>
            <w:shd w:val="clear" w:color="auto" w:fill="auto"/>
            <w:noWrap/>
            <w:vAlign w:val="bottom"/>
            <w:hideMark/>
          </w:tcPr>
          <w:p w14:paraId="1EBAA864"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79DAB7F3" w14:textId="77777777" w:rsidR="000562B8" w:rsidRPr="00AF0B65" w:rsidRDefault="000562B8" w:rsidP="00AC1784">
            <w:pPr>
              <w:rPr>
                <w:rFonts w:eastAsia="Times New Roman" w:cs="Times New Roman"/>
                <w:sz w:val="20"/>
                <w:szCs w:val="20"/>
              </w:rPr>
            </w:pPr>
          </w:p>
        </w:tc>
      </w:tr>
      <w:tr w:rsidR="000562B8" w:rsidRPr="00AF0B65" w14:paraId="3ACE766C" w14:textId="77777777" w:rsidTr="00AC1784">
        <w:trPr>
          <w:trHeight w:val="288"/>
        </w:trPr>
        <w:tc>
          <w:tcPr>
            <w:tcW w:w="3060" w:type="dxa"/>
            <w:tcBorders>
              <w:top w:val="nil"/>
              <w:left w:val="nil"/>
              <w:bottom w:val="nil"/>
              <w:right w:val="nil"/>
            </w:tcBorders>
            <w:shd w:val="clear" w:color="auto" w:fill="auto"/>
            <w:noWrap/>
            <w:vAlign w:val="bottom"/>
            <w:hideMark/>
          </w:tcPr>
          <w:p w14:paraId="0180C76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Lumbriculidae</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446E6307"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59D9EE9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Lumbriculidae</w:t>
            </w:r>
          </w:p>
        </w:tc>
        <w:tc>
          <w:tcPr>
            <w:tcW w:w="1580" w:type="dxa"/>
            <w:tcBorders>
              <w:top w:val="nil"/>
              <w:left w:val="nil"/>
              <w:bottom w:val="nil"/>
              <w:right w:val="nil"/>
            </w:tcBorders>
            <w:shd w:val="clear" w:color="auto" w:fill="auto"/>
            <w:noWrap/>
            <w:vAlign w:val="bottom"/>
            <w:hideMark/>
          </w:tcPr>
          <w:p w14:paraId="18A3F7F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656DA7E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0EA989D0" w14:textId="77777777" w:rsidTr="00AC1784">
        <w:trPr>
          <w:trHeight w:val="288"/>
        </w:trPr>
        <w:tc>
          <w:tcPr>
            <w:tcW w:w="3060" w:type="dxa"/>
            <w:tcBorders>
              <w:top w:val="nil"/>
              <w:left w:val="nil"/>
              <w:bottom w:val="nil"/>
              <w:right w:val="nil"/>
            </w:tcBorders>
            <w:shd w:val="clear" w:color="auto" w:fill="auto"/>
            <w:noWrap/>
            <w:vAlign w:val="bottom"/>
            <w:hideMark/>
          </w:tcPr>
          <w:p w14:paraId="1DA1E79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Allonais</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673EB4AB"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6BA5E70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Naididae</w:t>
            </w:r>
          </w:p>
        </w:tc>
        <w:tc>
          <w:tcPr>
            <w:tcW w:w="1580" w:type="dxa"/>
            <w:tcBorders>
              <w:top w:val="nil"/>
              <w:left w:val="nil"/>
              <w:bottom w:val="nil"/>
              <w:right w:val="nil"/>
            </w:tcBorders>
            <w:shd w:val="clear" w:color="auto" w:fill="auto"/>
            <w:noWrap/>
            <w:vAlign w:val="bottom"/>
            <w:hideMark/>
          </w:tcPr>
          <w:p w14:paraId="569CC864"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57C07DDE" w14:textId="77777777" w:rsidR="000562B8" w:rsidRPr="00AF0B65" w:rsidRDefault="000562B8" w:rsidP="00AC1784">
            <w:pPr>
              <w:rPr>
                <w:rFonts w:eastAsia="Times New Roman" w:cs="Times New Roman"/>
                <w:sz w:val="20"/>
                <w:szCs w:val="20"/>
              </w:rPr>
            </w:pPr>
          </w:p>
        </w:tc>
      </w:tr>
      <w:tr w:rsidR="000562B8" w:rsidRPr="00AF0B65" w14:paraId="3FF0D7FC" w14:textId="77777777" w:rsidTr="00AC1784">
        <w:trPr>
          <w:trHeight w:val="288"/>
        </w:trPr>
        <w:tc>
          <w:tcPr>
            <w:tcW w:w="3060" w:type="dxa"/>
            <w:tcBorders>
              <w:top w:val="nil"/>
              <w:left w:val="nil"/>
              <w:bottom w:val="nil"/>
              <w:right w:val="nil"/>
            </w:tcBorders>
            <w:shd w:val="clear" w:color="auto" w:fill="auto"/>
            <w:noWrap/>
            <w:vAlign w:val="bottom"/>
            <w:hideMark/>
          </w:tcPr>
          <w:p w14:paraId="1918B41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Paranais</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63C109A1"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7F9B3F5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Naididae</w:t>
            </w:r>
          </w:p>
        </w:tc>
        <w:tc>
          <w:tcPr>
            <w:tcW w:w="1580" w:type="dxa"/>
            <w:tcBorders>
              <w:top w:val="nil"/>
              <w:left w:val="nil"/>
              <w:bottom w:val="nil"/>
              <w:right w:val="nil"/>
            </w:tcBorders>
            <w:shd w:val="clear" w:color="auto" w:fill="auto"/>
            <w:noWrap/>
            <w:vAlign w:val="bottom"/>
            <w:hideMark/>
          </w:tcPr>
          <w:p w14:paraId="01D94B31"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082649FB" w14:textId="77777777" w:rsidR="000562B8" w:rsidRPr="00AF0B65" w:rsidRDefault="000562B8" w:rsidP="00AC1784">
            <w:pPr>
              <w:rPr>
                <w:rFonts w:eastAsia="Times New Roman" w:cs="Times New Roman"/>
                <w:sz w:val="20"/>
                <w:szCs w:val="20"/>
              </w:rPr>
            </w:pPr>
          </w:p>
        </w:tc>
      </w:tr>
      <w:tr w:rsidR="000562B8" w:rsidRPr="00AF0B65" w14:paraId="0FE77179" w14:textId="77777777" w:rsidTr="00AC1784">
        <w:trPr>
          <w:trHeight w:val="288"/>
        </w:trPr>
        <w:tc>
          <w:tcPr>
            <w:tcW w:w="3060" w:type="dxa"/>
            <w:tcBorders>
              <w:top w:val="nil"/>
              <w:left w:val="nil"/>
              <w:bottom w:val="nil"/>
              <w:right w:val="nil"/>
            </w:tcBorders>
            <w:shd w:val="clear" w:color="auto" w:fill="auto"/>
            <w:noWrap/>
            <w:vAlign w:val="bottom"/>
            <w:hideMark/>
          </w:tcPr>
          <w:p w14:paraId="159AB90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Potamothrix</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6BBA0275"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59FD416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Tubificidae</w:t>
            </w:r>
          </w:p>
        </w:tc>
        <w:tc>
          <w:tcPr>
            <w:tcW w:w="1580" w:type="dxa"/>
            <w:tcBorders>
              <w:top w:val="nil"/>
              <w:left w:val="nil"/>
              <w:bottom w:val="nil"/>
              <w:right w:val="nil"/>
            </w:tcBorders>
            <w:shd w:val="clear" w:color="auto" w:fill="auto"/>
            <w:noWrap/>
            <w:vAlign w:val="bottom"/>
            <w:hideMark/>
          </w:tcPr>
          <w:p w14:paraId="63C40DC6"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73514596" w14:textId="77777777" w:rsidR="000562B8" w:rsidRPr="00AF0B65" w:rsidRDefault="000562B8" w:rsidP="00AC1784">
            <w:pPr>
              <w:rPr>
                <w:rFonts w:eastAsia="Times New Roman" w:cs="Times New Roman"/>
                <w:sz w:val="20"/>
                <w:szCs w:val="20"/>
              </w:rPr>
            </w:pPr>
          </w:p>
        </w:tc>
      </w:tr>
      <w:tr w:rsidR="000562B8" w:rsidRPr="00AF0B65" w14:paraId="48779937" w14:textId="77777777" w:rsidTr="00AC1784">
        <w:trPr>
          <w:trHeight w:val="288"/>
        </w:trPr>
        <w:tc>
          <w:tcPr>
            <w:tcW w:w="3060" w:type="dxa"/>
            <w:tcBorders>
              <w:top w:val="single" w:sz="4" w:space="0" w:color="auto"/>
              <w:left w:val="nil"/>
              <w:bottom w:val="single" w:sz="4" w:space="0" w:color="auto"/>
              <w:right w:val="nil"/>
            </w:tcBorders>
            <w:shd w:val="clear" w:color="000000" w:fill="E7E6E6"/>
            <w:noWrap/>
            <w:vAlign w:val="bottom"/>
            <w:hideMark/>
          </w:tcPr>
          <w:p w14:paraId="3CF8EAA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Arthropoda</w:t>
            </w:r>
          </w:p>
        </w:tc>
        <w:tc>
          <w:tcPr>
            <w:tcW w:w="1338" w:type="dxa"/>
            <w:tcBorders>
              <w:top w:val="nil"/>
              <w:left w:val="nil"/>
              <w:bottom w:val="single" w:sz="4" w:space="0" w:color="auto"/>
              <w:right w:val="nil"/>
            </w:tcBorders>
            <w:shd w:val="clear" w:color="000000" w:fill="E7E6E6"/>
            <w:noWrap/>
            <w:vAlign w:val="bottom"/>
            <w:hideMark/>
          </w:tcPr>
          <w:p w14:paraId="344FBFC5"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Arachnida</w:t>
            </w:r>
          </w:p>
        </w:tc>
        <w:tc>
          <w:tcPr>
            <w:tcW w:w="1909" w:type="dxa"/>
            <w:tcBorders>
              <w:top w:val="single" w:sz="4" w:space="0" w:color="auto"/>
              <w:left w:val="nil"/>
              <w:bottom w:val="single" w:sz="4" w:space="0" w:color="auto"/>
              <w:right w:val="nil"/>
            </w:tcBorders>
            <w:shd w:val="clear" w:color="000000" w:fill="E7E6E6"/>
            <w:noWrap/>
            <w:vAlign w:val="bottom"/>
            <w:hideMark/>
          </w:tcPr>
          <w:p w14:paraId="727CC8F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c>
          <w:tcPr>
            <w:tcW w:w="1580" w:type="dxa"/>
            <w:tcBorders>
              <w:top w:val="single" w:sz="4" w:space="0" w:color="auto"/>
              <w:left w:val="nil"/>
              <w:bottom w:val="single" w:sz="4" w:space="0" w:color="auto"/>
              <w:right w:val="nil"/>
            </w:tcBorders>
            <w:shd w:val="clear" w:color="000000" w:fill="E7E6E6"/>
            <w:noWrap/>
            <w:vAlign w:val="bottom"/>
            <w:hideMark/>
          </w:tcPr>
          <w:p w14:paraId="3837D61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c>
          <w:tcPr>
            <w:tcW w:w="1540" w:type="dxa"/>
            <w:tcBorders>
              <w:top w:val="single" w:sz="4" w:space="0" w:color="auto"/>
              <w:left w:val="nil"/>
              <w:bottom w:val="single" w:sz="4" w:space="0" w:color="auto"/>
              <w:right w:val="nil"/>
            </w:tcBorders>
            <w:shd w:val="clear" w:color="000000" w:fill="E7E6E6"/>
            <w:noWrap/>
            <w:vAlign w:val="bottom"/>
            <w:hideMark/>
          </w:tcPr>
          <w:p w14:paraId="511C5F0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r>
      <w:tr w:rsidR="000562B8" w:rsidRPr="00AF0B65" w14:paraId="50E5EEFA" w14:textId="77777777" w:rsidTr="00AC1784">
        <w:trPr>
          <w:trHeight w:val="288"/>
        </w:trPr>
        <w:tc>
          <w:tcPr>
            <w:tcW w:w="3060" w:type="dxa"/>
            <w:tcBorders>
              <w:top w:val="nil"/>
              <w:left w:val="nil"/>
              <w:bottom w:val="nil"/>
              <w:right w:val="nil"/>
            </w:tcBorders>
            <w:shd w:val="clear" w:color="auto" w:fill="auto"/>
            <w:noWrap/>
            <w:vAlign w:val="bottom"/>
            <w:hideMark/>
          </w:tcPr>
          <w:p w14:paraId="2F3DB9D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Acarina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6E0FEF75"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746240BB" w14:textId="77777777" w:rsidR="000562B8" w:rsidRPr="00AF0B65" w:rsidRDefault="000562B8" w:rsidP="00AC1784">
            <w:pPr>
              <w:jc w:val="center"/>
              <w:rPr>
                <w:rFonts w:eastAsia="Times New Roman" w:cs="Times New Roman"/>
                <w:color w:val="000000"/>
                <w:sz w:val="20"/>
                <w:szCs w:val="20"/>
              </w:rPr>
            </w:pPr>
          </w:p>
        </w:tc>
        <w:tc>
          <w:tcPr>
            <w:tcW w:w="1580" w:type="dxa"/>
            <w:tcBorders>
              <w:top w:val="nil"/>
              <w:left w:val="nil"/>
              <w:bottom w:val="nil"/>
              <w:right w:val="nil"/>
            </w:tcBorders>
            <w:shd w:val="clear" w:color="auto" w:fill="auto"/>
            <w:noWrap/>
            <w:vAlign w:val="bottom"/>
            <w:hideMark/>
          </w:tcPr>
          <w:p w14:paraId="785A2F0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36CC264B" w14:textId="77777777" w:rsidR="000562B8" w:rsidRPr="00AF0B65" w:rsidRDefault="000562B8" w:rsidP="00AC1784">
            <w:pPr>
              <w:rPr>
                <w:rFonts w:ascii="Calibri" w:eastAsia="Times New Roman" w:hAnsi="Calibri" w:cs="Calibri"/>
                <w:color w:val="000000"/>
                <w:sz w:val="22"/>
                <w:szCs w:val="22"/>
              </w:rPr>
            </w:pPr>
          </w:p>
        </w:tc>
      </w:tr>
      <w:tr w:rsidR="000562B8" w:rsidRPr="00AF0B65" w14:paraId="5F895BC8" w14:textId="77777777" w:rsidTr="00AC1784">
        <w:trPr>
          <w:trHeight w:val="288"/>
        </w:trPr>
        <w:tc>
          <w:tcPr>
            <w:tcW w:w="3060" w:type="dxa"/>
            <w:tcBorders>
              <w:top w:val="nil"/>
              <w:left w:val="nil"/>
              <w:bottom w:val="nil"/>
              <w:right w:val="nil"/>
            </w:tcBorders>
            <w:shd w:val="clear" w:color="auto" w:fill="auto"/>
            <w:noWrap/>
            <w:vAlign w:val="bottom"/>
            <w:hideMark/>
          </w:tcPr>
          <w:p w14:paraId="200DBD9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lastRenderedPageBreak/>
              <w:t>Arachnida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A2F42B7"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121F3FCC" w14:textId="77777777" w:rsidR="000562B8" w:rsidRPr="00AF0B65" w:rsidRDefault="000562B8" w:rsidP="00AC1784">
            <w:pPr>
              <w:jc w:val="center"/>
              <w:rPr>
                <w:rFonts w:eastAsia="Times New Roman" w:cs="Times New Roman"/>
                <w:color w:val="000000"/>
                <w:sz w:val="20"/>
                <w:szCs w:val="20"/>
              </w:rPr>
            </w:pPr>
          </w:p>
        </w:tc>
        <w:tc>
          <w:tcPr>
            <w:tcW w:w="1580" w:type="dxa"/>
            <w:tcBorders>
              <w:top w:val="nil"/>
              <w:left w:val="nil"/>
              <w:bottom w:val="nil"/>
              <w:right w:val="nil"/>
            </w:tcBorders>
            <w:shd w:val="clear" w:color="auto" w:fill="auto"/>
            <w:noWrap/>
            <w:vAlign w:val="bottom"/>
            <w:hideMark/>
          </w:tcPr>
          <w:p w14:paraId="53DF3C5E" w14:textId="77777777" w:rsidR="000562B8" w:rsidRPr="00AF0B65" w:rsidRDefault="000562B8" w:rsidP="00AC1784">
            <w:pPr>
              <w:rPr>
                <w:rFonts w:eastAsia="Times New Roman" w:cs="Times New Roman"/>
                <w:sz w:val="20"/>
                <w:szCs w:val="20"/>
              </w:rPr>
            </w:pPr>
          </w:p>
        </w:tc>
        <w:tc>
          <w:tcPr>
            <w:tcW w:w="1540" w:type="dxa"/>
            <w:tcBorders>
              <w:top w:val="nil"/>
              <w:left w:val="nil"/>
              <w:bottom w:val="nil"/>
              <w:right w:val="nil"/>
            </w:tcBorders>
            <w:shd w:val="clear" w:color="auto" w:fill="auto"/>
            <w:noWrap/>
            <w:vAlign w:val="bottom"/>
            <w:hideMark/>
          </w:tcPr>
          <w:p w14:paraId="361BB206" w14:textId="77777777" w:rsidR="000562B8" w:rsidRPr="00AF0B65" w:rsidRDefault="000562B8" w:rsidP="00AC1784">
            <w:pPr>
              <w:rPr>
                <w:rFonts w:eastAsia="Times New Roman" w:cs="Times New Roman"/>
                <w:sz w:val="20"/>
                <w:szCs w:val="20"/>
              </w:rPr>
            </w:pPr>
          </w:p>
        </w:tc>
      </w:tr>
      <w:tr w:rsidR="000562B8" w:rsidRPr="00AF0B65" w14:paraId="5D94D563" w14:textId="77777777" w:rsidTr="00AC1784">
        <w:trPr>
          <w:trHeight w:val="288"/>
        </w:trPr>
        <w:tc>
          <w:tcPr>
            <w:tcW w:w="3060" w:type="dxa"/>
            <w:tcBorders>
              <w:top w:val="nil"/>
              <w:left w:val="nil"/>
              <w:bottom w:val="nil"/>
              <w:right w:val="nil"/>
            </w:tcBorders>
            <w:shd w:val="clear" w:color="auto" w:fill="auto"/>
            <w:noWrap/>
            <w:vAlign w:val="bottom"/>
            <w:hideMark/>
          </w:tcPr>
          <w:p w14:paraId="3392EC1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Hydracarina</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676E493"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3A2BAF2C" w14:textId="77777777" w:rsidR="000562B8" w:rsidRPr="00AF0B65" w:rsidRDefault="000562B8" w:rsidP="00AC1784">
            <w:pPr>
              <w:jc w:val="center"/>
              <w:rPr>
                <w:rFonts w:eastAsia="Times New Roman" w:cs="Times New Roman"/>
                <w:color w:val="000000"/>
                <w:sz w:val="20"/>
                <w:szCs w:val="20"/>
              </w:rPr>
            </w:pPr>
          </w:p>
        </w:tc>
        <w:tc>
          <w:tcPr>
            <w:tcW w:w="1580" w:type="dxa"/>
            <w:tcBorders>
              <w:top w:val="nil"/>
              <w:left w:val="nil"/>
              <w:bottom w:val="nil"/>
              <w:right w:val="nil"/>
            </w:tcBorders>
            <w:shd w:val="clear" w:color="auto" w:fill="auto"/>
            <w:noWrap/>
            <w:vAlign w:val="bottom"/>
            <w:hideMark/>
          </w:tcPr>
          <w:p w14:paraId="38EC07A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51EF1F69" w14:textId="77777777" w:rsidR="000562B8" w:rsidRPr="00AF0B65" w:rsidRDefault="000562B8" w:rsidP="00AC1784">
            <w:pPr>
              <w:rPr>
                <w:rFonts w:ascii="Calibri" w:eastAsia="Times New Roman" w:hAnsi="Calibri" w:cs="Calibri"/>
                <w:color w:val="000000"/>
                <w:sz w:val="22"/>
                <w:szCs w:val="22"/>
              </w:rPr>
            </w:pPr>
          </w:p>
        </w:tc>
      </w:tr>
      <w:tr w:rsidR="000562B8" w:rsidRPr="00AF0B65" w14:paraId="36B3D150" w14:textId="77777777" w:rsidTr="00AC1784">
        <w:trPr>
          <w:trHeight w:val="288"/>
        </w:trPr>
        <w:tc>
          <w:tcPr>
            <w:tcW w:w="3060" w:type="dxa"/>
            <w:tcBorders>
              <w:top w:val="nil"/>
              <w:left w:val="nil"/>
              <w:bottom w:val="nil"/>
              <w:right w:val="nil"/>
            </w:tcBorders>
            <w:shd w:val="clear" w:color="auto" w:fill="auto"/>
            <w:noWrap/>
            <w:vAlign w:val="bottom"/>
            <w:hideMark/>
          </w:tcPr>
          <w:p w14:paraId="31CB136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Atractides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56B51BFB"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7CFF4EC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Hygrobatidae</w:t>
            </w:r>
          </w:p>
        </w:tc>
        <w:tc>
          <w:tcPr>
            <w:tcW w:w="1580" w:type="dxa"/>
            <w:tcBorders>
              <w:top w:val="nil"/>
              <w:left w:val="nil"/>
              <w:bottom w:val="nil"/>
              <w:right w:val="nil"/>
            </w:tcBorders>
            <w:shd w:val="clear" w:color="auto" w:fill="auto"/>
            <w:noWrap/>
            <w:vAlign w:val="bottom"/>
            <w:hideMark/>
          </w:tcPr>
          <w:p w14:paraId="697E76B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339D5ADE" w14:textId="77777777" w:rsidR="000562B8" w:rsidRPr="00AF0B65" w:rsidRDefault="000562B8" w:rsidP="00AC1784">
            <w:pPr>
              <w:rPr>
                <w:rFonts w:ascii="Calibri" w:eastAsia="Times New Roman" w:hAnsi="Calibri" w:cs="Calibri"/>
                <w:color w:val="000000"/>
                <w:sz w:val="22"/>
                <w:szCs w:val="22"/>
              </w:rPr>
            </w:pPr>
          </w:p>
        </w:tc>
      </w:tr>
      <w:tr w:rsidR="000562B8" w:rsidRPr="00AF0B65" w14:paraId="539D363A" w14:textId="77777777" w:rsidTr="00AC1784">
        <w:trPr>
          <w:trHeight w:val="288"/>
        </w:trPr>
        <w:tc>
          <w:tcPr>
            <w:tcW w:w="3060" w:type="dxa"/>
            <w:tcBorders>
              <w:top w:val="nil"/>
              <w:left w:val="nil"/>
              <w:bottom w:val="nil"/>
              <w:right w:val="nil"/>
            </w:tcBorders>
            <w:shd w:val="clear" w:color="auto" w:fill="auto"/>
            <w:noWrap/>
            <w:vAlign w:val="bottom"/>
            <w:hideMark/>
          </w:tcPr>
          <w:p w14:paraId="2B71BBA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Corticacarus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53914D1"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39E0684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Hygrobatidae</w:t>
            </w:r>
          </w:p>
        </w:tc>
        <w:tc>
          <w:tcPr>
            <w:tcW w:w="1580" w:type="dxa"/>
            <w:tcBorders>
              <w:top w:val="nil"/>
              <w:left w:val="nil"/>
              <w:bottom w:val="nil"/>
              <w:right w:val="nil"/>
            </w:tcBorders>
            <w:shd w:val="clear" w:color="auto" w:fill="auto"/>
            <w:noWrap/>
            <w:vAlign w:val="bottom"/>
            <w:hideMark/>
          </w:tcPr>
          <w:p w14:paraId="710D10CE"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1D4AA4B3" w14:textId="77777777" w:rsidR="000562B8" w:rsidRPr="00AF0B65" w:rsidRDefault="000562B8" w:rsidP="00AC1784">
            <w:pPr>
              <w:rPr>
                <w:rFonts w:eastAsia="Times New Roman" w:cs="Times New Roman"/>
                <w:sz w:val="20"/>
                <w:szCs w:val="20"/>
              </w:rPr>
            </w:pPr>
          </w:p>
        </w:tc>
      </w:tr>
      <w:tr w:rsidR="000562B8" w:rsidRPr="00AF0B65" w14:paraId="70B627FD" w14:textId="77777777" w:rsidTr="00AC1784">
        <w:trPr>
          <w:trHeight w:val="288"/>
        </w:trPr>
        <w:tc>
          <w:tcPr>
            <w:tcW w:w="3060" w:type="dxa"/>
            <w:tcBorders>
              <w:top w:val="nil"/>
              <w:left w:val="nil"/>
              <w:bottom w:val="nil"/>
              <w:right w:val="nil"/>
            </w:tcBorders>
            <w:shd w:val="clear" w:color="auto" w:fill="auto"/>
            <w:noWrap/>
            <w:vAlign w:val="bottom"/>
            <w:hideMark/>
          </w:tcPr>
          <w:p w14:paraId="513628A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Lebertia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25C3A4B5"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5D92732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Lebertiidae</w:t>
            </w:r>
          </w:p>
        </w:tc>
        <w:tc>
          <w:tcPr>
            <w:tcW w:w="1580" w:type="dxa"/>
            <w:tcBorders>
              <w:top w:val="nil"/>
              <w:left w:val="nil"/>
              <w:bottom w:val="nil"/>
              <w:right w:val="nil"/>
            </w:tcBorders>
            <w:shd w:val="clear" w:color="auto" w:fill="auto"/>
            <w:noWrap/>
            <w:vAlign w:val="bottom"/>
            <w:hideMark/>
          </w:tcPr>
          <w:p w14:paraId="56581F8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0DBEEDD1" w14:textId="77777777" w:rsidR="000562B8" w:rsidRPr="00AF0B65" w:rsidRDefault="000562B8" w:rsidP="00AC1784">
            <w:pPr>
              <w:rPr>
                <w:rFonts w:ascii="Calibri" w:eastAsia="Times New Roman" w:hAnsi="Calibri" w:cs="Calibri"/>
                <w:color w:val="000000"/>
                <w:sz w:val="22"/>
                <w:szCs w:val="22"/>
              </w:rPr>
            </w:pPr>
          </w:p>
        </w:tc>
      </w:tr>
      <w:tr w:rsidR="000562B8" w:rsidRPr="00AF0B65" w14:paraId="1D7472D1" w14:textId="77777777" w:rsidTr="00AC1784">
        <w:trPr>
          <w:trHeight w:val="288"/>
        </w:trPr>
        <w:tc>
          <w:tcPr>
            <w:tcW w:w="3060" w:type="dxa"/>
            <w:tcBorders>
              <w:top w:val="nil"/>
              <w:left w:val="nil"/>
              <w:bottom w:val="nil"/>
              <w:right w:val="nil"/>
            </w:tcBorders>
            <w:shd w:val="clear" w:color="auto" w:fill="auto"/>
            <w:noWrap/>
            <w:vAlign w:val="bottom"/>
            <w:hideMark/>
          </w:tcPr>
          <w:p w14:paraId="1729168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Protzia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E5268E7"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5A8F254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Protziidae</w:t>
            </w:r>
          </w:p>
        </w:tc>
        <w:tc>
          <w:tcPr>
            <w:tcW w:w="1580" w:type="dxa"/>
            <w:tcBorders>
              <w:top w:val="nil"/>
              <w:left w:val="nil"/>
              <w:bottom w:val="nil"/>
              <w:right w:val="nil"/>
            </w:tcBorders>
            <w:shd w:val="clear" w:color="auto" w:fill="auto"/>
            <w:noWrap/>
            <w:vAlign w:val="bottom"/>
            <w:hideMark/>
          </w:tcPr>
          <w:p w14:paraId="409714C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7F05D2C9" w14:textId="77777777" w:rsidR="000562B8" w:rsidRPr="00AF0B65" w:rsidRDefault="000562B8" w:rsidP="00AC1784">
            <w:pPr>
              <w:rPr>
                <w:rFonts w:ascii="Calibri" w:eastAsia="Times New Roman" w:hAnsi="Calibri" w:cs="Calibri"/>
                <w:color w:val="000000"/>
                <w:sz w:val="22"/>
                <w:szCs w:val="22"/>
              </w:rPr>
            </w:pPr>
          </w:p>
        </w:tc>
      </w:tr>
      <w:tr w:rsidR="000562B8" w:rsidRPr="00AF0B65" w14:paraId="0B12F591" w14:textId="77777777" w:rsidTr="00AC1784">
        <w:trPr>
          <w:trHeight w:val="288"/>
        </w:trPr>
        <w:tc>
          <w:tcPr>
            <w:tcW w:w="3060" w:type="dxa"/>
            <w:tcBorders>
              <w:top w:val="nil"/>
              <w:left w:val="nil"/>
              <w:bottom w:val="nil"/>
              <w:right w:val="nil"/>
            </w:tcBorders>
            <w:shd w:val="clear" w:color="auto" w:fill="auto"/>
            <w:noWrap/>
            <w:vAlign w:val="bottom"/>
            <w:hideMark/>
          </w:tcPr>
          <w:p w14:paraId="176570E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Sperchon</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29A91181"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5611558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Sperchonidae</w:t>
            </w:r>
          </w:p>
        </w:tc>
        <w:tc>
          <w:tcPr>
            <w:tcW w:w="1580" w:type="dxa"/>
            <w:tcBorders>
              <w:top w:val="nil"/>
              <w:left w:val="nil"/>
              <w:bottom w:val="nil"/>
              <w:right w:val="nil"/>
            </w:tcBorders>
            <w:shd w:val="clear" w:color="auto" w:fill="auto"/>
            <w:noWrap/>
            <w:vAlign w:val="bottom"/>
            <w:hideMark/>
          </w:tcPr>
          <w:p w14:paraId="720C24A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56E7862B" w14:textId="77777777" w:rsidR="000562B8" w:rsidRPr="00AF0B65" w:rsidRDefault="000562B8" w:rsidP="00AC1784">
            <w:pPr>
              <w:rPr>
                <w:rFonts w:ascii="Calibri" w:eastAsia="Times New Roman" w:hAnsi="Calibri" w:cs="Calibri"/>
                <w:color w:val="000000"/>
                <w:sz w:val="22"/>
                <w:szCs w:val="22"/>
              </w:rPr>
            </w:pPr>
          </w:p>
        </w:tc>
      </w:tr>
      <w:tr w:rsidR="000562B8" w:rsidRPr="00AF0B65" w14:paraId="50C08D04" w14:textId="77777777" w:rsidTr="00AC1784">
        <w:trPr>
          <w:trHeight w:val="288"/>
        </w:trPr>
        <w:tc>
          <w:tcPr>
            <w:tcW w:w="3060" w:type="dxa"/>
            <w:tcBorders>
              <w:top w:val="nil"/>
              <w:left w:val="nil"/>
              <w:bottom w:val="nil"/>
              <w:right w:val="nil"/>
            </w:tcBorders>
            <w:shd w:val="clear" w:color="auto" w:fill="auto"/>
            <w:noWrap/>
            <w:vAlign w:val="bottom"/>
            <w:hideMark/>
          </w:tcPr>
          <w:p w14:paraId="71637C4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Sperchonopsis</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10A30636"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5932006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Sperchonidae</w:t>
            </w:r>
          </w:p>
        </w:tc>
        <w:tc>
          <w:tcPr>
            <w:tcW w:w="1580" w:type="dxa"/>
            <w:tcBorders>
              <w:top w:val="nil"/>
              <w:left w:val="nil"/>
              <w:bottom w:val="nil"/>
              <w:right w:val="nil"/>
            </w:tcBorders>
            <w:shd w:val="clear" w:color="auto" w:fill="auto"/>
            <w:noWrap/>
            <w:vAlign w:val="bottom"/>
            <w:hideMark/>
          </w:tcPr>
          <w:p w14:paraId="6E4792B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4AD46201" w14:textId="77777777" w:rsidR="000562B8" w:rsidRPr="00AF0B65" w:rsidRDefault="000562B8" w:rsidP="00AC1784">
            <w:pPr>
              <w:rPr>
                <w:rFonts w:ascii="Calibri" w:eastAsia="Times New Roman" w:hAnsi="Calibri" w:cs="Calibri"/>
                <w:color w:val="000000"/>
                <w:sz w:val="22"/>
                <w:szCs w:val="22"/>
              </w:rPr>
            </w:pPr>
          </w:p>
        </w:tc>
      </w:tr>
      <w:tr w:rsidR="000562B8" w:rsidRPr="00AF0B65" w14:paraId="7AAC3C23" w14:textId="77777777" w:rsidTr="00AC1784">
        <w:trPr>
          <w:trHeight w:val="288"/>
        </w:trPr>
        <w:tc>
          <w:tcPr>
            <w:tcW w:w="3060" w:type="dxa"/>
            <w:tcBorders>
              <w:top w:val="nil"/>
              <w:left w:val="nil"/>
              <w:bottom w:val="nil"/>
              <w:right w:val="nil"/>
            </w:tcBorders>
            <w:shd w:val="clear" w:color="auto" w:fill="auto"/>
            <w:noWrap/>
            <w:vAlign w:val="bottom"/>
            <w:hideMark/>
          </w:tcPr>
          <w:p w14:paraId="05EEA55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Testudacarus</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F4936F2"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26CDBAE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Torrenticolidae</w:t>
            </w:r>
          </w:p>
        </w:tc>
        <w:tc>
          <w:tcPr>
            <w:tcW w:w="1580" w:type="dxa"/>
            <w:tcBorders>
              <w:top w:val="nil"/>
              <w:left w:val="nil"/>
              <w:bottom w:val="nil"/>
              <w:right w:val="nil"/>
            </w:tcBorders>
            <w:shd w:val="clear" w:color="auto" w:fill="auto"/>
            <w:noWrap/>
            <w:vAlign w:val="bottom"/>
            <w:hideMark/>
          </w:tcPr>
          <w:p w14:paraId="3D890E3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4DF2E79C" w14:textId="77777777" w:rsidR="000562B8" w:rsidRPr="00AF0B65" w:rsidRDefault="000562B8" w:rsidP="00AC1784">
            <w:pPr>
              <w:rPr>
                <w:rFonts w:ascii="Calibri" w:eastAsia="Times New Roman" w:hAnsi="Calibri" w:cs="Calibri"/>
                <w:color w:val="000000"/>
                <w:sz w:val="22"/>
                <w:szCs w:val="22"/>
              </w:rPr>
            </w:pPr>
          </w:p>
        </w:tc>
      </w:tr>
      <w:tr w:rsidR="000562B8" w:rsidRPr="00AF0B65" w14:paraId="18A6D0B0" w14:textId="77777777" w:rsidTr="00AC1784">
        <w:trPr>
          <w:trHeight w:val="288"/>
        </w:trPr>
        <w:tc>
          <w:tcPr>
            <w:tcW w:w="3060" w:type="dxa"/>
            <w:tcBorders>
              <w:top w:val="nil"/>
              <w:left w:val="nil"/>
              <w:bottom w:val="nil"/>
              <w:right w:val="nil"/>
            </w:tcBorders>
            <w:shd w:val="clear" w:color="auto" w:fill="auto"/>
            <w:noWrap/>
            <w:vAlign w:val="bottom"/>
            <w:hideMark/>
          </w:tcPr>
          <w:p w14:paraId="3C8BFD3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Torrenticola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617DA2B5"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2BD7EC6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Torrenticolidae</w:t>
            </w:r>
          </w:p>
        </w:tc>
        <w:tc>
          <w:tcPr>
            <w:tcW w:w="1580" w:type="dxa"/>
            <w:tcBorders>
              <w:top w:val="nil"/>
              <w:left w:val="nil"/>
              <w:bottom w:val="nil"/>
              <w:right w:val="nil"/>
            </w:tcBorders>
            <w:shd w:val="clear" w:color="auto" w:fill="auto"/>
            <w:noWrap/>
            <w:vAlign w:val="bottom"/>
            <w:hideMark/>
          </w:tcPr>
          <w:p w14:paraId="1594B51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04F3D108" w14:textId="77777777" w:rsidR="000562B8" w:rsidRPr="00AF0B65" w:rsidRDefault="000562B8" w:rsidP="00AC1784">
            <w:pPr>
              <w:rPr>
                <w:rFonts w:ascii="Calibri" w:eastAsia="Times New Roman" w:hAnsi="Calibri" w:cs="Calibri"/>
                <w:color w:val="000000"/>
                <w:sz w:val="22"/>
                <w:szCs w:val="22"/>
              </w:rPr>
            </w:pPr>
          </w:p>
        </w:tc>
      </w:tr>
      <w:tr w:rsidR="000562B8" w:rsidRPr="00AF0B65" w14:paraId="3ADC52B8" w14:textId="77777777" w:rsidTr="00AC1784">
        <w:trPr>
          <w:trHeight w:val="288"/>
        </w:trPr>
        <w:tc>
          <w:tcPr>
            <w:tcW w:w="3060" w:type="dxa"/>
            <w:tcBorders>
              <w:top w:val="nil"/>
              <w:left w:val="nil"/>
              <w:bottom w:val="nil"/>
              <w:right w:val="nil"/>
            </w:tcBorders>
            <w:shd w:val="clear" w:color="auto" w:fill="auto"/>
            <w:noWrap/>
            <w:vAlign w:val="bottom"/>
            <w:hideMark/>
          </w:tcPr>
          <w:p w14:paraId="52A0ACE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Oribatei</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916FAC1"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019EA53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Oribatidae</w:t>
            </w:r>
          </w:p>
        </w:tc>
        <w:tc>
          <w:tcPr>
            <w:tcW w:w="1580" w:type="dxa"/>
            <w:tcBorders>
              <w:top w:val="nil"/>
              <w:left w:val="nil"/>
              <w:bottom w:val="nil"/>
              <w:right w:val="nil"/>
            </w:tcBorders>
            <w:shd w:val="clear" w:color="auto" w:fill="auto"/>
            <w:noWrap/>
            <w:vAlign w:val="bottom"/>
            <w:hideMark/>
          </w:tcPr>
          <w:p w14:paraId="3E35066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1344361B" w14:textId="77777777" w:rsidR="000562B8" w:rsidRPr="00AF0B65" w:rsidRDefault="000562B8" w:rsidP="00AC1784">
            <w:pPr>
              <w:rPr>
                <w:rFonts w:ascii="Calibri" w:eastAsia="Times New Roman" w:hAnsi="Calibri" w:cs="Calibri"/>
                <w:color w:val="000000"/>
                <w:sz w:val="22"/>
                <w:szCs w:val="22"/>
              </w:rPr>
            </w:pPr>
          </w:p>
        </w:tc>
      </w:tr>
      <w:tr w:rsidR="000562B8" w:rsidRPr="00AF0B65" w14:paraId="4FA29E98" w14:textId="77777777" w:rsidTr="00AC1784">
        <w:trPr>
          <w:trHeight w:val="288"/>
        </w:trPr>
        <w:tc>
          <w:tcPr>
            <w:tcW w:w="3060" w:type="dxa"/>
            <w:tcBorders>
              <w:top w:val="nil"/>
              <w:left w:val="nil"/>
              <w:bottom w:val="nil"/>
              <w:right w:val="nil"/>
            </w:tcBorders>
            <w:shd w:val="clear" w:color="auto" w:fill="auto"/>
            <w:noWrap/>
            <w:vAlign w:val="bottom"/>
            <w:hideMark/>
          </w:tcPr>
          <w:p w14:paraId="315E3D6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Arrenurus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7675D9C"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237EE97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Arrenuridae</w:t>
            </w:r>
          </w:p>
        </w:tc>
        <w:tc>
          <w:tcPr>
            <w:tcW w:w="1580" w:type="dxa"/>
            <w:tcBorders>
              <w:top w:val="nil"/>
              <w:left w:val="nil"/>
              <w:bottom w:val="nil"/>
              <w:right w:val="nil"/>
            </w:tcBorders>
            <w:shd w:val="clear" w:color="auto" w:fill="auto"/>
            <w:noWrap/>
            <w:vAlign w:val="bottom"/>
            <w:hideMark/>
          </w:tcPr>
          <w:p w14:paraId="56CE374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402B13C7" w14:textId="77777777" w:rsidR="000562B8" w:rsidRPr="00AF0B65" w:rsidRDefault="000562B8" w:rsidP="00AC1784">
            <w:pPr>
              <w:rPr>
                <w:rFonts w:ascii="Calibri" w:eastAsia="Times New Roman" w:hAnsi="Calibri" w:cs="Calibri"/>
                <w:color w:val="000000"/>
                <w:sz w:val="22"/>
                <w:szCs w:val="22"/>
              </w:rPr>
            </w:pPr>
          </w:p>
        </w:tc>
      </w:tr>
      <w:tr w:rsidR="000562B8" w:rsidRPr="00AF0B65" w14:paraId="224FDE33" w14:textId="77777777" w:rsidTr="00AC1784">
        <w:trPr>
          <w:trHeight w:val="288"/>
        </w:trPr>
        <w:tc>
          <w:tcPr>
            <w:tcW w:w="3060" w:type="dxa"/>
            <w:tcBorders>
              <w:top w:val="nil"/>
              <w:left w:val="nil"/>
              <w:bottom w:val="nil"/>
              <w:right w:val="nil"/>
            </w:tcBorders>
            <w:shd w:val="clear" w:color="auto" w:fill="auto"/>
            <w:noWrap/>
            <w:vAlign w:val="bottom"/>
            <w:hideMark/>
          </w:tcPr>
          <w:p w14:paraId="2CAB1D3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Hydrachnidae</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B8D75D7"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3CEE9A4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Hydrachnidae</w:t>
            </w:r>
          </w:p>
        </w:tc>
        <w:tc>
          <w:tcPr>
            <w:tcW w:w="1580" w:type="dxa"/>
            <w:tcBorders>
              <w:top w:val="nil"/>
              <w:left w:val="nil"/>
              <w:bottom w:val="nil"/>
              <w:right w:val="nil"/>
            </w:tcBorders>
            <w:shd w:val="clear" w:color="auto" w:fill="auto"/>
            <w:noWrap/>
            <w:vAlign w:val="bottom"/>
            <w:hideMark/>
          </w:tcPr>
          <w:p w14:paraId="28A1D2E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6325202A" w14:textId="77777777" w:rsidR="000562B8" w:rsidRPr="00AF0B65" w:rsidRDefault="000562B8" w:rsidP="00AC1784">
            <w:pPr>
              <w:rPr>
                <w:rFonts w:ascii="Calibri" w:eastAsia="Times New Roman" w:hAnsi="Calibri" w:cs="Calibri"/>
                <w:color w:val="000000"/>
                <w:sz w:val="22"/>
                <w:szCs w:val="22"/>
              </w:rPr>
            </w:pPr>
          </w:p>
        </w:tc>
      </w:tr>
      <w:tr w:rsidR="000562B8" w:rsidRPr="00AF0B65" w14:paraId="37E60B81" w14:textId="77777777" w:rsidTr="00AC1784">
        <w:trPr>
          <w:trHeight w:val="288"/>
        </w:trPr>
        <w:tc>
          <w:tcPr>
            <w:tcW w:w="3060" w:type="dxa"/>
            <w:tcBorders>
              <w:top w:val="nil"/>
              <w:left w:val="nil"/>
              <w:bottom w:val="nil"/>
              <w:right w:val="nil"/>
            </w:tcBorders>
            <w:shd w:val="clear" w:color="auto" w:fill="auto"/>
            <w:noWrap/>
            <w:vAlign w:val="bottom"/>
            <w:hideMark/>
          </w:tcPr>
          <w:p w14:paraId="6D0C166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Hygrobates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3C553E1"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442F910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Hygrobatidae</w:t>
            </w:r>
          </w:p>
        </w:tc>
        <w:tc>
          <w:tcPr>
            <w:tcW w:w="1580" w:type="dxa"/>
            <w:tcBorders>
              <w:top w:val="nil"/>
              <w:left w:val="nil"/>
              <w:bottom w:val="nil"/>
              <w:right w:val="nil"/>
            </w:tcBorders>
            <w:shd w:val="clear" w:color="auto" w:fill="auto"/>
            <w:noWrap/>
            <w:vAlign w:val="bottom"/>
            <w:hideMark/>
          </w:tcPr>
          <w:p w14:paraId="6FDB1BB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43C356CF" w14:textId="77777777" w:rsidR="000562B8" w:rsidRPr="00AF0B65" w:rsidRDefault="000562B8" w:rsidP="00AC1784">
            <w:pPr>
              <w:rPr>
                <w:rFonts w:ascii="Calibri" w:eastAsia="Times New Roman" w:hAnsi="Calibri" w:cs="Calibri"/>
                <w:color w:val="000000"/>
                <w:sz w:val="22"/>
                <w:szCs w:val="22"/>
              </w:rPr>
            </w:pPr>
          </w:p>
        </w:tc>
      </w:tr>
      <w:tr w:rsidR="000562B8" w:rsidRPr="00AF0B65" w14:paraId="261E5A15" w14:textId="77777777" w:rsidTr="00AC1784">
        <w:trPr>
          <w:trHeight w:val="288"/>
        </w:trPr>
        <w:tc>
          <w:tcPr>
            <w:tcW w:w="3060" w:type="dxa"/>
            <w:tcBorders>
              <w:top w:val="nil"/>
              <w:left w:val="nil"/>
              <w:bottom w:val="nil"/>
              <w:right w:val="nil"/>
            </w:tcBorders>
            <w:shd w:val="clear" w:color="auto" w:fill="auto"/>
            <w:noWrap/>
            <w:vAlign w:val="bottom"/>
            <w:hideMark/>
          </w:tcPr>
          <w:p w14:paraId="0F54389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Krendowskia</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D0AF150"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17D84D5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Krendowskiidae</w:t>
            </w:r>
          </w:p>
        </w:tc>
        <w:tc>
          <w:tcPr>
            <w:tcW w:w="1580" w:type="dxa"/>
            <w:tcBorders>
              <w:top w:val="nil"/>
              <w:left w:val="nil"/>
              <w:bottom w:val="nil"/>
              <w:right w:val="nil"/>
            </w:tcBorders>
            <w:shd w:val="clear" w:color="auto" w:fill="auto"/>
            <w:noWrap/>
            <w:vAlign w:val="bottom"/>
            <w:hideMark/>
          </w:tcPr>
          <w:p w14:paraId="601C2D84"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340B0728" w14:textId="77777777" w:rsidR="000562B8" w:rsidRPr="00AF0B65" w:rsidRDefault="000562B8" w:rsidP="00AC1784">
            <w:pPr>
              <w:rPr>
                <w:rFonts w:eastAsia="Times New Roman" w:cs="Times New Roman"/>
                <w:sz w:val="20"/>
                <w:szCs w:val="20"/>
              </w:rPr>
            </w:pPr>
          </w:p>
        </w:tc>
      </w:tr>
      <w:tr w:rsidR="000562B8" w:rsidRPr="00AF0B65" w14:paraId="4F222993" w14:textId="77777777" w:rsidTr="00AC1784">
        <w:trPr>
          <w:trHeight w:val="288"/>
        </w:trPr>
        <w:tc>
          <w:tcPr>
            <w:tcW w:w="3060" w:type="dxa"/>
            <w:tcBorders>
              <w:top w:val="nil"/>
              <w:left w:val="nil"/>
              <w:bottom w:val="nil"/>
              <w:right w:val="nil"/>
            </w:tcBorders>
            <w:shd w:val="clear" w:color="auto" w:fill="auto"/>
            <w:noWrap/>
            <w:vAlign w:val="bottom"/>
            <w:hideMark/>
          </w:tcPr>
          <w:p w14:paraId="7572953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Limnesia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7D36B05"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14BD8B6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Limnesiidae</w:t>
            </w:r>
          </w:p>
        </w:tc>
        <w:tc>
          <w:tcPr>
            <w:tcW w:w="1580" w:type="dxa"/>
            <w:tcBorders>
              <w:top w:val="nil"/>
              <w:left w:val="nil"/>
              <w:bottom w:val="nil"/>
              <w:right w:val="nil"/>
            </w:tcBorders>
            <w:shd w:val="clear" w:color="auto" w:fill="auto"/>
            <w:noWrap/>
            <w:vAlign w:val="bottom"/>
            <w:hideMark/>
          </w:tcPr>
          <w:p w14:paraId="4699365F"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7EC7B971" w14:textId="77777777" w:rsidR="000562B8" w:rsidRPr="00AF0B65" w:rsidRDefault="000562B8" w:rsidP="00AC1784">
            <w:pPr>
              <w:rPr>
                <w:rFonts w:eastAsia="Times New Roman" w:cs="Times New Roman"/>
                <w:sz w:val="20"/>
                <w:szCs w:val="20"/>
              </w:rPr>
            </w:pPr>
          </w:p>
        </w:tc>
      </w:tr>
      <w:tr w:rsidR="000562B8" w:rsidRPr="00AF0B65" w14:paraId="7F88D3C6" w14:textId="77777777" w:rsidTr="00AC1784">
        <w:trPr>
          <w:trHeight w:val="288"/>
        </w:trPr>
        <w:tc>
          <w:tcPr>
            <w:tcW w:w="3060" w:type="dxa"/>
            <w:tcBorders>
              <w:top w:val="nil"/>
              <w:left w:val="nil"/>
              <w:bottom w:val="nil"/>
              <w:right w:val="nil"/>
            </w:tcBorders>
            <w:shd w:val="clear" w:color="auto" w:fill="auto"/>
            <w:noWrap/>
            <w:vAlign w:val="bottom"/>
            <w:hideMark/>
          </w:tcPr>
          <w:p w14:paraId="6CA1BA4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Tyrrellia</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13731EE4"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4274CB3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Limnesiidae</w:t>
            </w:r>
          </w:p>
        </w:tc>
        <w:tc>
          <w:tcPr>
            <w:tcW w:w="1580" w:type="dxa"/>
            <w:tcBorders>
              <w:top w:val="nil"/>
              <w:left w:val="nil"/>
              <w:bottom w:val="nil"/>
              <w:right w:val="nil"/>
            </w:tcBorders>
            <w:shd w:val="clear" w:color="auto" w:fill="auto"/>
            <w:noWrap/>
            <w:vAlign w:val="bottom"/>
            <w:hideMark/>
          </w:tcPr>
          <w:p w14:paraId="15A42A1D"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55F0520E" w14:textId="77777777" w:rsidR="000562B8" w:rsidRPr="00AF0B65" w:rsidRDefault="000562B8" w:rsidP="00AC1784">
            <w:pPr>
              <w:rPr>
                <w:rFonts w:eastAsia="Times New Roman" w:cs="Times New Roman"/>
                <w:sz w:val="20"/>
                <w:szCs w:val="20"/>
              </w:rPr>
            </w:pPr>
          </w:p>
        </w:tc>
      </w:tr>
      <w:tr w:rsidR="000562B8" w:rsidRPr="00AF0B65" w14:paraId="6728D1DE" w14:textId="77777777" w:rsidTr="00AC1784">
        <w:trPr>
          <w:trHeight w:val="288"/>
        </w:trPr>
        <w:tc>
          <w:tcPr>
            <w:tcW w:w="3060" w:type="dxa"/>
            <w:tcBorders>
              <w:top w:val="nil"/>
              <w:left w:val="nil"/>
              <w:bottom w:val="nil"/>
              <w:right w:val="nil"/>
            </w:tcBorders>
            <w:shd w:val="clear" w:color="auto" w:fill="auto"/>
            <w:noWrap/>
            <w:vAlign w:val="bottom"/>
            <w:hideMark/>
          </w:tcPr>
          <w:p w14:paraId="3F315A5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Mideopsis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636304AE"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68B781F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Mideopsidae</w:t>
            </w:r>
          </w:p>
        </w:tc>
        <w:tc>
          <w:tcPr>
            <w:tcW w:w="1580" w:type="dxa"/>
            <w:tcBorders>
              <w:top w:val="nil"/>
              <w:left w:val="nil"/>
              <w:bottom w:val="nil"/>
              <w:right w:val="nil"/>
            </w:tcBorders>
            <w:shd w:val="clear" w:color="auto" w:fill="auto"/>
            <w:noWrap/>
            <w:vAlign w:val="bottom"/>
            <w:hideMark/>
          </w:tcPr>
          <w:p w14:paraId="6300E89E"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34E8EF15" w14:textId="77777777" w:rsidR="000562B8" w:rsidRPr="00AF0B65" w:rsidRDefault="000562B8" w:rsidP="00AC1784">
            <w:pPr>
              <w:rPr>
                <w:rFonts w:eastAsia="Times New Roman" w:cs="Times New Roman"/>
                <w:sz w:val="20"/>
                <w:szCs w:val="20"/>
              </w:rPr>
            </w:pPr>
          </w:p>
        </w:tc>
      </w:tr>
      <w:tr w:rsidR="000562B8" w:rsidRPr="00AF0B65" w14:paraId="098314BB" w14:textId="77777777" w:rsidTr="00AC1784">
        <w:trPr>
          <w:trHeight w:val="288"/>
        </w:trPr>
        <w:tc>
          <w:tcPr>
            <w:tcW w:w="3060" w:type="dxa"/>
            <w:tcBorders>
              <w:top w:val="nil"/>
              <w:left w:val="nil"/>
              <w:bottom w:val="nil"/>
              <w:right w:val="nil"/>
            </w:tcBorders>
            <w:shd w:val="clear" w:color="auto" w:fill="auto"/>
            <w:noWrap/>
            <w:vAlign w:val="bottom"/>
            <w:hideMark/>
          </w:tcPr>
          <w:p w14:paraId="2408184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Koenikea</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59915F7"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3CEC965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Unionicolidae</w:t>
            </w:r>
          </w:p>
        </w:tc>
        <w:tc>
          <w:tcPr>
            <w:tcW w:w="1580" w:type="dxa"/>
            <w:tcBorders>
              <w:top w:val="nil"/>
              <w:left w:val="nil"/>
              <w:bottom w:val="nil"/>
              <w:right w:val="nil"/>
            </w:tcBorders>
            <w:shd w:val="clear" w:color="auto" w:fill="auto"/>
            <w:noWrap/>
            <w:vAlign w:val="bottom"/>
            <w:hideMark/>
          </w:tcPr>
          <w:p w14:paraId="5B4FAFB7"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1B14D6D9" w14:textId="77777777" w:rsidR="000562B8" w:rsidRPr="00AF0B65" w:rsidRDefault="000562B8" w:rsidP="00AC1784">
            <w:pPr>
              <w:rPr>
                <w:rFonts w:eastAsia="Times New Roman" w:cs="Times New Roman"/>
                <w:sz w:val="20"/>
                <w:szCs w:val="20"/>
              </w:rPr>
            </w:pPr>
          </w:p>
        </w:tc>
      </w:tr>
      <w:tr w:rsidR="000562B8" w:rsidRPr="00AF0B65" w14:paraId="1FB104AC" w14:textId="77777777" w:rsidTr="00AC1784">
        <w:trPr>
          <w:trHeight w:val="288"/>
        </w:trPr>
        <w:tc>
          <w:tcPr>
            <w:tcW w:w="3060" w:type="dxa"/>
            <w:tcBorders>
              <w:top w:val="nil"/>
              <w:left w:val="nil"/>
              <w:bottom w:val="nil"/>
              <w:right w:val="nil"/>
            </w:tcBorders>
            <w:shd w:val="clear" w:color="auto" w:fill="auto"/>
            <w:noWrap/>
            <w:vAlign w:val="bottom"/>
            <w:hideMark/>
          </w:tcPr>
          <w:p w14:paraId="04BF11D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Neumania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11D3383"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484DF57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Unionicolidae</w:t>
            </w:r>
          </w:p>
        </w:tc>
        <w:tc>
          <w:tcPr>
            <w:tcW w:w="1580" w:type="dxa"/>
            <w:tcBorders>
              <w:top w:val="nil"/>
              <w:left w:val="nil"/>
              <w:bottom w:val="nil"/>
              <w:right w:val="nil"/>
            </w:tcBorders>
            <w:shd w:val="clear" w:color="auto" w:fill="auto"/>
            <w:noWrap/>
            <w:vAlign w:val="bottom"/>
            <w:hideMark/>
          </w:tcPr>
          <w:p w14:paraId="71CEBE0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235C1C29" w14:textId="77777777" w:rsidR="000562B8" w:rsidRPr="00AF0B65" w:rsidRDefault="000562B8" w:rsidP="00AC1784">
            <w:pPr>
              <w:rPr>
                <w:rFonts w:ascii="Calibri" w:eastAsia="Times New Roman" w:hAnsi="Calibri" w:cs="Calibri"/>
                <w:color w:val="000000"/>
                <w:sz w:val="22"/>
                <w:szCs w:val="22"/>
              </w:rPr>
            </w:pPr>
          </w:p>
        </w:tc>
      </w:tr>
      <w:tr w:rsidR="000562B8" w:rsidRPr="00AF0B65" w14:paraId="7D57A64A" w14:textId="77777777" w:rsidTr="00AC1784">
        <w:trPr>
          <w:trHeight w:val="288"/>
        </w:trPr>
        <w:tc>
          <w:tcPr>
            <w:tcW w:w="3060" w:type="dxa"/>
            <w:tcBorders>
              <w:top w:val="single" w:sz="4" w:space="0" w:color="auto"/>
              <w:left w:val="nil"/>
              <w:bottom w:val="single" w:sz="4" w:space="0" w:color="auto"/>
              <w:right w:val="nil"/>
            </w:tcBorders>
            <w:shd w:val="clear" w:color="000000" w:fill="E7E6E6"/>
            <w:noWrap/>
            <w:vAlign w:val="bottom"/>
            <w:hideMark/>
          </w:tcPr>
          <w:p w14:paraId="650D01A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Arthropoda</w:t>
            </w:r>
          </w:p>
        </w:tc>
        <w:tc>
          <w:tcPr>
            <w:tcW w:w="1338" w:type="dxa"/>
            <w:tcBorders>
              <w:top w:val="nil"/>
              <w:left w:val="nil"/>
              <w:bottom w:val="single" w:sz="4" w:space="0" w:color="auto"/>
              <w:right w:val="nil"/>
            </w:tcBorders>
            <w:shd w:val="clear" w:color="000000" w:fill="E7E6E6"/>
            <w:noWrap/>
            <w:vAlign w:val="bottom"/>
            <w:hideMark/>
          </w:tcPr>
          <w:p w14:paraId="3F05C607"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Branchiopoda</w:t>
            </w:r>
          </w:p>
        </w:tc>
        <w:tc>
          <w:tcPr>
            <w:tcW w:w="1909" w:type="dxa"/>
            <w:tcBorders>
              <w:top w:val="single" w:sz="4" w:space="0" w:color="auto"/>
              <w:left w:val="nil"/>
              <w:bottom w:val="single" w:sz="4" w:space="0" w:color="auto"/>
              <w:right w:val="nil"/>
            </w:tcBorders>
            <w:shd w:val="clear" w:color="000000" w:fill="E7E6E6"/>
            <w:noWrap/>
            <w:vAlign w:val="bottom"/>
            <w:hideMark/>
          </w:tcPr>
          <w:p w14:paraId="5B8ACA4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c>
          <w:tcPr>
            <w:tcW w:w="1580" w:type="dxa"/>
            <w:tcBorders>
              <w:top w:val="single" w:sz="4" w:space="0" w:color="auto"/>
              <w:left w:val="nil"/>
              <w:bottom w:val="single" w:sz="4" w:space="0" w:color="auto"/>
              <w:right w:val="nil"/>
            </w:tcBorders>
            <w:shd w:val="clear" w:color="000000" w:fill="E7E6E6"/>
            <w:noWrap/>
            <w:vAlign w:val="bottom"/>
            <w:hideMark/>
          </w:tcPr>
          <w:p w14:paraId="767E76B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c>
          <w:tcPr>
            <w:tcW w:w="1540" w:type="dxa"/>
            <w:tcBorders>
              <w:top w:val="single" w:sz="4" w:space="0" w:color="auto"/>
              <w:left w:val="nil"/>
              <w:bottom w:val="single" w:sz="4" w:space="0" w:color="auto"/>
              <w:right w:val="nil"/>
            </w:tcBorders>
            <w:shd w:val="clear" w:color="000000" w:fill="E7E6E6"/>
            <w:noWrap/>
            <w:vAlign w:val="bottom"/>
            <w:hideMark/>
          </w:tcPr>
          <w:p w14:paraId="6C9DD09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r>
      <w:tr w:rsidR="000562B8" w:rsidRPr="00AF0B65" w14:paraId="438CD2B7" w14:textId="77777777" w:rsidTr="00AC1784">
        <w:trPr>
          <w:trHeight w:val="288"/>
        </w:trPr>
        <w:tc>
          <w:tcPr>
            <w:tcW w:w="3060" w:type="dxa"/>
            <w:tcBorders>
              <w:top w:val="nil"/>
              <w:left w:val="nil"/>
              <w:bottom w:val="nil"/>
              <w:right w:val="nil"/>
            </w:tcBorders>
            <w:shd w:val="clear" w:color="auto" w:fill="auto"/>
            <w:noWrap/>
            <w:vAlign w:val="bottom"/>
            <w:hideMark/>
          </w:tcPr>
          <w:p w14:paraId="26934DB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Cladocera</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7C18F716"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64CBFB2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Cladocera</w:t>
            </w:r>
          </w:p>
        </w:tc>
        <w:tc>
          <w:tcPr>
            <w:tcW w:w="1580" w:type="dxa"/>
            <w:tcBorders>
              <w:top w:val="nil"/>
              <w:left w:val="nil"/>
              <w:bottom w:val="nil"/>
              <w:right w:val="nil"/>
            </w:tcBorders>
            <w:shd w:val="clear" w:color="auto" w:fill="auto"/>
            <w:noWrap/>
            <w:vAlign w:val="bottom"/>
            <w:hideMark/>
          </w:tcPr>
          <w:p w14:paraId="006E0FD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Filterer</w:t>
            </w:r>
          </w:p>
        </w:tc>
        <w:tc>
          <w:tcPr>
            <w:tcW w:w="1540" w:type="dxa"/>
            <w:tcBorders>
              <w:top w:val="nil"/>
              <w:left w:val="nil"/>
              <w:bottom w:val="nil"/>
              <w:right w:val="nil"/>
            </w:tcBorders>
            <w:shd w:val="clear" w:color="auto" w:fill="auto"/>
            <w:noWrap/>
            <w:vAlign w:val="bottom"/>
            <w:hideMark/>
          </w:tcPr>
          <w:p w14:paraId="1961447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6A286DAC" w14:textId="77777777" w:rsidTr="00AC1784">
        <w:trPr>
          <w:trHeight w:val="288"/>
        </w:trPr>
        <w:tc>
          <w:tcPr>
            <w:tcW w:w="3060" w:type="dxa"/>
            <w:tcBorders>
              <w:top w:val="single" w:sz="4" w:space="0" w:color="auto"/>
              <w:left w:val="nil"/>
              <w:bottom w:val="single" w:sz="4" w:space="0" w:color="auto"/>
              <w:right w:val="nil"/>
            </w:tcBorders>
            <w:shd w:val="clear" w:color="000000" w:fill="E7E6E6"/>
            <w:noWrap/>
            <w:vAlign w:val="bottom"/>
            <w:hideMark/>
          </w:tcPr>
          <w:p w14:paraId="0C7C860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Arthropoda</w:t>
            </w:r>
          </w:p>
        </w:tc>
        <w:tc>
          <w:tcPr>
            <w:tcW w:w="1338" w:type="dxa"/>
            <w:tcBorders>
              <w:top w:val="nil"/>
              <w:left w:val="nil"/>
              <w:bottom w:val="single" w:sz="4" w:space="0" w:color="auto"/>
              <w:right w:val="nil"/>
            </w:tcBorders>
            <w:shd w:val="clear" w:color="000000" w:fill="E7E6E6"/>
            <w:noWrap/>
            <w:vAlign w:val="bottom"/>
            <w:hideMark/>
          </w:tcPr>
          <w:p w14:paraId="202E2D35"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Collembola</w:t>
            </w:r>
          </w:p>
        </w:tc>
        <w:tc>
          <w:tcPr>
            <w:tcW w:w="1909" w:type="dxa"/>
            <w:tcBorders>
              <w:top w:val="single" w:sz="4" w:space="0" w:color="auto"/>
              <w:left w:val="nil"/>
              <w:bottom w:val="single" w:sz="4" w:space="0" w:color="auto"/>
              <w:right w:val="nil"/>
            </w:tcBorders>
            <w:shd w:val="clear" w:color="000000" w:fill="E7E6E6"/>
            <w:noWrap/>
            <w:vAlign w:val="bottom"/>
            <w:hideMark/>
          </w:tcPr>
          <w:p w14:paraId="2689175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c>
          <w:tcPr>
            <w:tcW w:w="1580" w:type="dxa"/>
            <w:tcBorders>
              <w:top w:val="single" w:sz="4" w:space="0" w:color="auto"/>
              <w:left w:val="nil"/>
              <w:bottom w:val="single" w:sz="4" w:space="0" w:color="auto"/>
              <w:right w:val="nil"/>
            </w:tcBorders>
            <w:shd w:val="clear" w:color="000000" w:fill="E7E6E6"/>
            <w:noWrap/>
            <w:vAlign w:val="bottom"/>
            <w:hideMark/>
          </w:tcPr>
          <w:p w14:paraId="7451D46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c>
          <w:tcPr>
            <w:tcW w:w="1540" w:type="dxa"/>
            <w:tcBorders>
              <w:top w:val="single" w:sz="4" w:space="0" w:color="auto"/>
              <w:left w:val="nil"/>
              <w:bottom w:val="single" w:sz="4" w:space="0" w:color="auto"/>
              <w:right w:val="nil"/>
            </w:tcBorders>
            <w:shd w:val="clear" w:color="000000" w:fill="E7E6E6"/>
            <w:noWrap/>
            <w:vAlign w:val="bottom"/>
            <w:hideMark/>
          </w:tcPr>
          <w:p w14:paraId="024D4A4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r>
      <w:tr w:rsidR="000562B8" w:rsidRPr="00AF0B65" w14:paraId="018C7204" w14:textId="77777777" w:rsidTr="00AC1784">
        <w:trPr>
          <w:trHeight w:val="288"/>
        </w:trPr>
        <w:tc>
          <w:tcPr>
            <w:tcW w:w="3060" w:type="dxa"/>
            <w:tcBorders>
              <w:top w:val="nil"/>
              <w:left w:val="nil"/>
              <w:bottom w:val="nil"/>
              <w:right w:val="nil"/>
            </w:tcBorders>
            <w:shd w:val="clear" w:color="auto" w:fill="auto"/>
            <w:noWrap/>
            <w:vAlign w:val="bottom"/>
            <w:hideMark/>
          </w:tcPr>
          <w:p w14:paraId="2C04497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Collembola</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B821206"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07FA3CD6" w14:textId="77777777" w:rsidR="000562B8" w:rsidRPr="00AF0B65" w:rsidRDefault="000562B8" w:rsidP="00AC1784">
            <w:pPr>
              <w:jc w:val="center"/>
              <w:rPr>
                <w:rFonts w:eastAsia="Times New Roman" w:cs="Times New Roman"/>
                <w:color w:val="000000"/>
                <w:sz w:val="20"/>
                <w:szCs w:val="20"/>
              </w:rPr>
            </w:pPr>
          </w:p>
        </w:tc>
        <w:tc>
          <w:tcPr>
            <w:tcW w:w="1580" w:type="dxa"/>
            <w:tcBorders>
              <w:top w:val="nil"/>
              <w:left w:val="nil"/>
              <w:bottom w:val="nil"/>
              <w:right w:val="nil"/>
            </w:tcBorders>
            <w:shd w:val="clear" w:color="auto" w:fill="auto"/>
            <w:noWrap/>
            <w:vAlign w:val="bottom"/>
            <w:hideMark/>
          </w:tcPr>
          <w:p w14:paraId="25FC8A40" w14:textId="77777777" w:rsidR="000562B8" w:rsidRPr="00AF0B65" w:rsidRDefault="000562B8" w:rsidP="00AC1784">
            <w:pPr>
              <w:rPr>
                <w:rFonts w:eastAsia="Times New Roman" w:cs="Times New Roman"/>
                <w:sz w:val="20"/>
                <w:szCs w:val="20"/>
              </w:rPr>
            </w:pPr>
          </w:p>
        </w:tc>
        <w:tc>
          <w:tcPr>
            <w:tcW w:w="1540" w:type="dxa"/>
            <w:tcBorders>
              <w:top w:val="nil"/>
              <w:left w:val="nil"/>
              <w:bottom w:val="nil"/>
              <w:right w:val="nil"/>
            </w:tcBorders>
            <w:shd w:val="clear" w:color="auto" w:fill="auto"/>
            <w:noWrap/>
            <w:vAlign w:val="bottom"/>
            <w:hideMark/>
          </w:tcPr>
          <w:p w14:paraId="64508F0A" w14:textId="77777777" w:rsidR="000562B8" w:rsidRPr="00AF0B65" w:rsidRDefault="000562B8" w:rsidP="00AC1784">
            <w:pPr>
              <w:rPr>
                <w:rFonts w:eastAsia="Times New Roman" w:cs="Times New Roman"/>
                <w:sz w:val="20"/>
                <w:szCs w:val="20"/>
              </w:rPr>
            </w:pPr>
          </w:p>
        </w:tc>
      </w:tr>
      <w:tr w:rsidR="000562B8" w:rsidRPr="00AF0B65" w14:paraId="4BA530B9" w14:textId="77777777" w:rsidTr="00AC1784">
        <w:trPr>
          <w:trHeight w:val="288"/>
        </w:trPr>
        <w:tc>
          <w:tcPr>
            <w:tcW w:w="3060" w:type="dxa"/>
            <w:tcBorders>
              <w:top w:val="nil"/>
              <w:left w:val="nil"/>
              <w:bottom w:val="nil"/>
              <w:right w:val="nil"/>
            </w:tcBorders>
            <w:shd w:val="clear" w:color="auto" w:fill="auto"/>
            <w:noWrap/>
            <w:vAlign w:val="bottom"/>
            <w:hideMark/>
          </w:tcPr>
          <w:p w14:paraId="03FEAED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Entomobryidae</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C86281A"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21BD430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Entomobryidae</w:t>
            </w:r>
          </w:p>
        </w:tc>
        <w:tc>
          <w:tcPr>
            <w:tcW w:w="1580" w:type="dxa"/>
            <w:tcBorders>
              <w:top w:val="nil"/>
              <w:left w:val="nil"/>
              <w:bottom w:val="nil"/>
              <w:right w:val="nil"/>
            </w:tcBorders>
            <w:shd w:val="clear" w:color="auto" w:fill="auto"/>
            <w:noWrap/>
            <w:vAlign w:val="bottom"/>
            <w:hideMark/>
          </w:tcPr>
          <w:p w14:paraId="74C1F687"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501B8AB5" w14:textId="77777777" w:rsidR="000562B8" w:rsidRPr="00AF0B65" w:rsidRDefault="000562B8" w:rsidP="00AC1784">
            <w:pPr>
              <w:rPr>
                <w:rFonts w:eastAsia="Times New Roman" w:cs="Times New Roman"/>
                <w:sz w:val="20"/>
                <w:szCs w:val="20"/>
              </w:rPr>
            </w:pPr>
          </w:p>
        </w:tc>
      </w:tr>
      <w:tr w:rsidR="000562B8" w:rsidRPr="00AF0B65" w14:paraId="4031E5A6" w14:textId="77777777" w:rsidTr="00AC1784">
        <w:trPr>
          <w:trHeight w:val="288"/>
        </w:trPr>
        <w:tc>
          <w:tcPr>
            <w:tcW w:w="3060" w:type="dxa"/>
            <w:tcBorders>
              <w:top w:val="nil"/>
              <w:left w:val="nil"/>
              <w:bottom w:val="nil"/>
              <w:right w:val="nil"/>
            </w:tcBorders>
            <w:shd w:val="clear" w:color="auto" w:fill="auto"/>
            <w:noWrap/>
            <w:vAlign w:val="bottom"/>
            <w:hideMark/>
          </w:tcPr>
          <w:p w14:paraId="1B4B036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Hypogasturidae</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7CF1463"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4E4DDEC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Hypogasturidae</w:t>
            </w:r>
          </w:p>
        </w:tc>
        <w:tc>
          <w:tcPr>
            <w:tcW w:w="1580" w:type="dxa"/>
            <w:tcBorders>
              <w:top w:val="nil"/>
              <w:left w:val="nil"/>
              <w:bottom w:val="nil"/>
              <w:right w:val="nil"/>
            </w:tcBorders>
            <w:shd w:val="clear" w:color="auto" w:fill="auto"/>
            <w:noWrap/>
            <w:vAlign w:val="bottom"/>
            <w:hideMark/>
          </w:tcPr>
          <w:p w14:paraId="1C673BDA"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3F6FD457" w14:textId="77777777" w:rsidR="000562B8" w:rsidRPr="00AF0B65" w:rsidRDefault="000562B8" w:rsidP="00AC1784">
            <w:pPr>
              <w:rPr>
                <w:rFonts w:eastAsia="Times New Roman" w:cs="Times New Roman"/>
                <w:sz w:val="20"/>
                <w:szCs w:val="20"/>
              </w:rPr>
            </w:pPr>
          </w:p>
        </w:tc>
      </w:tr>
      <w:tr w:rsidR="000562B8" w:rsidRPr="00AF0B65" w14:paraId="09073EAD" w14:textId="77777777" w:rsidTr="00AC1784">
        <w:trPr>
          <w:trHeight w:val="288"/>
        </w:trPr>
        <w:tc>
          <w:tcPr>
            <w:tcW w:w="3060" w:type="dxa"/>
            <w:tcBorders>
              <w:top w:val="single" w:sz="4" w:space="0" w:color="auto"/>
              <w:left w:val="nil"/>
              <w:bottom w:val="single" w:sz="4" w:space="0" w:color="auto"/>
              <w:right w:val="nil"/>
            </w:tcBorders>
            <w:shd w:val="clear" w:color="000000" w:fill="E7E6E6"/>
            <w:noWrap/>
            <w:vAlign w:val="bottom"/>
            <w:hideMark/>
          </w:tcPr>
          <w:p w14:paraId="5543D53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Arthropoda</w:t>
            </w:r>
          </w:p>
        </w:tc>
        <w:tc>
          <w:tcPr>
            <w:tcW w:w="1338" w:type="dxa"/>
            <w:tcBorders>
              <w:top w:val="nil"/>
              <w:left w:val="nil"/>
              <w:bottom w:val="single" w:sz="4" w:space="0" w:color="auto"/>
              <w:right w:val="nil"/>
            </w:tcBorders>
            <w:shd w:val="clear" w:color="000000" w:fill="E7E6E6"/>
            <w:noWrap/>
            <w:vAlign w:val="bottom"/>
            <w:hideMark/>
          </w:tcPr>
          <w:p w14:paraId="26568202"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Insecta</w:t>
            </w:r>
          </w:p>
        </w:tc>
        <w:tc>
          <w:tcPr>
            <w:tcW w:w="1909" w:type="dxa"/>
            <w:tcBorders>
              <w:top w:val="single" w:sz="4" w:space="0" w:color="auto"/>
              <w:left w:val="nil"/>
              <w:bottom w:val="single" w:sz="4" w:space="0" w:color="auto"/>
              <w:right w:val="nil"/>
            </w:tcBorders>
            <w:shd w:val="clear" w:color="000000" w:fill="E7E6E6"/>
            <w:noWrap/>
            <w:vAlign w:val="bottom"/>
            <w:hideMark/>
          </w:tcPr>
          <w:p w14:paraId="5FC64BF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Coleoptera</w:t>
            </w:r>
          </w:p>
        </w:tc>
        <w:tc>
          <w:tcPr>
            <w:tcW w:w="1580" w:type="dxa"/>
            <w:tcBorders>
              <w:top w:val="single" w:sz="4" w:space="0" w:color="auto"/>
              <w:left w:val="nil"/>
              <w:bottom w:val="single" w:sz="4" w:space="0" w:color="auto"/>
              <w:right w:val="nil"/>
            </w:tcBorders>
            <w:shd w:val="clear" w:color="000000" w:fill="E7E6E6"/>
            <w:noWrap/>
            <w:vAlign w:val="bottom"/>
            <w:hideMark/>
          </w:tcPr>
          <w:p w14:paraId="555CEFE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c>
          <w:tcPr>
            <w:tcW w:w="1540" w:type="dxa"/>
            <w:tcBorders>
              <w:top w:val="single" w:sz="4" w:space="0" w:color="auto"/>
              <w:left w:val="nil"/>
              <w:bottom w:val="single" w:sz="4" w:space="0" w:color="auto"/>
              <w:right w:val="nil"/>
            </w:tcBorders>
            <w:shd w:val="clear" w:color="000000" w:fill="E7E6E6"/>
            <w:noWrap/>
            <w:vAlign w:val="bottom"/>
            <w:hideMark/>
          </w:tcPr>
          <w:p w14:paraId="696CABC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r>
      <w:tr w:rsidR="000562B8" w:rsidRPr="00AF0B65" w14:paraId="157C3CF2" w14:textId="77777777" w:rsidTr="00AC1784">
        <w:trPr>
          <w:trHeight w:val="288"/>
        </w:trPr>
        <w:tc>
          <w:tcPr>
            <w:tcW w:w="3060" w:type="dxa"/>
            <w:tcBorders>
              <w:top w:val="nil"/>
              <w:left w:val="nil"/>
              <w:bottom w:val="nil"/>
              <w:right w:val="nil"/>
            </w:tcBorders>
            <w:shd w:val="clear" w:color="auto" w:fill="auto"/>
            <w:noWrap/>
            <w:vAlign w:val="bottom"/>
            <w:hideMark/>
          </w:tcPr>
          <w:p w14:paraId="75FC219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Coleoptera</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4A1F7F8"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34B2DC02" w14:textId="77777777" w:rsidR="000562B8" w:rsidRPr="00AF0B65" w:rsidRDefault="000562B8" w:rsidP="00AC1784">
            <w:pPr>
              <w:jc w:val="center"/>
              <w:rPr>
                <w:rFonts w:eastAsia="Times New Roman" w:cs="Times New Roman"/>
                <w:color w:val="000000"/>
                <w:sz w:val="20"/>
                <w:szCs w:val="20"/>
              </w:rPr>
            </w:pPr>
          </w:p>
        </w:tc>
        <w:tc>
          <w:tcPr>
            <w:tcW w:w="1580" w:type="dxa"/>
            <w:tcBorders>
              <w:top w:val="nil"/>
              <w:left w:val="nil"/>
              <w:bottom w:val="nil"/>
              <w:right w:val="nil"/>
            </w:tcBorders>
            <w:shd w:val="clear" w:color="auto" w:fill="auto"/>
            <w:noWrap/>
            <w:vAlign w:val="bottom"/>
            <w:hideMark/>
          </w:tcPr>
          <w:p w14:paraId="4CAEF651" w14:textId="77777777" w:rsidR="000562B8" w:rsidRPr="00AF0B65" w:rsidRDefault="000562B8" w:rsidP="00AC1784">
            <w:pPr>
              <w:rPr>
                <w:rFonts w:eastAsia="Times New Roman" w:cs="Times New Roman"/>
                <w:sz w:val="20"/>
                <w:szCs w:val="20"/>
              </w:rPr>
            </w:pPr>
          </w:p>
        </w:tc>
        <w:tc>
          <w:tcPr>
            <w:tcW w:w="1540" w:type="dxa"/>
            <w:tcBorders>
              <w:top w:val="nil"/>
              <w:left w:val="nil"/>
              <w:bottom w:val="nil"/>
              <w:right w:val="nil"/>
            </w:tcBorders>
            <w:shd w:val="clear" w:color="auto" w:fill="auto"/>
            <w:noWrap/>
            <w:vAlign w:val="bottom"/>
            <w:hideMark/>
          </w:tcPr>
          <w:p w14:paraId="6F2C671A" w14:textId="77777777" w:rsidR="000562B8" w:rsidRPr="00AF0B65" w:rsidRDefault="000562B8" w:rsidP="00AC1784">
            <w:pPr>
              <w:rPr>
                <w:rFonts w:eastAsia="Times New Roman" w:cs="Times New Roman"/>
                <w:sz w:val="20"/>
                <w:szCs w:val="20"/>
              </w:rPr>
            </w:pPr>
          </w:p>
        </w:tc>
      </w:tr>
      <w:tr w:rsidR="000562B8" w:rsidRPr="00AF0B65" w14:paraId="026A5FD7" w14:textId="77777777" w:rsidTr="00AC1784">
        <w:trPr>
          <w:trHeight w:val="288"/>
        </w:trPr>
        <w:tc>
          <w:tcPr>
            <w:tcW w:w="3060" w:type="dxa"/>
            <w:tcBorders>
              <w:top w:val="nil"/>
              <w:left w:val="nil"/>
              <w:bottom w:val="nil"/>
              <w:right w:val="nil"/>
            </w:tcBorders>
            <w:shd w:val="clear" w:color="auto" w:fill="auto"/>
            <w:noWrap/>
            <w:vAlign w:val="bottom"/>
            <w:hideMark/>
          </w:tcPr>
          <w:p w14:paraId="5A3AC3F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Amphizoidae</w:t>
            </w:r>
          </w:p>
        </w:tc>
        <w:tc>
          <w:tcPr>
            <w:tcW w:w="1338"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1B7DA3F8"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2</w:t>
            </w:r>
          </w:p>
        </w:tc>
        <w:tc>
          <w:tcPr>
            <w:tcW w:w="1909" w:type="dxa"/>
            <w:tcBorders>
              <w:top w:val="nil"/>
              <w:left w:val="nil"/>
              <w:bottom w:val="nil"/>
              <w:right w:val="nil"/>
            </w:tcBorders>
            <w:shd w:val="clear" w:color="auto" w:fill="auto"/>
            <w:noWrap/>
            <w:vAlign w:val="bottom"/>
            <w:hideMark/>
          </w:tcPr>
          <w:p w14:paraId="3E08198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Amphizoidae</w:t>
            </w:r>
          </w:p>
        </w:tc>
        <w:tc>
          <w:tcPr>
            <w:tcW w:w="1580" w:type="dxa"/>
            <w:tcBorders>
              <w:top w:val="nil"/>
              <w:left w:val="nil"/>
              <w:bottom w:val="nil"/>
              <w:right w:val="nil"/>
            </w:tcBorders>
            <w:shd w:val="clear" w:color="auto" w:fill="auto"/>
            <w:noWrap/>
            <w:vAlign w:val="bottom"/>
            <w:hideMark/>
          </w:tcPr>
          <w:p w14:paraId="57C7AE2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2271CA4B" w14:textId="77777777" w:rsidR="000562B8" w:rsidRPr="00AF0B65" w:rsidRDefault="000562B8" w:rsidP="00AC1784">
            <w:pPr>
              <w:rPr>
                <w:rFonts w:ascii="Calibri" w:eastAsia="Times New Roman" w:hAnsi="Calibri" w:cs="Calibri"/>
                <w:color w:val="000000"/>
                <w:sz w:val="22"/>
                <w:szCs w:val="22"/>
              </w:rPr>
            </w:pPr>
          </w:p>
        </w:tc>
      </w:tr>
      <w:tr w:rsidR="000562B8" w:rsidRPr="00AF0B65" w14:paraId="25C8C986" w14:textId="77777777" w:rsidTr="00AC1784">
        <w:trPr>
          <w:trHeight w:val="288"/>
        </w:trPr>
        <w:tc>
          <w:tcPr>
            <w:tcW w:w="3060" w:type="dxa"/>
            <w:tcBorders>
              <w:top w:val="nil"/>
              <w:left w:val="nil"/>
              <w:bottom w:val="nil"/>
              <w:right w:val="nil"/>
            </w:tcBorders>
            <w:shd w:val="clear" w:color="auto" w:fill="auto"/>
            <w:noWrap/>
            <w:vAlign w:val="bottom"/>
            <w:hideMark/>
          </w:tcPr>
          <w:p w14:paraId="45EB5E3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Carabidae</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718B77FE"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0E874BB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Carabidae</w:t>
            </w:r>
          </w:p>
        </w:tc>
        <w:tc>
          <w:tcPr>
            <w:tcW w:w="1580" w:type="dxa"/>
            <w:tcBorders>
              <w:top w:val="nil"/>
              <w:left w:val="nil"/>
              <w:bottom w:val="nil"/>
              <w:right w:val="nil"/>
            </w:tcBorders>
            <w:shd w:val="clear" w:color="auto" w:fill="auto"/>
            <w:noWrap/>
            <w:vAlign w:val="bottom"/>
            <w:hideMark/>
          </w:tcPr>
          <w:p w14:paraId="776FF8C0"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1DA6DF14" w14:textId="77777777" w:rsidR="000562B8" w:rsidRPr="00AF0B65" w:rsidRDefault="000562B8" w:rsidP="00AC1784">
            <w:pPr>
              <w:rPr>
                <w:rFonts w:eastAsia="Times New Roman" w:cs="Times New Roman"/>
                <w:sz w:val="20"/>
                <w:szCs w:val="20"/>
              </w:rPr>
            </w:pPr>
          </w:p>
        </w:tc>
      </w:tr>
      <w:tr w:rsidR="000562B8" w:rsidRPr="00AF0B65" w14:paraId="31363086" w14:textId="77777777" w:rsidTr="00AC1784">
        <w:trPr>
          <w:trHeight w:val="288"/>
        </w:trPr>
        <w:tc>
          <w:tcPr>
            <w:tcW w:w="3060" w:type="dxa"/>
            <w:tcBorders>
              <w:top w:val="nil"/>
              <w:left w:val="nil"/>
              <w:bottom w:val="nil"/>
              <w:right w:val="nil"/>
            </w:tcBorders>
            <w:shd w:val="clear" w:color="auto" w:fill="auto"/>
            <w:noWrap/>
            <w:vAlign w:val="bottom"/>
            <w:hideMark/>
          </w:tcPr>
          <w:p w14:paraId="22E7E98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Helichus</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5F7B831"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7B61EDD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Dryopidae</w:t>
            </w:r>
          </w:p>
        </w:tc>
        <w:tc>
          <w:tcPr>
            <w:tcW w:w="1580" w:type="dxa"/>
            <w:tcBorders>
              <w:top w:val="nil"/>
              <w:left w:val="nil"/>
              <w:bottom w:val="nil"/>
              <w:right w:val="nil"/>
            </w:tcBorders>
            <w:shd w:val="clear" w:color="auto" w:fill="auto"/>
            <w:noWrap/>
            <w:vAlign w:val="bottom"/>
            <w:hideMark/>
          </w:tcPr>
          <w:p w14:paraId="76EE3A3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Shredder</w:t>
            </w:r>
          </w:p>
        </w:tc>
        <w:tc>
          <w:tcPr>
            <w:tcW w:w="1540" w:type="dxa"/>
            <w:tcBorders>
              <w:top w:val="nil"/>
              <w:left w:val="nil"/>
              <w:bottom w:val="nil"/>
              <w:right w:val="nil"/>
            </w:tcBorders>
            <w:shd w:val="clear" w:color="auto" w:fill="auto"/>
            <w:noWrap/>
            <w:vAlign w:val="bottom"/>
            <w:hideMark/>
          </w:tcPr>
          <w:p w14:paraId="2C3CBD4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1A5D8275" w14:textId="77777777" w:rsidTr="00AC1784">
        <w:trPr>
          <w:trHeight w:val="288"/>
        </w:trPr>
        <w:tc>
          <w:tcPr>
            <w:tcW w:w="3060" w:type="dxa"/>
            <w:tcBorders>
              <w:top w:val="nil"/>
              <w:left w:val="nil"/>
              <w:bottom w:val="nil"/>
              <w:right w:val="nil"/>
            </w:tcBorders>
            <w:shd w:val="clear" w:color="auto" w:fill="auto"/>
            <w:noWrap/>
            <w:vAlign w:val="bottom"/>
            <w:hideMark/>
          </w:tcPr>
          <w:p w14:paraId="06F0557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Postelichus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D0B15A3"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3D49E78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Dryopidae</w:t>
            </w:r>
          </w:p>
        </w:tc>
        <w:tc>
          <w:tcPr>
            <w:tcW w:w="1580" w:type="dxa"/>
            <w:tcBorders>
              <w:top w:val="nil"/>
              <w:left w:val="nil"/>
              <w:bottom w:val="nil"/>
              <w:right w:val="nil"/>
            </w:tcBorders>
            <w:shd w:val="clear" w:color="auto" w:fill="auto"/>
            <w:noWrap/>
            <w:vAlign w:val="bottom"/>
            <w:hideMark/>
          </w:tcPr>
          <w:p w14:paraId="574413A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Shredder</w:t>
            </w:r>
          </w:p>
        </w:tc>
        <w:tc>
          <w:tcPr>
            <w:tcW w:w="1540" w:type="dxa"/>
            <w:tcBorders>
              <w:top w:val="nil"/>
              <w:left w:val="nil"/>
              <w:bottom w:val="nil"/>
              <w:right w:val="nil"/>
            </w:tcBorders>
            <w:shd w:val="clear" w:color="auto" w:fill="auto"/>
            <w:noWrap/>
            <w:vAlign w:val="bottom"/>
            <w:hideMark/>
          </w:tcPr>
          <w:p w14:paraId="69B330A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23145C30" w14:textId="77777777" w:rsidTr="00AC1784">
        <w:trPr>
          <w:trHeight w:val="288"/>
        </w:trPr>
        <w:tc>
          <w:tcPr>
            <w:tcW w:w="3060" w:type="dxa"/>
            <w:tcBorders>
              <w:top w:val="nil"/>
              <w:left w:val="nil"/>
              <w:bottom w:val="nil"/>
              <w:right w:val="nil"/>
            </w:tcBorders>
            <w:shd w:val="clear" w:color="auto" w:fill="auto"/>
            <w:noWrap/>
            <w:vAlign w:val="bottom"/>
            <w:hideMark/>
          </w:tcPr>
          <w:p w14:paraId="1062808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Copelatus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2DEA3D9F"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0E4AD08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Dytiscidae</w:t>
            </w:r>
          </w:p>
        </w:tc>
        <w:tc>
          <w:tcPr>
            <w:tcW w:w="1580" w:type="dxa"/>
            <w:tcBorders>
              <w:top w:val="nil"/>
              <w:left w:val="nil"/>
              <w:bottom w:val="nil"/>
              <w:right w:val="nil"/>
            </w:tcBorders>
            <w:shd w:val="clear" w:color="auto" w:fill="auto"/>
            <w:noWrap/>
            <w:vAlign w:val="bottom"/>
            <w:hideMark/>
          </w:tcPr>
          <w:p w14:paraId="672ECE1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09A53CA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Swimmer</w:t>
            </w:r>
          </w:p>
        </w:tc>
      </w:tr>
      <w:tr w:rsidR="000562B8" w:rsidRPr="00AF0B65" w14:paraId="35A6DB5D" w14:textId="77777777" w:rsidTr="00AC1784">
        <w:trPr>
          <w:trHeight w:val="288"/>
        </w:trPr>
        <w:tc>
          <w:tcPr>
            <w:tcW w:w="3060" w:type="dxa"/>
            <w:tcBorders>
              <w:top w:val="nil"/>
              <w:left w:val="nil"/>
              <w:bottom w:val="nil"/>
              <w:right w:val="nil"/>
            </w:tcBorders>
            <w:shd w:val="clear" w:color="auto" w:fill="auto"/>
            <w:noWrap/>
            <w:vAlign w:val="bottom"/>
            <w:hideMark/>
          </w:tcPr>
          <w:p w14:paraId="5F21538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Dytiscidae</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C8E8E28"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23F050C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Dytiscidae</w:t>
            </w:r>
          </w:p>
        </w:tc>
        <w:tc>
          <w:tcPr>
            <w:tcW w:w="1580" w:type="dxa"/>
            <w:tcBorders>
              <w:top w:val="nil"/>
              <w:left w:val="nil"/>
              <w:bottom w:val="nil"/>
              <w:right w:val="nil"/>
            </w:tcBorders>
            <w:shd w:val="clear" w:color="auto" w:fill="auto"/>
            <w:noWrap/>
            <w:vAlign w:val="bottom"/>
            <w:hideMark/>
          </w:tcPr>
          <w:p w14:paraId="5557974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1C52F5A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Climber</w:t>
            </w:r>
          </w:p>
        </w:tc>
      </w:tr>
      <w:tr w:rsidR="000562B8" w:rsidRPr="00AF0B65" w14:paraId="543D2146" w14:textId="77777777" w:rsidTr="00AC1784">
        <w:trPr>
          <w:trHeight w:val="288"/>
        </w:trPr>
        <w:tc>
          <w:tcPr>
            <w:tcW w:w="3060" w:type="dxa"/>
            <w:tcBorders>
              <w:top w:val="nil"/>
              <w:left w:val="nil"/>
              <w:bottom w:val="nil"/>
              <w:right w:val="nil"/>
            </w:tcBorders>
            <w:shd w:val="clear" w:color="auto" w:fill="auto"/>
            <w:noWrap/>
            <w:vAlign w:val="bottom"/>
            <w:hideMark/>
          </w:tcPr>
          <w:p w14:paraId="5D3A548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Hygrotus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21C8AAE9"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2A51828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Dytiscidae</w:t>
            </w:r>
          </w:p>
        </w:tc>
        <w:tc>
          <w:tcPr>
            <w:tcW w:w="1580" w:type="dxa"/>
            <w:tcBorders>
              <w:top w:val="nil"/>
              <w:left w:val="nil"/>
              <w:bottom w:val="nil"/>
              <w:right w:val="nil"/>
            </w:tcBorders>
            <w:shd w:val="clear" w:color="auto" w:fill="auto"/>
            <w:noWrap/>
            <w:vAlign w:val="bottom"/>
            <w:hideMark/>
          </w:tcPr>
          <w:p w14:paraId="1408BB9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2E10C40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Swimmer</w:t>
            </w:r>
          </w:p>
        </w:tc>
      </w:tr>
      <w:tr w:rsidR="000562B8" w:rsidRPr="00AF0B65" w14:paraId="13994A07" w14:textId="77777777" w:rsidTr="00AC1784">
        <w:trPr>
          <w:trHeight w:val="288"/>
        </w:trPr>
        <w:tc>
          <w:tcPr>
            <w:tcW w:w="3060" w:type="dxa"/>
            <w:tcBorders>
              <w:top w:val="nil"/>
              <w:left w:val="nil"/>
              <w:bottom w:val="nil"/>
              <w:right w:val="nil"/>
            </w:tcBorders>
            <w:shd w:val="clear" w:color="auto" w:fill="auto"/>
            <w:noWrap/>
            <w:vAlign w:val="bottom"/>
            <w:hideMark/>
          </w:tcPr>
          <w:p w14:paraId="4832676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Laccophilus</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0B4ABC2"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3E2E222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Dytiscidae</w:t>
            </w:r>
          </w:p>
        </w:tc>
        <w:tc>
          <w:tcPr>
            <w:tcW w:w="1580" w:type="dxa"/>
            <w:tcBorders>
              <w:top w:val="nil"/>
              <w:left w:val="nil"/>
              <w:bottom w:val="nil"/>
              <w:right w:val="nil"/>
            </w:tcBorders>
            <w:shd w:val="clear" w:color="auto" w:fill="auto"/>
            <w:noWrap/>
            <w:vAlign w:val="bottom"/>
            <w:hideMark/>
          </w:tcPr>
          <w:p w14:paraId="0AE1ACA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0EA9652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Swimmer</w:t>
            </w:r>
          </w:p>
        </w:tc>
      </w:tr>
      <w:tr w:rsidR="000562B8" w:rsidRPr="00AF0B65" w14:paraId="1FB7E06F" w14:textId="77777777" w:rsidTr="00AC1784">
        <w:trPr>
          <w:trHeight w:val="288"/>
        </w:trPr>
        <w:tc>
          <w:tcPr>
            <w:tcW w:w="3060" w:type="dxa"/>
            <w:tcBorders>
              <w:top w:val="nil"/>
              <w:left w:val="nil"/>
              <w:bottom w:val="nil"/>
              <w:right w:val="nil"/>
            </w:tcBorders>
            <w:shd w:val="clear" w:color="auto" w:fill="auto"/>
            <w:noWrap/>
            <w:vAlign w:val="bottom"/>
            <w:hideMark/>
          </w:tcPr>
          <w:p w14:paraId="7AB9BA5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Liodessus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22FA175"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3851E25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Dytiscidae</w:t>
            </w:r>
          </w:p>
        </w:tc>
        <w:tc>
          <w:tcPr>
            <w:tcW w:w="1580" w:type="dxa"/>
            <w:tcBorders>
              <w:top w:val="nil"/>
              <w:left w:val="nil"/>
              <w:bottom w:val="nil"/>
              <w:right w:val="nil"/>
            </w:tcBorders>
            <w:shd w:val="clear" w:color="auto" w:fill="auto"/>
            <w:noWrap/>
            <w:vAlign w:val="bottom"/>
            <w:hideMark/>
          </w:tcPr>
          <w:p w14:paraId="3864FF7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15A96C9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Swimmer</w:t>
            </w:r>
          </w:p>
        </w:tc>
      </w:tr>
      <w:tr w:rsidR="000562B8" w:rsidRPr="00AF0B65" w14:paraId="1E6D3612" w14:textId="77777777" w:rsidTr="00AC1784">
        <w:trPr>
          <w:trHeight w:val="288"/>
        </w:trPr>
        <w:tc>
          <w:tcPr>
            <w:tcW w:w="3060" w:type="dxa"/>
            <w:tcBorders>
              <w:top w:val="nil"/>
              <w:left w:val="nil"/>
              <w:bottom w:val="nil"/>
              <w:right w:val="nil"/>
            </w:tcBorders>
            <w:shd w:val="clear" w:color="auto" w:fill="auto"/>
            <w:noWrap/>
            <w:vAlign w:val="bottom"/>
            <w:hideMark/>
          </w:tcPr>
          <w:p w14:paraId="6C29B44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Rhantus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6F6CDBC"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153F5E2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Dytiscidae</w:t>
            </w:r>
          </w:p>
        </w:tc>
        <w:tc>
          <w:tcPr>
            <w:tcW w:w="1580" w:type="dxa"/>
            <w:tcBorders>
              <w:top w:val="nil"/>
              <w:left w:val="nil"/>
              <w:bottom w:val="nil"/>
              <w:right w:val="nil"/>
            </w:tcBorders>
            <w:shd w:val="clear" w:color="auto" w:fill="auto"/>
            <w:noWrap/>
            <w:vAlign w:val="bottom"/>
            <w:hideMark/>
          </w:tcPr>
          <w:p w14:paraId="3B0C6C4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66A3367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Swimmer</w:t>
            </w:r>
          </w:p>
        </w:tc>
      </w:tr>
      <w:tr w:rsidR="000562B8" w:rsidRPr="00AF0B65" w14:paraId="3B95BF96" w14:textId="77777777" w:rsidTr="00AC1784">
        <w:trPr>
          <w:trHeight w:val="288"/>
        </w:trPr>
        <w:tc>
          <w:tcPr>
            <w:tcW w:w="3060" w:type="dxa"/>
            <w:tcBorders>
              <w:top w:val="nil"/>
              <w:left w:val="nil"/>
              <w:bottom w:val="nil"/>
              <w:right w:val="nil"/>
            </w:tcBorders>
            <w:shd w:val="clear" w:color="auto" w:fill="auto"/>
            <w:noWrap/>
            <w:vAlign w:val="bottom"/>
            <w:hideMark/>
          </w:tcPr>
          <w:p w14:paraId="5EC004E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Cleptelmus addenda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7895D94"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3BD79EB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Elmidae</w:t>
            </w:r>
          </w:p>
        </w:tc>
        <w:tc>
          <w:tcPr>
            <w:tcW w:w="1580" w:type="dxa"/>
            <w:tcBorders>
              <w:top w:val="nil"/>
              <w:left w:val="nil"/>
              <w:bottom w:val="nil"/>
              <w:right w:val="nil"/>
            </w:tcBorders>
            <w:shd w:val="clear" w:color="auto" w:fill="auto"/>
            <w:noWrap/>
            <w:vAlign w:val="bottom"/>
            <w:hideMark/>
          </w:tcPr>
          <w:p w14:paraId="59F0321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6EBF4A6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45D769F4" w14:textId="77777777" w:rsidTr="00AC1784">
        <w:trPr>
          <w:trHeight w:val="288"/>
        </w:trPr>
        <w:tc>
          <w:tcPr>
            <w:tcW w:w="3060" w:type="dxa"/>
            <w:tcBorders>
              <w:top w:val="nil"/>
              <w:left w:val="nil"/>
              <w:bottom w:val="nil"/>
              <w:right w:val="nil"/>
            </w:tcBorders>
            <w:shd w:val="clear" w:color="auto" w:fill="auto"/>
            <w:noWrap/>
            <w:vAlign w:val="bottom"/>
            <w:hideMark/>
          </w:tcPr>
          <w:p w14:paraId="7AE3AEA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Dubiraphia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BAF988E"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6A7C447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Elmidae</w:t>
            </w:r>
          </w:p>
        </w:tc>
        <w:tc>
          <w:tcPr>
            <w:tcW w:w="1580" w:type="dxa"/>
            <w:tcBorders>
              <w:top w:val="nil"/>
              <w:left w:val="nil"/>
              <w:bottom w:val="nil"/>
              <w:right w:val="nil"/>
            </w:tcBorders>
            <w:shd w:val="clear" w:color="auto" w:fill="auto"/>
            <w:noWrap/>
            <w:vAlign w:val="bottom"/>
            <w:hideMark/>
          </w:tcPr>
          <w:p w14:paraId="3C5AA07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7BCB6B1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7E8EB230" w14:textId="77777777" w:rsidTr="00AC1784">
        <w:trPr>
          <w:trHeight w:val="288"/>
        </w:trPr>
        <w:tc>
          <w:tcPr>
            <w:tcW w:w="3060" w:type="dxa"/>
            <w:tcBorders>
              <w:top w:val="nil"/>
              <w:left w:val="nil"/>
              <w:bottom w:val="nil"/>
              <w:right w:val="nil"/>
            </w:tcBorders>
            <w:shd w:val="clear" w:color="auto" w:fill="auto"/>
            <w:noWrap/>
            <w:vAlign w:val="bottom"/>
            <w:hideMark/>
          </w:tcPr>
          <w:p w14:paraId="74089C5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Elmidae</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9639D1D"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4D8F28C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Elmidae</w:t>
            </w:r>
          </w:p>
        </w:tc>
        <w:tc>
          <w:tcPr>
            <w:tcW w:w="1580" w:type="dxa"/>
            <w:tcBorders>
              <w:top w:val="nil"/>
              <w:left w:val="nil"/>
              <w:bottom w:val="nil"/>
              <w:right w:val="nil"/>
            </w:tcBorders>
            <w:shd w:val="clear" w:color="auto" w:fill="auto"/>
            <w:noWrap/>
            <w:vAlign w:val="bottom"/>
            <w:hideMark/>
          </w:tcPr>
          <w:p w14:paraId="081CC3A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5289765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33AEE7CD" w14:textId="77777777" w:rsidTr="00AC1784">
        <w:trPr>
          <w:trHeight w:val="288"/>
        </w:trPr>
        <w:tc>
          <w:tcPr>
            <w:tcW w:w="3060" w:type="dxa"/>
            <w:tcBorders>
              <w:top w:val="nil"/>
              <w:left w:val="nil"/>
              <w:bottom w:val="nil"/>
              <w:right w:val="nil"/>
            </w:tcBorders>
            <w:shd w:val="clear" w:color="auto" w:fill="auto"/>
            <w:noWrap/>
            <w:vAlign w:val="bottom"/>
            <w:hideMark/>
          </w:tcPr>
          <w:p w14:paraId="4356C49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lastRenderedPageBreak/>
              <w:t>Heterelmis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2BF9C28"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3BD68E3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Elmidae</w:t>
            </w:r>
          </w:p>
        </w:tc>
        <w:tc>
          <w:tcPr>
            <w:tcW w:w="1580" w:type="dxa"/>
            <w:tcBorders>
              <w:top w:val="nil"/>
              <w:left w:val="nil"/>
              <w:bottom w:val="nil"/>
              <w:right w:val="nil"/>
            </w:tcBorders>
            <w:shd w:val="clear" w:color="auto" w:fill="auto"/>
            <w:noWrap/>
            <w:vAlign w:val="bottom"/>
            <w:hideMark/>
          </w:tcPr>
          <w:p w14:paraId="3119916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3CEB8DE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498AA0B8" w14:textId="77777777" w:rsidTr="00AC1784">
        <w:trPr>
          <w:trHeight w:val="288"/>
        </w:trPr>
        <w:tc>
          <w:tcPr>
            <w:tcW w:w="3060" w:type="dxa"/>
            <w:tcBorders>
              <w:top w:val="nil"/>
              <w:left w:val="nil"/>
              <w:bottom w:val="nil"/>
              <w:right w:val="nil"/>
            </w:tcBorders>
            <w:shd w:val="clear" w:color="auto" w:fill="auto"/>
            <w:noWrap/>
            <w:vAlign w:val="bottom"/>
            <w:hideMark/>
          </w:tcPr>
          <w:p w14:paraId="57FF6F0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Heterlimnius corpulentus</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D52306F"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5518FF9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Elmidae</w:t>
            </w:r>
          </w:p>
        </w:tc>
        <w:tc>
          <w:tcPr>
            <w:tcW w:w="1580" w:type="dxa"/>
            <w:tcBorders>
              <w:top w:val="nil"/>
              <w:left w:val="nil"/>
              <w:bottom w:val="nil"/>
              <w:right w:val="nil"/>
            </w:tcBorders>
            <w:shd w:val="clear" w:color="auto" w:fill="auto"/>
            <w:noWrap/>
            <w:vAlign w:val="bottom"/>
            <w:hideMark/>
          </w:tcPr>
          <w:p w14:paraId="3B11579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2359DD4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7B79F38F" w14:textId="77777777" w:rsidTr="00AC1784">
        <w:trPr>
          <w:trHeight w:val="288"/>
        </w:trPr>
        <w:tc>
          <w:tcPr>
            <w:tcW w:w="3060" w:type="dxa"/>
            <w:tcBorders>
              <w:top w:val="nil"/>
              <w:left w:val="nil"/>
              <w:bottom w:val="nil"/>
              <w:right w:val="nil"/>
            </w:tcBorders>
            <w:shd w:val="clear" w:color="auto" w:fill="auto"/>
            <w:noWrap/>
            <w:vAlign w:val="bottom"/>
            <w:hideMark/>
          </w:tcPr>
          <w:p w14:paraId="664487F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Hexacylloepus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6E20CF64"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7BC1262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Elmidae</w:t>
            </w:r>
          </w:p>
        </w:tc>
        <w:tc>
          <w:tcPr>
            <w:tcW w:w="1580" w:type="dxa"/>
            <w:tcBorders>
              <w:top w:val="nil"/>
              <w:left w:val="nil"/>
              <w:bottom w:val="nil"/>
              <w:right w:val="nil"/>
            </w:tcBorders>
            <w:shd w:val="clear" w:color="auto" w:fill="auto"/>
            <w:noWrap/>
            <w:vAlign w:val="bottom"/>
            <w:hideMark/>
          </w:tcPr>
          <w:p w14:paraId="3BE1F665"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66B6522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489AC28B" w14:textId="77777777" w:rsidTr="00AC1784">
        <w:trPr>
          <w:trHeight w:val="288"/>
        </w:trPr>
        <w:tc>
          <w:tcPr>
            <w:tcW w:w="3060" w:type="dxa"/>
            <w:tcBorders>
              <w:top w:val="nil"/>
              <w:left w:val="nil"/>
              <w:bottom w:val="nil"/>
              <w:right w:val="nil"/>
            </w:tcBorders>
            <w:shd w:val="clear" w:color="auto" w:fill="auto"/>
            <w:noWrap/>
            <w:vAlign w:val="bottom"/>
            <w:hideMark/>
          </w:tcPr>
          <w:p w14:paraId="1081B5E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Macrelmis</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B2C299F"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4845964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Elmidae</w:t>
            </w:r>
          </w:p>
        </w:tc>
        <w:tc>
          <w:tcPr>
            <w:tcW w:w="1580" w:type="dxa"/>
            <w:tcBorders>
              <w:top w:val="nil"/>
              <w:left w:val="nil"/>
              <w:bottom w:val="nil"/>
              <w:right w:val="nil"/>
            </w:tcBorders>
            <w:shd w:val="clear" w:color="auto" w:fill="auto"/>
            <w:noWrap/>
            <w:vAlign w:val="bottom"/>
            <w:hideMark/>
          </w:tcPr>
          <w:p w14:paraId="30A2C94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70109E6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64FF29F6" w14:textId="77777777" w:rsidTr="00AC1784">
        <w:trPr>
          <w:trHeight w:val="288"/>
        </w:trPr>
        <w:tc>
          <w:tcPr>
            <w:tcW w:w="3060" w:type="dxa"/>
            <w:tcBorders>
              <w:top w:val="nil"/>
              <w:left w:val="nil"/>
              <w:bottom w:val="nil"/>
              <w:right w:val="nil"/>
            </w:tcBorders>
            <w:shd w:val="clear" w:color="auto" w:fill="auto"/>
            <w:noWrap/>
            <w:vAlign w:val="bottom"/>
            <w:hideMark/>
          </w:tcPr>
          <w:p w14:paraId="74262D9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Macronychus</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77AF73DC"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20FCAAB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Elmidae</w:t>
            </w:r>
          </w:p>
        </w:tc>
        <w:tc>
          <w:tcPr>
            <w:tcW w:w="1580" w:type="dxa"/>
            <w:tcBorders>
              <w:top w:val="nil"/>
              <w:left w:val="nil"/>
              <w:bottom w:val="nil"/>
              <w:right w:val="nil"/>
            </w:tcBorders>
            <w:shd w:val="clear" w:color="auto" w:fill="auto"/>
            <w:noWrap/>
            <w:vAlign w:val="bottom"/>
            <w:hideMark/>
          </w:tcPr>
          <w:p w14:paraId="182F238D"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63739A9B" w14:textId="77777777" w:rsidR="000562B8" w:rsidRPr="00AF0B65" w:rsidRDefault="000562B8" w:rsidP="00AC1784">
            <w:pPr>
              <w:rPr>
                <w:rFonts w:eastAsia="Times New Roman" w:cs="Times New Roman"/>
                <w:sz w:val="20"/>
                <w:szCs w:val="20"/>
              </w:rPr>
            </w:pPr>
          </w:p>
        </w:tc>
      </w:tr>
      <w:tr w:rsidR="000562B8" w:rsidRPr="00AF0B65" w14:paraId="08364BCA" w14:textId="77777777" w:rsidTr="00AC1784">
        <w:trPr>
          <w:trHeight w:val="288"/>
        </w:trPr>
        <w:tc>
          <w:tcPr>
            <w:tcW w:w="3060" w:type="dxa"/>
            <w:tcBorders>
              <w:top w:val="nil"/>
              <w:left w:val="nil"/>
              <w:bottom w:val="nil"/>
              <w:right w:val="nil"/>
            </w:tcBorders>
            <w:shd w:val="clear" w:color="auto" w:fill="auto"/>
            <w:noWrap/>
            <w:vAlign w:val="bottom"/>
            <w:hideMark/>
          </w:tcPr>
          <w:p w14:paraId="2BF9B3A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Microcylloepus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256E2673"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0DC5CB4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Elmidae</w:t>
            </w:r>
          </w:p>
        </w:tc>
        <w:tc>
          <w:tcPr>
            <w:tcW w:w="1580" w:type="dxa"/>
            <w:tcBorders>
              <w:top w:val="nil"/>
              <w:left w:val="nil"/>
              <w:bottom w:val="nil"/>
              <w:right w:val="nil"/>
            </w:tcBorders>
            <w:shd w:val="clear" w:color="auto" w:fill="auto"/>
            <w:noWrap/>
            <w:vAlign w:val="bottom"/>
            <w:hideMark/>
          </w:tcPr>
          <w:p w14:paraId="7813C01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28BD7B7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0D23B252" w14:textId="77777777" w:rsidTr="00AC1784">
        <w:trPr>
          <w:trHeight w:val="288"/>
        </w:trPr>
        <w:tc>
          <w:tcPr>
            <w:tcW w:w="3060" w:type="dxa"/>
            <w:tcBorders>
              <w:top w:val="nil"/>
              <w:left w:val="nil"/>
              <w:bottom w:val="nil"/>
              <w:right w:val="nil"/>
            </w:tcBorders>
            <w:shd w:val="clear" w:color="auto" w:fill="auto"/>
            <w:noWrap/>
            <w:vAlign w:val="bottom"/>
            <w:hideMark/>
          </w:tcPr>
          <w:p w14:paraId="260649C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Narpus</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A48C5AF"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34D4B07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Elmidae</w:t>
            </w:r>
          </w:p>
        </w:tc>
        <w:tc>
          <w:tcPr>
            <w:tcW w:w="1580" w:type="dxa"/>
            <w:tcBorders>
              <w:top w:val="nil"/>
              <w:left w:val="nil"/>
              <w:bottom w:val="nil"/>
              <w:right w:val="nil"/>
            </w:tcBorders>
            <w:shd w:val="clear" w:color="auto" w:fill="auto"/>
            <w:noWrap/>
            <w:vAlign w:val="bottom"/>
            <w:hideMark/>
          </w:tcPr>
          <w:p w14:paraId="5E83135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Shredder</w:t>
            </w:r>
          </w:p>
        </w:tc>
        <w:tc>
          <w:tcPr>
            <w:tcW w:w="1540" w:type="dxa"/>
            <w:tcBorders>
              <w:top w:val="nil"/>
              <w:left w:val="nil"/>
              <w:bottom w:val="nil"/>
              <w:right w:val="nil"/>
            </w:tcBorders>
            <w:shd w:val="clear" w:color="auto" w:fill="auto"/>
            <w:noWrap/>
            <w:vAlign w:val="bottom"/>
            <w:hideMark/>
          </w:tcPr>
          <w:p w14:paraId="658A7E7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42DB24FA" w14:textId="77777777" w:rsidTr="00AC1784">
        <w:trPr>
          <w:trHeight w:val="288"/>
        </w:trPr>
        <w:tc>
          <w:tcPr>
            <w:tcW w:w="3060" w:type="dxa"/>
            <w:tcBorders>
              <w:top w:val="nil"/>
              <w:left w:val="nil"/>
              <w:bottom w:val="nil"/>
              <w:right w:val="nil"/>
            </w:tcBorders>
            <w:shd w:val="clear" w:color="auto" w:fill="auto"/>
            <w:noWrap/>
            <w:vAlign w:val="bottom"/>
            <w:hideMark/>
          </w:tcPr>
          <w:p w14:paraId="2D7CA1A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Optioservus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21521714"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654C0F7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Elmidae</w:t>
            </w:r>
          </w:p>
        </w:tc>
        <w:tc>
          <w:tcPr>
            <w:tcW w:w="1580" w:type="dxa"/>
            <w:tcBorders>
              <w:top w:val="nil"/>
              <w:left w:val="nil"/>
              <w:bottom w:val="nil"/>
              <w:right w:val="nil"/>
            </w:tcBorders>
            <w:shd w:val="clear" w:color="auto" w:fill="auto"/>
            <w:noWrap/>
            <w:vAlign w:val="bottom"/>
            <w:hideMark/>
          </w:tcPr>
          <w:p w14:paraId="31FA20B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63C6208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3C1F8996" w14:textId="77777777" w:rsidTr="00AC1784">
        <w:trPr>
          <w:trHeight w:val="288"/>
        </w:trPr>
        <w:tc>
          <w:tcPr>
            <w:tcW w:w="3060" w:type="dxa"/>
            <w:tcBorders>
              <w:top w:val="nil"/>
              <w:left w:val="nil"/>
              <w:bottom w:val="nil"/>
              <w:right w:val="nil"/>
            </w:tcBorders>
            <w:shd w:val="clear" w:color="auto" w:fill="auto"/>
            <w:noWrap/>
            <w:vAlign w:val="bottom"/>
            <w:hideMark/>
          </w:tcPr>
          <w:p w14:paraId="6C26524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Stenelmis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53038C1"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75FE036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Elmidae</w:t>
            </w:r>
          </w:p>
        </w:tc>
        <w:tc>
          <w:tcPr>
            <w:tcW w:w="1580" w:type="dxa"/>
            <w:tcBorders>
              <w:top w:val="nil"/>
              <w:left w:val="nil"/>
              <w:bottom w:val="nil"/>
              <w:right w:val="nil"/>
            </w:tcBorders>
            <w:shd w:val="clear" w:color="auto" w:fill="auto"/>
            <w:noWrap/>
            <w:vAlign w:val="bottom"/>
            <w:hideMark/>
          </w:tcPr>
          <w:p w14:paraId="2CD6591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3624C82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2B8CD444" w14:textId="77777777" w:rsidTr="00AC1784">
        <w:trPr>
          <w:trHeight w:val="288"/>
        </w:trPr>
        <w:tc>
          <w:tcPr>
            <w:tcW w:w="3060" w:type="dxa"/>
            <w:tcBorders>
              <w:top w:val="nil"/>
              <w:left w:val="nil"/>
              <w:bottom w:val="nil"/>
              <w:right w:val="nil"/>
            </w:tcBorders>
            <w:shd w:val="clear" w:color="auto" w:fill="auto"/>
            <w:noWrap/>
            <w:vAlign w:val="bottom"/>
            <w:hideMark/>
          </w:tcPr>
          <w:p w14:paraId="20EE1E4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Zaitzevia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A0C5B03"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770C7E6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Elmidae</w:t>
            </w:r>
          </w:p>
        </w:tc>
        <w:tc>
          <w:tcPr>
            <w:tcW w:w="1580" w:type="dxa"/>
            <w:tcBorders>
              <w:top w:val="nil"/>
              <w:left w:val="nil"/>
              <w:bottom w:val="nil"/>
              <w:right w:val="nil"/>
            </w:tcBorders>
            <w:shd w:val="clear" w:color="auto" w:fill="auto"/>
            <w:noWrap/>
            <w:vAlign w:val="bottom"/>
            <w:hideMark/>
          </w:tcPr>
          <w:p w14:paraId="3559CFA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517FB69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0E8F0C3E" w14:textId="77777777" w:rsidTr="00AC1784">
        <w:trPr>
          <w:trHeight w:val="288"/>
        </w:trPr>
        <w:tc>
          <w:tcPr>
            <w:tcW w:w="3060" w:type="dxa"/>
            <w:tcBorders>
              <w:top w:val="nil"/>
              <w:left w:val="nil"/>
              <w:bottom w:val="nil"/>
              <w:right w:val="nil"/>
            </w:tcBorders>
            <w:shd w:val="clear" w:color="auto" w:fill="auto"/>
            <w:noWrap/>
            <w:vAlign w:val="bottom"/>
            <w:hideMark/>
          </w:tcPr>
          <w:p w14:paraId="54B7EF8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Zaitzevia parvulus</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F6CB1B6"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77EA584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Elmidae</w:t>
            </w:r>
          </w:p>
        </w:tc>
        <w:tc>
          <w:tcPr>
            <w:tcW w:w="1580" w:type="dxa"/>
            <w:tcBorders>
              <w:top w:val="nil"/>
              <w:left w:val="nil"/>
              <w:bottom w:val="nil"/>
              <w:right w:val="nil"/>
            </w:tcBorders>
            <w:shd w:val="clear" w:color="auto" w:fill="auto"/>
            <w:noWrap/>
            <w:vAlign w:val="bottom"/>
            <w:hideMark/>
          </w:tcPr>
          <w:p w14:paraId="7449685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3F35D090" w14:textId="77777777" w:rsidR="000562B8" w:rsidRPr="00AF0B65" w:rsidRDefault="000562B8" w:rsidP="00AC1784">
            <w:pPr>
              <w:rPr>
                <w:rFonts w:ascii="Calibri" w:eastAsia="Times New Roman" w:hAnsi="Calibri" w:cs="Calibri"/>
                <w:color w:val="000000"/>
                <w:sz w:val="22"/>
                <w:szCs w:val="22"/>
              </w:rPr>
            </w:pPr>
          </w:p>
        </w:tc>
      </w:tr>
      <w:tr w:rsidR="000562B8" w:rsidRPr="00AF0B65" w14:paraId="47C9A718" w14:textId="77777777" w:rsidTr="00AC1784">
        <w:trPr>
          <w:trHeight w:val="288"/>
        </w:trPr>
        <w:tc>
          <w:tcPr>
            <w:tcW w:w="3060" w:type="dxa"/>
            <w:tcBorders>
              <w:top w:val="nil"/>
              <w:left w:val="nil"/>
              <w:bottom w:val="nil"/>
              <w:right w:val="nil"/>
            </w:tcBorders>
            <w:shd w:val="clear" w:color="auto" w:fill="auto"/>
            <w:noWrap/>
            <w:vAlign w:val="bottom"/>
            <w:hideMark/>
          </w:tcPr>
          <w:p w14:paraId="20D5578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Dineutus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38BA7F1"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0FB6907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Gyrinidae</w:t>
            </w:r>
          </w:p>
        </w:tc>
        <w:tc>
          <w:tcPr>
            <w:tcW w:w="1580" w:type="dxa"/>
            <w:tcBorders>
              <w:top w:val="nil"/>
              <w:left w:val="nil"/>
              <w:bottom w:val="nil"/>
              <w:right w:val="nil"/>
            </w:tcBorders>
            <w:shd w:val="clear" w:color="auto" w:fill="auto"/>
            <w:noWrap/>
            <w:vAlign w:val="bottom"/>
            <w:hideMark/>
          </w:tcPr>
          <w:p w14:paraId="69D1A6E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2AFD058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Swimmer</w:t>
            </w:r>
          </w:p>
        </w:tc>
      </w:tr>
      <w:tr w:rsidR="000562B8" w:rsidRPr="00AF0B65" w14:paraId="59CF19E1" w14:textId="77777777" w:rsidTr="00AC1784">
        <w:trPr>
          <w:trHeight w:val="288"/>
        </w:trPr>
        <w:tc>
          <w:tcPr>
            <w:tcW w:w="3060" w:type="dxa"/>
            <w:tcBorders>
              <w:top w:val="nil"/>
              <w:left w:val="nil"/>
              <w:bottom w:val="nil"/>
              <w:right w:val="nil"/>
            </w:tcBorders>
            <w:shd w:val="clear" w:color="auto" w:fill="auto"/>
            <w:noWrap/>
            <w:vAlign w:val="bottom"/>
            <w:hideMark/>
          </w:tcPr>
          <w:p w14:paraId="1E1C0D2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Gyretes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53144F2"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3E2EBF1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Gyrinidae</w:t>
            </w:r>
          </w:p>
        </w:tc>
        <w:tc>
          <w:tcPr>
            <w:tcW w:w="1580" w:type="dxa"/>
            <w:tcBorders>
              <w:top w:val="nil"/>
              <w:left w:val="nil"/>
              <w:bottom w:val="nil"/>
              <w:right w:val="nil"/>
            </w:tcBorders>
            <w:shd w:val="clear" w:color="auto" w:fill="auto"/>
            <w:noWrap/>
            <w:vAlign w:val="bottom"/>
            <w:hideMark/>
          </w:tcPr>
          <w:p w14:paraId="2265EAF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3AF4BBA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35592FA2" w14:textId="77777777" w:rsidTr="00AC1784">
        <w:trPr>
          <w:trHeight w:val="288"/>
        </w:trPr>
        <w:tc>
          <w:tcPr>
            <w:tcW w:w="3060" w:type="dxa"/>
            <w:tcBorders>
              <w:top w:val="nil"/>
              <w:left w:val="nil"/>
              <w:bottom w:val="nil"/>
              <w:right w:val="nil"/>
            </w:tcBorders>
            <w:shd w:val="clear" w:color="auto" w:fill="auto"/>
            <w:noWrap/>
            <w:vAlign w:val="bottom"/>
            <w:hideMark/>
          </w:tcPr>
          <w:p w14:paraId="7920B96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Gyrinus</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774CCF9"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56E86DB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Gyrinidae</w:t>
            </w:r>
          </w:p>
        </w:tc>
        <w:tc>
          <w:tcPr>
            <w:tcW w:w="1580" w:type="dxa"/>
            <w:tcBorders>
              <w:top w:val="nil"/>
              <w:left w:val="nil"/>
              <w:bottom w:val="nil"/>
              <w:right w:val="nil"/>
            </w:tcBorders>
            <w:shd w:val="clear" w:color="auto" w:fill="auto"/>
            <w:noWrap/>
            <w:vAlign w:val="bottom"/>
            <w:hideMark/>
          </w:tcPr>
          <w:p w14:paraId="2DC59F5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117E4CE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Swimmer</w:t>
            </w:r>
          </w:p>
        </w:tc>
      </w:tr>
      <w:tr w:rsidR="000562B8" w:rsidRPr="00AF0B65" w14:paraId="7784CFA5" w14:textId="77777777" w:rsidTr="00AC1784">
        <w:trPr>
          <w:trHeight w:val="288"/>
        </w:trPr>
        <w:tc>
          <w:tcPr>
            <w:tcW w:w="3060" w:type="dxa"/>
            <w:tcBorders>
              <w:top w:val="nil"/>
              <w:left w:val="nil"/>
              <w:bottom w:val="nil"/>
              <w:right w:val="nil"/>
            </w:tcBorders>
            <w:shd w:val="clear" w:color="auto" w:fill="auto"/>
            <w:noWrap/>
            <w:vAlign w:val="bottom"/>
            <w:hideMark/>
          </w:tcPr>
          <w:p w14:paraId="39851B0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Peltodytes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26B2985"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2424B9D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Haliplidae</w:t>
            </w:r>
          </w:p>
        </w:tc>
        <w:tc>
          <w:tcPr>
            <w:tcW w:w="1580" w:type="dxa"/>
            <w:tcBorders>
              <w:top w:val="nil"/>
              <w:left w:val="nil"/>
              <w:bottom w:val="nil"/>
              <w:right w:val="nil"/>
            </w:tcBorders>
            <w:shd w:val="clear" w:color="auto" w:fill="auto"/>
            <w:noWrap/>
            <w:vAlign w:val="bottom"/>
            <w:hideMark/>
          </w:tcPr>
          <w:p w14:paraId="2FF9735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Shredder</w:t>
            </w:r>
          </w:p>
        </w:tc>
        <w:tc>
          <w:tcPr>
            <w:tcW w:w="1540" w:type="dxa"/>
            <w:tcBorders>
              <w:top w:val="nil"/>
              <w:left w:val="nil"/>
              <w:bottom w:val="nil"/>
              <w:right w:val="nil"/>
            </w:tcBorders>
            <w:shd w:val="clear" w:color="auto" w:fill="auto"/>
            <w:noWrap/>
            <w:vAlign w:val="bottom"/>
            <w:hideMark/>
          </w:tcPr>
          <w:p w14:paraId="0FCAF0C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Climber</w:t>
            </w:r>
          </w:p>
        </w:tc>
      </w:tr>
      <w:tr w:rsidR="000562B8" w:rsidRPr="00AF0B65" w14:paraId="7DA89D8C" w14:textId="77777777" w:rsidTr="00AC1784">
        <w:trPr>
          <w:trHeight w:val="288"/>
        </w:trPr>
        <w:tc>
          <w:tcPr>
            <w:tcW w:w="3060" w:type="dxa"/>
            <w:tcBorders>
              <w:top w:val="nil"/>
              <w:left w:val="nil"/>
              <w:bottom w:val="nil"/>
              <w:right w:val="nil"/>
            </w:tcBorders>
            <w:shd w:val="clear" w:color="auto" w:fill="auto"/>
            <w:noWrap/>
            <w:vAlign w:val="bottom"/>
            <w:hideMark/>
          </w:tcPr>
          <w:p w14:paraId="3D1EF1B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Heteroceridae</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72BCE39"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16934B4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Heteroceridae</w:t>
            </w:r>
          </w:p>
        </w:tc>
        <w:tc>
          <w:tcPr>
            <w:tcW w:w="1580" w:type="dxa"/>
            <w:tcBorders>
              <w:top w:val="nil"/>
              <w:left w:val="nil"/>
              <w:bottom w:val="nil"/>
              <w:right w:val="nil"/>
            </w:tcBorders>
            <w:shd w:val="clear" w:color="auto" w:fill="auto"/>
            <w:noWrap/>
            <w:vAlign w:val="bottom"/>
            <w:hideMark/>
          </w:tcPr>
          <w:p w14:paraId="2BBAE1B1"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3B711E6A" w14:textId="77777777" w:rsidR="000562B8" w:rsidRPr="00AF0B65" w:rsidRDefault="000562B8" w:rsidP="00AC1784">
            <w:pPr>
              <w:rPr>
                <w:rFonts w:eastAsia="Times New Roman" w:cs="Times New Roman"/>
                <w:sz w:val="20"/>
                <w:szCs w:val="20"/>
              </w:rPr>
            </w:pPr>
          </w:p>
        </w:tc>
      </w:tr>
      <w:tr w:rsidR="000562B8" w:rsidRPr="00AF0B65" w14:paraId="0181D7CB" w14:textId="77777777" w:rsidTr="00AC1784">
        <w:trPr>
          <w:trHeight w:val="288"/>
        </w:trPr>
        <w:tc>
          <w:tcPr>
            <w:tcW w:w="3060" w:type="dxa"/>
            <w:tcBorders>
              <w:top w:val="nil"/>
              <w:left w:val="nil"/>
              <w:bottom w:val="nil"/>
              <w:right w:val="nil"/>
            </w:tcBorders>
            <w:shd w:val="clear" w:color="auto" w:fill="auto"/>
            <w:noWrap/>
            <w:vAlign w:val="bottom"/>
            <w:hideMark/>
          </w:tcPr>
          <w:p w14:paraId="48B10A4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Hydraena</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4AE440E6"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319AA21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Hydraenidae</w:t>
            </w:r>
          </w:p>
        </w:tc>
        <w:tc>
          <w:tcPr>
            <w:tcW w:w="1580" w:type="dxa"/>
            <w:tcBorders>
              <w:top w:val="nil"/>
              <w:left w:val="nil"/>
              <w:bottom w:val="nil"/>
              <w:right w:val="nil"/>
            </w:tcBorders>
            <w:shd w:val="clear" w:color="auto" w:fill="auto"/>
            <w:noWrap/>
            <w:vAlign w:val="bottom"/>
            <w:hideMark/>
          </w:tcPr>
          <w:p w14:paraId="1449A487"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683983CA" w14:textId="77777777" w:rsidR="000562B8" w:rsidRPr="00AF0B65" w:rsidRDefault="000562B8" w:rsidP="00AC1784">
            <w:pPr>
              <w:rPr>
                <w:rFonts w:eastAsia="Times New Roman" w:cs="Times New Roman"/>
                <w:sz w:val="20"/>
                <w:szCs w:val="20"/>
              </w:rPr>
            </w:pPr>
          </w:p>
        </w:tc>
      </w:tr>
      <w:tr w:rsidR="000562B8" w:rsidRPr="00AF0B65" w14:paraId="30ADF870" w14:textId="77777777" w:rsidTr="00AC1784">
        <w:trPr>
          <w:trHeight w:val="288"/>
        </w:trPr>
        <w:tc>
          <w:tcPr>
            <w:tcW w:w="3060" w:type="dxa"/>
            <w:tcBorders>
              <w:top w:val="nil"/>
              <w:left w:val="nil"/>
              <w:bottom w:val="nil"/>
              <w:right w:val="nil"/>
            </w:tcBorders>
            <w:shd w:val="clear" w:color="auto" w:fill="auto"/>
            <w:noWrap/>
            <w:vAlign w:val="bottom"/>
            <w:hideMark/>
          </w:tcPr>
          <w:p w14:paraId="6D40407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Ochthebius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54F503A5"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5699B92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Hydraenidae</w:t>
            </w:r>
          </w:p>
        </w:tc>
        <w:tc>
          <w:tcPr>
            <w:tcW w:w="1580" w:type="dxa"/>
            <w:tcBorders>
              <w:top w:val="nil"/>
              <w:left w:val="nil"/>
              <w:bottom w:val="nil"/>
              <w:right w:val="nil"/>
            </w:tcBorders>
            <w:shd w:val="clear" w:color="auto" w:fill="auto"/>
            <w:noWrap/>
            <w:vAlign w:val="bottom"/>
            <w:hideMark/>
          </w:tcPr>
          <w:p w14:paraId="6261737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4F98B6E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0DFED39D" w14:textId="77777777" w:rsidTr="00AC1784">
        <w:trPr>
          <w:trHeight w:val="288"/>
        </w:trPr>
        <w:tc>
          <w:tcPr>
            <w:tcW w:w="3060" w:type="dxa"/>
            <w:tcBorders>
              <w:top w:val="nil"/>
              <w:left w:val="nil"/>
              <w:bottom w:val="nil"/>
              <w:right w:val="nil"/>
            </w:tcBorders>
            <w:shd w:val="clear" w:color="auto" w:fill="auto"/>
            <w:noWrap/>
            <w:vAlign w:val="bottom"/>
            <w:hideMark/>
          </w:tcPr>
          <w:p w14:paraId="1D20BAD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Berosus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BAC1E33"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650F536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Hydrophilidae</w:t>
            </w:r>
          </w:p>
        </w:tc>
        <w:tc>
          <w:tcPr>
            <w:tcW w:w="1580" w:type="dxa"/>
            <w:tcBorders>
              <w:top w:val="nil"/>
              <w:left w:val="nil"/>
              <w:bottom w:val="nil"/>
              <w:right w:val="nil"/>
            </w:tcBorders>
            <w:shd w:val="clear" w:color="auto" w:fill="auto"/>
            <w:noWrap/>
            <w:vAlign w:val="bottom"/>
            <w:hideMark/>
          </w:tcPr>
          <w:p w14:paraId="1800990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69FC456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Swimmer</w:t>
            </w:r>
          </w:p>
        </w:tc>
      </w:tr>
      <w:tr w:rsidR="000562B8" w:rsidRPr="00AF0B65" w14:paraId="06BF62E0" w14:textId="77777777" w:rsidTr="00AC1784">
        <w:trPr>
          <w:trHeight w:val="288"/>
        </w:trPr>
        <w:tc>
          <w:tcPr>
            <w:tcW w:w="3060" w:type="dxa"/>
            <w:tcBorders>
              <w:top w:val="nil"/>
              <w:left w:val="nil"/>
              <w:bottom w:val="nil"/>
              <w:right w:val="nil"/>
            </w:tcBorders>
            <w:shd w:val="clear" w:color="auto" w:fill="auto"/>
            <w:noWrap/>
            <w:vAlign w:val="bottom"/>
            <w:hideMark/>
          </w:tcPr>
          <w:p w14:paraId="0408F00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Enochrus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65EDD72C"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7064928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Hydrophilidae</w:t>
            </w:r>
          </w:p>
        </w:tc>
        <w:tc>
          <w:tcPr>
            <w:tcW w:w="1580" w:type="dxa"/>
            <w:tcBorders>
              <w:top w:val="nil"/>
              <w:left w:val="nil"/>
              <w:bottom w:val="nil"/>
              <w:right w:val="nil"/>
            </w:tcBorders>
            <w:shd w:val="clear" w:color="auto" w:fill="auto"/>
            <w:noWrap/>
            <w:vAlign w:val="bottom"/>
            <w:hideMark/>
          </w:tcPr>
          <w:p w14:paraId="5D55C27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3E13556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24856DAF" w14:textId="77777777" w:rsidTr="00AC1784">
        <w:trPr>
          <w:trHeight w:val="288"/>
        </w:trPr>
        <w:tc>
          <w:tcPr>
            <w:tcW w:w="3060" w:type="dxa"/>
            <w:tcBorders>
              <w:top w:val="nil"/>
              <w:left w:val="nil"/>
              <w:bottom w:val="nil"/>
              <w:right w:val="nil"/>
            </w:tcBorders>
            <w:shd w:val="clear" w:color="auto" w:fill="auto"/>
            <w:noWrap/>
            <w:vAlign w:val="bottom"/>
            <w:hideMark/>
          </w:tcPr>
          <w:p w14:paraId="7740EFC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Hydrochus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13BC5A5"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3D19F35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Hydrophilidae</w:t>
            </w:r>
          </w:p>
        </w:tc>
        <w:tc>
          <w:tcPr>
            <w:tcW w:w="1580" w:type="dxa"/>
            <w:tcBorders>
              <w:top w:val="nil"/>
              <w:left w:val="nil"/>
              <w:bottom w:val="nil"/>
              <w:right w:val="nil"/>
            </w:tcBorders>
            <w:shd w:val="clear" w:color="auto" w:fill="auto"/>
            <w:noWrap/>
            <w:vAlign w:val="bottom"/>
            <w:hideMark/>
          </w:tcPr>
          <w:p w14:paraId="2798B3A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2832161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Swimmer</w:t>
            </w:r>
          </w:p>
        </w:tc>
      </w:tr>
      <w:tr w:rsidR="000562B8" w:rsidRPr="00AF0B65" w14:paraId="49A5E090" w14:textId="77777777" w:rsidTr="00AC1784">
        <w:trPr>
          <w:trHeight w:val="288"/>
        </w:trPr>
        <w:tc>
          <w:tcPr>
            <w:tcW w:w="3060" w:type="dxa"/>
            <w:tcBorders>
              <w:top w:val="nil"/>
              <w:left w:val="nil"/>
              <w:bottom w:val="nil"/>
              <w:right w:val="nil"/>
            </w:tcBorders>
            <w:shd w:val="clear" w:color="auto" w:fill="auto"/>
            <w:noWrap/>
            <w:vAlign w:val="bottom"/>
            <w:hideMark/>
          </w:tcPr>
          <w:p w14:paraId="2DCD8E7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Hydrophilidae</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1DE63E9"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0BABB9D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Hydrophilidae</w:t>
            </w:r>
          </w:p>
        </w:tc>
        <w:tc>
          <w:tcPr>
            <w:tcW w:w="1580" w:type="dxa"/>
            <w:tcBorders>
              <w:top w:val="nil"/>
              <w:left w:val="nil"/>
              <w:bottom w:val="nil"/>
              <w:right w:val="nil"/>
            </w:tcBorders>
            <w:shd w:val="clear" w:color="auto" w:fill="auto"/>
            <w:noWrap/>
            <w:vAlign w:val="bottom"/>
            <w:hideMark/>
          </w:tcPr>
          <w:p w14:paraId="5605189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1C8C33A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Swimmer</w:t>
            </w:r>
          </w:p>
        </w:tc>
      </w:tr>
      <w:tr w:rsidR="000562B8" w:rsidRPr="00AF0B65" w14:paraId="79043799" w14:textId="77777777" w:rsidTr="00AC1784">
        <w:trPr>
          <w:trHeight w:val="288"/>
        </w:trPr>
        <w:tc>
          <w:tcPr>
            <w:tcW w:w="3060" w:type="dxa"/>
            <w:tcBorders>
              <w:top w:val="nil"/>
              <w:left w:val="nil"/>
              <w:bottom w:val="nil"/>
              <w:right w:val="nil"/>
            </w:tcBorders>
            <w:shd w:val="clear" w:color="auto" w:fill="auto"/>
            <w:noWrap/>
            <w:vAlign w:val="bottom"/>
            <w:hideMark/>
          </w:tcPr>
          <w:p w14:paraId="7BA4C0D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Laccobius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A85D6DB"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7B9093F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Hydrophilidae</w:t>
            </w:r>
          </w:p>
        </w:tc>
        <w:tc>
          <w:tcPr>
            <w:tcW w:w="1580" w:type="dxa"/>
            <w:tcBorders>
              <w:top w:val="nil"/>
              <w:left w:val="nil"/>
              <w:bottom w:val="nil"/>
              <w:right w:val="nil"/>
            </w:tcBorders>
            <w:shd w:val="clear" w:color="auto" w:fill="auto"/>
            <w:noWrap/>
            <w:vAlign w:val="bottom"/>
            <w:hideMark/>
          </w:tcPr>
          <w:p w14:paraId="7488F65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455F6DCD" w14:textId="77777777" w:rsidR="000562B8" w:rsidRPr="00AF0B65" w:rsidRDefault="000562B8" w:rsidP="00AC1784">
            <w:pPr>
              <w:rPr>
                <w:rFonts w:ascii="Calibri" w:eastAsia="Times New Roman" w:hAnsi="Calibri" w:cs="Calibri"/>
                <w:color w:val="000000"/>
                <w:sz w:val="22"/>
                <w:szCs w:val="22"/>
              </w:rPr>
            </w:pPr>
          </w:p>
        </w:tc>
      </w:tr>
      <w:tr w:rsidR="000562B8" w:rsidRPr="00AF0B65" w14:paraId="6415DEE8" w14:textId="77777777" w:rsidTr="00AC1784">
        <w:trPr>
          <w:trHeight w:val="288"/>
        </w:trPr>
        <w:tc>
          <w:tcPr>
            <w:tcW w:w="3060" w:type="dxa"/>
            <w:tcBorders>
              <w:top w:val="nil"/>
              <w:left w:val="nil"/>
              <w:bottom w:val="nil"/>
              <w:right w:val="nil"/>
            </w:tcBorders>
            <w:shd w:val="clear" w:color="auto" w:fill="auto"/>
            <w:noWrap/>
            <w:vAlign w:val="bottom"/>
            <w:hideMark/>
          </w:tcPr>
          <w:p w14:paraId="31D5D88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Tropisternus</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73E074E7"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04F1B52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Hydrophilidae</w:t>
            </w:r>
          </w:p>
        </w:tc>
        <w:tc>
          <w:tcPr>
            <w:tcW w:w="1580" w:type="dxa"/>
            <w:tcBorders>
              <w:top w:val="nil"/>
              <w:left w:val="nil"/>
              <w:bottom w:val="nil"/>
              <w:right w:val="nil"/>
            </w:tcBorders>
            <w:shd w:val="clear" w:color="auto" w:fill="auto"/>
            <w:noWrap/>
            <w:vAlign w:val="bottom"/>
            <w:hideMark/>
          </w:tcPr>
          <w:p w14:paraId="47BFA77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1E880AD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Climber</w:t>
            </w:r>
          </w:p>
        </w:tc>
      </w:tr>
      <w:tr w:rsidR="000562B8" w:rsidRPr="00AF0B65" w14:paraId="4ABEF6F1" w14:textId="77777777" w:rsidTr="00AC1784">
        <w:trPr>
          <w:trHeight w:val="288"/>
        </w:trPr>
        <w:tc>
          <w:tcPr>
            <w:tcW w:w="3060" w:type="dxa"/>
            <w:tcBorders>
              <w:top w:val="nil"/>
              <w:left w:val="nil"/>
              <w:bottom w:val="nil"/>
              <w:right w:val="nil"/>
            </w:tcBorders>
            <w:shd w:val="clear" w:color="auto" w:fill="auto"/>
            <w:noWrap/>
            <w:vAlign w:val="bottom"/>
            <w:hideMark/>
          </w:tcPr>
          <w:p w14:paraId="3615589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Lutrochus</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BF3E7A0"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0709D85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Lutrochidae</w:t>
            </w:r>
          </w:p>
        </w:tc>
        <w:tc>
          <w:tcPr>
            <w:tcW w:w="1580" w:type="dxa"/>
            <w:tcBorders>
              <w:top w:val="nil"/>
              <w:left w:val="nil"/>
              <w:bottom w:val="nil"/>
              <w:right w:val="nil"/>
            </w:tcBorders>
            <w:shd w:val="clear" w:color="auto" w:fill="auto"/>
            <w:noWrap/>
            <w:vAlign w:val="bottom"/>
            <w:hideMark/>
          </w:tcPr>
          <w:p w14:paraId="1FBE4FB7"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6304D07B" w14:textId="77777777" w:rsidR="000562B8" w:rsidRPr="00AF0B65" w:rsidRDefault="000562B8" w:rsidP="00AC1784">
            <w:pPr>
              <w:rPr>
                <w:rFonts w:eastAsia="Times New Roman" w:cs="Times New Roman"/>
                <w:sz w:val="20"/>
                <w:szCs w:val="20"/>
              </w:rPr>
            </w:pPr>
          </w:p>
        </w:tc>
      </w:tr>
      <w:tr w:rsidR="000562B8" w:rsidRPr="00AF0B65" w14:paraId="5D769FD2" w14:textId="77777777" w:rsidTr="00AC1784">
        <w:trPr>
          <w:trHeight w:val="288"/>
        </w:trPr>
        <w:tc>
          <w:tcPr>
            <w:tcW w:w="3060" w:type="dxa"/>
            <w:tcBorders>
              <w:top w:val="nil"/>
              <w:left w:val="nil"/>
              <w:bottom w:val="nil"/>
              <w:right w:val="nil"/>
            </w:tcBorders>
            <w:shd w:val="clear" w:color="auto" w:fill="auto"/>
            <w:noWrap/>
            <w:vAlign w:val="bottom"/>
            <w:hideMark/>
          </w:tcPr>
          <w:p w14:paraId="1B1469D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Psephenus</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92D6BB1"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5E89588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Psephenidae</w:t>
            </w:r>
          </w:p>
        </w:tc>
        <w:tc>
          <w:tcPr>
            <w:tcW w:w="1580" w:type="dxa"/>
            <w:tcBorders>
              <w:top w:val="nil"/>
              <w:left w:val="nil"/>
              <w:bottom w:val="nil"/>
              <w:right w:val="nil"/>
            </w:tcBorders>
            <w:shd w:val="clear" w:color="auto" w:fill="auto"/>
            <w:noWrap/>
            <w:vAlign w:val="bottom"/>
            <w:hideMark/>
          </w:tcPr>
          <w:p w14:paraId="56168E0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3A54ACD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16F7F9E3" w14:textId="77777777" w:rsidTr="00AC1784">
        <w:trPr>
          <w:trHeight w:val="288"/>
        </w:trPr>
        <w:tc>
          <w:tcPr>
            <w:tcW w:w="3060" w:type="dxa"/>
            <w:tcBorders>
              <w:top w:val="nil"/>
              <w:left w:val="nil"/>
              <w:bottom w:val="nil"/>
              <w:right w:val="nil"/>
            </w:tcBorders>
            <w:shd w:val="clear" w:color="auto" w:fill="auto"/>
            <w:noWrap/>
            <w:vAlign w:val="bottom"/>
            <w:hideMark/>
          </w:tcPr>
          <w:p w14:paraId="2ADE299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Scirtidae</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27EE215B"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75826CE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Scirtidae</w:t>
            </w:r>
          </w:p>
        </w:tc>
        <w:tc>
          <w:tcPr>
            <w:tcW w:w="1580" w:type="dxa"/>
            <w:tcBorders>
              <w:top w:val="nil"/>
              <w:left w:val="nil"/>
              <w:bottom w:val="nil"/>
              <w:right w:val="nil"/>
            </w:tcBorders>
            <w:shd w:val="clear" w:color="auto" w:fill="auto"/>
            <w:noWrap/>
            <w:vAlign w:val="bottom"/>
            <w:hideMark/>
          </w:tcPr>
          <w:p w14:paraId="2799F49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5849817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Climber</w:t>
            </w:r>
          </w:p>
        </w:tc>
      </w:tr>
      <w:tr w:rsidR="000562B8" w:rsidRPr="00AF0B65" w14:paraId="761CE8A8" w14:textId="77777777" w:rsidTr="00AC1784">
        <w:trPr>
          <w:trHeight w:val="288"/>
        </w:trPr>
        <w:tc>
          <w:tcPr>
            <w:tcW w:w="3060" w:type="dxa"/>
            <w:tcBorders>
              <w:top w:val="nil"/>
              <w:left w:val="nil"/>
              <w:bottom w:val="nil"/>
              <w:right w:val="nil"/>
            </w:tcBorders>
            <w:shd w:val="clear" w:color="auto" w:fill="auto"/>
            <w:noWrap/>
            <w:vAlign w:val="bottom"/>
            <w:hideMark/>
          </w:tcPr>
          <w:p w14:paraId="423A3C8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Sphaeriusidae</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4F30D052"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1EB4CC5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Sphaeriusidae</w:t>
            </w:r>
          </w:p>
        </w:tc>
        <w:tc>
          <w:tcPr>
            <w:tcW w:w="1580" w:type="dxa"/>
            <w:tcBorders>
              <w:top w:val="nil"/>
              <w:left w:val="nil"/>
              <w:bottom w:val="nil"/>
              <w:right w:val="nil"/>
            </w:tcBorders>
            <w:shd w:val="clear" w:color="auto" w:fill="auto"/>
            <w:noWrap/>
            <w:vAlign w:val="bottom"/>
            <w:hideMark/>
          </w:tcPr>
          <w:p w14:paraId="19108E7C"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2B36F334" w14:textId="77777777" w:rsidR="000562B8" w:rsidRPr="00AF0B65" w:rsidRDefault="000562B8" w:rsidP="00AC1784">
            <w:pPr>
              <w:rPr>
                <w:rFonts w:eastAsia="Times New Roman" w:cs="Times New Roman"/>
                <w:sz w:val="20"/>
                <w:szCs w:val="20"/>
              </w:rPr>
            </w:pPr>
          </w:p>
        </w:tc>
      </w:tr>
      <w:tr w:rsidR="000562B8" w:rsidRPr="00AF0B65" w14:paraId="00A30EB3" w14:textId="77777777" w:rsidTr="00AC1784">
        <w:trPr>
          <w:trHeight w:val="288"/>
        </w:trPr>
        <w:tc>
          <w:tcPr>
            <w:tcW w:w="3060" w:type="dxa"/>
            <w:tcBorders>
              <w:top w:val="nil"/>
              <w:left w:val="nil"/>
              <w:bottom w:val="nil"/>
              <w:right w:val="nil"/>
            </w:tcBorders>
            <w:shd w:val="clear" w:color="auto" w:fill="auto"/>
            <w:noWrap/>
            <w:vAlign w:val="bottom"/>
            <w:hideMark/>
          </w:tcPr>
          <w:p w14:paraId="4E165BE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Staphylinidae</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4AD0BC41"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44D2F5CF" w14:textId="77777777" w:rsidR="000562B8" w:rsidRPr="00AF0B65" w:rsidRDefault="000562B8" w:rsidP="00AC1784">
            <w:pPr>
              <w:rPr>
                <w:rFonts w:ascii="Arial" w:eastAsia="Times New Roman" w:hAnsi="Arial" w:cs="Arial"/>
                <w:sz w:val="20"/>
                <w:szCs w:val="20"/>
              </w:rPr>
            </w:pPr>
            <w:r w:rsidRPr="00AF0B65">
              <w:rPr>
                <w:rFonts w:ascii="Arial" w:eastAsia="Times New Roman" w:hAnsi="Arial" w:cs="Arial"/>
                <w:sz w:val="20"/>
                <w:szCs w:val="20"/>
              </w:rPr>
              <w:t>Staphylinidae</w:t>
            </w:r>
          </w:p>
        </w:tc>
        <w:tc>
          <w:tcPr>
            <w:tcW w:w="1580" w:type="dxa"/>
            <w:tcBorders>
              <w:top w:val="nil"/>
              <w:left w:val="nil"/>
              <w:bottom w:val="nil"/>
              <w:right w:val="nil"/>
            </w:tcBorders>
            <w:shd w:val="clear" w:color="auto" w:fill="auto"/>
            <w:noWrap/>
            <w:vAlign w:val="bottom"/>
            <w:hideMark/>
          </w:tcPr>
          <w:p w14:paraId="6C2CEB20" w14:textId="77777777" w:rsidR="000562B8" w:rsidRPr="00AF0B65" w:rsidRDefault="000562B8" w:rsidP="00AC1784">
            <w:pPr>
              <w:rPr>
                <w:rFonts w:ascii="Arial" w:eastAsia="Times New Roman" w:hAnsi="Arial" w:cs="Arial"/>
                <w:sz w:val="20"/>
                <w:szCs w:val="20"/>
              </w:rPr>
            </w:pPr>
          </w:p>
        </w:tc>
        <w:tc>
          <w:tcPr>
            <w:tcW w:w="1540" w:type="dxa"/>
            <w:tcBorders>
              <w:top w:val="nil"/>
              <w:left w:val="nil"/>
              <w:bottom w:val="nil"/>
              <w:right w:val="nil"/>
            </w:tcBorders>
            <w:shd w:val="clear" w:color="auto" w:fill="auto"/>
            <w:noWrap/>
            <w:vAlign w:val="bottom"/>
            <w:hideMark/>
          </w:tcPr>
          <w:p w14:paraId="12451E2B" w14:textId="77777777" w:rsidR="000562B8" w:rsidRPr="00AF0B65" w:rsidRDefault="000562B8" w:rsidP="00AC1784">
            <w:pPr>
              <w:rPr>
                <w:rFonts w:eastAsia="Times New Roman" w:cs="Times New Roman"/>
                <w:sz w:val="20"/>
                <w:szCs w:val="20"/>
              </w:rPr>
            </w:pPr>
          </w:p>
        </w:tc>
      </w:tr>
      <w:tr w:rsidR="000562B8" w:rsidRPr="00AF0B65" w14:paraId="32E68C30" w14:textId="77777777" w:rsidTr="00AC1784">
        <w:trPr>
          <w:trHeight w:val="288"/>
        </w:trPr>
        <w:tc>
          <w:tcPr>
            <w:tcW w:w="3060" w:type="dxa"/>
            <w:tcBorders>
              <w:top w:val="single" w:sz="4" w:space="0" w:color="auto"/>
              <w:left w:val="nil"/>
              <w:bottom w:val="single" w:sz="4" w:space="0" w:color="auto"/>
              <w:right w:val="nil"/>
            </w:tcBorders>
            <w:shd w:val="clear" w:color="000000" w:fill="E7E6E6"/>
            <w:noWrap/>
            <w:vAlign w:val="bottom"/>
            <w:hideMark/>
          </w:tcPr>
          <w:p w14:paraId="0A77898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Arthropoda</w:t>
            </w:r>
          </w:p>
        </w:tc>
        <w:tc>
          <w:tcPr>
            <w:tcW w:w="1338" w:type="dxa"/>
            <w:tcBorders>
              <w:top w:val="nil"/>
              <w:left w:val="nil"/>
              <w:bottom w:val="single" w:sz="4" w:space="0" w:color="auto"/>
              <w:right w:val="nil"/>
            </w:tcBorders>
            <w:shd w:val="clear" w:color="000000" w:fill="E7E6E6"/>
            <w:noWrap/>
            <w:vAlign w:val="bottom"/>
            <w:hideMark/>
          </w:tcPr>
          <w:p w14:paraId="26E49342"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Insecta</w:t>
            </w:r>
          </w:p>
        </w:tc>
        <w:tc>
          <w:tcPr>
            <w:tcW w:w="1909" w:type="dxa"/>
            <w:tcBorders>
              <w:top w:val="single" w:sz="4" w:space="0" w:color="auto"/>
              <w:left w:val="nil"/>
              <w:bottom w:val="single" w:sz="4" w:space="0" w:color="auto"/>
              <w:right w:val="nil"/>
            </w:tcBorders>
            <w:shd w:val="clear" w:color="000000" w:fill="E7E6E6"/>
            <w:noWrap/>
            <w:vAlign w:val="bottom"/>
            <w:hideMark/>
          </w:tcPr>
          <w:p w14:paraId="29F2105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Diptera</w:t>
            </w:r>
          </w:p>
        </w:tc>
        <w:tc>
          <w:tcPr>
            <w:tcW w:w="1580" w:type="dxa"/>
            <w:tcBorders>
              <w:top w:val="single" w:sz="4" w:space="0" w:color="auto"/>
              <w:left w:val="nil"/>
              <w:bottom w:val="single" w:sz="4" w:space="0" w:color="auto"/>
              <w:right w:val="nil"/>
            </w:tcBorders>
            <w:shd w:val="clear" w:color="000000" w:fill="E7E6E6"/>
            <w:noWrap/>
            <w:vAlign w:val="bottom"/>
            <w:hideMark/>
          </w:tcPr>
          <w:p w14:paraId="46690AF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c>
          <w:tcPr>
            <w:tcW w:w="1540" w:type="dxa"/>
            <w:tcBorders>
              <w:top w:val="single" w:sz="4" w:space="0" w:color="auto"/>
              <w:left w:val="nil"/>
              <w:bottom w:val="single" w:sz="4" w:space="0" w:color="auto"/>
              <w:right w:val="nil"/>
            </w:tcBorders>
            <w:shd w:val="clear" w:color="000000" w:fill="E7E6E6"/>
            <w:noWrap/>
            <w:vAlign w:val="bottom"/>
            <w:hideMark/>
          </w:tcPr>
          <w:p w14:paraId="46D6A0E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r>
      <w:tr w:rsidR="000562B8" w:rsidRPr="00AF0B65" w14:paraId="5D1412B3" w14:textId="77777777" w:rsidTr="00AC1784">
        <w:trPr>
          <w:trHeight w:val="288"/>
        </w:trPr>
        <w:tc>
          <w:tcPr>
            <w:tcW w:w="3060" w:type="dxa"/>
            <w:tcBorders>
              <w:top w:val="nil"/>
              <w:left w:val="nil"/>
              <w:bottom w:val="nil"/>
              <w:right w:val="nil"/>
            </w:tcBorders>
            <w:shd w:val="clear" w:color="auto" w:fill="auto"/>
            <w:noWrap/>
            <w:vAlign w:val="bottom"/>
            <w:hideMark/>
          </w:tcPr>
          <w:p w14:paraId="519CECF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Diptera</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C3BD6A4"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6EA5FE4F" w14:textId="77777777" w:rsidR="000562B8" w:rsidRPr="00AF0B65" w:rsidRDefault="000562B8" w:rsidP="00AC1784">
            <w:pPr>
              <w:jc w:val="center"/>
              <w:rPr>
                <w:rFonts w:eastAsia="Times New Roman" w:cs="Times New Roman"/>
                <w:color w:val="000000"/>
                <w:sz w:val="20"/>
                <w:szCs w:val="20"/>
              </w:rPr>
            </w:pPr>
          </w:p>
        </w:tc>
        <w:tc>
          <w:tcPr>
            <w:tcW w:w="1580" w:type="dxa"/>
            <w:tcBorders>
              <w:top w:val="nil"/>
              <w:left w:val="nil"/>
              <w:bottom w:val="nil"/>
              <w:right w:val="nil"/>
            </w:tcBorders>
            <w:shd w:val="clear" w:color="auto" w:fill="auto"/>
            <w:noWrap/>
            <w:vAlign w:val="bottom"/>
            <w:hideMark/>
          </w:tcPr>
          <w:p w14:paraId="711A076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0E9AA0B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Climber</w:t>
            </w:r>
          </w:p>
        </w:tc>
      </w:tr>
      <w:tr w:rsidR="000562B8" w:rsidRPr="00AF0B65" w14:paraId="4817F9E1" w14:textId="77777777" w:rsidTr="00AC1784">
        <w:trPr>
          <w:trHeight w:val="288"/>
        </w:trPr>
        <w:tc>
          <w:tcPr>
            <w:tcW w:w="3060" w:type="dxa"/>
            <w:tcBorders>
              <w:top w:val="nil"/>
              <w:left w:val="nil"/>
              <w:bottom w:val="nil"/>
              <w:right w:val="nil"/>
            </w:tcBorders>
            <w:shd w:val="clear" w:color="auto" w:fill="auto"/>
            <w:noWrap/>
            <w:vAlign w:val="bottom"/>
            <w:hideMark/>
          </w:tcPr>
          <w:p w14:paraId="661E39C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Atherix</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09BCF47"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646BA8E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Athericidae</w:t>
            </w:r>
          </w:p>
        </w:tc>
        <w:tc>
          <w:tcPr>
            <w:tcW w:w="1580" w:type="dxa"/>
            <w:tcBorders>
              <w:top w:val="nil"/>
              <w:left w:val="nil"/>
              <w:bottom w:val="nil"/>
              <w:right w:val="nil"/>
            </w:tcBorders>
            <w:shd w:val="clear" w:color="auto" w:fill="auto"/>
            <w:noWrap/>
            <w:vAlign w:val="bottom"/>
            <w:hideMark/>
          </w:tcPr>
          <w:p w14:paraId="113BF5D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44533B5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39275298" w14:textId="77777777" w:rsidTr="00AC1784">
        <w:trPr>
          <w:trHeight w:val="288"/>
        </w:trPr>
        <w:tc>
          <w:tcPr>
            <w:tcW w:w="3060" w:type="dxa"/>
            <w:tcBorders>
              <w:top w:val="nil"/>
              <w:left w:val="nil"/>
              <w:bottom w:val="nil"/>
              <w:right w:val="nil"/>
            </w:tcBorders>
            <w:shd w:val="clear" w:color="auto" w:fill="auto"/>
            <w:noWrap/>
            <w:vAlign w:val="bottom"/>
            <w:hideMark/>
          </w:tcPr>
          <w:p w14:paraId="5ADA09F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Atherix pachypus</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9BC879D"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50AB982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Athericidae</w:t>
            </w:r>
          </w:p>
        </w:tc>
        <w:tc>
          <w:tcPr>
            <w:tcW w:w="1580" w:type="dxa"/>
            <w:tcBorders>
              <w:top w:val="nil"/>
              <w:left w:val="nil"/>
              <w:bottom w:val="nil"/>
              <w:right w:val="nil"/>
            </w:tcBorders>
            <w:shd w:val="clear" w:color="auto" w:fill="auto"/>
            <w:noWrap/>
            <w:vAlign w:val="bottom"/>
            <w:hideMark/>
          </w:tcPr>
          <w:p w14:paraId="61F915C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2BC4D4E0" w14:textId="77777777" w:rsidR="000562B8" w:rsidRPr="00AF0B65" w:rsidRDefault="000562B8" w:rsidP="00AC1784">
            <w:pPr>
              <w:rPr>
                <w:rFonts w:ascii="Calibri" w:eastAsia="Times New Roman" w:hAnsi="Calibri" w:cs="Calibri"/>
                <w:color w:val="000000"/>
                <w:sz w:val="22"/>
                <w:szCs w:val="22"/>
              </w:rPr>
            </w:pPr>
          </w:p>
        </w:tc>
      </w:tr>
      <w:tr w:rsidR="000562B8" w:rsidRPr="00AF0B65" w14:paraId="3DA5D99D" w14:textId="77777777" w:rsidTr="00AC1784">
        <w:trPr>
          <w:trHeight w:val="288"/>
        </w:trPr>
        <w:tc>
          <w:tcPr>
            <w:tcW w:w="3060" w:type="dxa"/>
            <w:tcBorders>
              <w:top w:val="nil"/>
              <w:left w:val="nil"/>
              <w:bottom w:val="nil"/>
              <w:right w:val="nil"/>
            </w:tcBorders>
            <w:shd w:val="clear" w:color="auto" w:fill="auto"/>
            <w:noWrap/>
            <w:vAlign w:val="bottom"/>
            <w:hideMark/>
          </w:tcPr>
          <w:p w14:paraId="3498540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Blephariceridae</w:t>
            </w:r>
          </w:p>
        </w:tc>
        <w:tc>
          <w:tcPr>
            <w:tcW w:w="1338"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52DD77D3"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2</w:t>
            </w:r>
          </w:p>
        </w:tc>
        <w:tc>
          <w:tcPr>
            <w:tcW w:w="1909" w:type="dxa"/>
            <w:tcBorders>
              <w:top w:val="nil"/>
              <w:left w:val="nil"/>
              <w:bottom w:val="nil"/>
              <w:right w:val="nil"/>
            </w:tcBorders>
            <w:shd w:val="clear" w:color="auto" w:fill="auto"/>
            <w:noWrap/>
            <w:vAlign w:val="bottom"/>
            <w:hideMark/>
          </w:tcPr>
          <w:p w14:paraId="154AB23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Blephariceridae</w:t>
            </w:r>
          </w:p>
        </w:tc>
        <w:tc>
          <w:tcPr>
            <w:tcW w:w="1580" w:type="dxa"/>
            <w:tcBorders>
              <w:top w:val="nil"/>
              <w:left w:val="nil"/>
              <w:bottom w:val="nil"/>
              <w:right w:val="nil"/>
            </w:tcBorders>
            <w:shd w:val="clear" w:color="auto" w:fill="auto"/>
            <w:noWrap/>
            <w:vAlign w:val="bottom"/>
            <w:hideMark/>
          </w:tcPr>
          <w:p w14:paraId="6DA3DCA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425478A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6F7F14FC" w14:textId="77777777" w:rsidTr="00AC1784">
        <w:trPr>
          <w:trHeight w:val="288"/>
        </w:trPr>
        <w:tc>
          <w:tcPr>
            <w:tcW w:w="3060" w:type="dxa"/>
            <w:tcBorders>
              <w:top w:val="nil"/>
              <w:left w:val="nil"/>
              <w:bottom w:val="nil"/>
              <w:right w:val="nil"/>
            </w:tcBorders>
            <w:shd w:val="clear" w:color="auto" w:fill="auto"/>
            <w:noWrap/>
            <w:vAlign w:val="bottom"/>
            <w:hideMark/>
          </w:tcPr>
          <w:p w14:paraId="1E9A3D4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Atrichopogon</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E2E373F"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6E0A2CE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Ceratopogonidae</w:t>
            </w:r>
          </w:p>
        </w:tc>
        <w:tc>
          <w:tcPr>
            <w:tcW w:w="1580" w:type="dxa"/>
            <w:tcBorders>
              <w:top w:val="nil"/>
              <w:left w:val="nil"/>
              <w:bottom w:val="nil"/>
              <w:right w:val="nil"/>
            </w:tcBorders>
            <w:shd w:val="clear" w:color="auto" w:fill="auto"/>
            <w:noWrap/>
            <w:vAlign w:val="bottom"/>
            <w:hideMark/>
          </w:tcPr>
          <w:p w14:paraId="176A4D0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641AB42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2ED243A2" w14:textId="77777777" w:rsidTr="00AC1784">
        <w:trPr>
          <w:trHeight w:val="288"/>
        </w:trPr>
        <w:tc>
          <w:tcPr>
            <w:tcW w:w="3060" w:type="dxa"/>
            <w:tcBorders>
              <w:top w:val="nil"/>
              <w:left w:val="nil"/>
              <w:bottom w:val="nil"/>
              <w:right w:val="nil"/>
            </w:tcBorders>
            <w:shd w:val="clear" w:color="auto" w:fill="auto"/>
            <w:noWrap/>
            <w:vAlign w:val="bottom"/>
            <w:hideMark/>
          </w:tcPr>
          <w:p w14:paraId="7955044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Bezzia/Palpomyia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D92E872"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17EC3B9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Ceratopogonidae</w:t>
            </w:r>
          </w:p>
        </w:tc>
        <w:tc>
          <w:tcPr>
            <w:tcW w:w="1580" w:type="dxa"/>
            <w:tcBorders>
              <w:top w:val="nil"/>
              <w:left w:val="nil"/>
              <w:bottom w:val="nil"/>
              <w:right w:val="nil"/>
            </w:tcBorders>
            <w:shd w:val="clear" w:color="auto" w:fill="auto"/>
            <w:noWrap/>
            <w:vAlign w:val="bottom"/>
            <w:hideMark/>
          </w:tcPr>
          <w:p w14:paraId="5CB742C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7D89E99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05AE2AB2" w14:textId="77777777" w:rsidTr="00AC1784">
        <w:trPr>
          <w:trHeight w:val="288"/>
        </w:trPr>
        <w:tc>
          <w:tcPr>
            <w:tcW w:w="3060" w:type="dxa"/>
            <w:tcBorders>
              <w:top w:val="nil"/>
              <w:left w:val="nil"/>
              <w:bottom w:val="nil"/>
              <w:right w:val="nil"/>
            </w:tcBorders>
            <w:shd w:val="clear" w:color="auto" w:fill="auto"/>
            <w:noWrap/>
            <w:vAlign w:val="bottom"/>
            <w:hideMark/>
          </w:tcPr>
          <w:p w14:paraId="53795D5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Ceratopogonidae</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1FDC07E"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2ECE9A5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Ceratopogonidae</w:t>
            </w:r>
          </w:p>
        </w:tc>
        <w:tc>
          <w:tcPr>
            <w:tcW w:w="1580" w:type="dxa"/>
            <w:tcBorders>
              <w:top w:val="nil"/>
              <w:left w:val="nil"/>
              <w:bottom w:val="nil"/>
              <w:right w:val="nil"/>
            </w:tcBorders>
            <w:shd w:val="clear" w:color="auto" w:fill="auto"/>
            <w:noWrap/>
            <w:vAlign w:val="bottom"/>
            <w:hideMark/>
          </w:tcPr>
          <w:p w14:paraId="470392C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6F21FB2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6B9D8BF5" w14:textId="77777777" w:rsidTr="00AC1784">
        <w:trPr>
          <w:trHeight w:val="288"/>
        </w:trPr>
        <w:tc>
          <w:tcPr>
            <w:tcW w:w="3060" w:type="dxa"/>
            <w:tcBorders>
              <w:top w:val="nil"/>
              <w:left w:val="nil"/>
              <w:bottom w:val="nil"/>
              <w:right w:val="nil"/>
            </w:tcBorders>
            <w:shd w:val="clear" w:color="auto" w:fill="auto"/>
            <w:noWrap/>
            <w:vAlign w:val="bottom"/>
            <w:hideMark/>
          </w:tcPr>
          <w:p w14:paraId="05A8A27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Ceratopogoninae</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16C903C"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2CE616B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Ceratopogonidae</w:t>
            </w:r>
          </w:p>
        </w:tc>
        <w:tc>
          <w:tcPr>
            <w:tcW w:w="1580" w:type="dxa"/>
            <w:tcBorders>
              <w:top w:val="nil"/>
              <w:left w:val="nil"/>
              <w:bottom w:val="nil"/>
              <w:right w:val="nil"/>
            </w:tcBorders>
            <w:shd w:val="clear" w:color="auto" w:fill="auto"/>
            <w:noWrap/>
            <w:vAlign w:val="bottom"/>
            <w:hideMark/>
          </w:tcPr>
          <w:p w14:paraId="1201C71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6940879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59DFCB31" w14:textId="77777777" w:rsidTr="00AC1784">
        <w:trPr>
          <w:trHeight w:val="288"/>
        </w:trPr>
        <w:tc>
          <w:tcPr>
            <w:tcW w:w="3060" w:type="dxa"/>
            <w:tcBorders>
              <w:top w:val="nil"/>
              <w:left w:val="nil"/>
              <w:bottom w:val="nil"/>
              <w:right w:val="nil"/>
            </w:tcBorders>
            <w:shd w:val="clear" w:color="auto" w:fill="auto"/>
            <w:noWrap/>
            <w:vAlign w:val="bottom"/>
            <w:hideMark/>
          </w:tcPr>
          <w:p w14:paraId="160F1E6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Dasyhelea</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5D0D4A20"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61E1942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Ceratopogonidae</w:t>
            </w:r>
          </w:p>
        </w:tc>
        <w:tc>
          <w:tcPr>
            <w:tcW w:w="1580" w:type="dxa"/>
            <w:tcBorders>
              <w:top w:val="nil"/>
              <w:left w:val="nil"/>
              <w:bottom w:val="nil"/>
              <w:right w:val="nil"/>
            </w:tcBorders>
            <w:shd w:val="clear" w:color="auto" w:fill="auto"/>
            <w:noWrap/>
            <w:vAlign w:val="bottom"/>
            <w:hideMark/>
          </w:tcPr>
          <w:p w14:paraId="25FC7C0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622FABD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7B752E11" w14:textId="77777777" w:rsidTr="00AC1784">
        <w:trPr>
          <w:trHeight w:val="288"/>
        </w:trPr>
        <w:tc>
          <w:tcPr>
            <w:tcW w:w="3060" w:type="dxa"/>
            <w:tcBorders>
              <w:top w:val="nil"/>
              <w:left w:val="nil"/>
              <w:bottom w:val="nil"/>
              <w:right w:val="nil"/>
            </w:tcBorders>
            <w:shd w:val="clear" w:color="auto" w:fill="auto"/>
            <w:noWrap/>
            <w:vAlign w:val="bottom"/>
            <w:hideMark/>
          </w:tcPr>
          <w:p w14:paraId="7982F53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Dasyheleinae</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3005ED5D"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6E6FCD0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Ceratopogonidae</w:t>
            </w:r>
          </w:p>
        </w:tc>
        <w:tc>
          <w:tcPr>
            <w:tcW w:w="1580" w:type="dxa"/>
            <w:tcBorders>
              <w:top w:val="nil"/>
              <w:left w:val="nil"/>
              <w:bottom w:val="nil"/>
              <w:right w:val="nil"/>
            </w:tcBorders>
            <w:shd w:val="clear" w:color="auto" w:fill="auto"/>
            <w:noWrap/>
            <w:vAlign w:val="bottom"/>
            <w:hideMark/>
          </w:tcPr>
          <w:p w14:paraId="521A0B0B"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4C267C23" w14:textId="77777777" w:rsidR="000562B8" w:rsidRPr="00AF0B65" w:rsidRDefault="000562B8" w:rsidP="00AC1784">
            <w:pPr>
              <w:rPr>
                <w:rFonts w:eastAsia="Times New Roman" w:cs="Times New Roman"/>
                <w:sz w:val="20"/>
                <w:szCs w:val="20"/>
              </w:rPr>
            </w:pPr>
          </w:p>
        </w:tc>
      </w:tr>
      <w:tr w:rsidR="000562B8" w:rsidRPr="00AF0B65" w14:paraId="271B9D79" w14:textId="77777777" w:rsidTr="00AC1784">
        <w:trPr>
          <w:trHeight w:val="288"/>
        </w:trPr>
        <w:tc>
          <w:tcPr>
            <w:tcW w:w="3060" w:type="dxa"/>
            <w:tcBorders>
              <w:top w:val="nil"/>
              <w:left w:val="nil"/>
              <w:bottom w:val="nil"/>
              <w:right w:val="nil"/>
            </w:tcBorders>
            <w:shd w:val="clear" w:color="auto" w:fill="auto"/>
            <w:noWrap/>
            <w:vAlign w:val="bottom"/>
            <w:hideMark/>
          </w:tcPr>
          <w:p w14:paraId="59753CD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Forcipomyia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1AB9E8F"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2FEE8BF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Ceratopogonidae</w:t>
            </w:r>
          </w:p>
        </w:tc>
        <w:tc>
          <w:tcPr>
            <w:tcW w:w="1580" w:type="dxa"/>
            <w:tcBorders>
              <w:top w:val="nil"/>
              <w:left w:val="nil"/>
              <w:bottom w:val="nil"/>
              <w:right w:val="nil"/>
            </w:tcBorders>
            <w:shd w:val="clear" w:color="auto" w:fill="auto"/>
            <w:noWrap/>
            <w:vAlign w:val="bottom"/>
            <w:hideMark/>
          </w:tcPr>
          <w:p w14:paraId="6D7D8A6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0432ACC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68AF0572" w14:textId="77777777" w:rsidTr="00AC1784">
        <w:trPr>
          <w:trHeight w:val="288"/>
        </w:trPr>
        <w:tc>
          <w:tcPr>
            <w:tcW w:w="3060" w:type="dxa"/>
            <w:tcBorders>
              <w:top w:val="nil"/>
              <w:left w:val="nil"/>
              <w:bottom w:val="nil"/>
              <w:right w:val="nil"/>
            </w:tcBorders>
            <w:shd w:val="clear" w:color="auto" w:fill="auto"/>
            <w:noWrap/>
            <w:vAlign w:val="bottom"/>
            <w:hideMark/>
          </w:tcPr>
          <w:p w14:paraId="6974E77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lastRenderedPageBreak/>
              <w:t>Stilobezzia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4E1EA59"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29E831C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Ceratopogonidae</w:t>
            </w:r>
          </w:p>
        </w:tc>
        <w:tc>
          <w:tcPr>
            <w:tcW w:w="1580" w:type="dxa"/>
            <w:tcBorders>
              <w:top w:val="nil"/>
              <w:left w:val="nil"/>
              <w:bottom w:val="nil"/>
              <w:right w:val="nil"/>
            </w:tcBorders>
            <w:shd w:val="clear" w:color="auto" w:fill="auto"/>
            <w:noWrap/>
            <w:vAlign w:val="bottom"/>
            <w:hideMark/>
          </w:tcPr>
          <w:p w14:paraId="4BCB344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4DA25BF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63E1F5C8" w14:textId="77777777" w:rsidTr="00AC1784">
        <w:trPr>
          <w:trHeight w:val="288"/>
        </w:trPr>
        <w:tc>
          <w:tcPr>
            <w:tcW w:w="3060" w:type="dxa"/>
            <w:tcBorders>
              <w:top w:val="nil"/>
              <w:left w:val="nil"/>
              <w:bottom w:val="nil"/>
              <w:right w:val="nil"/>
            </w:tcBorders>
            <w:shd w:val="clear" w:color="auto" w:fill="auto"/>
            <w:noWrap/>
            <w:vAlign w:val="bottom"/>
            <w:hideMark/>
          </w:tcPr>
          <w:p w14:paraId="1D70C3C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Ablabesmyia</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0A136936"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25B7EDC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1C297E6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7EE2F51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7B4D508F" w14:textId="77777777" w:rsidTr="00AC1784">
        <w:trPr>
          <w:trHeight w:val="288"/>
        </w:trPr>
        <w:tc>
          <w:tcPr>
            <w:tcW w:w="3060" w:type="dxa"/>
            <w:tcBorders>
              <w:top w:val="nil"/>
              <w:left w:val="nil"/>
              <w:bottom w:val="nil"/>
              <w:right w:val="nil"/>
            </w:tcBorders>
            <w:shd w:val="clear" w:color="auto" w:fill="auto"/>
            <w:noWrap/>
            <w:vAlign w:val="bottom"/>
            <w:hideMark/>
          </w:tcPr>
          <w:p w14:paraId="6E9EE5E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Apedilum</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60E7A0FE"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31181FB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0584A6F7"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4D06072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44C25D20" w14:textId="77777777" w:rsidTr="00AC1784">
        <w:trPr>
          <w:trHeight w:val="288"/>
        </w:trPr>
        <w:tc>
          <w:tcPr>
            <w:tcW w:w="3060" w:type="dxa"/>
            <w:tcBorders>
              <w:top w:val="nil"/>
              <w:left w:val="nil"/>
              <w:bottom w:val="nil"/>
              <w:right w:val="nil"/>
            </w:tcBorders>
            <w:shd w:val="clear" w:color="auto" w:fill="auto"/>
            <w:noWrap/>
            <w:vAlign w:val="bottom"/>
            <w:hideMark/>
          </w:tcPr>
          <w:p w14:paraId="601885A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Axarus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27CBE2FC"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53CFA16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5F70E887"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09956EA5" w14:textId="77777777" w:rsidR="000562B8" w:rsidRPr="00AF0B65" w:rsidRDefault="000562B8" w:rsidP="00AC1784">
            <w:pPr>
              <w:rPr>
                <w:rFonts w:eastAsia="Times New Roman" w:cs="Times New Roman"/>
                <w:sz w:val="20"/>
                <w:szCs w:val="20"/>
              </w:rPr>
            </w:pPr>
          </w:p>
        </w:tc>
      </w:tr>
      <w:tr w:rsidR="000562B8" w:rsidRPr="00AF0B65" w14:paraId="5EA9F0FF" w14:textId="77777777" w:rsidTr="00AC1784">
        <w:trPr>
          <w:trHeight w:val="288"/>
        </w:trPr>
        <w:tc>
          <w:tcPr>
            <w:tcW w:w="3060" w:type="dxa"/>
            <w:tcBorders>
              <w:top w:val="nil"/>
              <w:left w:val="nil"/>
              <w:bottom w:val="nil"/>
              <w:right w:val="nil"/>
            </w:tcBorders>
            <w:shd w:val="clear" w:color="auto" w:fill="auto"/>
            <w:noWrap/>
            <w:vAlign w:val="bottom"/>
            <w:hideMark/>
          </w:tcPr>
          <w:p w14:paraId="6F7B5C6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Brillia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A94DC11"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6BCB73B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7723BAE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Shredder</w:t>
            </w:r>
          </w:p>
        </w:tc>
        <w:tc>
          <w:tcPr>
            <w:tcW w:w="1540" w:type="dxa"/>
            <w:tcBorders>
              <w:top w:val="nil"/>
              <w:left w:val="nil"/>
              <w:bottom w:val="nil"/>
              <w:right w:val="nil"/>
            </w:tcBorders>
            <w:shd w:val="clear" w:color="auto" w:fill="auto"/>
            <w:noWrap/>
            <w:vAlign w:val="bottom"/>
            <w:hideMark/>
          </w:tcPr>
          <w:p w14:paraId="30C708D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79B5EEB7" w14:textId="77777777" w:rsidTr="00AC1784">
        <w:trPr>
          <w:trHeight w:val="288"/>
        </w:trPr>
        <w:tc>
          <w:tcPr>
            <w:tcW w:w="3060" w:type="dxa"/>
            <w:tcBorders>
              <w:top w:val="nil"/>
              <w:left w:val="nil"/>
              <w:bottom w:val="nil"/>
              <w:right w:val="nil"/>
            </w:tcBorders>
            <w:shd w:val="clear" w:color="auto" w:fill="auto"/>
            <w:noWrap/>
            <w:vAlign w:val="bottom"/>
            <w:hideMark/>
          </w:tcPr>
          <w:p w14:paraId="388F53E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Cardiocladius</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D91D87F"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0F2B605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0E1BF28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6132ECD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3EEE9828" w14:textId="77777777" w:rsidTr="00AC1784">
        <w:trPr>
          <w:trHeight w:val="288"/>
        </w:trPr>
        <w:tc>
          <w:tcPr>
            <w:tcW w:w="3060" w:type="dxa"/>
            <w:tcBorders>
              <w:top w:val="nil"/>
              <w:left w:val="nil"/>
              <w:bottom w:val="nil"/>
              <w:right w:val="nil"/>
            </w:tcBorders>
            <w:shd w:val="clear" w:color="auto" w:fill="auto"/>
            <w:noWrap/>
            <w:vAlign w:val="bottom"/>
            <w:hideMark/>
          </w:tcPr>
          <w:p w14:paraId="5393DC2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Chaetocladius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6A72107F"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34EFBEC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6C771F6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30FB977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17E720EA" w14:textId="77777777" w:rsidTr="00AC1784">
        <w:trPr>
          <w:trHeight w:val="288"/>
        </w:trPr>
        <w:tc>
          <w:tcPr>
            <w:tcW w:w="3060" w:type="dxa"/>
            <w:tcBorders>
              <w:top w:val="nil"/>
              <w:left w:val="nil"/>
              <w:bottom w:val="nil"/>
              <w:right w:val="nil"/>
            </w:tcBorders>
            <w:shd w:val="clear" w:color="auto" w:fill="auto"/>
            <w:noWrap/>
            <w:vAlign w:val="bottom"/>
            <w:hideMark/>
          </w:tcPr>
          <w:p w14:paraId="62500DE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Chernovskiia</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4320274"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7D94E41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53FE6EC3"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62EC2227" w14:textId="77777777" w:rsidR="000562B8" w:rsidRPr="00AF0B65" w:rsidRDefault="000562B8" w:rsidP="00AC1784">
            <w:pPr>
              <w:rPr>
                <w:rFonts w:eastAsia="Times New Roman" w:cs="Times New Roman"/>
                <w:sz w:val="20"/>
                <w:szCs w:val="20"/>
              </w:rPr>
            </w:pPr>
          </w:p>
        </w:tc>
      </w:tr>
      <w:tr w:rsidR="000562B8" w:rsidRPr="00AF0B65" w14:paraId="33CC3F89" w14:textId="77777777" w:rsidTr="00AC1784">
        <w:trPr>
          <w:trHeight w:val="288"/>
        </w:trPr>
        <w:tc>
          <w:tcPr>
            <w:tcW w:w="3060" w:type="dxa"/>
            <w:tcBorders>
              <w:top w:val="nil"/>
              <w:left w:val="nil"/>
              <w:bottom w:val="nil"/>
              <w:right w:val="nil"/>
            </w:tcBorders>
            <w:shd w:val="clear" w:color="auto" w:fill="auto"/>
            <w:noWrap/>
            <w:vAlign w:val="bottom"/>
            <w:hideMark/>
          </w:tcPr>
          <w:p w14:paraId="18E6765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5C55DBF0"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64E3703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0454A24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3DE275C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6829E6C8" w14:textId="77777777" w:rsidTr="00AC1784">
        <w:trPr>
          <w:trHeight w:val="288"/>
        </w:trPr>
        <w:tc>
          <w:tcPr>
            <w:tcW w:w="3060" w:type="dxa"/>
            <w:tcBorders>
              <w:top w:val="nil"/>
              <w:left w:val="nil"/>
              <w:bottom w:val="nil"/>
              <w:right w:val="nil"/>
            </w:tcBorders>
            <w:shd w:val="clear" w:color="auto" w:fill="auto"/>
            <w:noWrap/>
            <w:vAlign w:val="bottom"/>
            <w:hideMark/>
          </w:tcPr>
          <w:p w14:paraId="3DAE3D1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Chironomini</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606B7346"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15323A4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42F31E5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03E0F52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0A698DEA" w14:textId="77777777" w:rsidTr="00AC1784">
        <w:trPr>
          <w:trHeight w:val="288"/>
        </w:trPr>
        <w:tc>
          <w:tcPr>
            <w:tcW w:w="3060" w:type="dxa"/>
            <w:tcBorders>
              <w:top w:val="nil"/>
              <w:left w:val="nil"/>
              <w:bottom w:val="nil"/>
              <w:right w:val="nil"/>
            </w:tcBorders>
            <w:shd w:val="clear" w:color="auto" w:fill="auto"/>
            <w:noWrap/>
            <w:vAlign w:val="bottom"/>
            <w:hideMark/>
          </w:tcPr>
          <w:p w14:paraId="2A876C0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Chironomus</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284865E5"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7C79C6B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66CA954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04CEBE5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60E40769" w14:textId="77777777" w:rsidTr="00AC1784">
        <w:trPr>
          <w:trHeight w:val="288"/>
        </w:trPr>
        <w:tc>
          <w:tcPr>
            <w:tcW w:w="3060" w:type="dxa"/>
            <w:tcBorders>
              <w:top w:val="nil"/>
              <w:left w:val="nil"/>
              <w:bottom w:val="nil"/>
              <w:right w:val="nil"/>
            </w:tcBorders>
            <w:shd w:val="clear" w:color="auto" w:fill="auto"/>
            <w:noWrap/>
            <w:vAlign w:val="bottom"/>
            <w:hideMark/>
          </w:tcPr>
          <w:p w14:paraId="0E76103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Cladotanytarsus</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258EF63"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08E487E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423E61B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Filterer</w:t>
            </w:r>
          </w:p>
        </w:tc>
        <w:tc>
          <w:tcPr>
            <w:tcW w:w="1540" w:type="dxa"/>
            <w:tcBorders>
              <w:top w:val="nil"/>
              <w:left w:val="nil"/>
              <w:bottom w:val="nil"/>
              <w:right w:val="nil"/>
            </w:tcBorders>
            <w:shd w:val="clear" w:color="auto" w:fill="auto"/>
            <w:noWrap/>
            <w:vAlign w:val="bottom"/>
            <w:hideMark/>
          </w:tcPr>
          <w:p w14:paraId="6E37772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Climber</w:t>
            </w:r>
          </w:p>
        </w:tc>
      </w:tr>
      <w:tr w:rsidR="000562B8" w:rsidRPr="00AF0B65" w14:paraId="5118EA98" w14:textId="77777777" w:rsidTr="00AC1784">
        <w:trPr>
          <w:trHeight w:val="288"/>
        </w:trPr>
        <w:tc>
          <w:tcPr>
            <w:tcW w:w="3060" w:type="dxa"/>
            <w:tcBorders>
              <w:top w:val="nil"/>
              <w:left w:val="nil"/>
              <w:bottom w:val="nil"/>
              <w:right w:val="nil"/>
            </w:tcBorders>
            <w:shd w:val="clear" w:color="auto" w:fill="auto"/>
            <w:noWrap/>
            <w:vAlign w:val="bottom"/>
            <w:hideMark/>
          </w:tcPr>
          <w:p w14:paraId="26FD2FF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Coelotanypus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5A261B5A"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02F438D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6E36691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3869E23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17AA6285" w14:textId="77777777" w:rsidTr="00AC1784">
        <w:trPr>
          <w:trHeight w:val="288"/>
        </w:trPr>
        <w:tc>
          <w:tcPr>
            <w:tcW w:w="3060" w:type="dxa"/>
            <w:tcBorders>
              <w:top w:val="nil"/>
              <w:left w:val="nil"/>
              <w:bottom w:val="nil"/>
              <w:right w:val="nil"/>
            </w:tcBorders>
            <w:shd w:val="clear" w:color="auto" w:fill="auto"/>
            <w:noWrap/>
            <w:vAlign w:val="bottom"/>
            <w:hideMark/>
          </w:tcPr>
          <w:p w14:paraId="43EC980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Conchapelopia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6691BB21"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7FC4D8B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3DBB151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4D24CBC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6F736D35" w14:textId="77777777" w:rsidTr="00AC1784">
        <w:trPr>
          <w:trHeight w:val="288"/>
        </w:trPr>
        <w:tc>
          <w:tcPr>
            <w:tcW w:w="3060" w:type="dxa"/>
            <w:tcBorders>
              <w:top w:val="nil"/>
              <w:left w:val="nil"/>
              <w:bottom w:val="nil"/>
              <w:right w:val="nil"/>
            </w:tcBorders>
            <w:shd w:val="clear" w:color="auto" w:fill="auto"/>
            <w:noWrap/>
            <w:vAlign w:val="bottom"/>
            <w:hideMark/>
          </w:tcPr>
          <w:p w14:paraId="7E9237E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Constempellina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A773325"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59F1DC1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2E9573C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3686E10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Climber</w:t>
            </w:r>
          </w:p>
        </w:tc>
      </w:tr>
      <w:tr w:rsidR="000562B8" w:rsidRPr="00AF0B65" w14:paraId="67CDC483" w14:textId="77777777" w:rsidTr="00AC1784">
        <w:trPr>
          <w:trHeight w:val="288"/>
        </w:trPr>
        <w:tc>
          <w:tcPr>
            <w:tcW w:w="3060" w:type="dxa"/>
            <w:tcBorders>
              <w:top w:val="nil"/>
              <w:left w:val="nil"/>
              <w:bottom w:val="nil"/>
              <w:right w:val="nil"/>
            </w:tcBorders>
            <w:shd w:val="clear" w:color="auto" w:fill="auto"/>
            <w:noWrap/>
            <w:vAlign w:val="bottom"/>
            <w:hideMark/>
          </w:tcPr>
          <w:p w14:paraId="3A3175C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Corynoneura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6801FF3"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4C5659C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27BF49D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707F899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1F9C8F80" w14:textId="77777777" w:rsidTr="00AC1784">
        <w:trPr>
          <w:trHeight w:val="288"/>
        </w:trPr>
        <w:tc>
          <w:tcPr>
            <w:tcW w:w="3060" w:type="dxa"/>
            <w:tcBorders>
              <w:top w:val="nil"/>
              <w:left w:val="nil"/>
              <w:bottom w:val="nil"/>
              <w:right w:val="nil"/>
            </w:tcBorders>
            <w:shd w:val="clear" w:color="auto" w:fill="auto"/>
            <w:noWrap/>
            <w:vAlign w:val="bottom"/>
            <w:hideMark/>
          </w:tcPr>
          <w:p w14:paraId="5BF8B60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Cricotopus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6F6BD540"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16E0E69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4CFC2AA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Shredder</w:t>
            </w:r>
          </w:p>
        </w:tc>
        <w:tc>
          <w:tcPr>
            <w:tcW w:w="1540" w:type="dxa"/>
            <w:tcBorders>
              <w:top w:val="nil"/>
              <w:left w:val="nil"/>
              <w:bottom w:val="nil"/>
              <w:right w:val="nil"/>
            </w:tcBorders>
            <w:shd w:val="clear" w:color="auto" w:fill="auto"/>
            <w:noWrap/>
            <w:vAlign w:val="bottom"/>
            <w:hideMark/>
          </w:tcPr>
          <w:p w14:paraId="00FDB1D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42949D35" w14:textId="77777777" w:rsidTr="00AC1784">
        <w:trPr>
          <w:trHeight w:val="288"/>
        </w:trPr>
        <w:tc>
          <w:tcPr>
            <w:tcW w:w="3060" w:type="dxa"/>
            <w:tcBorders>
              <w:top w:val="nil"/>
              <w:left w:val="nil"/>
              <w:bottom w:val="nil"/>
              <w:right w:val="nil"/>
            </w:tcBorders>
            <w:shd w:val="clear" w:color="auto" w:fill="auto"/>
            <w:noWrap/>
            <w:vAlign w:val="bottom"/>
            <w:hideMark/>
          </w:tcPr>
          <w:p w14:paraId="5439E7C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Cricotopus (Cricotopus)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C7DD788"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12C265E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46CC4588"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25943A7D" w14:textId="77777777" w:rsidR="000562B8" w:rsidRPr="00AF0B65" w:rsidRDefault="000562B8" w:rsidP="00AC1784">
            <w:pPr>
              <w:rPr>
                <w:rFonts w:eastAsia="Times New Roman" w:cs="Times New Roman"/>
                <w:sz w:val="20"/>
                <w:szCs w:val="20"/>
              </w:rPr>
            </w:pPr>
          </w:p>
        </w:tc>
      </w:tr>
      <w:tr w:rsidR="000562B8" w:rsidRPr="00AF0B65" w14:paraId="6B9EC8CC" w14:textId="77777777" w:rsidTr="00AC1784">
        <w:trPr>
          <w:trHeight w:val="288"/>
        </w:trPr>
        <w:tc>
          <w:tcPr>
            <w:tcW w:w="3060" w:type="dxa"/>
            <w:tcBorders>
              <w:top w:val="nil"/>
              <w:left w:val="nil"/>
              <w:bottom w:val="nil"/>
              <w:right w:val="nil"/>
            </w:tcBorders>
            <w:shd w:val="clear" w:color="auto" w:fill="auto"/>
            <w:noWrap/>
            <w:vAlign w:val="bottom"/>
            <w:hideMark/>
          </w:tcPr>
          <w:p w14:paraId="5A5FE54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Cricotopus (Cricotopus) Bicinctus</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2BEAB0C7"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658C84A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5ACADE80"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33C6C5CB" w14:textId="77777777" w:rsidR="000562B8" w:rsidRPr="00AF0B65" w:rsidRDefault="000562B8" w:rsidP="00AC1784">
            <w:pPr>
              <w:rPr>
                <w:rFonts w:eastAsia="Times New Roman" w:cs="Times New Roman"/>
                <w:sz w:val="20"/>
                <w:szCs w:val="20"/>
              </w:rPr>
            </w:pPr>
          </w:p>
        </w:tc>
      </w:tr>
      <w:tr w:rsidR="000562B8" w:rsidRPr="00AF0B65" w14:paraId="56F56F36" w14:textId="77777777" w:rsidTr="00AC1784">
        <w:trPr>
          <w:trHeight w:val="288"/>
        </w:trPr>
        <w:tc>
          <w:tcPr>
            <w:tcW w:w="3060" w:type="dxa"/>
            <w:tcBorders>
              <w:top w:val="nil"/>
              <w:left w:val="nil"/>
              <w:bottom w:val="nil"/>
              <w:right w:val="nil"/>
            </w:tcBorders>
            <w:shd w:val="clear" w:color="auto" w:fill="auto"/>
            <w:noWrap/>
            <w:vAlign w:val="bottom"/>
            <w:hideMark/>
          </w:tcPr>
          <w:p w14:paraId="458A21F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Cricotopus (Cricotopus) Trifascia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5F45AAEA"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0EBAB6F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2C09E10C"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120B4F7F" w14:textId="77777777" w:rsidR="000562B8" w:rsidRPr="00AF0B65" w:rsidRDefault="000562B8" w:rsidP="00AC1784">
            <w:pPr>
              <w:rPr>
                <w:rFonts w:eastAsia="Times New Roman" w:cs="Times New Roman"/>
                <w:sz w:val="20"/>
                <w:szCs w:val="20"/>
              </w:rPr>
            </w:pPr>
          </w:p>
        </w:tc>
      </w:tr>
      <w:tr w:rsidR="000562B8" w:rsidRPr="00AF0B65" w14:paraId="7FE166F6" w14:textId="77777777" w:rsidTr="00AC1784">
        <w:trPr>
          <w:trHeight w:val="288"/>
        </w:trPr>
        <w:tc>
          <w:tcPr>
            <w:tcW w:w="3060" w:type="dxa"/>
            <w:tcBorders>
              <w:top w:val="nil"/>
              <w:left w:val="nil"/>
              <w:bottom w:val="nil"/>
              <w:right w:val="nil"/>
            </w:tcBorders>
            <w:shd w:val="clear" w:color="auto" w:fill="auto"/>
            <w:noWrap/>
            <w:vAlign w:val="bottom"/>
            <w:hideMark/>
          </w:tcPr>
          <w:p w14:paraId="20B84DA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Cricotopus (Isocladius)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59889E44"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692C8E4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6D5B82D3"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6AB6BF9A" w14:textId="77777777" w:rsidR="000562B8" w:rsidRPr="00AF0B65" w:rsidRDefault="000562B8" w:rsidP="00AC1784">
            <w:pPr>
              <w:rPr>
                <w:rFonts w:eastAsia="Times New Roman" w:cs="Times New Roman"/>
                <w:sz w:val="20"/>
                <w:szCs w:val="20"/>
              </w:rPr>
            </w:pPr>
          </w:p>
        </w:tc>
      </w:tr>
      <w:tr w:rsidR="000562B8" w:rsidRPr="00AF0B65" w14:paraId="3C241855" w14:textId="77777777" w:rsidTr="00AC1784">
        <w:trPr>
          <w:trHeight w:val="288"/>
        </w:trPr>
        <w:tc>
          <w:tcPr>
            <w:tcW w:w="3060" w:type="dxa"/>
            <w:tcBorders>
              <w:top w:val="nil"/>
              <w:left w:val="nil"/>
              <w:bottom w:val="nil"/>
              <w:right w:val="nil"/>
            </w:tcBorders>
            <w:shd w:val="clear" w:color="auto" w:fill="auto"/>
            <w:noWrap/>
            <w:vAlign w:val="bottom"/>
            <w:hideMark/>
          </w:tcPr>
          <w:p w14:paraId="0537DA6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Cricotopus (Nostococladius) Nostocicola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AC2CF7A"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2E9E534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0AEDFAC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Shredder</w:t>
            </w:r>
          </w:p>
        </w:tc>
        <w:tc>
          <w:tcPr>
            <w:tcW w:w="1540" w:type="dxa"/>
            <w:tcBorders>
              <w:top w:val="nil"/>
              <w:left w:val="nil"/>
              <w:bottom w:val="nil"/>
              <w:right w:val="nil"/>
            </w:tcBorders>
            <w:shd w:val="clear" w:color="auto" w:fill="auto"/>
            <w:noWrap/>
            <w:vAlign w:val="bottom"/>
            <w:hideMark/>
          </w:tcPr>
          <w:p w14:paraId="66BB57CC" w14:textId="77777777" w:rsidR="000562B8" w:rsidRPr="00AF0B65" w:rsidRDefault="000562B8" w:rsidP="00AC1784">
            <w:pPr>
              <w:rPr>
                <w:rFonts w:ascii="Calibri" w:eastAsia="Times New Roman" w:hAnsi="Calibri" w:cs="Calibri"/>
                <w:color w:val="000000"/>
                <w:sz w:val="22"/>
                <w:szCs w:val="22"/>
              </w:rPr>
            </w:pPr>
          </w:p>
        </w:tc>
      </w:tr>
      <w:tr w:rsidR="000562B8" w:rsidRPr="00AF0B65" w14:paraId="1C0A49D0" w14:textId="77777777" w:rsidTr="00AC1784">
        <w:trPr>
          <w:trHeight w:val="288"/>
        </w:trPr>
        <w:tc>
          <w:tcPr>
            <w:tcW w:w="3060" w:type="dxa"/>
            <w:tcBorders>
              <w:top w:val="nil"/>
              <w:left w:val="nil"/>
              <w:bottom w:val="nil"/>
              <w:right w:val="nil"/>
            </w:tcBorders>
            <w:shd w:val="clear" w:color="auto" w:fill="auto"/>
            <w:noWrap/>
            <w:vAlign w:val="bottom"/>
            <w:hideMark/>
          </w:tcPr>
          <w:p w14:paraId="4FC64BF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Cricotopus bicinctus</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055C5F4E"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43C0E56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5A2CEDB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Shredder</w:t>
            </w:r>
          </w:p>
        </w:tc>
        <w:tc>
          <w:tcPr>
            <w:tcW w:w="1540" w:type="dxa"/>
            <w:tcBorders>
              <w:top w:val="nil"/>
              <w:left w:val="nil"/>
              <w:bottom w:val="nil"/>
              <w:right w:val="nil"/>
            </w:tcBorders>
            <w:shd w:val="clear" w:color="auto" w:fill="auto"/>
            <w:noWrap/>
            <w:vAlign w:val="bottom"/>
            <w:hideMark/>
          </w:tcPr>
          <w:p w14:paraId="08A77A4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79FA5B34" w14:textId="77777777" w:rsidTr="00AC1784">
        <w:trPr>
          <w:trHeight w:val="288"/>
        </w:trPr>
        <w:tc>
          <w:tcPr>
            <w:tcW w:w="3060" w:type="dxa"/>
            <w:tcBorders>
              <w:top w:val="nil"/>
              <w:left w:val="nil"/>
              <w:bottom w:val="nil"/>
              <w:right w:val="nil"/>
            </w:tcBorders>
            <w:shd w:val="clear" w:color="auto" w:fill="auto"/>
            <w:noWrap/>
            <w:vAlign w:val="bottom"/>
            <w:hideMark/>
          </w:tcPr>
          <w:p w14:paraId="51BE728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Cricotopus bicinctus Gr.</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123B6C59"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0CB84FA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15D376E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Shredder</w:t>
            </w:r>
          </w:p>
        </w:tc>
        <w:tc>
          <w:tcPr>
            <w:tcW w:w="1540" w:type="dxa"/>
            <w:tcBorders>
              <w:top w:val="nil"/>
              <w:left w:val="nil"/>
              <w:bottom w:val="nil"/>
              <w:right w:val="nil"/>
            </w:tcBorders>
            <w:shd w:val="clear" w:color="auto" w:fill="auto"/>
            <w:noWrap/>
            <w:vAlign w:val="bottom"/>
            <w:hideMark/>
          </w:tcPr>
          <w:p w14:paraId="6C865F13" w14:textId="77777777" w:rsidR="000562B8" w:rsidRPr="00AF0B65" w:rsidRDefault="000562B8" w:rsidP="00AC1784">
            <w:pPr>
              <w:rPr>
                <w:rFonts w:ascii="Calibri" w:eastAsia="Times New Roman" w:hAnsi="Calibri" w:cs="Calibri"/>
                <w:color w:val="000000"/>
                <w:sz w:val="22"/>
                <w:szCs w:val="22"/>
              </w:rPr>
            </w:pPr>
          </w:p>
        </w:tc>
      </w:tr>
      <w:tr w:rsidR="000562B8" w:rsidRPr="00AF0B65" w14:paraId="68310F4D" w14:textId="77777777" w:rsidTr="00AC1784">
        <w:trPr>
          <w:trHeight w:val="288"/>
        </w:trPr>
        <w:tc>
          <w:tcPr>
            <w:tcW w:w="3060" w:type="dxa"/>
            <w:tcBorders>
              <w:top w:val="nil"/>
              <w:left w:val="nil"/>
              <w:bottom w:val="nil"/>
              <w:right w:val="nil"/>
            </w:tcBorders>
            <w:shd w:val="clear" w:color="auto" w:fill="auto"/>
            <w:noWrap/>
            <w:vAlign w:val="bottom"/>
            <w:hideMark/>
          </w:tcPr>
          <w:p w14:paraId="1489CB1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Cricotopus trifascia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541B656"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44FCA77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2BB0FF68"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404312B2" w14:textId="77777777" w:rsidR="000562B8" w:rsidRPr="00AF0B65" w:rsidRDefault="000562B8" w:rsidP="00AC1784">
            <w:pPr>
              <w:rPr>
                <w:rFonts w:eastAsia="Times New Roman" w:cs="Times New Roman"/>
                <w:sz w:val="20"/>
                <w:szCs w:val="20"/>
              </w:rPr>
            </w:pPr>
          </w:p>
        </w:tc>
      </w:tr>
      <w:tr w:rsidR="000562B8" w:rsidRPr="00AF0B65" w14:paraId="63BF7285" w14:textId="77777777" w:rsidTr="00AC1784">
        <w:trPr>
          <w:trHeight w:val="288"/>
        </w:trPr>
        <w:tc>
          <w:tcPr>
            <w:tcW w:w="3060" w:type="dxa"/>
            <w:tcBorders>
              <w:top w:val="nil"/>
              <w:left w:val="nil"/>
              <w:bottom w:val="nil"/>
              <w:right w:val="nil"/>
            </w:tcBorders>
            <w:shd w:val="clear" w:color="auto" w:fill="auto"/>
            <w:noWrap/>
            <w:vAlign w:val="bottom"/>
            <w:hideMark/>
          </w:tcPr>
          <w:p w14:paraId="3D24F89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Cricotopus trifascia Gr.</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E6220E8"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259552E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6C99391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Shredder</w:t>
            </w:r>
          </w:p>
        </w:tc>
        <w:tc>
          <w:tcPr>
            <w:tcW w:w="1540" w:type="dxa"/>
            <w:tcBorders>
              <w:top w:val="nil"/>
              <w:left w:val="nil"/>
              <w:bottom w:val="nil"/>
              <w:right w:val="nil"/>
            </w:tcBorders>
            <w:shd w:val="clear" w:color="auto" w:fill="auto"/>
            <w:noWrap/>
            <w:vAlign w:val="bottom"/>
            <w:hideMark/>
          </w:tcPr>
          <w:p w14:paraId="4D30C9ED" w14:textId="77777777" w:rsidR="000562B8" w:rsidRPr="00AF0B65" w:rsidRDefault="000562B8" w:rsidP="00AC1784">
            <w:pPr>
              <w:rPr>
                <w:rFonts w:ascii="Calibri" w:eastAsia="Times New Roman" w:hAnsi="Calibri" w:cs="Calibri"/>
                <w:color w:val="000000"/>
                <w:sz w:val="22"/>
                <w:szCs w:val="22"/>
              </w:rPr>
            </w:pPr>
          </w:p>
        </w:tc>
      </w:tr>
      <w:tr w:rsidR="000562B8" w:rsidRPr="00AF0B65" w14:paraId="1172D1D0" w14:textId="77777777" w:rsidTr="00AC1784">
        <w:trPr>
          <w:trHeight w:val="288"/>
        </w:trPr>
        <w:tc>
          <w:tcPr>
            <w:tcW w:w="3060" w:type="dxa"/>
            <w:tcBorders>
              <w:top w:val="nil"/>
              <w:left w:val="nil"/>
              <w:bottom w:val="nil"/>
              <w:right w:val="nil"/>
            </w:tcBorders>
            <w:shd w:val="clear" w:color="auto" w:fill="auto"/>
            <w:noWrap/>
            <w:vAlign w:val="bottom"/>
            <w:hideMark/>
          </w:tcPr>
          <w:p w14:paraId="429947F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Cricotopus/Orthocladius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D6A7493"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4806D47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4911A16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Shredder</w:t>
            </w:r>
          </w:p>
        </w:tc>
        <w:tc>
          <w:tcPr>
            <w:tcW w:w="1540" w:type="dxa"/>
            <w:tcBorders>
              <w:top w:val="nil"/>
              <w:left w:val="nil"/>
              <w:bottom w:val="nil"/>
              <w:right w:val="nil"/>
            </w:tcBorders>
            <w:shd w:val="clear" w:color="auto" w:fill="auto"/>
            <w:noWrap/>
            <w:vAlign w:val="bottom"/>
            <w:hideMark/>
          </w:tcPr>
          <w:p w14:paraId="446929B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4E2E0AA9" w14:textId="77777777" w:rsidTr="00AC1784">
        <w:trPr>
          <w:trHeight w:val="288"/>
        </w:trPr>
        <w:tc>
          <w:tcPr>
            <w:tcW w:w="3060" w:type="dxa"/>
            <w:tcBorders>
              <w:top w:val="nil"/>
              <w:left w:val="nil"/>
              <w:bottom w:val="nil"/>
              <w:right w:val="nil"/>
            </w:tcBorders>
            <w:shd w:val="clear" w:color="auto" w:fill="auto"/>
            <w:noWrap/>
            <w:vAlign w:val="bottom"/>
            <w:hideMark/>
          </w:tcPr>
          <w:p w14:paraId="7CE7DB1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Cryptochironomus</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65CD334F"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0C3646D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1947E06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75796BE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1B6CBDF0" w14:textId="77777777" w:rsidTr="00AC1784">
        <w:trPr>
          <w:trHeight w:val="288"/>
        </w:trPr>
        <w:tc>
          <w:tcPr>
            <w:tcW w:w="3060" w:type="dxa"/>
            <w:tcBorders>
              <w:top w:val="nil"/>
              <w:left w:val="nil"/>
              <w:bottom w:val="nil"/>
              <w:right w:val="nil"/>
            </w:tcBorders>
            <w:shd w:val="clear" w:color="auto" w:fill="auto"/>
            <w:noWrap/>
            <w:vAlign w:val="bottom"/>
            <w:hideMark/>
          </w:tcPr>
          <w:p w14:paraId="575BCBA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Cryptotendipes</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77A008AC"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5179B43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45041E1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4A0420D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61B72197" w14:textId="77777777" w:rsidTr="00AC1784">
        <w:trPr>
          <w:trHeight w:val="288"/>
        </w:trPr>
        <w:tc>
          <w:tcPr>
            <w:tcW w:w="3060" w:type="dxa"/>
            <w:tcBorders>
              <w:top w:val="nil"/>
              <w:left w:val="nil"/>
              <w:bottom w:val="nil"/>
              <w:right w:val="nil"/>
            </w:tcBorders>
            <w:shd w:val="clear" w:color="auto" w:fill="auto"/>
            <w:noWrap/>
            <w:vAlign w:val="bottom"/>
            <w:hideMark/>
          </w:tcPr>
          <w:p w14:paraId="35BF4DE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Cyphomella</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71C1C64"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5C79E5C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4B708E4F"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38103B1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7BAC4A91" w14:textId="77777777" w:rsidTr="00AC1784">
        <w:trPr>
          <w:trHeight w:val="288"/>
        </w:trPr>
        <w:tc>
          <w:tcPr>
            <w:tcW w:w="3060" w:type="dxa"/>
            <w:tcBorders>
              <w:top w:val="nil"/>
              <w:left w:val="nil"/>
              <w:bottom w:val="nil"/>
              <w:right w:val="nil"/>
            </w:tcBorders>
            <w:shd w:val="clear" w:color="auto" w:fill="auto"/>
            <w:noWrap/>
            <w:vAlign w:val="bottom"/>
            <w:hideMark/>
          </w:tcPr>
          <w:p w14:paraId="499087F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Diamesa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8BC7D46"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021EB3E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6EE89E1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6D05341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1455ADC7" w14:textId="77777777" w:rsidTr="00AC1784">
        <w:trPr>
          <w:trHeight w:val="288"/>
        </w:trPr>
        <w:tc>
          <w:tcPr>
            <w:tcW w:w="3060" w:type="dxa"/>
            <w:tcBorders>
              <w:top w:val="nil"/>
              <w:left w:val="nil"/>
              <w:bottom w:val="nil"/>
              <w:right w:val="nil"/>
            </w:tcBorders>
            <w:shd w:val="clear" w:color="auto" w:fill="auto"/>
            <w:noWrap/>
            <w:vAlign w:val="bottom"/>
            <w:hideMark/>
          </w:tcPr>
          <w:p w14:paraId="1BB5926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Dicrotendipes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FBDC798"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4E9ECDB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3D46A18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Filterer</w:t>
            </w:r>
          </w:p>
        </w:tc>
        <w:tc>
          <w:tcPr>
            <w:tcW w:w="1540" w:type="dxa"/>
            <w:tcBorders>
              <w:top w:val="nil"/>
              <w:left w:val="nil"/>
              <w:bottom w:val="nil"/>
              <w:right w:val="nil"/>
            </w:tcBorders>
            <w:shd w:val="clear" w:color="auto" w:fill="auto"/>
            <w:noWrap/>
            <w:vAlign w:val="bottom"/>
            <w:hideMark/>
          </w:tcPr>
          <w:p w14:paraId="59AE71E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3A0B0376" w14:textId="77777777" w:rsidTr="00AC1784">
        <w:trPr>
          <w:trHeight w:val="288"/>
        </w:trPr>
        <w:tc>
          <w:tcPr>
            <w:tcW w:w="3060" w:type="dxa"/>
            <w:tcBorders>
              <w:top w:val="nil"/>
              <w:left w:val="nil"/>
              <w:bottom w:val="nil"/>
              <w:right w:val="nil"/>
            </w:tcBorders>
            <w:shd w:val="clear" w:color="auto" w:fill="auto"/>
            <w:noWrap/>
            <w:vAlign w:val="bottom"/>
            <w:hideMark/>
          </w:tcPr>
          <w:p w14:paraId="35F8578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Djalmabatista</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1341A9C9"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591B472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068599C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4E6955B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450FA45E" w14:textId="77777777" w:rsidTr="00AC1784">
        <w:trPr>
          <w:trHeight w:val="288"/>
        </w:trPr>
        <w:tc>
          <w:tcPr>
            <w:tcW w:w="3060" w:type="dxa"/>
            <w:tcBorders>
              <w:top w:val="nil"/>
              <w:left w:val="nil"/>
              <w:bottom w:val="nil"/>
              <w:right w:val="nil"/>
            </w:tcBorders>
            <w:shd w:val="clear" w:color="auto" w:fill="auto"/>
            <w:noWrap/>
            <w:vAlign w:val="bottom"/>
            <w:hideMark/>
          </w:tcPr>
          <w:p w14:paraId="53908A8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Endochironomus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6B1E3906"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017E83E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6D9818E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Shredder</w:t>
            </w:r>
          </w:p>
        </w:tc>
        <w:tc>
          <w:tcPr>
            <w:tcW w:w="1540" w:type="dxa"/>
            <w:tcBorders>
              <w:top w:val="nil"/>
              <w:left w:val="nil"/>
              <w:bottom w:val="nil"/>
              <w:right w:val="nil"/>
            </w:tcBorders>
            <w:shd w:val="clear" w:color="auto" w:fill="auto"/>
            <w:noWrap/>
            <w:vAlign w:val="bottom"/>
            <w:hideMark/>
          </w:tcPr>
          <w:p w14:paraId="7F002EC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49C70903" w14:textId="77777777" w:rsidTr="00AC1784">
        <w:trPr>
          <w:trHeight w:val="288"/>
        </w:trPr>
        <w:tc>
          <w:tcPr>
            <w:tcW w:w="3060" w:type="dxa"/>
            <w:tcBorders>
              <w:top w:val="nil"/>
              <w:left w:val="nil"/>
              <w:bottom w:val="nil"/>
              <w:right w:val="nil"/>
            </w:tcBorders>
            <w:shd w:val="clear" w:color="auto" w:fill="auto"/>
            <w:noWrap/>
            <w:vAlign w:val="bottom"/>
            <w:hideMark/>
          </w:tcPr>
          <w:p w14:paraId="042191C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Endotribelos</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16E23ACA"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7FF6136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1E531CD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7586A72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55B4E067" w14:textId="77777777" w:rsidTr="00AC1784">
        <w:trPr>
          <w:trHeight w:val="288"/>
        </w:trPr>
        <w:tc>
          <w:tcPr>
            <w:tcW w:w="3060" w:type="dxa"/>
            <w:tcBorders>
              <w:top w:val="nil"/>
              <w:left w:val="nil"/>
              <w:bottom w:val="nil"/>
              <w:right w:val="nil"/>
            </w:tcBorders>
            <w:shd w:val="clear" w:color="auto" w:fill="auto"/>
            <w:noWrap/>
            <w:vAlign w:val="bottom"/>
            <w:hideMark/>
          </w:tcPr>
          <w:p w14:paraId="73B1988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Eukiefferiella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F351DC0"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33C33D4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641256E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2E9CF02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6495276A" w14:textId="77777777" w:rsidTr="00AC1784">
        <w:trPr>
          <w:trHeight w:val="288"/>
        </w:trPr>
        <w:tc>
          <w:tcPr>
            <w:tcW w:w="3060" w:type="dxa"/>
            <w:tcBorders>
              <w:top w:val="nil"/>
              <w:left w:val="nil"/>
              <w:bottom w:val="nil"/>
              <w:right w:val="nil"/>
            </w:tcBorders>
            <w:shd w:val="clear" w:color="auto" w:fill="auto"/>
            <w:noWrap/>
            <w:vAlign w:val="bottom"/>
            <w:hideMark/>
          </w:tcPr>
          <w:p w14:paraId="1711B50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Eukiefferiella brehmi Gr.</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D5A6659"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30151C8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34F449B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Mixed</w:t>
            </w:r>
          </w:p>
        </w:tc>
        <w:tc>
          <w:tcPr>
            <w:tcW w:w="1540" w:type="dxa"/>
            <w:tcBorders>
              <w:top w:val="nil"/>
              <w:left w:val="nil"/>
              <w:bottom w:val="nil"/>
              <w:right w:val="nil"/>
            </w:tcBorders>
            <w:shd w:val="clear" w:color="auto" w:fill="auto"/>
            <w:noWrap/>
            <w:vAlign w:val="bottom"/>
            <w:hideMark/>
          </w:tcPr>
          <w:p w14:paraId="1ABD2084" w14:textId="77777777" w:rsidR="000562B8" w:rsidRPr="00AF0B65" w:rsidRDefault="000562B8" w:rsidP="00AC1784">
            <w:pPr>
              <w:rPr>
                <w:rFonts w:ascii="Calibri" w:eastAsia="Times New Roman" w:hAnsi="Calibri" w:cs="Calibri"/>
                <w:color w:val="000000"/>
                <w:sz w:val="22"/>
                <w:szCs w:val="22"/>
              </w:rPr>
            </w:pPr>
          </w:p>
        </w:tc>
      </w:tr>
      <w:tr w:rsidR="000562B8" w:rsidRPr="00AF0B65" w14:paraId="79CA2EB3" w14:textId="77777777" w:rsidTr="00AC1784">
        <w:trPr>
          <w:trHeight w:val="288"/>
        </w:trPr>
        <w:tc>
          <w:tcPr>
            <w:tcW w:w="3060" w:type="dxa"/>
            <w:tcBorders>
              <w:top w:val="nil"/>
              <w:left w:val="nil"/>
              <w:bottom w:val="nil"/>
              <w:right w:val="nil"/>
            </w:tcBorders>
            <w:shd w:val="clear" w:color="auto" w:fill="auto"/>
            <w:noWrap/>
            <w:vAlign w:val="bottom"/>
            <w:hideMark/>
          </w:tcPr>
          <w:p w14:paraId="491607F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Eukiefferiella devonica Gr.</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D3B7ABF"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1DE0D53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555F908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Mixed</w:t>
            </w:r>
          </w:p>
        </w:tc>
        <w:tc>
          <w:tcPr>
            <w:tcW w:w="1540" w:type="dxa"/>
            <w:tcBorders>
              <w:top w:val="nil"/>
              <w:left w:val="nil"/>
              <w:bottom w:val="nil"/>
              <w:right w:val="nil"/>
            </w:tcBorders>
            <w:shd w:val="clear" w:color="auto" w:fill="auto"/>
            <w:noWrap/>
            <w:vAlign w:val="bottom"/>
            <w:hideMark/>
          </w:tcPr>
          <w:p w14:paraId="4E38F2DF" w14:textId="77777777" w:rsidR="000562B8" w:rsidRPr="00AF0B65" w:rsidRDefault="000562B8" w:rsidP="00AC1784">
            <w:pPr>
              <w:rPr>
                <w:rFonts w:ascii="Calibri" w:eastAsia="Times New Roman" w:hAnsi="Calibri" w:cs="Calibri"/>
                <w:color w:val="000000"/>
                <w:sz w:val="22"/>
                <w:szCs w:val="22"/>
              </w:rPr>
            </w:pPr>
          </w:p>
        </w:tc>
      </w:tr>
      <w:tr w:rsidR="000562B8" w:rsidRPr="00AF0B65" w14:paraId="6FBE1B18" w14:textId="77777777" w:rsidTr="00AC1784">
        <w:trPr>
          <w:trHeight w:val="288"/>
        </w:trPr>
        <w:tc>
          <w:tcPr>
            <w:tcW w:w="3060" w:type="dxa"/>
            <w:tcBorders>
              <w:top w:val="nil"/>
              <w:left w:val="nil"/>
              <w:bottom w:val="nil"/>
              <w:right w:val="nil"/>
            </w:tcBorders>
            <w:shd w:val="clear" w:color="auto" w:fill="auto"/>
            <w:noWrap/>
            <w:vAlign w:val="bottom"/>
            <w:hideMark/>
          </w:tcPr>
          <w:p w14:paraId="5C6E732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Eukiefferiella gracei Gr.</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4437442"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7ACFD57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123C95F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Mixed</w:t>
            </w:r>
          </w:p>
        </w:tc>
        <w:tc>
          <w:tcPr>
            <w:tcW w:w="1540" w:type="dxa"/>
            <w:tcBorders>
              <w:top w:val="nil"/>
              <w:left w:val="nil"/>
              <w:bottom w:val="nil"/>
              <w:right w:val="nil"/>
            </w:tcBorders>
            <w:shd w:val="clear" w:color="auto" w:fill="auto"/>
            <w:noWrap/>
            <w:vAlign w:val="bottom"/>
            <w:hideMark/>
          </w:tcPr>
          <w:p w14:paraId="3950E716" w14:textId="77777777" w:rsidR="000562B8" w:rsidRPr="00AF0B65" w:rsidRDefault="000562B8" w:rsidP="00AC1784">
            <w:pPr>
              <w:rPr>
                <w:rFonts w:ascii="Calibri" w:eastAsia="Times New Roman" w:hAnsi="Calibri" w:cs="Calibri"/>
                <w:color w:val="000000"/>
                <w:sz w:val="22"/>
                <w:szCs w:val="22"/>
              </w:rPr>
            </w:pPr>
          </w:p>
        </w:tc>
      </w:tr>
      <w:tr w:rsidR="000562B8" w:rsidRPr="00AF0B65" w14:paraId="65C0B9C7" w14:textId="77777777" w:rsidTr="00AC1784">
        <w:trPr>
          <w:trHeight w:val="288"/>
        </w:trPr>
        <w:tc>
          <w:tcPr>
            <w:tcW w:w="3060" w:type="dxa"/>
            <w:tcBorders>
              <w:top w:val="nil"/>
              <w:left w:val="nil"/>
              <w:bottom w:val="nil"/>
              <w:right w:val="nil"/>
            </w:tcBorders>
            <w:shd w:val="clear" w:color="auto" w:fill="auto"/>
            <w:noWrap/>
            <w:vAlign w:val="bottom"/>
            <w:hideMark/>
          </w:tcPr>
          <w:p w14:paraId="6B225B5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lastRenderedPageBreak/>
              <w:t>Eukiefferiella pseudomontana Gr.</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2016B036"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2172C37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4AC24AE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Mixed</w:t>
            </w:r>
          </w:p>
        </w:tc>
        <w:tc>
          <w:tcPr>
            <w:tcW w:w="1540" w:type="dxa"/>
            <w:tcBorders>
              <w:top w:val="nil"/>
              <w:left w:val="nil"/>
              <w:bottom w:val="nil"/>
              <w:right w:val="nil"/>
            </w:tcBorders>
            <w:shd w:val="clear" w:color="auto" w:fill="auto"/>
            <w:noWrap/>
            <w:vAlign w:val="bottom"/>
            <w:hideMark/>
          </w:tcPr>
          <w:p w14:paraId="1AC07E79" w14:textId="77777777" w:rsidR="000562B8" w:rsidRPr="00AF0B65" w:rsidRDefault="000562B8" w:rsidP="00AC1784">
            <w:pPr>
              <w:rPr>
                <w:rFonts w:ascii="Calibri" w:eastAsia="Times New Roman" w:hAnsi="Calibri" w:cs="Calibri"/>
                <w:color w:val="000000"/>
                <w:sz w:val="22"/>
                <w:szCs w:val="22"/>
              </w:rPr>
            </w:pPr>
          </w:p>
        </w:tc>
      </w:tr>
      <w:tr w:rsidR="000562B8" w:rsidRPr="00AF0B65" w14:paraId="066B64A5" w14:textId="77777777" w:rsidTr="00AC1784">
        <w:trPr>
          <w:trHeight w:val="288"/>
        </w:trPr>
        <w:tc>
          <w:tcPr>
            <w:tcW w:w="3060" w:type="dxa"/>
            <w:tcBorders>
              <w:top w:val="nil"/>
              <w:left w:val="nil"/>
              <w:bottom w:val="nil"/>
              <w:right w:val="nil"/>
            </w:tcBorders>
            <w:shd w:val="clear" w:color="auto" w:fill="auto"/>
            <w:noWrap/>
            <w:vAlign w:val="bottom"/>
            <w:hideMark/>
          </w:tcPr>
          <w:p w14:paraId="2DA3EE9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Gillotia</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5060FC0"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5496DEE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3AF195C3"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610B37E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53853A22" w14:textId="77777777" w:rsidTr="00AC1784">
        <w:trPr>
          <w:trHeight w:val="288"/>
        </w:trPr>
        <w:tc>
          <w:tcPr>
            <w:tcW w:w="3060" w:type="dxa"/>
            <w:tcBorders>
              <w:top w:val="nil"/>
              <w:left w:val="nil"/>
              <w:bottom w:val="nil"/>
              <w:right w:val="nil"/>
            </w:tcBorders>
            <w:shd w:val="clear" w:color="auto" w:fill="auto"/>
            <w:noWrap/>
            <w:vAlign w:val="bottom"/>
            <w:hideMark/>
          </w:tcPr>
          <w:p w14:paraId="6100C05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Glyptotendipes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4E0B95A"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6C339E6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135137E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2DDB5CD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748FA92B" w14:textId="77777777" w:rsidTr="00AC1784">
        <w:trPr>
          <w:trHeight w:val="288"/>
        </w:trPr>
        <w:tc>
          <w:tcPr>
            <w:tcW w:w="3060" w:type="dxa"/>
            <w:tcBorders>
              <w:top w:val="nil"/>
              <w:left w:val="nil"/>
              <w:bottom w:val="nil"/>
              <w:right w:val="nil"/>
            </w:tcBorders>
            <w:shd w:val="clear" w:color="auto" w:fill="auto"/>
            <w:noWrap/>
            <w:vAlign w:val="bottom"/>
            <w:hideMark/>
          </w:tcPr>
          <w:p w14:paraId="391413A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Goeldichironomus</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5241C2D5"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3FDC39D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7EA3225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5368BFB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7D6A84B9" w14:textId="77777777" w:rsidTr="00AC1784">
        <w:trPr>
          <w:trHeight w:val="288"/>
        </w:trPr>
        <w:tc>
          <w:tcPr>
            <w:tcW w:w="3060" w:type="dxa"/>
            <w:tcBorders>
              <w:top w:val="nil"/>
              <w:left w:val="nil"/>
              <w:bottom w:val="nil"/>
              <w:right w:val="nil"/>
            </w:tcBorders>
            <w:shd w:val="clear" w:color="auto" w:fill="auto"/>
            <w:noWrap/>
            <w:vAlign w:val="bottom"/>
            <w:hideMark/>
          </w:tcPr>
          <w:p w14:paraId="4659C0B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Labrundinia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C433479"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3940F9C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0CBBDA0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1DA927D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5965000D" w14:textId="77777777" w:rsidTr="00AC1784">
        <w:trPr>
          <w:trHeight w:val="288"/>
        </w:trPr>
        <w:tc>
          <w:tcPr>
            <w:tcW w:w="3060" w:type="dxa"/>
            <w:tcBorders>
              <w:top w:val="nil"/>
              <w:left w:val="nil"/>
              <w:bottom w:val="nil"/>
              <w:right w:val="nil"/>
            </w:tcBorders>
            <w:shd w:val="clear" w:color="auto" w:fill="auto"/>
            <w:noWrap/>
            <w:vAlign w:val="bottom"/>
            <w:hideMark/>
          </w:tcPr>
          <w:p w14:paraId="7A72A5B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Larsia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B4B5424"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33E79EA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57BE41A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38E8E34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39CE7353" w14:textId="77777777" w:rsidTr="00AC1784">
        <w:trPr>
          <w:trHeight w:val="288"/>
        </w:trPr>
        <w:tc>
          <w:tcPr>
            <w:tcW w:w="3060" w:type="dxa"/>
            <w:tcBorders>
              <w:top w:val="nil"/>
              <w:left w:val="nil"/>
              <w:bottom w:val="nil"/>
              <w:right w:val="nil"/>
            </w:tcBorders>
            <w:shd w:val="clear" w:color="auto" w:fill="auto"/>
            <w:noWrap/>
            <w:vAlign w:val="bottom"/>
            <w:hideMark/>
          </w:tcPr>
          <w:p w14:paraId="12BFCEF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Limnophyes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63737DD8"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60AFB67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4FF6C0E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48532C1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2C6B3E64" w14:textId="77777777" w:rsidTr="00AC1784">
        <w:trPr>
          <w:trHeight w:val="288"/>
        </w:trPr>
        <w:tc>
          <w:tcPr>
            <w:tcW w:w="3060" w:type="dxa"/>
            <w:tcBorders>
              <w:top w:val="nil"/>
              <w:left w:val="nil"/>
              <w:bottom w:val="nil"/>
              <w:right w:val="nil"/>
            </w:tcBorders>
            <w:shd w:val="clear" w:color="auto" w:fill="auto"/>
            <w:noWrap/>
            <w:vAlign w:val="bottom"/>
            <w:hideMark/>
          </w:tcPr>
          <w:p w14:paraId="402B074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Lopescladius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DC202C2"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26F0A48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78E4463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Shredder</w:t>
            </w:r>
          </w:p>
        </w:tc>
        <w:tc>
          <w:tcPr>
            <w:tcW w:w="1540" w:type="dxa"/>
            <w:tcBorders>
              <w:top w:val="nil"/>
              <w:left w:val="nil"/>
              <w:bottom w:val="nil"/>
              <w:right w:val="nil"/>
            </w:tcBorders>
            <w:shd w:val="clear" w:color="auto" w:fill="auto"/>
            <w:noWrap/>
            <w:vAlign w:val="bottom"/>
            <w:hideMark/>
          </w:tcPr>
          <w:p w14:paraId="6866021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1E1716EB" w14:textId="77777777" w:rsidTr="00AC1784">
        <w:trPr>
          <w:trHeight w:val="288"/>
        </w:trPr>
        <w:tc>
          <w:tcPr>
            <w:tcW w:w="3060" w:type="dxa"/>
            <w:tcBorders>
              <w:top w:val="nil"/>
              <w:left w:val="nil"/>
              <w:bottom w:val="nil"/>
              <w:right w:val="nil"/>
            </w:tcBorders>
            <w:shd w:val="clear" w:color="auto" w:fill="auto"/>
            <w:noWrap/>
            <w:vAlign w:val="bottom"/>
            <w:hideMark/>
          </w:tcPr>
          <w:p w14:paraId="29455CD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Microchironomus</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5078E21"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6DE462A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6DA9724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18916D3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0BB67FB4" w14:textId="77777777" w:rsidTr="00AC1784">
        <w:trPr>
          <w:trHeight w:val="288"/>
        </w:trPr>
        <w:tc>
          <w:tcPr>
            <w:tcW w:w="3060" w:type="dxa"/>
            <w:tcBorders>
              <w:top w:val="nil"/>
              <w:left w:val="nil"/>
              <w:bottom w:val="nil"/>
              <w:right w:val="nil"/>
            </w:tcBorders>
            <w:shd w:val="clear" w:color="auto" w:fill="auto"/>
            <w:noWrap/>
            <w:vAlign w:val="bottom"/>
            <w:hideMark/>
          </w:tcPr>
          <w:p w14:paraId="76D7039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Micropsectra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1B1D056"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0D923F4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3E93081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29AA777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Climber</w:t>
            </w:r>
          </w:p>
        </w:tc>
      </w:tr>
      <w:tr w:rsidR="000562B8" w:rsidRPr="00AF0B65" w14:paraId="399718DC" w14:textId="77777777" w:rsidTr="00AC1784">
        <w:trPr>
          <w:trHeight w:val="288"/>
        </w:trPr>
        <w:tc>
          <w:tcPr>
            <w:tcW w:w="3060" w:type="dxa"/>
            <w:tcBorders>
              <w:top w:val="nil"/>
              <w:left w:val="nil"/>
              <w:bottom w:val="nil"/>
              <w:right w:val="nil"/>
            </w:tcBorders>
            <w:shd w:val="clear" w:color="auto" w:fill="auto"/>
            <w:noWrap/>
            <w:vAlign w:val="bottom"/>
            <w:hideMark/>
          </w:tcPr>
          <w:p w14:paraId="734DE3F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Microtendipes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E2EA6AA"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2EBC830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10FB710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192B9F9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04103CB7" w14:textId="77777777" w:rsidTr="00AC1784">
        <w:trPr>
          <w:trHeight w:val="288"/>
        </w:trPr>
        <w:tc>
          <w:tcPr>
            <w:tcW w:w="3060" w:type="dxa"/>
            <w:tcBorders>
              <w:top w:val="nil"/>
              <w:left w:val="nil"/>
              <w:bottom w:val="nil"/>
              <w:right w:val="nil"/>
            </w:tcBorders>
            <w:shd w:val="clear" w:color="auto" w:fill="auto"/>
            <w:noWrap/>
            <w:vAlign w:val="bottom"/>
            <w:hideMark/>
          </w:tcPr>
          <w:p w14:paraId="74A18D0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Microtendipes pedellus Gr.</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4AD49D2"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36F5E15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11D1CD2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Filterer</w:t>
            </w:r>
          </w:p>
        </w:tc>
        <w:tc>
          <w:tcPr>
            <w:tcW w:w="1540" w:type="dxa"/>
            <w:tcBorders>
              <w:top w:val="nil"/>
              <w:left w:val="nil"/>
              <w:bottom w:val="nil"/>
              <w:right w:val="nil"/>
            </w:tcBorders>
            <w:shd w:val="clear" w:color="auto" w:fill="auto"/>
            <w:noWrap/>
            <w:vAlign w:val="bottom"/>
            <w:hideMark/>
          </w:tcPr>
          <w:p w14:paraId="38B7F3C9" w14:textId="77777777" w:rsidR="000562B8" w:rsidRPr="00AF0B65" w:rsidRDefault="000562B8" w:rsidP="00AC1784">
            <w:pPr>
              <w:rPr>
                <w:rFonts w:ascii="Calibri" w:eastAsia="Times New Roman" w:hAnsi="Calibri" w:cs="Calibri"/>
                <w:color w:val="000000"/>
                <w:sz w:val="22"/>
                <w:szCs w:val="22"/>
              </w:rPr>
            </w:pPr>
          </w:p>
        </w:tc>
      </w:tr>
      <w:tr w:rsidR="000562B8" w:rsidRPr="00AF0B65" w14:paraId="147CCE86" w14:textId="77777777" w:rsidTr="00AC1784">
        <w:trPr>
          <w:trHeight w:val="288"/>
        </w:trPr>
        <w:tc>
          <w:tcPr>
            <w:tcW w:w="3060" w:type="dxa"/>
            <w:tcBorders>
              <w:top w:val="nil"/>
              <w:left w:val="nil"/>
              <w:bottom w:val="nil"/>
              <w:right w:val="nil"/>
            </w:tcBorders>
            <w:shd w:val="clear" w:color="auto" w:fill="auto"/>
            <w:noWrap/>
            <w:vAlign w:val="bottom"/>
            <w:hideMark/>
          </w:tcPr>
          <w:p w14:paraId="7DF5F20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Microtendipes rydalensis Gr.</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5F52BD33"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0431327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6E697FAD"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6054137F" w14:textId="77777777" w:rsidR="000562B8" w:rsidRPr="00AF0B65" w:rsidRDefault="000562B8" w:rsidP="00AC1784">
            <w:pPr>
              <w:rPr>
                <w:rFonts w:eastAsia="Times New Roman" w:cs="Times New Roman"/>
                <w:sz w:val="20"/>
                <w:szCs w:val="20"/>
              </w:rPr>
            </w:pPr>
          </w:p>
        </w:tc>
      </w:tr>
      <w:tr w:rsidR="000562B8" w:rsidRPr="00AF0B65" w14:paraId="452F5417" w14:textId="77777777" w:rsidTr="00AC1784">
        <w:trPr>
          <w:trHeight w:val="288"/>
        </w:trPr>
        <w:tc>
          <w:tcPr>
            <w:tcW w:w="3060" w:type="dxa"/>
            <w:tcBorders>
              <w:top w:val="nil"/>
              <w:left w:val="nil"/>
              <w:bottom w:val="nil"/>
              <w:right w:val="nil"/>
            </w:tcBorders>
            <w:shd w:val="clear" w:color="auto" w:fill="auto"/>
            <w:noWrap/>
            <w:vAlign w:val="bottom"/>
            <w:hideMark/>
          </w:tcPr>
          <w:p w14:paraId="130BA6E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Monodiamesa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10F8712"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0BBDA77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05CF3A1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79F4F38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047CD42A" w14:textId="77777777" w:rsidTr="00AC1784">
        <w:trPr>
          <w:trHeight w:val="288"/>
        </w:trPr>
        <w:tc>
          <w:tcPr>
            <w:tcW w:w="3060" w:type="dxa"/>
            <w:tcBorders>
              <w:top w:val="nil"/>
              <w:left w:val="nil"/>
              <w:bottom w:val="nil"/>
              <w:right w:val="nil"/>
            </w:tcBorders>
            <w:shd w:val="clear" w:color="auto" w:fill="auto"/>
            <w:noWrap/>
            <w:vAlign w:val="bottom"/>
            <w:hideMark/>
          </w:tcPr>
          <w:p w14:paraId="43B9CC4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Nanocladius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9DF6690"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1A6E6BD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192B120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245FA65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4888FC14" w14:textId="77777777" w:rsidTr="00AC1784">
        <w:trPr>
          <w:trHeight w:val="288"/>
        </w:trPr>
        <w:tc>
          <w:tcPr>
            <w:tcW w:w="3060" w:type="dxa"/>
            <w:tcBorders>
              <w:top w:val="nil"/>
              <w:left w:val="nil"/>
              <w:bottom w:val="nil"/>
              <w:right w:val="nil"/>
            </w:tcBorders>
            <w:shd w:val="clear" w:color="auto" w:fill="auto"/>
            <w:noWrap/>
            <w:vAlign w:val="bottom"/>
            <w:hideMark/>
          </w:tcPr>
          <w:p w14:paraId="43E3F51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Natarsia</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1B3E8F82"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4A14366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0477245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69BB110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44AA1CC8" w14:textId="77777777" w:rsidTr="00AC1784">
        <w:trPr>
          <w:trHeight w:val="288"/>
        </w:trPr>
        <w:tc>
          <w:tcPr>
            <w:tcW w:w="3060" w:type="dxa"/>
            <w:tcBorders>
              <w:top w:val="nil"/>
              <w:left w:val="nil"/>
              <w:bottom w:val="nil"/>
              <w:right w:val="nil"/>
            </w:tcBorders>
            <w:shd w:val="clear" w:color="auto" w:fill="auto"/>
            <w:noWrap/>
            <w:vAlign w:val="bottom"/>
            <w:hideMark/>
          </w:tcPr>
          <w:p w14:paraId="4A3B707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Nilothauma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65577AD2"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680FBD7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3EE3EBF3"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48DF96D4" w14:textId="77777777" w:rsidR="000562B8" w:rsidRPr="00AF0B65" w:rsidRDefault="000562B8" w:rsidP="00AC1784">
            <w:pPr>
              <w:rPr>
                <w:rFonts w:eastAsia="Times New Roman" w:cs="Times New Roman"/>
                <w:sz w:val="20"/>
                <w:szCs w:val="20"/>
              </w:rPr>
            </w:pPr>
          </w:p>
        </w:tc>
      </w:tr>
      <w:tr w:rsidR="000562B8" w:rsidRPr="00AF0B65" w14:paraId="1E94097B" w14:textId="77777777" w:rsidTr="00AC1784">
        <w:trPr>
          <w:trHeight w:val="288"/>
        </w:trPr>
        <w:tc>
          <w:tcPr>
            <w:tcW w:w="3060" w:type="dxa"/>
            <w:tcBorders>
              <w:top w:val="nil"/>
              <w:left w:val="nil"/>
              <w:bottom w:val="nil"/>
              <w:right w:val="nil"/>
            </w:tcBorders>
            <w:shd w:val="clear" w:color="auto" w:fill="auto"/>
            <w:noWrap/>
            <w:vAlign w:val="bottom"/>
            <w:hideMark/>
          </w:tcPr>
          <w:p w14:paraId="4D1EEF5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Odontomesa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6D179EF"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1D3F93A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2B11232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4B7D3CD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496A6E9E" w14:textId="77777777" w:rsidTr="00AC1784">
        <w:trPr>
          <w:trHeight w:val="288"/>
        </w:trPr>
        <w:tc>
          <w:tcPr>
            <w:tcW w:w="3060" w:type="dxa"/>
            <w:tcBorders>
              <w:top w:val="nil"/>
              <w:left w:val="nil"/>
              <w:bottom w:val="nil"/>
              <w:right w:val="nil"/>
            </w:tcBorders>
            <w:shd w:val="clear" w:color="auto" w:fill="auto"/>
            <w:noWrap/>
            <w:vAlign w:val="bottom"/>
            <w:hideMark/>
          </w:tcPr>
          <w:p w14:paraId="303C737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Oliveiriella</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1A25CC5C"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371DA72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07A1A8A9"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5FCFFEAF" w14:textId="77777777" w:rsidR="000562B8" w:rsidRPr="00AF0B65" w:rsidRDefault="000562B8" w:rsidP="00AC1784">
            <w:pPr>
              <w:rPr>
                <w:rFonts w:eastAsia="Times New Roman" w:cs="Times New Roman"/>
                <w:sz w:val="20"/>
                <w:szCs w:val="20"/>
              </w:rPr>
            </w:pPr>
          </w:p>
        </w:tc>
      </w:tr>
      <w:tr w:rsidR="000562B8" w:rsidRPr="00AF0B65" w14:paraId="3BDE4F4F" w14:textId="77777777" w:rsidTr="00AC1784">
        <w:trPr>
          <w:trHeight w:val="288"/>
        </w:trPr>
        <w:tc>
          <w:tcPr>
            <w:tcW w:w="3060" w:type="dxa"/>
            <w:tcBorders>
              <w:top w:val="nil"/>
              <w:left w:val="nil"/>
              <w:bottom w:val="nil"/>
              <w:right w:val="nil"/>
            </w:tcBorders>
            <w:shd w:val="clear" w:color="auto" w:fill="auto"/>
            <w:noWrap/>
            <w:vAlign w:val="bottom"/>
            <w:hideMark/>
          </w:tcPr>
          <w:p w14:paraId="1322849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Orthocladiinae</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2E451229"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2AD6740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002F09A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27928AA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66DC734B" w14:textId="77777777" w:rsidTr="00AC1784">
        <w:trPr>
          <w:trHeight w:val="288"/>
        </w:trPr>
        <w:tc>
          <w:tcPr>
            <w:tcW w:w="3060" w:type="dxa"/>
            <w:tcBorders>
              <w:top w:val="nil"/>
              <w:left w:val="nil"/>
              <w:bottom w:val="nil"/>
              <w:right w:val="nil"/>
            </w:tcBorders>
            <w:shd w:val="clear" w:color="auto" w:fill="auto"/>
            <w:noWrap/>
            <w:vAlign w:val="bottom"/>
            <w:hideMark/>
          </w:tcPr>
          <w:p w14:paraId="5A9570B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Orthocladius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212600B"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05FB62F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181120F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642B294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6184D323" w14:textId="77777777" w:rsidTr="00AC1784">
        <w:trPr>
          <w:trHeight w:val="288"/>
        </w:trPr>
        <w:tc>
          <w:tcPr>
            <w:tcW w:w="3060" w:type="dxa"/>
            <w:tcBorders>
              <w:top w:val="nil"/>
              <w:left w:val="nil"/>
              <w:bottom w:val="nil"/>
              <w:right w:val="nil"/>
            </w:tcBorders>
            <w:shd w:val="clear" w:color="auto" w:fill="auto"/>
            <w:noWrap/>
            <w:vAlign w:val="bottom"/>
            <w:hideMark/>
          </w:tcPr>
          <w:p w14:paraId="323FFBE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Orthocladius (Euorthocladius)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5BAFD031"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02D2CAA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6BB472BB"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04A24D86" w14:textId="77777777" w:rsidR="000562B8" w:rsidRPr="00AF0B65" w:rsidRDefault="000562B8" w:rsidP="00AC1784">
            <w:pPr>
              <w:rPr>
                <w:rFonts w:eastAsia="Times New Roman" w:cs="Times New Roman"/>
                <w:sz w:val="20"/>
                <w:szCs w:val="20"/>
              </w:rPr>
            </w:pPr>
          </w:p>
        </w:tc>
      </w:tr>
      <w:tr w:rsidR="000562B8" w:rsidRPr="00AF0B65" w14:paraId="2BF68A39" w14:textId="77777777" w:rsidTr="00AC1784">
        <w:trPr>
          <w:trHeight w:val="288"/>
        </w:trPr>
        <w:tc>
          <w:tcPr>
            <w:tcW w:w="3060" w:type="dxa"/>
            <w:tcBorders>
              <w:top w:val="nil"/>
              <w:left w:val="nil"/>
              <w:bottom w:val="nil"/>
              <w:right w:val="nil"/>
            </w:tcBorders>
            <w:shd w:val="clear" w:color="auto" w:fill="auto"/>
            <w:noWrap/>
            <w:vAlign w:val="bottom"/>
            <w:hideMark/>
          </w:tcPr>
          <w:p w14:paraId="3FA4CE2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Orthocladius (Euorthocladius) Rivulorum</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086030A"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202F720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573700E9"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742AE094" w14:textId="77777777" w:rsidR="000562B8" w:rsidRPr="00AF0B65" w:rsidRDefault="000562B8" w:rsidP="00AC1784">
            <w:pPr>
              <w:rPr>
                <w:rFonts w:eastAsia="Times New Roman" w:cs="Times New Roman"/>
                <w:sz w:val="20"/>
                <w:szCs w:val="20"/>
              </w:rPr>
            </w:pPr>
          </w:p>
        </w:tc>
      </w:tr>
      <w:tr w:rsidR="000562B8" w:rsidRPr="00AF0B65" w14:paraId="6A7120A5" w14:textId="77777777" w:rsidTr="00AC1784">
        <w:trPr>
          <w:trHeight w:val="288"/>
        </w:trPr>
        <w:tc>
          <w:tcPr>
            <w:tcW w:w="3060" w:type="dxa"/>
            <w:tcBorders>
              <w:top w:val="nil"/>
              <w:left w:val="nil"/>
              <w:bottom w:val="nil"/>
              <w:right w:val="nil"/>
            </w:tcBorders>
            <w:shd w:val="clear" w:color="auto" w:fill="auto"/>
            <w:noWrap/>
            <w:vAlign w:val="bottom"/>
            <w:hideMark/>
          </w:tcPr>
          <w:p w14:paraId="2C217B4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Orthocladius complex</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B844DEF"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3DAE813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6A9F3DEB"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7A1749A4" w14:textId="77777777" w:rsidR="000562B8" w:rsidRPr="00AF0B65" w:rsidRDefault="000562B8" w:rsidP="00AC1784">
            <w:pPr>
              <w:rPr>
                <w:rFonts w:eastAsia="Times New Roman" w:cs="Times New Roman"/>
                <w:sz w:val="20"/>
                <w:szCs w:val="20"/>
              </w:rPr>
            </w:pPr>
          </w:p>
        </w:tc>
      </w:tr>
      <w:tr w:rsidR="000562B8" w:rsidRPr="00AF0B65" w14:paraId="306BC412" w14:textId="77777777" w:rsidTr="00AC1784">
        <w:trPr>
          <w:trHeight w:val="288"/>
        </w:trPr>
        <w:tc>
          <w:tcPr>
            <w:tcW w:w="3060" w:type="dxa"/>
            <w:tcBorders>
              <w:top w:val="nil"/>
              <w:left w:val="nil"/>
              <w:bottom w:val="nil"/>
              <w:right w:val="nil"/>
            </w:tcBorders>
            <w:shd w:val="clear" w:color="auto" w:fill="auto"/>
            <w:noWrap/>
            <w:vAlign w:val="bottom"/>
            <w:hideMark/>
          </w:tcPr>
          <w:p w14:paraId="10FE54C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Pagastia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806186E"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6CE3DCC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7C9A57B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4824375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37CA2B03" w14:textId="77777777" w:rsidTr="00AC1784">
        <w:trPr>
          <w:trHeight w:val="288"/>
        </w:trPr>
        <w:tc>
          <w:tcPr>
            <w:tcW w:w="3060" w:type="dxa"/>
            <w:tcBorders>
              <w:top w:val="nil"/>
              <w:left w:val="nil"/>
              <w:bottom w:val="nil"/>
              <w:right w:val="nil"/>
            </w:tcBorders>
            <w:shd w:val="clear" w:color="auto" w:fill="auto"/>
            <w:noWrap/>
            <w:vAlign w:val="bottom"/>
            <w:hideMark/>
          </w:tcPr>
          <w:p w14:paraId="314DBA9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Parachironomus</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0DFCC4DF"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35195C7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28FCA5E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7F749D7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4C2C51D9" w14:textId="77777777" w:rsidTr="00AC1784">
        <w:trPr>
          <w:trHeight w:val="288"/>
        </w:trPr>
        <w:tc>
          <w:tcPr>
            <w:tcW w:w="3060" w:type="dxa"/>
            <w:tcBorders>
              <w:top w:val="nil"/>
              <w:left w:val="nil"/>
              <w:bottom w:val="nil"/>
              <w:right w:val="nil"/>
            </w:tcBorders>
            <w:shd w:val="clear" w:color="auto" w:fill="auto"/>
            <w:noWrap/>
            <w:vAlign w:val="bottom"/>
            <w:hideMark/>
          </w:tcPr>
          <w:p w14:paraId="61E0D5E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Paracladius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97AC129"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4550E4E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4B69ABA3"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2FEA578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00C7D37A" w14:textId="77777777" w:rsidTr="00AC1784">
        <w:trPr>
          <w:trHeight w:val="288"/>
        </w:trPr>
        <w:tc>
          <w:tcPr>
            <w:tcW w:w="3060" w:type="dxa"/>
            <w:tcBorders>
              <w:top w:val="nil"/>
              <w:left w:val="nil"/>
              <w:bottom w:val="nil"/>
              <w:right w:val="nil"/>
            </w:tcBorders>
            <w:shd w:val="clear" w:color="auto" w:fill="auto"/>
            <w:noWrap/>
            <w:vAlign w:val="bottom"/>
            <w:hideMark/>
          </w:tcPr>
          <w:p w14:paraId="5B4CC51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Paracladopelma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2B31628A"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209E0C8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6A54041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342EC1A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0BA5FA7C" w14:textId="77777777" w:rsidTr="00AC1784">
        <w:trPr>
          <w:trHeight w:val="288"/>
        </w:trPr>
        <w:tc>
          <w:tcPr>
            <w:tcW w:w="3060" w:type="dxa"/>
            <w:tcBorders>
              <w:top w:val="nil"/>
              <w:left w:val="nil"/>
              <w:bottom w:val="nil"/>
              <w:right w:val="nil"/>
            </w:tcBorders>
            <w:shd w:val="clear" w:color="auto" w:fill="auto"/>
            <w:noWrap/>
            <w:vAlign w:val="bottom"/>
            <w:hideMark/>
          </w:tcPr>
          <w:p w14:paraId="0D089E7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Parakiefferiella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EB38549"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680D08E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571AD9F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3C28FE0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495D26E4" w14:textId="77777777" w:rsidTr="00AC1784">
        <w:trPr>
          <w:trHeight w:val="288"/>
        </w:trPr>
        <w:tc>
          <w:tcPr>
            <w:tcW w:w="3060" w:type="dxa"/>
            <w:tcBorders>
              <w:top w:val="nil"/>
              <w:left w:val="nil"/>
              <w:bottom w:val="nil"/>
              <w:right w:val="nil"/>
            </w:tcBorders>
            <w:shd w:val="clear" w:color="auto" w:fill="auto"/>
            <w:noWrap/>
            <w:vAlign w:val="bottom"/>
            <w:hideMark/>
          </w:tcPr>
          <w:p w14:paraId="7987136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Paralauterborniella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E0044A3"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7B56028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2DAC8CD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4FA35E1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3E3F73E6" w14:textId="77777777" w:rsidTr="00AC1784">
        <w:trPr>
          <w:trHeight w:val="288"/>
        </w:trPr>
        <w:tc>
          <w:tcPr>
            <w:tcW w:w="3060" w:type="dxa"/>
            <w:tcBorders>
              <w:top w:val="nil"/>
              <w:left w:val="nil"/>
              <w:bottom w:val="nil"/>
              <w:right w:val="nil"/>
            </w:tcBorders>
            <w:shd w:val="clear" w:color="auto" w:fill="auto"/>
            <w:noWrap/>
            <w:vAlign w:val="bottom"/>
            <w:hideMark/>
          </w:tcPr>
          <w:p w14:paraId="15A9DBD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Parametriocnemus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0626C04"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4AD6AAC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286329A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7F42BC5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7CFB87C5" w14:textId="77777777" w:rsidTr="00AC1784">
        <w:trPr>
          <w:trHeight w:val="288"/>
        </w:trPr>
        <w:tc>
          <w:tcPr>
            <w:tcW w:w="3060" w:type="dxa"/>
            <w:tcBorders>
              <w:top w:val="nil"/>
              <w:left w:val="nil"/>
              <w:bottom w:val="nil"/>
              <w:right w:val="nil"/>
            </w:tcBorders>
            <w:shd w:val="clear" w:color="auto" w:fill="auto"/>
            <w:noWrap/>
            <w:vAlign w:val="bottom"/>
            <w:hideMark/>
          </w:tcPr>
          <w:p w14:paraId="234E1DC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Paraphaenocladius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6D9A30E"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66510D4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4E782C2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73436EB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6E08A4D7" w14:textId="77777777" w:rsidTr="00AC1784">
        <w:trPr>
          <w:trHeight w:val="288"/>
        </w:trPr>
        <w:tc>
          <w:tcPr>
            <w:tcW w:w="3060" w:type="dxa"/>
            <w:tcBorders>
              <w:top w:val="nil"/>
              <w:left w:val="nil"/>
              <w:bottom w:val="nil"/>
              <w:right w:val="nil"/>
            </w:tcBorders>
            <w:shd w:val="clear" w:color="auto" w:fill="auto"/>
            <w:noWrap/>
            <w:vAlign w:val="bottom"/>
            <w:hideMark/>
          </w:tcPr>
          <w:p w14:paraId="5894856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Paratanytarsus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54CDBAF8"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738AA90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2983C28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3ECA32B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06F5A3E7" w14:textId="77777777" w:rsidTr="00AC1784">
        <w:trPr>
          <w:trHeight w:val="288"/>
        </w:trPr>
        <w:tc>
          <w:tcPr>
            <w:tcW w:w="3060" w:type="dxa"/>
            <w:tcBorders>
              <w:top w:val="nil"/>
              <w:left w:val="nil"/>
              <w:bottom w:val="nil"/>
              <w:right w:val="nil"/>
            </w:tcBorders>
            <w:shd w:val="clear" w:color="auto" w:fill="auto"/>
            <w:noWrap/>
            <w:vAlign w:val="bottom"/>
            <w:hideMark/>
          </w:tcPr>
          <w:p w14:paraId="5CA8D0C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Paratendipes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535F3CB0"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07A7FB3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525D273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5AB5AE8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5254AFCF" w14:textId="77777777" w:rsidTr="00AC1784">
        <w:trPr>
          <w:trHeight w:val="288"/>
        </w:trPr>
        <w:tc>
          <w:tcPr>
            <w:tcW w:w="3060" w:type="dxa"/>
            <w:tcBorders>
              <w:top w:val="nil"/>
              <w:left w:val="nil"/>
              <w:bottom w:val="nil"/>
              <w:right w:val="nil"/>
            </w:tcBorders>
            <w:shd w:val="clear" w:color="auto" w:fill="auto"/>
            <w:noWrap/>
            <w:vAlign w:val="bottom"/>
            <w:hideMark/>
          </w:tcPr>
          <w:p w14:paraId="189D782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Pentaneura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6C16986D"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39E272E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3F5ED19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339ABD1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43428B1A" w14:textId="77777777" w:rsidTr="00AC1784">
        <w:trPr>
          <w:trHeight w:val="288"/>
        </w:trPr>
        <w:tc>
          <w:tcPr>
            <w:tcW w:w="3060" w:type="dxa"/>
            <w:tcBorders>
              <w:top w:val="nil"/>
              <w:left w:val="nil"/>
              <w:bottom w:val="nil"/>
              <w:right w:val="nil"/>
            </w:tcBorders>
            <w:shd w:val="clear" w:color="auto" w:fill="auto"/>
            <w:noWrap/>
            <w:vAlign w:val="bottom"/>
            <w:hideMark/>
          </w:tcPr>
          <w:p w14:paraId="15E9889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Phaenopsectra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B29F461"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5390F9D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7BCC92D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7229A8E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2D052C9B" w14:textId="77777777" w:rsidTr="00AC1784">
        <w:trPr>
          <w:trHeight w:val="288"/>
        </w:trPr>
        <w:tc>
          <w:tcPr>
            <w:tcW w:w="3060" w:type="dxa"/>
            <w:tcBorders>
              <w:top w:val="nil"/>
              <w:left w:val="nil"/>
              <w:bottom w:val="nil"/>
              <w:right w:val="nil"/>
            </w:tcBorders>
            <w:shd w:val="clear" w:color="auto" w:fill="auto"/>
            <w:noWrap/>
            <w:vAlign w:val="bottom"/>
            <w:hideMark/>
          </w:tcPr>
          <w:p w14:paraId="6ADF39C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Platysmittia</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10B8CFF4"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1D0E87E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51806E9A"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471FE0F0" w14:textId="77777777" w:rsidR="000562B8" w:rsidRPr="00AF0B65" w:rsidRDefault="000562B8" w:rsidP="00AC1784">
            <w:pPr>
              <w:rPr>
                <w:rFonts w:eastAsia="Times New Roman" w:cs="Times New Roman"/>
                <w:sz w:val="20"/>
                <w:szCs w:val="20"/>
              </w:rPr>
            </w:pPr>
          </w:p>
        </w:tc>
      </w:tr>
      <w:tr w:rsidR="000562B8" w:rsidRPr="00AF0B65" w14:paraId="780538D0" w14:textId="77777777" w:rsidTr="00AC1784">
        <w:trPr>
          <w:trHeight w:val="288"/>
        </w:trPr>
        <w:tc>
          <w:tcPr>
            <w:tcW w:w="3060" w:type="dxa"/>
            <w:tcBorders>
              <w:top w:val="nil"/>
              <w:left w:val="nil"/>
              <w:bottom w:val="nil"/>
              <w:right w:val="nil"/>
            </w:tcBorders>
            <w:shd w:val="clear" w:color="auto" w:fill="auto"/>
            <w:noWrap/>
            <w:vAlign w:val="bottom"/>
            <w:hideMark/>
          </w:tcPr>
          <w:p w14:paraId="3A8D12D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Polypedilum</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5118CED2"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3FC32CC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3D9983A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Shredder</w:t>
            </w:r>
          </w:p>
        </w:tc>
        <w:tc>
          <w:tcPr>
            <w:tcW w:w="1540" w:type="dxa"/>
            <w:tcBorders>
              <w:top w:val="nil"/>
              <w:left w:val="nil"/>
              <w:bottom w:val="nil"/>
              <w:right w:val="nil"/>
            </w:tcBorders>
            <w:shd w:val="clear" w:color="auto" w:fill="auto"/>
            <w:noWrap/>
            <w:vAlign w:val="bottom"/>
            <w:hideMark/>
          </w:tcPr>
          <w:p w14:paraId="455C110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Climber</w:t>
            </w:r>
          </w:p>
        </w:tc>
      </w:tr>
      <w:tr w:rsidR="000562B8" w:rsidRPr="00AF0B65" w14:paraId="149031D7" w14:textId="77777777" w:rsidTr="00AC1784">
        <w:trPr>
          <w:trHeight w:val="288"/>
        </w:trPr>
        <w:tc>
          <w:tcPr>
            <w:tcW w:w="3060" w:type="dxa"/>
            <w:tcBorders>
              <w:top w:val="nil"/>
              <w:left w:val="nil"/>
              <w:bottom w:val="nil"/>
              <w:right w:val="nil"/>
            </w:tcBorders>
            <w:shd w:val="clear" w:color="auto" w:fill="auto"/>
            <w:noWrap/>
            <w:vAlign w:val="bottom"/>
            <w:hideMark/>
          </w:tcPr>
          <w:p w14:paraId="7B61818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Potthastia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6B28BD4"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6AAB2CF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43E9D21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7C2E3AB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2FE36EDD" w14:textId="77777777" w:rsidTr="00AC1784">
        <w:trPr>
          <w:trHeight w:val="288"/>
        </w:trPr>
        <w:tc>
          <w:tcPr>
            <w:tcW w:w="3060" w:type="dxa"/>
            <w:tcBorders>
              <w:top w:val="nil"/>
              <w:left w:val="nil"/>
              <w:bottom w:val="nil"/>
              <w:right w:val="nil"/>
            </w:tcBorders>
            <w:shd w:val="clear" w:color="auto" w:fill="auto"/>
            <w:noWrap/>
            <w:vAlign w:val="bottom"/>
            <w:hideMark/>
          </w:tcPr>
          <w:p w14:paraId="7AD4BC2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lastRenderedPageBreak/>
              <w:t>Potthastia longimana gr.</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E43F798"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207E55C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29AD07FC"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6E1828D5" w14:textId="77777777" w:rsidR="000562B8" w:rsidRPr="00AF0B65" w:rsidRDefault="000562B8" w:rsidP="00AC1784">
            <w:pPr>
              <w:rPr>
                <w:rFonts w:eastAsia="Times New Roman" w:cs="Times New Roman"/>
                <w:sz w:val="20"/>
                <w:szCs w:val="20"/>
              </w:rPr>
            </w:pPr>
          </w:p>
        </w:tc>
      </w:tr>
      <w:tr w:rsidR="000562B8" w:rsidRPr="00AF0B65" w14:paraId="25401811" w14:textId="77777777" w:rsidTr="00AC1784">
        <w:trPr>
          <w:trHeight w:val="288"/>
        </w:trPr>
        <w:tc>
          <w:tcPr>
            <w:tcW w:w="3060" w:type="dxa"/>
            <w:tcBorders>
              <w:top w:val="nil"/>
              <w:left w:val="nil"/>
              <w:bottom w:val="nil"/>
              <w:right w:val="nil"/>
            </w:tcBorders>
            <w:shd w:val="clear" w:color="auto" w:fill="auto"/>
            <w:noWrap/>
            <w:vAlign w:val="bottom"/>
            <w:hideMark/>
          </w:tcPr>
          <w:p w14:paraId="4320D4F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Procladius</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5D963EC0"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67F228B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50119E1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4EEAEAD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0578E361" w14:textId="77777777" w:rsidTr="00AC1784">
        <w:trPr>
          <w:trHeight w:val="288"/>
        </w:trPr>
        <w:tc>
          <w:tcPr>
            <w:tcW w:w="3060" w:type="dxa"/>
            <w:tcBorders>
              <w:top w:val="nil"/>
              <w:left w:val="nil"/>
              <w:bottom w:val="nil"/>
              <w:right w:val="nil"/>
            </w:tcBorders>
            <w:shd w:val="clear" w:color="auto" w:fill="auto"/>
            <w:noWrap/>
            <w:vAlign w:val="bottom"/>
            <w:hideMark/>
          </w:tcPr>
          <w:p w14:paraId="26E8157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Prodiamesinae</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08C9FDF"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1DDDEA7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65793A90"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76C883E5" w14:textId="77777777" w:rsidR="000562B8" w:rsidRPr="00AF0B65" w:rsidRDefault="000562B8" w:rsidP="00AC1784">
            <w:pPr>
              <w:rPr>
                <w:rFonts w:eastAsia="Times New Roman" w:cs="Times New Roman"/>
                <w:sz w:val="20"/>
                <w:szCs w:val="20"/>
              </w:rPr>
            </w:pPr>
          </w:p>
        </w:tc>
      </w:tr>
      <w:tr w:rsidR="000562B8" w:rsidRPr="00AF0B65" w14:paraId="737E7FC2" w14:textId="77777777" w:rsidTr="00AC1784">
        <w:trPr>
          <w:trHeight w:val="288"/>
        </w:trPr>
        <w:tc>
          <w:tcPr>
            <w:tcW w:w="3060" w:type="dxa"/>
            <w:tcBorders>
              <w:top w:val="nil"/>
              <w:left w:val="nil"/>
              <w:bottom w:val="nil"/>
              <w:right w:val="nil"/>
            </w:tcBorders>
            <w:shd w:val="clear" w:color="auto" w:fill="auto"/>
            <w:noWrap/>
            <w:vAlign w:val="bottom"/>
            <w:hideMark/>
          </w:tcPr>
          <w:p w14:paraId="09B7A50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Pseudochironomini</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542DE80"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515EAFF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38924E6F"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5FD7C3C7" w14:textId="77777777" w:rsidR="000562B8" w:rsidRPr="00AF0B65" w:rsidRDefault="000562B8" w:rsidP="00AC1784">
            <w:pPr>
              <w:rPr>
                <w:rFonts w:eastAsia="Times New Roman" w:cs="Times New Roman"/>
                <w:sz w:val="20"/>
                <w:szCs w:val="20"/>
              </w:rPr>
            </w:pPr>
          </w:p>
        </w:tc>
      </w:tr>
      <w:tr w:rsidR="000562B8" w:rsidRPr="00AF0B65" w14:paraId="5A5E86FC" w14:textId="77777777" w:rsidTr="00AC1784">
        <w:trPr>
          <w:trHeight w:val="288"/>
        </w:trPr>
        <w:tc>
          <w:tcPr>
            <w:tcW w:w="3060" w:type="dxa"/>
            <w:tcBorders>
              <w:top w:val="nil"/>
              <w:left w:val="nil"/>
              <w:bottom w:val="nil"/>
              <w:right w:val="nil"/>
            </w:tcBorders>
            <w:shd w:val="clear" w:color="auto" w:fill="auto"/>
            <w:noWrap/>
            <w:vAlign w:val="bottom"/>
            <w:hideMark/>
          </w:tcPr>
          <w:p w14:paraId="56F826D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Pseudochironomus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8F6FF91"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06B7220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3AA099B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3E36E0E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7818E3E3" w14:textId="77777777" w:rsidTr="00AC1784">
        <w:trPr>
          <w:trHeight w:val="288"/>
        </w:trPr>
        <w:tc>
          <w:tcPr>
            <w:tcW w:w="3060" w:type="dxa"/>
            <w:tcBorders>
              <w:top w:val="nil"/>
              <w:left w:val="nil"/>
              <w:bottom w:val="nil"/>
              <w:right w:val="nil"/>
            </w:tcBorders>
            <w:shd w:val="clear" w:color="auto" w:fill="auto"/>
            <w:noWrap/>
            <w:vAlign w:val="bottom"/>
            <w:hideMark/>
          </w:tcPr>
          <w:p w14:paraId="776D4A8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Pseudosmittia</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6D2480F"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3C2347E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30897A2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2520D85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0589011C" w14:textId="77777777" w:rsidTr="00AC1784">
        <w:trPr>
          <w:trHeight w:val="288"/>
        </w:trPr>
        <w:tc>
          <w:tcPr>
            <w:tcW w:w="3060" w:type="dxa"/>
            <w:tcBorders>
              <w:top w:val="nil"/>
              <w:left w:val="nil"/>
              <w:bottom w:val="nil"/>
              <w:right w:val="nil"/>
            </w:tcBorders>
            <w:shd w:val="clear" w:color="auto" w:fill="auto"/>
            <w:noWrap/>
            <w:vAlign w:val="bottom"/>
            <w:hideMark/>
          </w:tcPr>
          <w:p w14:paraId="6DEB6A9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Radotanypus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B64BE5A"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62E7760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64A7198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798BDC22" w14:textId="77777777" w:rsidR="000562B8" w:rsidRPr="00AF0B65" w:rsidRDefault="000562B8" w:rsidP="00AC1784">
            <w:pPr>
              <w:rPr>
                <w:rFonts w:ascii="Calibri" w:eastAsia="Times New Roman" w:hAnsi="Calibri" w:cs="Calibri"/>
                <w:color w:val="000000"/>
                <w:sz w:val="22"/>
                <w:szCs w:val="22"/>
              </w:rPr>
            </w:pPr>
          </w:p>
        </w:tc>
      </w:tr>
      <w:tr w:rsidR="000562B8" w:rsidRPr="00AF0B65" w14:paraId="3A5995EA" w14:textId="77777777" w:rsidTr="00AC1784">
        <w:trPr>
          <w:trHeight w:val="288"/>
        </w:trPr>
        <w:tc>
          <w:tcPr>
            <w:tcW w:w="3060" w:type="dxa"/>
            <w:tcBorders>
              <w:top w:val="nil"/>
              <w:left w:val="nil"/>
              <w:bottom w:val="nil"/>
              <w:right w:val="nil"/>
            </w:tcBorders>
            <w:shd w:val="clear" w:color="auto" w:fill="auto"/>
            <w:noWrap/>
            <w:vAlign w:val="bottom"/>
            <w:hideMark/>
          </w:tcPr>
          <w:p w14:paraId="73FC534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Rheocricotopus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213CF44"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3D0342F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412BC5D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4752462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3B486BC7" w14:textId="77777777" w:rsidTr="00AC1784">
        <w:trPr>
          <w:trHeight w:val="288"/>
        </w:trPr>
        <w:tc>
          <w:tcPr>
            <w:tcW w:w="3060" w:type="dxa"/>
            <w:tcBorders>
              <w:top w:val="nil"/>
              <w:left w:val="nil"/>
              <w:bottom w:val="nil"/>
              <w:right w:val="nil"/>
            </w:tcBorders>
            <w:shd w:val="clear" w:color="auto" w:fill="auto"/>
            <w:noWrap/>
            <w:vAlign w:val="bottom"/>
            <w:hideMark/>
          </w:tcPr>
          <w:p w14:paraId="19D90CC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Rheotanytarsus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6CAD3F4"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1E3205F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001AC14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1D75624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20F4128F" w14:textId="77777777" w:rsidTr="00AC1784">
        <w:trPr>
          <w:trHeight w:val="288"/>
        </w:trPr>
        <w:tc>
          <w:tcPr>
            <w:tcW w:w="3060" w:type="dxa"/>
            <w:tcBorders>
              <w:top w:val="nil"/>
              <w:left w:val="nil"/>
              <w:bottom w:val="nil"/>
              <w:right w:val="nil"/>
            </w:tcBorders>
            <w:shd w:val="clear" w:color="auto" w:fill="auto"/>
            <w:noWrap/>
            <w:vAlign w:val="bottom"/>
            <w:hideMark/>
          </w:tcPr>
          <w:p w14:paraId="645B90A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Robackia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27CA1F75"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1025807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09BEB24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73C9D4C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350756BE" w14:textId="77777777" w:rsidTr="00AC1784">
        <w:trPr>
          <w:trHeight w:val="288"/>
        </w:trPr>
        <w:tc>
          <w:tcPr>
            <w:tcW w:w="3060" w:type="dxa"/>
            <w:tcBorders>
              <w:top w:val="nil"/>
              <w:left w:val="nil"/>
              <w:bottom w:val="nil"/>
              <w:right w:val="nil"/>
            </w:tcBorders>
            <w:shd w:val="clear" w:color="auto" w:fill="auto"/>
            <w:noWrap/>
            <w:vAlign w:val="bottom"/>
            <w:hideMark/>
          </w:tcPr>
          <w:p w14:paraId="4E78C9F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Saetheria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AEA1182"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50AE61D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4CEC8F7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2A485C3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61D77AA0" w14:textId="77777777" w:rsidTr="00AC1784">
        <w:trPr>
          <w:trHeight w:val="288"/>
        </w:trPr>
        <w:tc>
          <w:tcPr>
            <w:tcW w:w="3060" w:type="dxa"/>
            <w:tcBorders>
              <w:top w:val="nil"/>
              <w:left w:val="nil"/>
              <w:bottom w:val="nil"/>
              <w:right w:val="nil"/>
            </w:tcBorders>
            <w:shd w:val="clear" w:color="auto" w:fill="auto"/>
            <w:noWrap/>
            <w:vAlign w:val="bottom"/>
            <w:hideMark/>
          </w:tcPr>
          <w:p w14:paraId="759794E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Saetheria tylus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533878F9"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3885C97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7F8FA2DD"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4467EC0D" w14:textId="77777777" w:rsidR="000562B8" w:rsidRPr="00AF0B65" w:rsidRDefault="000562B8" w:rsidP="00AC1784">
            <w:pPr>
              <w:rPr>
                <w:rFonts w:eastAsia="Times New Roman" w:cs="Times New Roman"/>
                <w:sz w:val="20"/>
                <w:szCs w:val="20"/>
              </w:rPr>
            </w:pPr>
          </w:p>
        </w:tc>
      </w:tr>
      <w:tr w:rsidR="000562B8" w:rsidRPr="00AF0B65" w14:paraId="1E90C195" w14:textId="77777777" w:rsidTr="00AC1784">
        <w:trPr>
          <w:trHeight w:val="288"/>
        </w:trPr>
        <w:tc>
          <w:tcPr>
            <w:tcW w:w="3060" w:type="dxa"/>
            <w:tcBorders>
              <w:top w:val="nil"/>
              <w:left w:val="nil"/>
              <w:bottom w:val="nil"/>
              <w:right w:val="nil"/>
            </w:tcBorders>
            <w:shd w:val="clear" w:color="auto" w:fill="auto"/>
            <w:noWrap/>
            <w:vAlign w:val="bottom"/>
            <w:hideMark/>
          </w:tcPr>
          <w:p w14:paraId="2288260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Smittia</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C282646"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0B5120B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426041A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01C285B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35180CA6" w14:textId="77777777" w:rsidTr="00AC1784">
        <w:trPr>
          <w:trHeight w:val="288"/>
        </w:trPr>
        <w:tc>
          <w:tcPr>
            <w:tcW w:w="3060" w:type="dxa"/>
            <w:tcBorders>
              <w:top w:val="nil"/>
              <w:left w:val="nil"/>
              <w:bottom w:val="nil"/>
              <w:right w:val="nil"/>
            </w:tcBorders>
            <w:shd w:val="clear" w:color="auto" w:fill="auto"/>
            <w:noWrap/>
            <w:vAlign w:val="bottom"/>
            <w:hideMark/>
          </w:tcPr>
          <w:p w14:paraId="325F2D8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Stempellinella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8624799"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3D616AD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5D4D4F3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79E3D96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3CE042B1" w14:textId="77777777" w:rsidTr="00AC1784">
        <w:trPr>
          <w:trHeight w:val="288"/>
        </w:trPr>
        <w:tc>
          <w:tcPr>
            <w:tcW w:w="3060" w:type="dxa"/>
            <w:tcBorders>
              <w:top w:val="nil"/>
              <w:left w:val="nil"/>
              <w:bottom w:val="nil"/>
              <w:right w:val="nil"/>
            </w:tcBorders>
            <w:shd w:val="clear" w:color="auto" w:fill="auto"/>
            <w:noWrap/>
            <w:vAlign w:val="bottom"/>
            <w:hideMark/>
          </w:tcPr>
          <w:p w14:paraId="76AA1A0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Stenochironomus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6B5D463"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38A1C36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30D19CA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Cg,Sh</w:t>
            </w:r>
          </w:p>
        </w:tc>
        <w:tc>
          <w:tcPr>
            <w:tcW w:w="1540" w:type="dxa"/>
            <w:tcBorders>
              <w:top w:val="nil"/>
              <w:left w:val="nil"/>
              <w:bottom w:val="nil"/>
              <w:right w:val="nil"/>
            </w:tcBorders>
            <w:shd w:val="clear" w:color="auto" w:fill="auto"/>
            <w:noWrap/>
            <w:vAlign w:val="bottom"/>
            <w:hideMark/>
          </w:tcPr>
          <w:p w14:paraId="7474B8B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0BF9B84A" w14:textId="77777777" w:rsidTr="00AC1784">
        <w:trPr>
          <w:trHeight w:val="288"/>
        </w:trPr>
        <w:tc>
          <w:tcPr>
            <w:tcW w:w="3060" w:type="dxa"/>
            <w:tcBorders>
              <w:top w:val="nil"/>
              <w:left w:val="nil"/>
              <w:bottom w:val="nil"/>
              <w:right w:val="nil"/>
            </w:tcBorders>
            <w:shd w:val="clear" w:color="auto" w:fill="auto"/>
            <w:noWrap/>
            <w:vAlign w:val="bottom"/>
            <w:hideMark/>
          </w:tcPr>
          <w:p w14:paraId="026B48E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Stictochironomus</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68D8C67E"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5F43C44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45CE26A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10AE5B8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686C4BAA" w14:textId="77777777" w:rsidTr="00AC1784">
        <w:trPr>
          <w:trHeight w:val="288"/>
        </w:trPr>
        <w:tc>
          <w:tcPr>
            <w:tcW w:w="3060" w:type="dxa"/>
            <w:tcBorders>
              <w:top w:val="nil"/>
              <w:left w:val="nil"/>
              <w:bottom w:val="nil"/>
              <w:right w:val="nil"/>
            </w:tcBorders>
            <w:shd w:val="clear" w:color="auto" w:fill="auto"/>
            <w:noWrap/>
            <w:vAlign w:val="bottom"/>
            <w:hideMark/>
          </w:tcPr>
          <w:p w14:paraId="061FA07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Sublettea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65C9855"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294C9BD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7B03725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4E45D795" w14:textId="77777777" w:rsidR="000562B8" w:rsidRPr="00AF0B65" w:rsidRDefault="000562B8" w:rsidP="00AC1784">
            <w:pPr>
              <w:rPr>
                <w:rFonts w:ascii="Calibri" w:eastAsia="Times New Roman" w:hAnsi="Calibri" w:cs="Calibri"/>
                <w:color w:val="000000"/>
                <w:sz w:val="22"/>
                <w:szCs w:val="22"/>
              </w:rPr>
            </w:pPr>
          </w:p>
        </w:tc>
      </w:tr>
      <w:tr w:rsidR="000562B8" w:rsidRPr="00AF0B65" w14:paraId="3172AE07" w14:textId="77777777" w:rsidTr="00AC1784">
        <w:trPr>
          <w:trHeight w:val="288"/>
        </w:trPr>
        <w:tc>
          <w:tcPr>
            <w:tcW w:w="3060" w:type="dxa"/>
            <w:tcBorders>
              <w:top w:val="nil"/>
              <w:left w:val="nil"/>
              <w:bottom w:val="nil"/>
              <w:right w:val="nil"/>
            </w:tcBorders>
            <w:shd w:val="clear" w:color="auto" w:fill="auto"/>
            <w:noWrap/>
            <w:vAlign w:val="bottom"/>
            <w:hideMark/>
          </w:tcPr>
          <w:p w14:paraId="1D9F9F1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Synorthocladius</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FA7D3A9"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346FAFB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3BB5F27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4E230B3B" w14:textId="77777777" w:rsidR="000562B8" w:rsidRPr="00AF0B65" w:rsidRDefault="000562B8" w:rsidP="00AC1784">
            <w:pPr>
              <w:rPr>
                <w:rFonts w:ascii="Calibri" w:eastAsia="Times New Roman" w:hAnsi="Calibri" w:cs="Calibri"/>
                <w:color w:val="000000"/>
                <w:sz w:val="22"/>
                <w:szCs w:val="22"/>
              </w:rPr>
            </w:pPr>
          </w:p>
        </w:tc>
      </w:tr>
      <w:tr w:rsidR="000562B8" w:rsidRPr="00AF0B65" w14:paraId="1F2E9A73" w14:textId="77777777" w:rsidTr="00AC1784">
        <w:trPr>
          <w:trHeight w:val="288"/>
        </w:trPr>
        <w:tc>
          <w:tcPr>
            <w:tcW w:w="3060" w:type="dxa"/>
            <w:tcBorders>
              <w:top w:val="nil"/>
              <w:left w:val="nil"/>
              <w:bottom w:val="nil"/>
              <w:right w:val="nil"/>
            </w:tcBorders>
            <w:shd w:val="clear" w:color="auto" w:fill="auto"/>
            <w:noWrap/>
            <w:vAlign w:val="bottom"/>
            <w:hideMark/>
          </w:tcPr>
          <w:p w14:paraId="178B02F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Tanypodinae</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AFE391D"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15E1F6E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18C924C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7794B69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1F0DE7DF" w14:textId="77777777" w:rsidTr="00AC1784">
        <w:trPr>
          <w:trHeight w:val="288"/>
        </w:trPr>
        <w:tc>
          <w:tcPr>
            <w:tcW w:w="3060" w:type="dxa"/>
            <w:tcBorders>
              <w:top w:val="nil"/>
              <w:left w:val="nil"/>
              <w:bottom w:val="nil"/>
              <w:right w:val="nil"/>
            </w:tcBorders>
            <w:shd w:val="clear" w:color="auto" w:fill="auto"/>
            <w:noWrap/>
            <w:vAlign w:val="bottom"/>
            <w:hideMark/>
          </w:tcPr>
          <w:p w14:paraId="59E7F98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Tanypus</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335CA262"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03CE6A7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20D7EB9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1674EF5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43400F8A" w14:textId="77777777" w:rsidTr="00AC1784">
        <w:trPr>
          <w:trHeight w:val="288"/>
        </w:trPr>
        <w:tc>
          <w:tcPr>
            <w:tcW w:w="3060" w:type="dxa"/>
            <w:tcBorders>
              <w:top w:val="nil"/>
              <w:left w:val="nil"/>
              <w:bottom w:val="nil"/>
              <w:right w:val="nil"/>
            </w:tcBorders>
            <w:shd w:val="clear" w:color="auto" w:fill="auto"/>
            <w:noWrap/>
            <w:vAlign w:val="bottom"/>
            <w:hideMark/>
          </w:tcPr>
          <w:p w14:paraId="738509A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Tanytarsini</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51CF91D3"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231A1CC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3BCFB37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Filterer</w:t>
            </w:r>
          </w:p>
        </w:tc>
        <w:tc>
          <w:tcPr>
            <w:tcW w:w="1540" w:type="dxa"/>
            <w:tcBorders>
              <w:top w:val="nil"/>
              <w:left w:val="nil"/>
              <w:bottom w:val="nil"/>
              <w:right w:val="nil"/>
            </w:tcBorders>
            <w:shd w:val="clear" w:color="auto" w:fill="auto"/>
            <w:noWrap/>
            <w:vAlign w:val="bottom"/>
            <w:hideMark/>
          </w:tcPr>
          <w:p w14:paraId="2A24077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6176CC0D" w14:textId="77777777" w:rsidTr="00AC1784">
        <w:trPr>
          <w:trHeight w:val="288"/>
        </w:trPr>
        <w:tc>
          <w:tcPr>
            <w:tcW w:w="3060" w:type="dxa"/>
            <w:tcBorders>
              <w:top w:val="nil"/>
              <w:left w:val="nil"/>
              <w:bottom w:val="nil"/>
              <w:right w:val="nil"/>
            </w:tcBorders>
            <w:shd w:val="clear" w:color="auto" w:fill="auto"/>
            <w:noWrap/>
            <w:vAlign w:val="bottom"/>
            <w:hideMark/>
          </w:tcPr>
          <w:p w14:paraId="0BA105C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Tanytarsus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B66E182"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74E5FFA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368CC7A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51D4881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Climber</w:t>
            </w:r>
          </w:p>
        </w:tc>
      </w:tr>
      <w:tr w:rsidR="000562B8" w:rsidRPr="00AF0B65" w14:paraId="0473C208" w14:textId="77777777" w:rsidTr="00AC1784">
        <w:trPr>
          <w:trHeight w:val="288"/>
        </w:trPr>
        <w:tc>
          <w:tcPr>
            <w:tcW w:w="3060" w:type="dxa"/>
            <w:tcBorders>
              <w:top w:val="nil"/>
              <w:left w:val="nil"/>
              <w:bottom w:val="nil"/>
              <w:right w:val="nil"/>
            </w:tcBorders>
            <w:shd w:val="clear" w:color="auto" w:fill="auto"/>
            <w:noWrap/>
            <w:vAlign w:val="bottom"/>
            <w:hideMark/>
          </w:tcPr>
          <w:p w14:paraId="257EF0C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Telopelopia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1E8DFC3"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2DDCF5E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10D2BCB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7F9EA6D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62E09110" w14:textId="77777777" w:rsidTr="00AC1784">
        <w:trPr>
          <w:trHeight w:val="288"/>
        </w:trPr>
        <w:tc>
          <w:tcPr>
            <w:tcW w:w="3060" w:type="dxa"/>
            <w:tcBorders>
              <w:top w:val="nil"/>
              <w:left w:val="nil"/>
              <w:bottom w:val="nil"/>
              <w:right w:val="nil"/>
            </w:tcBorders>
            <w:shd w:val="clear" w:color="auto" w:fill="auto"/>
            <w:noWrap/>
            <w:vAlign w:val="bottom"/>
            <w:hideMark/>
          </w:tcPr>
          <w:p w14:paraId="67E74F4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Thienemanniella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2FD9FEC3"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590F44B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39CD3F4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12019C9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14DB7B2E" w14:textId="77777777" w:rsidTr="00AC1784">
        <w:trPr>
          <w:trHeight w:val="288"/>
        </w:trPr>
        <w:tc>
          <w:tcPr>
            <w:tcW w:w="3060" w:type="dxa"/>
            <w:tcBorders>
              <w:top w:val="nil"/>
              <w:left w:val="nil"/>
              <w:bottom w:val="nil"/>
              <w:right w:val="nil"/>
            </w:tcBorders>
            <w:shd w:val="clear" w:color="auto" w:fill="auto"/>
            <w:noWrap/>
            <w:vAlign w:val="bottom"/>
            <w:hideMark/>
          </w:tcPr>
          <w:p w14:paraId="5C29EE9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Thienemannimyia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FB350FA"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2D36682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1B46782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797B93A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53EEBEBC" w14:textId="77777777" w:rsidTr="00AC1784">
        <w:trPr>
          <w:trHeight w:val="288"/>
        </w:trPr>
        <w:tc>
          <w:tcPr>
            <w:tcW w:w="3060" w:type="dxa"/>
            <w:tcBorders>
              <w:top w:val="nil"/>
              <w:left w:val="nil"/>
              <w:bottom w:val="nil"/>
              <w:right w:val="nil"/>
            </w:tcBorders>
            <w:shd w:val="clear" w:color="auto" w:fill="auto"/>
            <w:noWrap/>
            <w:vAlign w:val="bottom"/>
            <w:hideMark/>
          </w:tcPr>
          <w:p w14:paraId="4311589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Thienemannimyia genus Gr.</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B7FB01C"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3C93D83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0ED9CE95"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54D6EA7E" w14:textId="77777777" w:rsidR="000562B8" w:rsidRPr="00AF0B65" w:rsidRDefault="000562B8" w:rsidP="00AC1784">
            <w:pPr>
              <w:rPr>
                <w:rFonts w:eastAsia="Times New Roman" w:cs="Times New Roman"/>
                <w:sz w:val="20"/>
                <w:szCs w:val="20"/>
              </w:rPr>
            </w:pPr>
          </w:p>
        </w:tc>
      </w:tr>
      <w:tr w:rsidR="000562B8" w:rsidRPr="00AF0B65" w14:paraId="1B41C8CA" w14:textId="77777777" w:rsidTr="00AC1784">
        <w:trPr>
          <w:trHeight w:val="288"/>
        </w:trPr>
        <w:tc>
          <w:tcPr>
            <w:tcW w:w="3060" w:type="dxa"/>
            <w:tcBorders>
              <w:top w:val="nil"/>
              <w:left w:val="nil"/>
              <w:bottom w:val="nil"/>
              <w:right w:val="nil"/>
            </w:tcBorders>
            <w:shd w:val="clear" w:color="auto" w:fill="auto"/>
            <w:noWrap/>
            <w:vAlign w:val="bottom"/>
            <w:hideMark/>
          </w:tcPr>
          <w:p w14:paraId="09181FC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Thienemannimyia Gr.</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D878A80"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53D94AB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5213E57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605796D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1D8E9C55" w14:textId="77777777" w:rsidTr="00AC1784">
        <w:trPr>
          <w:trHeight w:val="288"/>
        </w:trPr>
        <w:tc>
          <w:tcPr>
            <w:tcW w:w="3060" w:type="dxa"/>
            <w:tcBorders>
              <w:top w:val="nil"/>
              <w:left w:val="nil"/>
              <w:bottom w:val="nil"/>
              <w:right w:val="nil"/>
            </w:tcBorders>
            <w:shd w:val="clear" w:color="auto" w:fill="auto"/>
            <w:noWrap/>
            <w:vAlign w:val="bottom"/>
            <w:hideMark/>
          </w:tcPr>
          <w:p w14:paraId="45C0A05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Tribelos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9D3CA81"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1D0C606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7EDA0E7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0E6A42B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0B8EAA5D" w14:textId="77777777" w:rsidTr="00AC1784">
        <w:trPr>
          <w:trHeight w:val="288"/>
        </w:trPr>
        <w:tc>
          <w:tcPr>
            <w:tcW w:w="3060" w:type="dxa"/>
            <w:tcBorders>
              <w:top w:val="nil"/>
              <w:left w:val="nil"/>
              <w:bottom w:val="nil"/>
              <w:right w:val="nil"/>
            </w:tcBorders>
            <w:shd w:val="clear" w:color="auto" w:fill="auto"/>
            <w:noWrap/>
            <w:vAlign w:val="bottom"/>
            <w:hideMark/>
          </w:tcPr>
          <w:p w14:paraId="03103CA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Tvetenia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0F388FE"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39DB463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2C20FFC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0901225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3171D9A9" w14:textId="77777777" w:rsidTr="00AC1784">
        <w:trPr>
          <w:trHeight w:val="288"/>
        </w:trPr>
        <w:tc>
          <w:tcPr>
            <w:tcW w:w="3060" w:type="dxa"/>
            <w:tcBorders>
              <w:top w:val="nil"/>
              <w:left w:val="nil"/>
              <w:bottom w:val="nil"/>
              <w:right w:val="nil"/>
            </w:tcBorders>
            <w:shd w:val="clear" w:color="auto" w:fill="auto"/>
            <w:noWrap/>
            <w:vAlign w:val="bottom"/>
            <w:hideMark/>
          </w:tcPr>
          <w:p w14:paraId="7B2A6DF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Tvetenia bavarica Gr.</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5C8FE03"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2AC580F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75F0A52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2BFD59FC" w14:textId="77777777" w:rsidR="000562B8" w:rsidRPr="00AF0B65" w:rsidRDefault="000562B8" w:rsidP="00AC1784">
            <w:pPr>
              <w:rPr>
                <w:rFonts w:ascii="Calibri" w:eastAsia="Times New Roman" w:hAnsi="Calibri" w:cs="Calibri"/>
                <w:color w:val="000000"/>
                <w:sz w:val="22"/>
                <w:szCs w:val="22"/>
              </w:rPr>
            </w:pPr>
          </w:p>
        </w:tc>
      </w:tr>
      <w:tr w:rsidR="000562B8" w:rsidRPr="00AF0B65" w14:paraId="40E580E3" w14:textId="77777777" w:rsidTr="00AC1784">
        <w:trPr>
          <w:trHeight w:val="288"/>
        </w:trPr>
        <w:tc>
          <w:tcPr>
            <w:tcW w:w="3060" w:type="dxa"/>
            <w:tcBorders>
              <w:top w:val="nil"/>
              <w:left w:val="nil"/>
              <w:bottom w:val="nil"/>
              <w:right w:val="nil"/>
            </w:tcBorders>
            <w:shd w:val="clear" w:color="auto" w:fill="auto"/>
            <w:noWrap/>
            <w:vAlign w:val="bottom"/>
            <w:hideMark/>
          </w:tcPr>
          <w:p w14:paraId="77B7FC5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Tvetenia discoloripes Gr.</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85773AF"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7DFDECB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116E46A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4E983992" w14:textId="77777777" w:rsidR="000562B8" w:rsidRPr="00AF0B65" w:rsidRDefault="000562B8" w:rsidP="00AC1784">
            <w:pPr>
              <w:rPr>
                <w:rFonts w:ascii="Calibri" w:eastAsia="Times New Roman" w:hAnsi="Calibri" w:cs="Calibri"/>
                <w:color w:val="000000"/>
                <w:sz w:val="22"/>
                <w:szCs w:val="22"/>
              </w:rPr>
            </w:pPr>
          </w:p>
        </w:tc>
      </w:tr>
      <w:tr w:rsidR="000562B8" w:rsidRPr="00AF0B65" w14:paraId="7C6D2847" w14:textId="77777777" w:rsidTr="00AC1784">
        <w:trPr>
          <w:trHeight w:val="288"/>
        </w:trPr>
        <w:tc>
          <w:tcPr>
            <w:tcW w:w="3060" w:type="dxa"/>
            <w:tcBorders>
              <w:top w:val="nil"/>
              <w:left w:val="nil"/>
              <w:bottom w:val="nil"/>
              <w:right w:val="nil"/>
            </w:tcBorders>
            <w:shd w:val="clear" w:color="auto" w:fill="auto"/>
            <w:noWrap/>
            <w:vAlign w:val="bottom"/>
            <w:hideMark/>
          </w:tcPr>
          <w:p w14:paraId="3F8E5F0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Tvetenia tshernovskii</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3E166B7"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092E510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50E72527"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4E891811" w14:textId="77777777" w:rsidR="000562B8" w:rsidRPr="00AF0B65" w:rsidRDefault="000562B8" w:rsidP="00AC1784">
            <w:pPr>
              <w:rPr>
                <w:rFonts w:eastAsia="Times New Roman" w:cs="Times New Roman"/>
                <w:sz w:val="20"/>
                <w:szCs w:val="20"/>
              </w:rPr>
            </w:pPr>
          </w:p>
        </w:tc>
      </w:tr>
      <w:tr w:rsidR="000562B8" w:rsidRPr="00AF0B65" w14:paraId="661EDF99" w14:textId="77777777" w:rsidTr="00AC1784">
        <w:trPr>
          <w:trHeight w:val="288"/>
        </w:trPr>
        <w:tc>
          <w:tcPr>
            <w:tcW w:w="3060" w:type="dxa"/>
            <w:tcBorders>
              <w:top w:val="nil"/>
              <w:left w:val="nil"/>
              <w:bottom w:val="nil"/>
              <w:right w:val="nil"/>
            </w:tcBorders>
            <w:shd w:val="clear" w:color="auto" w:fill="auto"/>
            <w:noWrap/>
            <w:vAlign w:val="bottom"/>
            <w:hideMark/>
          </w:tcPr>
          <w:p w14:paraId="02AF1F6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Tvetenia vitracies</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354BD1D"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34E7BD5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39572E69"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609C4563" w14:textId="77777777" w:rsidR="000562B8" w:rsidRPr="00AF0B65" w:rsidRDefault="000562B8" w:rsidP="00AC1784">
            <w:pPr>
              <w:rPr>
                <w:rFonts w:eastAsia="Times New Roman" w:cs="Times New Roman"/>
                <w:sz w:val="20"/>
                <w:szCs w:val="20"/>
              </w:rPr>
            </w:pPr>
          </w:p>
        </w:tc>
      </w:tr>
      <w:tr w:rsidR="000562B8" w:rsidRPr="00AF0B65" w14:paraId="0ED1BBD9" w14:textId="77777777" w:rsidTr="00AC1784">
        <w:trPr>
          <w:trHeight w:val="288"/>
        </w:trPr>
        <w:tc>
          <w:tcPr>
            <w:tcW w:w="3060" w:type="dxa"/>
            <w:tcBorders>
              <w:top w:val="nil"/>
              <w:left w:val="nil"/>
              <w:bottom w:val="nil"/>
              <w:right w:val="nil"/>
            </w:tcBorders>
            <w:shd w:val="clear" w:color="auto" w:fill="auto"/>
            <w:noWrap/>
            <w:vAlign w:val="bottom"/>
            <w:hideMark/>
          </w:tcPr>
          <w:p w14:paraId="4974DB5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Xenochironomus</w:t>
            </w:r>
          </w:p>
        </w:tc>
        <w:tc>
          <w:tcPr>
            <w:tcW w:w="1338"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231005AE"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2</w:t>
            </w:r>
          </w:p>
        </w:tc>
        <w:tc>
          <w:tcPr>
            <w:tcW w:w="1909" w:type="dxa"/>
            <w:tcBorders>
              <w:top w:val="nil"/>
              <w:left w:val="nil"/>
              <w:bottom w:val="nil"/>
              <w:right w:val="nil"/>
            </w:tcBorders>
            <w:shd w:val="clear" w:color="auto" w:fill="auto"/>
            <w:noWrap/>
            <w:vAlign w:val="bottom"/>
            <w:hideMark/>
          </w:tcPr>
          <w:p w14:paraId="38B6B2F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53FC5D89"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139D2644" w14:textId="77777777" w:rsidR="000562B8" w:rsidRPr="00AF0B65" w:rsidRDefault="000562B8" w:rsidP="00AC1784">
            <w:pPr>
              <w:rPr>
                <w:rFonts w:eastAsia="Times New Roman" w:cs="Times New Roman"/>
                <w:sz w:val="20"/>
                <w:szCs w:val="20"/>
              </w:rPr>
            </w:pPr>
          </w:p>
        </w:tc>
      </w:tr>
      <w:tr w:rsidR="000562B8" w:rsidRPr="00AF0B65" w14:paraId="3E6DA2AA" w14:textId="77777777" w:rsidTr="00AC1784">
        <w:trPr>
          <w:trHeight w:val="288"/>
        </w:trPr>
        <w:tc>
          <w:tcPr>
            <w:tcW w:w="3060" w:type="dxa"/>
            <w:tcBorders>
              <w:top w:val="nil"/>
              <w:left w:val="nil"/>
              <w:bottom w:val="nil"/>
              <w:right w:val="nil"/>
            </w:tcBorders>
            <w:shd w:val="clear" w:color="auto" w:fill="auto"/>
            <w:noWrap/>
            <w:vAlign w:val="bottom"/>
            <w:hideMark/>
          </w:tcPr>
          <w:p w14:paraId="1F202FB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Xestochironomus</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0D2C4E3"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20D810A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Chironomidae</w:t>
            </w:r>
          </w:p>
        </w:tc>
        <w:tc>
          <w:tcPr>
            <w:tcW w:w="1580" w:type="dxa"/>
            <w:tcBorders>
              <w:top w:val="nil"/>
              <w:left w:val="nil"/>
              <w:bottom w:val="nil"/>
              <w:right w:val="nil"/>
            </w:tcBorders>
            <w:shd w:val="clear" w:color="auto" w:fill="auto"/>
            <w:noWrap/>
            <w:vAlign w:val="bottom"/>
            <w:hideMark/>
          </w:tcPr>
          <w:p w14:paraId="1C03CED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5923688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3DBA6C58" w14:textId="77777777" w:rsidTr="00AC1784">
        <w:trPr>
          <w:trHeight w:val="288"/>
        </w:trPr>
        <w:tc>
          <w:tcPr>
            <w:tcW w:w="3060" w:type="dxa"/>
            <w:tcBorders>
              <w:top w:val="nil"/>
              <w:left w:val="nil"/>
              <w:bottom w:val="nil"/>
              <w:right w:val="nil"/>
            </w:tcBorders>
            <w:shd w:val="clear" w:color="auto" w:fill="auto"/>
            <w:noWrap/>
            <w:vAlign w:val="bottom"/>
            <w:hideMark/>
          </w:tcPr>
          <w:p w14:paraId="0F06204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Dolichopodidae</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79106F45"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0689AE7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Dolichopodidae</w:t>
            </w:r>
          </w:p>
        </w:tc>
        <w:tc>
          <w:tcPr>
            <w:tcW w:w="1580" w:type="dxa"/>
            <w:tcBorders>
              <w:top w:val="nil"/>
              <w:left w:val="nil"/>
              <w:bottom w:val="nil"/>
              <w:right w:val="nil"/>
            </w:tcBorders>
            <w:shd w:val="clear" w:color="auto" w:fill="auto"/>
            <w:noWrap/>
            <w:vAlign w:val="bottom"/>
            <w:hideMark/>
          </w:tcPr>
          <w:p w14:paraId="6AF6E39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1C8537C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64C19119" w14:textId="77777777" w:rsidTr="00AC1784">
        <w:trPr>
          <w:trHeight w:val="288"/>
        </w:trPr>
        <w:tc>
          <w:tcPr>
            <w:tcW w:w="3060" w:type="dxa"/>
            <w:tcBorders>
              <w:top w:val="nil"/>
              <w:left w:val="nil"/>
              <w:bottom w:val="nil"/>
              <w:right w:val="nil"/>
            </w:tcBorders>
            <w:shd w:val="clear" w:color="auto" w:fill="auto"/>
            <w:noWrap/>
            <w:vAlign w:val="bottom"/>
            <w:hideMark/>
          </w:tcPr>
          <w:p w14:paraId="33DB40A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Chelifera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D4B90CB"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56FEA4F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Empididae</w:t>
            </w:r>
          </w:p>
        </w:tc>
        <w:tc>
          <w:tcPr>
            <w:tcW w:w="1580" w:type="dxa"/>
            <w:tcBorders>
              <w:top w:val="nil"/>
              <w:left w:val="nil"/>
              <w:bottom w:val="nil"/>
              <w:right w:val="nil"/>
            </w:tcBorders>
            <w:shd w:val="clear" w:color="auto" w:fill="auto"/>
            <w:noWrap/>
            <w:vAlign w:val="bottom"/>
            <w:hideMark/>
          </w:tcPr>
          <w:p w14:paraId="020AB2A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6F74893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656E0922" w14:textId="77777777" w:rsidTr="00AC1784">
        <w:trPr>
          <w:trHeight w:val="288"/>
        </w:trPr>
        <w:tc>
          <w:tcPr>
            <w:tcW w:w="3060" w:type="dxa"/>
            <w:tcBorders>
              <w:top w:val="nil"/>
              <w:left w:val="nil"/>
              <w:bottom w:val="nil"/>
              <w:right w:val="nil"/>
            </w:tcBorders>
            <w:shd w:val="clear" w:color="auto" w:fill="auto"/>
            <w:noWrap/>
            <w:vAlign w:val="bottom"/>
            <w:hideMark/>
          </w:tcPr>
          <w:p w14:paraId="70E855C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Empididae</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C30A4FE"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11366025" w14:textId="77777777" w:rsidR="000562B8" w:rsidRPr="00AF0B65" w:rsidRDefault="000562B8" w:rsidP="00AC1784">
            <w:pPr>
              <w:rPr>
                <w:rFonts w:ascii="Arial" w:eastAsia="Times New Roman" w:hAnsi="Arial" w:cs="Arial"/>
                <w:sz w:val="20"/>
                <w:szCs w:val="20"/>
              </w:rPr>
            </w:pPr>
            <w:r w:rsidRPr="00AF0B65">
              <w:rPr>
                <w:rFonts w:ascii="Arial" w:eastAsia="Times New Roman" w:hAnsi="Arial" w:cs="Arial"/>
                <w:sz w:val="20"/>
                <w:szCs w:val="20"/>
              </w:rPr>
              <w:t>Empididae</w:t>
            </w:r>
          </w:p>
        </w:tc>
        <w:tc>
          <w:tcPr>
            <w:tcW w:w="1580" w:type="dxa"/>
            <w:tcBorders>
              <w:top w:val="nil"/>
              <w:left w:val="nil"/>
              <w:bottom w:val="nil"/>
              <w:right w:val="nil"/>
            </w:tcBorders>
            <w:shd w:val="clear" w:color="auto" w:fill="auto"/>
            <w:noWrap/>
            <w:vAlign w:val="bottom"/>
            <w:hideMark/>
          </w:tcPr>
          <w:p w14:paraId="6E1323E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6F56866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22A5A5BC" w14:textId="77777777" w:rsidTr="00AC1784">
        <w:trPr>
          <w:trHeight w:val="288"/>
        </w:trPr>
        <w:tc>
          <w:tcPr>
            <w:tcW w:w="3060" w:type="dxa"/>
            <w:tcBorders>
              <w:top w:val="nil"/>
              <w:left w:val="nil"/>
              <w:bottom w:val="nil"/>
              <w:right w:val="nil"/>
            </w:tcBorders>
            <w:shd w:val="clear" w:color="auto" w:fill="auto"/>
            <w:noWrap/>
            <w:vAlign w:val="bottom"/>
            <w:hideMark/>
          </w:tcPr>
          <w:p w14:paraId="49614BB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Hemerodromia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4A2C10A"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62D4656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Empididae</w:t>
            </w:r>
          </w:p>
        </w:tc>
        <w:tc>
          <w:tcPr>
            <w:tcW w:w="1580" w:type="dxa"/>
            <w:tcBorders>
              <w:top w:val="nil"/>
              <w:left w:val="nil"/>
              <w:bottom w:val="nil"/>
              <w:right w:val="nil"/>
            </w:tcBorders>
            <w:shd w:val="clear" w:color="auto" w:fill="auto"/>
            <w:noWrap/>
            <w:vAlign w:val="bottom"/>
            <w:hideMark/>
          </w:tcPr>
          <w:p w14:paraId="09426F1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54AD97C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0964E95E" w14:textId="77777777" w:rsidTr="00AC1784">
        <w:trPr>
          <w:trHeight w:val="288"/>
        </w:trPr>
        <w:tc>
          <w:tcPr>
            <w:tcW w:w="3060" w:type="dxa"/>
            <w:tcBorders>
              <w:top w:val="nil"/>
              <w:left w:val="nil"/>
              <w:bottom w:val="nil"/>
              <w:right w:val="nil"/>
            </w:tcBorders>
            <w:shd w:val="clear" w:color="auto" w:fill="auto"/>
            <w:noWrap/>
            <w:vAlign w:val="bottom"/>
            <w:hideMark/>
          </w:tcPr>
          <w:p w14:paraId="47D3E65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Neoplasta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738E85C"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4D36C6D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Empididae</w:t>
            </w:r>
          </w:p>
        </w:tc>
        <w:tc>
          <w:tcPr>
            <w:tcW w:w="1580" w:type="dxa"/>
            <w:tcBorders>
              <w:top w:val="nil"/>
              <w:left w:val="nil"/>
              <w:bottom w:val="nil"/>
              <w:right w:val="nil"/>
            </w:tcBorders>
            <w:shd w:val="clear" w:color="auto" w:fill="auto"/>
            <w:noWrap/>
            <w:vAlign w:val="bottom"/>
            <w:hideMark/>
          </w:tcPr>
          <w:p w14:paraId="497739D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7DF3B49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7ADEF38E" w14:textId="77777777" w:rsidTr="00AC1784">
        <w:trPr>
          <w:trHeight w:val="288"/>
        </w:trPr>
        <w:tc>
          <w:tcPr>
            <w:tcW w:w="3060" w:type="dxa"/>
            <w:tcBorders>
              <w:top w:val="nil"/>
              <w:left w:val="nil"/>
              <w:bottom w:val="nil"/>
              <w:right w:val="nil"/>
            </w:tcBorders>
            <w:shd w:val="clear" w:color="auto" w:fill="auto"/>
            <w:noWrap/>
            <w:vAlign w:val="bottom"/>
            <w:hideMark/>
          </w:tcPr>
          <w:p w14:paraId="7F59783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Ephydridae</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2665B13F"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264D7AA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Ephydridae</w:t>
            </w:r>
          </w:p>
        </w:tc>
        <w:tc>
          <w:tcPr>
            <w:tcW w:w="1580" w:type="dxa"/>
            <w:tcBorders>
              <w:top w:val="nil"/>
              <w:left w:val="nil"/>
              <w:bottom w:val="nil"/>
              <w:right w:val="nil"/>
            </w:tcBorders>
            <w:shd w:val="clear" w:color="auto" w:fill="auto"/>
            <w:noWrap/>
            <w:vAlign w:val="bottom"/>
            <w:hideMark/>
          </w:tcPr>
          <w:p w14:paraId="05673E6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64D2825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38A47D0F" w14:textId="77777777" w:rsidTr="00AC1784">
        <w:trPr>
          <w:trHeight w:val="288"/>
        </w:trPr>
        <w:tc>
          <w:tcPr>
            <w:tcW w:w="3060" w:type="dxa"/>
            <w:tcBorders>
              <w:top w:val="nil"/>
              <w:left w:val="nil"/>
              <w:bottom w:val="nil"/>
              <w:right w:val="nil"/>
            </w:tcBorders>
            <w:shd w:val="clear" w:color="auto" w:fill="auto"/>
            <w:noWrap/>
            <w:vAlign w:val="bottom"/>
            <w:hideMark/>
          </w:tcPr>
          <w:p w14:paraId="5632986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lastRenderedPageBreak/>
              <w:t>Limnophora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6E0C9C93"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74DF9D5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Muscidae</w:t>
            </w:r>
          </w:p>
        </w:tc>
        <w:tc>
          <w:tcPr>
            <w:tcW w:w="1580" w:type="dxa"/>
            <w:tcBorders>
              <w:top w:val="nil"/>
              <w:left w:val="nil"/>
              <w:bottom w:val="nil"/>
              <w:right w:val="nil"/>
            </w:tcBorders>
            <w:shd w:val="clear" w:color="auto" w:fill="auto"/>
            <w:noWrap/>
            <w:vAlign w:val="bottom"/>
            <w:hideMark/>
          </w:tcPr>
          <w:p w14:paraId="41A4598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590BE6D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62B50E6C" w14:textId="77777777" w:rsidTr="00AC1784">
        <w:trPr>
          <w:trHeight w:val="288"/>
        </w:trPr>
        <w:tc>
          <w:tcPr>
            <w:tcW w:w="3060" w:type="dxa"/>
            <w:tcBorders>
              <w:top w:val="nil"/>
              <w:left w:val="nil"/>
              <w:bottom w:val="nil"/>
              <w:right w:val="nil"/>
            </w:tcBorders>
            <w:shd w:val="clear" w:color="auto" w:fill="auto"/>
            <w:noWrap/>
            <w:vAlign w:val="bottom"/>
            <w:hideMark/>
          </w:tcPr>
          <w:p w14:paraId="195E7AF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Muscidae</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589F6F3A"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777AF1B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Muscidae</w:t>
            </w:r>
          </w:p>
        </w:tc>
        <w:tc>
          <w:tcPr>
            <w:tcW w:w="1580" w:type="dxa"/>
            <w:tcBorders>
              <w:top w:val="nil"/>
              <w:left w:val="nil"/>
              <w:bottom w:val="nil"/>
              <w:right w:val="nil"/>
            </w:tcBorders>
            <w:shd w:val="clear" w:color="auto" w:fill="auto"/>
            <w:noWrap/>
            <w:vAlign w:val="bottom"/>
            <w:hideMark/>
          </w:tcPr>
          <w:p w14:paraId="4296E32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3196011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626C3ECC" w14:textId="77777777" w:rsidTr="00AC1784">
        <w:trPr>
          <w:trHeight w:val="288"/>
        </w:trPr>
        <w:tc>
          <w:tcPr>
            <w:tcW w:w="3060" w:type="dxa"/>
            <w:tcBorders>
              <w:top w:val="nil"/>
              <w:left w:val="nil"/>
              <w:bottom w:val="nil"/>
              <w:right w:val="nil"/>
            </w:tcBorders>
            <w:shd w:val="clear" w:color="auto" w:fill="auto"/>
            <w:noWrap/>
            <w:vAlign w:val="bottom"/>
            <w:hideMark/>
          </w:tcPr>
          <w:p w14:paraId="56F7261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Maruina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27E216A"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1BD4DB8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Psychodidae</w:t>
            </w:r>
          </w:p>
        </w:tc>
        <w:tc>
          <w:tcPr>
            <w:tcW w:w="1580" w:type="dxa"/>
            <w:tcBorders>
              <w:top w:val="nil"/>
              <w:left w:val="nil"/>
              <w:bottom w:val="nil"/>
              <w:right w:val="nil"/>
            </w:tcBorders>
            <w:shd w:val="clear" w:color="auto" w:fill="auto"/>
            <w:noWrap/>
            <w:vAlign w:val="bottom"/>
            <w:hideMark/>
          </w:tcPr>
          <w:p w14:paraId="4FF6220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308466E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43B98653" w14:textId="77777777" w:rsidTr="00AC1784">
        <w:trPr>
          <w:trHeight w:val="288"/>
        </w:trPr>
        <w:tc>
          <w:tcPr>
            <w:tcW w:w="3060" w:type="dxa"/>
            <w:tcBorders>
              <w:top w:val="nil"/>
              <w:left w:val="nil"/>
              <w:bottom w:val="nil"/>
              <w:right w:val="nil"/>
            </w:tcBorders>
            <w:shd w:val="clear" w:color="auto" w:fill="auto"/>
            <w:noWrap/>
            <w:vAlign w:val="bottom"/>
            <w:hideMark/>
          </w:tcPr>
          <w:p w14:paraId="6DB20F9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Pericoma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30E15BC"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2E64B88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Psychodidae</w:t>
            </w:r>
          </w:p>
        </w:tc>
        <w:tc>
          <w:tcPr>
            <w:tcW w:w="1580" w:type="dxa"/>
            <w:tcBorders>
              <w:top w:val="nil"/>
              <w:left w:val="nil"/>
              <w:bottom w:val="nil"/>
              <w:right w:val="nil"/>
            </w:tcBorders>
            <w:shd w:val="clear" w:color="auto" w:fill="auto"/>
            <w:noWrap/>
            <w:vAlign w:val="bottom"/>
            <w:hideMark/>
          </w:tcPr>
          <w:p w14:paraId="69079D6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642D94F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6B73070F" w14:textId="77777777" w:rsidTr="00AC1784">
        <w:trPr>
          <w:trHeight w:val="288"/>
        </w:trPr>
        <w:tc>
          <w:tcPr>
            <w:tcW w:w="3060" w:type="dxa"/>
            <w:tcBorders>
              <w:top w:val="nil"/>
              <w:left w:val="nil"/>
              <w:bottom w:val="nil"/>
              <w:right w:val="nil"/>
            </w:tcBorders>
            <w:shd w:val="clear" w:color="auto" w:fill="auto"/>
            <w:noWrap/>
            <w:vAlign w:val="bottom"/>
            <w:hideMark/>
          </w:tcPr>
          <w:p w14:paraId="3F6304E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Psychodidae</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4BF06B3"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3F70EE7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Psychodidae</w:t>
            </w:r>
          </w:p>
        </w:tc>
        <w:tc>
          <w:tcPr>
            <w:tcW w:w="1580" w:type="dxa"/>
            <w:tcBorders>
              <w:top w:val="nil"/>
              <w:left w:val="nil"/>
              <w:bottom w:val="nil"/>
              <w:right w:val="nil"/>
            </w:tcBorders>
            <w:shd w:val="clear" w:color="auto" w:fill="auto"/>
            <w:noWrap/>
            <w:vAlign w:val="bottom"/>
            <w:hideMark/>
          </w:tcPr>
          <w:p w14:paraId="6A7A666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74B8AA8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7097B050" w14:textId="77777777" w:rsidTr="00AC1784">
        <w:trPr>
          <w:trHeight w:val="288"/>
        </w:trPr>
        <w:tc>
          <w:tcPr>
            <w:tcW w:w="3060" w:type="dxa"/>
            <w:tcBorders>
              <w:top w:val="nil"/>
              <w:left w:val="nil"/>
              <w:bottom w:val="nil"/>
              <w:right w:val="nil"/>
            </w:tcBorders>
            <w:shd w:val="clear" w:color="auto" w:fill="auto"/>
            <w:noWrap/>
            <w:vAlign w:val="bottom"/>
            <w:hideMark/>
          </w:tcPr>
          <w:p w14:paraId="36E2BAC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Sciomyzidae</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323D5D5"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00CF240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Sciomyzidae</w:t>
            </w:r>
          </w:p>
        </w:tc>
        <w:tc>
          <w:tcPr>
            <w:tcW w:w="1580" w:type="dxa"/>
            <w:tcBorders>
              <w:top w:val="nil"/>
              <w:left w:val="nil"/>
              <w:bottom w:val="nil"/>
              <w:right w:val="nil"/>
            </w:tcBorders>
            <w:shd w:val="clear" w:color="auto" w:fill="auto"/>
            <w:noWrap/>
            <w:vAlign w:val="bottom"/>
            <w:hideMark/>
          </w:tcPr>
          <w:p w14:paraId="25A6A7C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057EE80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18B8B7A1" w14:textId="77777777" w:rsidTr="00AC1784">
        <w:trPr>
          <w:trHeight w:val="288"/>
        </w:trPr>
        <w:tc>
          <w:tcPr>
            <w:tcW w:w="3060" w:type="dxa"/>
            <w:tcBorders>
              <w:top w:val="nil"/>
              <w:left w:val="nil"/>
              <w:bottom w:val="nil"/>
              <w:right w:val="nil"/>
            </w:tcBorders>
            <w:shd w:val="clear" w:color="auto" w:fill="auto"/>
            <w:noWrap/>
            <w:vAlign w:val="bottom"/>
            <w:hideMark/>
          </w:tcPr>
          <w:p w14:paraId="0653E0D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Simuliidae</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5AE660D1"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531D064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Simuliidae</w:t>
            </w:r>
          </w:p>
        </w:tc>
        <w:tc>
          <w:tcPr>
            <w:tcW w:w="1580" w:type="dxa"/>
            <w:tcBorders>
              <w:top w:val="nil"/>
              <w:left w:val="nil"/>
              <w:bottom w:val="nil"/>
              <w:right w:val="nil"/>
            </w:tcBorders>
            <w:shd w:val="clear" w:color="auto" w:fill="auto"/>
            <w:noWrap/>
            <w:vAlign w:val="bottom"/>
            <w:hideMark/>
          </w:tcPr>
          <w:p w14:paraId="1B87595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327A4BB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291D6DF3" w14:textId="77777777" w:rsidTr="00AC1784">
        <w:trPr>
          <w:trHeight w:val="288"/>
        </w:trPr>
        <w:tc>
          <w:tcPr>
            <w:tcW w:w="3060" w:type="dxa"/>
            <w:tcBorders>
              <w:top w:val="nil"/>
              <w:left w:val="nil"/>
              <w:bottom w:val="nil"/>
              <w:right w:val="nil"/>
            </w:tcBorders>
            <w:shd w:val="clear" w:color="auto" w:fill="auto"/>
            <w:noWrap/>
            <w:vAlign w:val="bottom"/>
            <w:hideMark/>
          </w:tcPr>
          <w:p w14:paraId="01695BC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Simulium</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1F2B54A"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1721A31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Simuliidae</w:t>
            </w:r>
          </w:p>
        </w:tc>
        <w:tc>
          <w:tcPr>
            <w:tcW w:w="1580" w:type="dxa"/>
            <w:tcBorders>
              <w:top w:val="nil"/>
              <w:left w:val="nil"/>
              <w:bottom w:val="nil"/>
              <w:right w:val="nil"/>
            </w:tcBorders>
            <w:shd w:val="clear" w:color="auto" w:fill="auto"/>
            <w:noWrap/>
            <w:vAlign w:val="bottom"/>
            <w:hideMark/>
          </w:tcPr>
          <w:p w14:paraId="007B5C9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179ACFA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008E8069" w14:textId="77777777" w:rsidTr="00AC1784">
        <w:trPr>
          <w:trHeight w:val="288"/>
        </w:trPr>
        <w:tc>
          <w:tcPr>
            <w:tcW w:w="3060" w:type="dxa"/>
            <w:tcBorders>
              <w:top w:val="nil"/>
              <w:left w:val="nil"/>
              <w:bottom w:val="nil"/>
              <w:right w:val="nil"/>
            </w:tcBorders>
            <w:shd w:val="clear" w:color="auto" w:fill="auto"/>
            <w:noWrap/>
            <w:vAlign w:val="bottom"/>
            <w:hideMark/>
          </w:tcPr>
          <w:p w14:paraId="690FC34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Nemotelus</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1CC45620"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3328D00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Stratiomyidae</w:t>
            </w:r>
          </w:p>
        </w:tc>
        <w:tc>
          <w:tcPr>
            <w:tcW w:w="1580" w:type="dxa"/>
            <w:tcBorders>
              <w:top w:val="nil"/>
              <w:left w:val="nil"/>
              <w:bottom w:val="nil"/>
              <w:right w:val="nil"/>
            </w:tcBorders>
            <w:shd w:val="clear" w:color="auto" w:fill="auto"/>
            <w:noWrap/>
            <w:vAlign w:val="bottom"/>
            <w:hideMark/>
          </w:tcPr>
          <w:p w14:paraId="3FC29F6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2869DEA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0655BE15" w14:textId="77777777" w:rsidTr="00AC1784">
        <w:trPr>
          <w:trHeight w:val="288"/>
        </w:trPr>
        <w:tc>
          <w:tcPr>
            <w:tcW w:w="3060" w:type="dxa"/>
            <w:tcBorders>
              <w:top w:val="nil"/>
              <w:left w:val="nil"/>
              <w:bottom w:val="nil"/>
              <w:right w:val="nil"/>
            </w:tcBorders>
            <w:shd w:val="clear" w:color="auto" w:fill="auto"/>
            <w:noWrap/>
            <w:vAlign w:val="bottom"/>
            <w:hideMark/>
          </w:tcPr>
          <w:p w14:paraId="75E0FF4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Odontomyia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53AE3D68"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5E76927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Stratiomyidae</w:t>
            </w:r>
          </w:p>
        </w:tc>
        <w:tc>
          <w:tcPr>
            <w:tcW w:w="1580" w:type="dxa"/>
            <w:tcBorders>
              <w:top w:val="nil"/>
              <w:left w:val="nil"/>
              <w:bottom w:val="nil"/>
              <w:right w:val="nil"/>
            </w:tcBorders>
            <w:shd w:val="clear" w:color="auto" w:fill="auto"/>
            <w:noWrap/>
            <w:vAlign w:val="bottom"/>
            <w:hideMark/>
          </w:tcPr>
          <w:p w14:paraId="05DE280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36B2D9A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2952C368" w14:textId="77777777" w:rsidTr="00AC1784">
        <w:trPr>
          <w:trHeight w:val="288"/>
        </w:trPr>
        <w:tc>
          <w:tcPr>
            <w:tcW w:w="3060" w:type="dxa"/>
            <w:tcBorders>
              <w:top w:val="nil"/>
              <w:left w:val="nil"/>
              <w:bottom w:val="nil"/>
              <w:right w:val="nil"/>
            </w:tcBorders>
            <w:shd w:val="clear" w:color="auto" w:fill="auto"/>
            <w:noWrap/>
            <w:vAlign w:val="bottom"/>
            <w:hideMark/>
          </w:tcPr>
          <w:p w14:paraId="2269E54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Stratiomyidae</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38C95E0"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535E931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Stratiomyidae</w:t>
            </w:r>
          </w:p>
        </w:tc>
        <w:tc>
          <w:tcPr>
            <w:tcW w:w="1580" w:type="dxa"/>
            <w:tcBorders>
              <w:top w:val="nil"/>
              <w:left w:val="nil"/>
              <w:bottom w:val="nil"/>
              <w:right w:val="nil"/>
            </w:tcBorders>
            <w:shd w:val="clear" w:color="auto" w:fill="auto"/>
            <w:noWrap/>
            <w:vAlign w:val="bottom"/>
            <w:hideMark/>
          </w:tcPr>
          <w:p w14:paraId="6E3E5FC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69EC4CF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5338AF6C" w14:textId="77777777" w:rsidTr="00AC1784">
        <w:trPr>
          <w:trHeight w:val="288"/>
        </w:trPr>
        <w:tc>
          <w:tcPr>
            <w:tcW w:w="3060" w:type="dxa"/>
            <w:tcBorders>
              <w:top w:val="nil"/>
              <w:left w:val="nil"/>
              <w:bottom w:val="nil"/>
              <w:right w:val="nil"/>
            </w:tcBorders>
            <w:shd w:val="clear" w:color="auto" w:fill="auto"/>
            <w:noWrap/>
            <w:vAlign w:val="bottom"/>
            <w:hideMark/>
          </w:tcPr>
          <w:p w14:paraId="671F2E6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Stratiomys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2449D35"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0D4FC80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Stratiomyidae</w:t>
            </w:r>
          </w:p>
        </w:tc>
        <w:tc>
          <w:tcPr>
            <w:tcW w:w="1580" w:type="dxa"/>
            <w:tcBorders>
              <w:top w:val="nil"/>
              <w:left w:val="nil"/>
              <w:bottom w:val="nil"/>
              <w:right w:val="nil"/>
            </w:tcBorders>
            <w:shd w:val="clear" w:color="auto" w:fill="auto"/>
            <w:noWrap/>
            <w:vAlign w:val="bottom"/>
            <w:hideMark/>
          </w:tcPr>
          <w:p w14:paraId="48B9A33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14B7335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0DD38BDB" w14:textId="77777777" w:rsidTr="00AC1784">
        <w:trPr>
          <w:trHeight w:val="288"/>
        </w:trPr>
        <w:tc>
          <w:tcPr>
            <w:tcW w:w="3060" w:type="dxa"/>
            <w:tcBorders>
              <w:top w:val="nil"/>
              <w:left w:val="nil"/>
              <w:bottom w:val="nil"/>
              <w:right w:val="nil"/>
            </w:tcBorders>
            <w:shd w:val="clear" w:color="auto" w:fill="auto"/>
            <w:noWrap/>
            <w:vAlign w:val="bottom"/>
            <w:hideMark/>
          </w:tcPr>
          <w:p w14:paraId="40AEABE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Atylotus/Tabanus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804DB4A"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3D5D65B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Tabanidae</w:t>
            </w:r>
          </w:p>
        </w:tc>
        <w:tc>
          <w:tcPr>
            <w:tcW w:w="1580" w:type="dxa"/>
            <w:tcBorders>
              <w:top w:val="nil"/>
              <w:left w:val="nil"/>
              <w:bottom w:val="nil"/>
              <w:right w:val="nil"/>
            </w:tcBorders>
            <w:shd w:val="clear" w:color="auto" w:fill="auto"/>
            <w:noWrap/>
            <w:vAlign w:val="bottom"/>
            <w:hideMark/>
          </w:tcPr>
          <w:p w14:paraId="43143AC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7A1EE210" w14:textId="77777777" w:rsidR="000562B8" w:rsidRPr="00AF0B65" w:rsidRDefault="000562B8" w:rsidP="00AC1784">
            <w:pPr>
              <w:rPr>
                <w:rFonts w:ascii="Calibri" w:eastAsia="Times New Roman" w:hAnsi="Calibri" w:cs="Calibri"/>
                <w:color w:val="000000"/>
                <w:sz w:val="22"/>
                <w:szCs w:val="22"/>
              </w:rPr>
            </w:pPr>
          </w:p>
        </w:tc>
      </w:tr>
      <w:tr w:rsidR="000562B8" w:rsidRPr="00AF0B65" w14:paraId="3D0D24EA" w14:textId="77777777" w:rsidTr="00AC1784">
        <w:trPr>
          <w:trHeight w:val="288"/>
        </w:trPr>
        <w:tc>
          <w:tcPr>
            <w:tcW w:w="3060" w:type="dxa"/>
            <w:tcBorders>
              <w:top w:val="nil"/>
              <w:left w:val="nil"/>
              <w:bottom w:val="nil"/>
              <w:right w:val="nil"/>
            </w:tcBorders>
            <w:shd w:val="clear" w:color="auto" w:fill="auto"/>
            <w:noWrap/>
            <w:vAlign w:val="bottom"/>
            <w:hideMark/>
          </w:tcPr>
          <w:p w14:paraId="07A916C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Chrysops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CDB3E9B"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01FDC59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Tabanidae</w:t>
            </w:r>
          </w:p>
        </w:tc>
        <w:tc>
          <w:tcPr>
            <w:tcW w:w="1580" w:type="dxa"/>
            <w:tcBorders>
              <w:top w:val="nil"/>
              <w:left w:val="nil"/>
              <w:bottom w:val="nil"/>
              <w:right w:val="nil"/>
            </w:tcBorders>
            <w:shd w:val="clear" w:color="auto" w:fill="auto"/>
            <w:noWrap/>
            <w:vAlign w:val="bottom"/>
            <w:hideMark/>
          </w:tcPr>
          <w:p w14:paraId="7F92AA8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38A56B2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57EA8257" w14:textId="77777777" w:rsidTr="00AC1784">
        <w:trPr>
          <w:trHeight w:val="288"/>
        </w:trPr>
        <w:tc>
          <w:tcPr>
            <w:tcW w:w="3060" w:type="dxa"/>
            <w:tcBorders>
              <w:top w:val="nil"/>
              <w:left w:val="nil"/>
              <w:bottom w:val="nil"/>
              <w:right w:val="nil"/>
            </w:tcBorders>
            <w:shd w:val="clear" w:color="auto" w:fill="auto"/>
            <w:noWrap/>
            <w:vAlign w:val="bottom"/>
            <w:hideMark/>
          </w:tcPr>
          <w:p w14:paraId="3C4E0C1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Tabanidae</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933659E"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63CE10E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Tabanidae</w:t>
            </w:r>
          </w:p>
        </w:tc>
        <w:tc>
          <w:tcPr>
            <w:tcW w:w="1580" w:type="dxa"/>
            <w:tcBorders>
              <w:top w:val="nil"/>
              <w:left w:val="nil"/>
              <w:bottom w:val="nil"/>
              <w:right w:val="nil"/>
            </w:tcBorders>
            <w:shd w:val="clear" w:color="auto" w:fill="auto"/>
            <w:noWrap/>
            <w:vAlign w:val="bottom"/>
            <w:hideMark/>
          </w:tcPr>
          <w:p w14:paraId="736B31B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725F952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357D59AB" w14:textId="77777777" w:rsidTr="00AC1784">
        <w:trPr>
          <w:trHeight w:val="288"/>
        </w:trPr>
        <w:tc>
          <w:tcPr>
            <w:tcW w:w="3060" w:type="dxa"/>
            <w:tcBorders>
              <w:top w:val="nil"/>
              <w:left w:val="nil"/>
              <w:bottom w:val="nil"/>
              <w:right w:val="nil"/>
            </w:tcBorders>
            <w:shd w:val="clear" w:color="auto" w:fill="auto"/>
            <w:noWrap/>
            <w:vAlign w:val="bottom"/>
            <w:hideMark/>
          </w:tcPr>
          <w:p w14:paraId="5A9716D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Tabanus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1547B77"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51116F0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Tabanidae</w:t>
            </w:r>
          </w:p>
        </w:tc>
        <w:tc>
          <w:tcPr>
            <w:tcW w:w="1580" w:type="dxa"/>
            <w:tcBorders>
              <w:top w:val="nil"/>
              <w:left w:val="nil"/>
              <w:bottom w:val="nil"/>
              <w:right w:val="nil"/>
            </w:tcBorders>
            <w:shd w:val="clear" w:color="auto" w:fill="auto"/>
            <w:noWrap/>
            <w:vAlign w:val="bottom"/>
            <w:hideMark/>
          </w:tcPr>
          <w:p w14:paraId="24DC4D0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32850E2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6E215CB4" w14:textId="77777777" w:rsidTr="00AC1784">
        <w:trPr>
          <w:trHeight w:val="288"/>
        </w:trPr>
        <w:tc>
          <w:tcPr>
            <w:tcW w:w="3060" w:type="dxa"/>
            <w:tcBorders>
              <w:top w:val="nil"/>
              <w:left w:val="nil"/>
              <w:bottom w:val="nil"/>
              <w:right w:val="nil"/>
            </w:tcBorders>
            <w:shd w:val="clear" w:color="auto" w:fill="auto"/>
            <w:noWrap/>
            <w:vAlign w:val="bottom"/>
            <w:hideMark/>
          </w:tcPr>
          <w:p w14:paraId="24E5CAF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Antocha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EA92BE5"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5B05BDD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Tipulidae</w:t>
            </w:r>
          </w:p>
        </w:tc>
        <w:tc>
          <w:tcPr>
            <w:tcW w:w="1580" w:type="dxa"/>
            <w:tcBorders>
              <w:top w:val="nil"/>
              <w:left w:val="nil"/>
              <w:bottom w:val="nil"/>
              <w:right w:val="nil"/>
            </w:tcBorders>
            <w:shd w:val="clear" w:color="auto" w:fill="auto"/>
            <w:noWrap/>
            <w:vAlign w:val="bottom"/>
            <w:hideMark/>
          </w:tcPr>
          <w:p w14:paraId="064FDBA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40AAA8F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374B8917" w14:textId="77777777" w:rsidTr="00AC1784">
        <w:trPr>
          <w:trHeight w:val="288"/>
        </w:trPr>
        <w:tc>
          <w:tcPr>
            <w:tcW w:w="3060" w:type="dxa"/>
            <w:tcBorders>
              <w:top w:val="nil"/>
              <w:left w:val="nil"/>
              <w:bottom w:val="nil"/>
              <w:right w:val="nil"/>
            </w:tcBorders>
            <w:shd w:val="clear" w:color="auto" w:fill="auto"/>
            <w:noWrap/>
            <w:vAlign w:val="bottom"/>
            <w:hideMark/>
          </w:tcPr>
          <w:p w14:paraId="10EE561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Antocha monticola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26944AA"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3B7BE9D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Tipulidae</w:t>
            </w:r>
          </w:p>
        </w:tc>
        <w:tc>
          <w:tcPr>
            <w:tcW w:w="1580" w:type="dxa"/>
            <w:tcBorders>
              <w:top w:val="nil"/>
              <w:left w:val="nil"/>
              <w:bottom w:val="nil"/>
              <w:right w:val="nil"/>
            </w:tcBorders>
            <w:shd w:val="clear" w:color="auto" w:fill="auto"/>
            <w:noWrap/>
            <w:vAlign w:val="bottom"/>
            <w:hideMark/>
          </w:tcPr>
          <w:p w14:paraId="1BC71D9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40C74269" w14:textId="77777777" w:rsidR="000562B8" w:rsidRPr="00AF0B65" w:rsidRDefault="000562B8" w:rsidP="00AC1784">
            <w:pPr>
              <w:rPr>
                <w:rFonts w:ascii="Calibri" w:eastAsia="Times New Roman" w:hAnsi="Calibri" w:cs="Calibri"/>
                <w:color w:val="000000"/>
                <w:sz w:val="22"/>
                <w:szCs w:val="22"/>
              </w:rPr>
            </w:pPr>
          </w:p>
        </w:tc>
      </w:tr>
      <w:tr w:rsidR="000562B8" w:rsidRPr="00AF0B65" w14:paraId="59A7C9A5" w14:textId="77777777" w:rsidTr="00AC1784">
        <w:trPr>
          <w:trHeight w:val="288"/>
        </w:trPr>
        <w:tc>
          <w:tcPr>
            <w:tcW w:w="3060" w:type="dxa"/>
            <w:tcBorders>
              <w:top w:val="nil"/>
              <w:left w:val="nil"/>
              <w:bottom w:val="nil"/>
              <w:right w:val="nil"/>
            </w:tcBorders>
            <w:shd w:val="clear" w:color="auto" w:fill="auto"/>
            <w:noWrap/>
            <w:vAlign w:val="bottom"/>
            <w:hideMark/>
          </w:tcPr>
          <w:p w14:paraId="67D7141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Cryptolabis</w:t>
            </w:r>
          </w:p>
        </w:tc>
        <w:tc>
          <w:tcPr>
            <w:tcW w:w="1338"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412B97CB"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2</w:t>
            </w:r>
          </w:p>
        </w:tc>
        <w:tc>
          <w:tcPr>
            <w:tcW w:w="1909" w:type="dxa"/>
            <w:tcBorders>
              <w:top w:val="nil"/>
              <w:left w:val="nil"/>
              <w:bottom w:val="nil"/>
              <w:right w:val="nil"/>
            </w:tcBorders>
            <w:shd w:val="clear" w:color="auto" w:fill="auto"/>
            <w:noWrap/>
            <w:vAlign w:val="bottom"/>
            <w:hideMark/>
          </w:tcPr>
          <w:p w14:paraId="406B18D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Tipulidae</w:t>
            </w:r>
          </w:p>
        </w:tc>
        <w:tc>
          <w:tcPr>
            <w:tcW w:w="1580" w:type="dxa"/>
            <w:tcBorders>
              <w:top w:val="nil"/>
              <w:left w:val="nil"/>
              <w:bottom w:val="nil"/>
              <w:right w:val="nil"/>
            </w:tcBorders>
            <w:shd w:val="clear" w:color="auto" w:fill="auto"/>
            <w:noWrap/>
            <w:vAlign w:val="bottom"/>
            <w:hideMark/>
          </w:tcPr>
          <w:p w14:paraId="67A5D97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609545E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0D4BE8D3" w14:textId="77777777" w:rsidTr="00AC1784">
        <w:trPr>
          <w:trHeight w:val="288"/>
        </w:trPr>
        <w:tc>
          <w:tcPr>
            <w:tcW w:w="3060" w:type="dxa"/>
            <w:tcBorders>
              <w:top w:val="nil"/>
              <w:left w:val="nil"/>
              <w:bottom w:val="nil"/>
              <w:right w:val="nil"/>
            </w:tcBorders>
            <w:shd w:val="clear" w:color="auto" w:fill="auto"/>
            <w:noWrap/>
            <w:vAlign w:val="bottom"/>
            <w:hideMark/>
          </w:tcPr>
          <w:p w14:paraId="14EF9C2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Dicranota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7465C82"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7157C6F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Tipulidae</w:t>
            </w:r>
          </w:p>
        </w:tc>
        <w:tc>
          <w:tcPr>
            <w:tcW w:w="1580" w:type="dxa"/>
            <w:tcBorders>
              <w:top w:val="nil"/>
              <w:left w:val="nil"/>
              <w:bottom w:val="nil"/>
              <w:right w:val="nil"/>
            </w:tcBorders>
            <w:shd w:val="clear" w:color="auto" w:fill="auto"/>
            <w:noWrap/>
            <w:vAlign w:val="bottom"/>
            <w:hideMark/>
          </w:tcPr>
          <w:p w14:paraId="4F7990A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05AE5DA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5DF87888" w14:textId="77777777" w:rsidTr="00AC1784">
        <w:trPr>
          <w:trHeight w:val="288"/>
        </w:trPr>
        <w:tc>
          <w:tcPr>
            <w:tcW w:w="3060" w:type="dxa"/>
            <w:tcBorders>
              <w:top w:val="nil"/>
              <w:left w:val="nil"/>
              <w:bottom w:val="nil"/>
              <w:right w:val="nil"/>
            </w:tcBorders>
            <w:shd w:val="clear" w:color="auto" w:fill="auto"/>
            <w:noWrap/>
            <w:vAlign w:val="bottom"/>
            <w:hideMark/>
          </w:tcPr>
          <w:p w14:paraId="342FA49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Erioptera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22CB238E"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661FD67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Tipulidae</w:t>
            </w:r>
          </w:p>
        </w:tc>
        <w:tc>
          <w:tcPr>
            <w:tcW w:w="1580" w:type="dxa"/>
            <w:tcBorders>
              <w:top w:val="nil"/>
              <w:left w:val="nil"/>
              <w:bottom w:val="nil"/>
              <w:right w:val="nil"/>
            </w:tcBorders>
            <w:shd w:val="clear" w:color="auto" w:fill="auto"/>
            <w:noWrap/>
            <w:vAlign w:val="bottom"/>
            <w:hideMark/>
          </w:tcPr>
          <w:p w14:paraId="6E73E2A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6ECA324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BU,SP</w:t>
            </w:r>
          </w:p>
        </w:tc>
      </w:tr>
      <w:tr w:rsidR="000562B8" w:rsidRPr="00AF0B65" w14:paraId="76C2F898" w14:textId="77777777" w:rsidTr="00AC1784">
        <w:trPr>
          <w:trHeight w:val="288"/>
        </w:trPr>
        <w:tc>
          <w:tcPr>
            <w:tcW w:w="3060" w:type="dxa"/>
            <w:tcBorders>
              <w:top w:val="nil"/>
              <w:left w:val="nil"/>
              <w:bottom w:val="nil"/>
              <w:right w:val="nil"/>
            </w:tcBorders>
            <w:shd w:val="clear" w:color="auto" w:fill="auto"/>
            <w:noWrap/>
            <w:vAlign w:val="bottom"/>
            <w:hideMark/>
          </w:tcPr>
          <w:p w14:paraId="2034DB0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Hexatoma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6C3DC1C"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42DFF0F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Tipulidae</w:t>
            </w:r>
          </w:p>
        </w:tc>
        <w:tc>
          <w:tcPr>
            <w:tcW w:w="1580" w:type="dxa"/>
            <w:tcBorders>
              <w:top w:val="nil"/>
              <w:left w:val="nil"/>
              <w:bottom w:val="nil"/>
              <w:right w:val="nil"/>
            </w:tcBorders>
            <w:shd w:val="clear" w:color="auto" w:fill="auto"/>
            <w:noWrap/>
            <w:vAlign w:val="bottom"/>
            <w:hideMark/>
          </w:tcPr>
          <w:p w14:paraId="242C28E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4D2A9C8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0430DFFF" w14:textId="77777777" w:rsidTr="00AC1784">
        <w:trPr>
          <w:trHeight w:val="288"/>
        </w:trPr>
        <w:tc>
          <w:tcPr>
            <w:tcW w:w="3060" w:type="dxa"/>
            <w:tcBorders>
              <w:top w:val="nil"/>
              <w:left w:val="nil"/>
              <w:bottom w:val="nil"/>
              <w:right w:val="nil"/>
            </w:tcBorders>
            <w:shd w:val="clear" w:color="auto" w:fill="auto"/>
            <w:noWrap/>
            <w:vAlign w:val="bottom"/>
            <w:hideMark/>
          </w:tcPr>
          <w:p w14:paraId="30C7E97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Limonia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05432A8"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392801E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Tipulidae</w:t>
            </w:r>
          </w:p>
        </w:tc>
        <w:tc>
          <w:tcPr>
            <w:tcW w:w="1580" w:type="dxa"/>
            <w:tcBorders>
              <w:top w:val="nil"/>
              <w:left w:val="nil"/>
              <w:bottom w:val="nil"/>
              <w:right w:val="nil"/>
            </w:tcBorders>
            <w:shd w:val="clear" w:color="auto" w:fill="auto"/>
            <w:noWrap/>
            <w:vAlign w:val="bottom"/>
            <w:hideMark/>
          </w:tcPr>
          <w:p w14:paraId="4EDD5DC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Shredder</w:t>
            </w:r>
          </w:p>
        </w:tc>
        <w:tc>
          <w:tcPr>
            <w:tcW w:w="1540" w:type="dxa"/>
            <w:tcBorders>
              <w:top w:val="nil"/>
              <w:left w:val="nil"/>
              <w:bottom w:val="nil"/>
              <w:right w:val="nil"/>
            </w:tcBorders>
            <w:shd w:val="clear" w:color="auto" w:fill="auto"/>
            <w:noWrap/>
            <w:vAlign w:val="bottom"/>
            <w:hideMark/>
          </w:tcPr>
          <w:p w14:paraId="1D6343E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54037CB7" w14:textId="77777777" w:rsidTr="00AC1784">
        <w:trPr>
          <w:trHeight w:val="288"/>
        </w:trPr>
        <w:tc>
          <w:tcPr>
            <w:tcW w:w="3060" w:type="dxa"/>
            <w:tcBorders>
              <w:top w:val="nil"/>
              <w:left w:val="nil"/>
              <w:bottom w:val="nil"/>
              <w:right w:val="nil"/>
            </w:tcBorders>
            <w:shd w:val="clear" w:color="auto" w:fill="auto"/>
            <w:noWrap/>
            <w:vAlign w:val="bottom"/>
            <w:hideMark/>
          </w:tcPr>
          <w:p w14:paraId="620DDC6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Rhabdomastix</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8CD400C"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051EE40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Tipulidae</w:t>
            </w:r>
          </w:p>
        </w:tc>
        <w:tc>
          <w:tcPr>
            <w:tcW w:w="1580" w:type="dxa"/>
            <w:tcBorders>
              <w:top w:val="nil"/>
              <w:left w:val="nil"/>
              <w:bottom w:val="nil"/>
              <w:right w:val="nil"/>
            </w:tcBorders>
            <w:shd w:val="clear" w:color="auto" w:fill="auto"/>
            <w:noWrap/>
            <w:vAlign w:val="bottom"/>
            <w:hideMark/>
          </w:tcPr>
          <w:p w14:paraId="0D1EA7F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6C1DF31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28465E60" w14:textId="77777777" w:rsidTr="00AC1784">
        <w:trPr>
          <w:trHeight w:val="288"/>
        </w:trPr>
        <w:tc>
          <w:tcPr>
            <w:tcW w:w="3060" w:type="dxa"/>
            <w:tcBorders>
              <w:top w:val="nil"/>
              <w:left w:val="nil"/>
              <w:bottom w:val="nil"/>
              <w:right w:val="nil"/>
            </w:tcBorders>
            <w:shd w:val="clear" w:color="auto" w:fill="auto"/>
            <w:noWrap/>
            <w:vAlign w:val="bottom"/>
            <w:hideMark/>
          </w:tcPr>
          <w:p w14:paraId="24D45DB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Tipula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21BD1CF"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004C98A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Tipulidae</w:t>
            </w:r>
          </w:p>
        </w:tc>
        <w:tc>
          <w:tcPr>
            <w:tcW w:w="1580" w:type="dxa"/>
            <w:tcBorders>
              <w:top w:val="nil"/>
              <w:left w:val="nil"/>
              <w:bottom w:val="nil"/>
              <w:right w:val="nil"/>
            </w:tcBorders>
            <w:shd w:val="clear" w:color="auto" w:fill="auto"/>
            <w:noWrap/>
            <w:vAlign w:val="bottom"/>
            <w:hideMark/>
          </w:tcPr>
          <w:p w14:paraId="1588860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Shredder</w:t>
            </w:r>
          </w:p>
        </w:tc>
        <w:tc>
          <w:tcPr>
            <w:tcW w:w="1540" w:type="dxa"/>
            <w:tcBorders>
              <w:top w:val="nil"/>
              <w:left w:val="nil"/>
              <w:bottom w:val="nil"/>
              <w:right w:val="nil"/>
            </w:tcBorders>
            <w:shd w:val="clear" w:color="auto" w:fill="auto"/>
            <w:noWrap/>
            <w:vAlign w:val="bottom"/>
            <w:hideMark/>
          </w:tcPr>
          <w:p w14:paraId="318A78B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61692638" w14:textId="77777777" w:rsidTr="00AC1784">
        <w:trPr>
          <w:trHeight w:val="288"/>
        </w:trPr>
        <w:tc>
          <w:tcPr>
            <w:tcW w:w="3060" w:type="dxa"/>
            <w:tcBorders>
              <w:top w:val="nil"/>
              <w:left w:val="nil"/>
              <w:bottom w:val="nil"/>
              <w:right w:val="nil"/>
            </w:tcBorders>
            <w:shd w:val="clear" w:color="auto" w:fill="auto"/>
            <w:noWrap/>
            <w:vAlign w:val="bottom"/>
            <w:hideMark/>
          </w:tcPr>
          <w:p w14:paraId="2E9F447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Tipulidae</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2F118C67"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4F440DB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Tipulidae</w:t>
            </w:r>
          </w:p>
        </w:tc>
        <w:tc>
          <w:tcPr>
            <w:tcW w:w="1580" w:type="dxa"/>
            <w:tcBorders>
              <w:top w:val="nil"/>
              <w:left w:val="nil"/>
              <w:bottom w:val="nil"/>
              <w:right w:val="nil"/>
            </w:tcBorders>
            <w:shd w:val="clear" w:color="auto" w:fill="auto"/>
            <w:noWrap/>
            <w:vAlign w:val="bottom"/>
            <w:hideMark/>
          </w:tcPr>
          <w:p w14:paraId="00CF8F4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Shredder</w:t>
            </w:r>
          </w:p>
        </w:tc>
        <w:tc>
          <w:tcPr>
            <w:tcW w:w="1540" w:type="dxa"/>
            <w:tcBorders>
              <w:top w:val="nil"/>
              <w:left w:val="nil"/>
              <w:bottom w:val="nil"/>
              <w:right w:val="nil"/>
            </w:tcBorders>
            <w:shd w:val="clear" w:color="auto" w:fill="auto"/>
            <w:noWrap/>
            <w:vAlign w:val="bottom"/>
            <w:hideMark/>
          </w:tcPr>
          <w:p w14:paraId="35B7A60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5F5EE575" w14:textId="77777777" w:rsidTr="00AC1784">
        <w:trPr>
          <w:trHeight w:val="288"/>
        </w:trPr>
        <w:tc>
          <w:tcPr>
            <w:tcW w:w="3060" w:type="dxa"/>
            <w:tcBorders>
              <w:top w:val="single" w:sz="4" w:space="0" w:color="auto"/>
              <w:left w:val="nil"/>
              <w:bottom w:val="single" w:sz="4" w:space="0" w:color="auto"/>
              <w:right w:val="nil"/>
            </w:tcBorders>
            <w:shd w:val="clear" w:color="000000" w:fill="E7E6E6"/>
            <w:noWrap/>
            <w:vAlign w:val="bottom"/>
            <w:hideMark/>
          </w:tcPr>
          <w:p w14:paraId="19EC292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Arthropoda</w:t>
            </w:r>
          </w:p>
        </w:tc>
        <w:tc>
          <w:tcPr>
            <w:tcW w:w="1338" w:type="dxa"/>
            <w:tcBorders>
              <w:top w:val="nil"/>
              <w:left w:val="nil"/>
              <w:bottom w:val="single" w:sz="4" w:space="0" w:color="auto"/>
              <w:right w:val="nil"/>
            </w:tcBorders>
            <w:shd w:val="clear" w:color="000000" w:fill="E7E6E6"/>
            <w:noWrap/>
            <w:vAlign w:val="bottom"/>
            <w:hideMark/>
          </w:tcPr>
          <w:p w14:paraId="13F4A6B3"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Insecta</w:t>
            </w:r>
          </w:p>
        </w:tc>
        <w:tc>
          <w:tcPr>
            <w:tcW w:w="1909" w:type="dxa"/>
            <w:tcBorders>
              <w:top w:val="single" w:sz="4" w:space="0" w:color="auto"/>
              <w:left w:val="nil"/>
              <w:bottom w:val="single" w:sz="4" w:space="0" w:color="auto"/>
              <w:right w:val="nil"/>
            </w:tcBorders>
            <w:shd w:val="clear" w:color="000000" w:fill="E7E6E6"/>
            <w:noWrap/>
            <w:vAlign w:val="bottom"/>
            <w:hideMark/>
          </w:tcPr>
          <w:p w14:paraId="2BABE47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Ephemeroptera</w:t>
            </w:r>
          </w:p>
        </w:tc>
        <w:tc>
          <w:tcPr>
            <w:tcW w:w="1580" w:type="dxa"/>
            <w:tcBorders>
              <w:top w:val="single" w:sz="4" w:space="0" w:color="auto"/>
              <w:left w:val="nil"/>
              <w:bottom w:val="single" w:sz="4" w:space="0" w:color="auto"/>
              <w:right w:val="nil"/>
            </w:tcBorders>
            <w:shd w:val="clear" w:color="000000" w:fill="E7E6E6"/>
            <w:noWrap/>
            <w:vAlign w:val="bottom"/>
            <w:hideMark/>
          </w:tcPr>
          <w:p w14:paraId="7C686EF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c>
          <w:tcPr>
            <w:tcW w:w="1540" w:type="dxa"/>
            <w:tcBorders>
              <w:top w:val="single" w:sz="4" w:space="0" w:color="auto"/>
              <w:left w:val="nil"/>
              <w:bottom w:val="single" w:sz="4" w:space="0" w:color="auto"/>
              <w:right w:val="nil"/>
            </w:tcBorders>
            <w:shd w:val="clear" w:color="000000" w:fill="E7E6E6"/>
            <w:noWrap/>
            <w:vAlign w:val="bottom"/>
            <w:hideMark/>
          </w:tcPr>
          <w:p w14:paraId="4D76BDD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r>
      <w:tr w:rsidR="000562B8" w:rsidRPr="00AF0B65" w14:paraId="0E87513D" w14:textId="77777777" w:rsidTr="00AC1784">
        <w:trPr>
          <w:trHeight w:val="288"/>
        </w:trPr>
        <w:tc>
          <w:tcPr>
            <w:tcW w:w="3060" w:type="dxa"/>
            <w:tcBorders>
              <w:top w:val="nil"/>
              <w:left w:val="nil"/>
              <w:bottom w:val="nil"/>
              <w:right w:val="nil"/>
            </w:tcBorders>
            <w:shd w:val="clear" w:color="auto" w:fill="auto"/>
            <w:noWrap/>
            <w:vAlign w:val="bottom"/>
            <w:hideMark/>
          </w:tcPr>
          <w:p w14:paraId="5695A45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Ameletus</w:t>
            </w:r>
          </w:p>
        </w:tc>
        <w:tc>
          <w:tcPr>
            <w:tcW w:w="1338"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45CEEB49"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2</w:t>
            </w:r>
          </w:p>
        </w:tc>
        <w:tc>
          <w:tcPr>
            <w:tcW w:w="1909" w:type="dxa"/>
            <w:tcBorders>
              <w:top w:val="nil"/>
              <w:left w:val="nil"/>
              <w:bottom w:val="nil"/>
              <w:right w:val="nil"/>
            </w:tcBorders>
            <w:shd w:val="clear" w:color="auto" w:fill="auto"/>
            <w:noWrap/>
            <w:vAlign w:val="bottom"/>
            <w:hideMark/>
          </w:tcPr>
          <w:p w14:paraId="2E251A2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Ameletidae</w:t>
            </w:r>
          </w:p>
        </w:tc>
        <w:tc>
          <w:tcPr>
            <w:tcW w:w="1580" w:type="dxa"/>
            <w:tcBorders>
              <w:top w:val="nil"/>
              <w:left w:val="nil"/>
              <w:bottom w:val="nil"/>
              <w:right w:val="nil"/>
            </w:tcBorders>
            <w:shd w:val="clear" w:color="auto" w:fill="auto"/>
            <w:noWrap/>
            <w:vAlign w:val="bottom"/>
            <w:hideMark/>
          </w:tcPr>
          <w:p w14:paraId="6068FA5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3658FA4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Swimmer</w:t>
            </w:r>
          </w:p>
        </w:tc>
      </w:tr>
      <w:tr w:rsidR="000562B8" w:rsidRPr="00AF0B65" w14:paraId="110DBC56" w14:textId="77777777" w:rsidTr="00AC1784">
        <w:trPr>
          <w:trHeight w:val="288"/>
        </w:trPr>
        <w:tc>
          <w:tcPr>
            <w:tcW w:w="3060" w:type="dxa"/>
            <w:tcBorders>
              <w:top w:val="nil"/>
              <w:left w:val="nil"/>
              <w:bottom w:val="nil"/>
              <w:right w:val="nil"/>
            </w:tcBorders>
            <w:shd w:val="clear" w:color="auto" w:fill="auto"/>
            <w:noWrap/>
            <w:vAlign w:val="bottom"/>
            <w:hideMark/>
          </w:tcPr>
          <w:p w14:paraId="78444EE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Acentrella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F93C12B"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126672F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Baetidae</w:t>
            </w:r>
          </w:p>
        </w:tc>
        <w:tc>
          <w:tcPr>
            <w:tcW w:w="1580" w:type="dxa"/>
            <w:tcBorders>
              <w:top w:val="nil"/>
              <w:left w:val="nil"/>
              <w:bottom w:val="nil"/>
              <w:right w:val="nil"/>
            </w:tcBorders>
            <w:shd w:val="clear" w:color="auto" w:fill="auto"/>
            <w:noWrap/>
            <w:vAlign w:val="bottom"/>
            <w:hideMark/>
          </w:tcPr>
          <w:p w14:paraId="7F54B68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6FEA781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Swimmer</w:t>
            </w:r>
          </w:p>
        </w:tc>
      </w:tr>
      <w:tr w:rsidR="000562B8" w:rsidRPr="00AF0B65" w14:paraId="06D7E1DE" w14:textId="77777777" w:rsidTr="00AC1784">
        <w:trPr>
          <w:trHeight w:val="288"/>
        </w:trPr>
        <w:tc>
          <w:tcPr>
            <w:tcW w:w="3060" w:type="dxa"/>
            <w:tcBorders>
              <w:top w:val="nil"/>
              <w:left w:val="nil"/>
              <w:bottom w:val="nil"/>
              <w:right w:val="nil"/>
            </w:tcBorders>
            <w:shd w:val="clear" w:color="auto" w:fill="auto"/>
            <w:noWrap/>
            <w:vAlign w:val="bottom"/>
            <w:hideMark/>
          </w:tcPr>
          <w:p w14:paraId="56FEE8B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Acentrella insignificans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C32742C"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069F7E9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Baetidae</w:t>
            </w:r>
          </w:p>
        </w:tc>
        <w:tc>
          <w:tcPr>
            <w:tcW w:w="1580" w:type="dxa"/>
            <w:tcBorders>
              <w:top w:val="nil"/>
              <w:left w:val="nil"/>
              <w:bottom w:val="nil"/>
              <w:right w:val="nil"/>
            </w:tcBorders>
            <w:shd w:val="clear" w:color="auto" w:fill="auto"/>
            <w:noWrap/>
            <w:vAlign w:val="bottom"/>
            <w:hideMark/>
          </w:tcPr>
          <w:p w14:paraId="2FC8796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38E6BC7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Swimmer</w:t>
            </w:r>
          </w:p>
        </w:tc>
      </w:tr>
      <w:tr w:rsidR="000562B8" w:rsidRPr="00AF0B65" w14:paraId="766D935D" w14:textId="77777777" w:rsidTr="00AC1784">
        <w:trPr>
          <w:trHeight w:val="288"/>
        </w:trPr>
        <w:tc>
          <w:tcPr>
            <w:tcW w:w="3060" w:type="dxa"/>
            <w:tcBorders>
              <w:top w:val="nil"/>
              <w:left w:val="nil"/>
              <w:bottom w:val="nil"/>
              <w:right w:val="nil"/>
            </w:tcBorders>
            <w:shd w:val="clear" w:color="auto" w:fill="auto"/>
            <w:noWrap/>
            <w:vAlign w:val="bottom"/>
            <w:hideMark/>
          </w:tcPr>
          <w:p w14:paraId="2300B89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Apobaetis</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DB59858"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6AA269F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Baetidae</w:t>
            </w:r>
          </w:p>
        </w:tc>
        <w:tc>
          <w:tcPr>
            <w:tcW w:w="1580" w:type="dxa"/>
            <w:tcBorders>
              <w:top w:val="nil"/>
              <w:left w:val="nil"/>
              <w:bottom w:val="nil"/>
              <w:right w:val="nil"/>
            </w:tcBorders>
            <w:shd w:val="clear" w:color="auto" w:fill="auto"/>
            <w:noWrap/>
            <w:vAlign w:val="bottom"/>
            <w:hideMark/>
          </w:tcPr>
          <w:p w14:paraId="73C82EA0"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61B1A0AA" w14:textId="77777777" w:rsidR="000562B8" w:rsidRPr="00AF0B65" w:rsidRDefault="000562B8" w:rsidP="00AC1784">
            <w:pPr>
              <w:rPr>
                <w:rFonts w:eastAsia="Times New Roman" w:cs="Times New Roman"/>
                <w:sz w:val="20"/>
                <w:szCs w:val="20"/>
              </w:rPr>
            </w:pPr>
          </w:p>
        </w:tc>
      </w:tr>
      <w:tr w:rsidR="000562B8" w:rsidRPr="00AF0B65" w14:paraId="0E45CE87" w14:textId="77777777" w:rsidTr="00AC1784">
        <w:trPr>
          <w:trHeight w:val="288"/>
        </w:trPr>
        <w:tc>
          <w:tcPr>
            <w:tcW w:w="3060" w:type="dxa"/>
            <w:tcBorders>
              <w:top w:val="nil"/>
              <w:left w:val="nil"/>
              <w:bottom w:val="nil"/>
              <w:right w:val="nil"/>
            </w:tcBorders>
            <w:shd w:val="clear" w:color="auto" w:fill="auto"/>
            <w:noWrap/>
            <w:vAlign w:val="bottom"/>
            <w:hideMark/>
          </w:tcPr>
          <w:p w14:paraId="64BB4F6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Baetidae</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0E2A6CC"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12259B4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Baetidae</w:t>
            </w:r>
          </w:p>
        </w:tc>
        <w:tc>
          <w:tcPr>
            <w:tcW w:w="1580" w:type="dxa"/>
            <w:tcBorders>
              <w:top w:val="nil"/>
              <w:left w:val="nil"/>
              <w:bottom w:val="nil"/>
              <w:right w:val="nil"/>
            </w:tcBorders>
            <w:shd w:val="clear" w:color="auto" w:fill="auto"/>
            <w:noWrap/>
            <w:vAlign w:val="bottom"/>
            <w:hideMark/>
          </w:tcPr>
          <w:p w14:paraId="47C3C5D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3C89D1E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Swimmer</w:t>
            </w:r>
          </w:p>
        </w:tc>
      </w:tr>
      <w:tr w:rsidR="000562B8" w:rsidRPr="00AF0B65" w14:paraId="39DB493F" w14:textId="77777777" w:rsidTr="00AC1784">
        <w:trPr>
          <w:trHeight w:val="288"/>
        </w:trPr>
        <w:tc>
          <w:tcPr>
            <w:tcW w:w="3060" w:type="dxa"/>
            <w:tcBorders>
              <w:top w:val="nil"/>
              <w:left w:val="nil"/>
              <w:bottom w:val="nil"/>
              <w:right w:val="nil"/>
            </w:tcBorders>
            <w:shd w:val="clear" w:color="auto" w:fill="auto"/>
            <w:noWrap/>
            <w:vAlign w:val="bottom"/>
            <w:hideMark/>
          </w:tcPr>
          <w:p w14:paraId="2710DB7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Baetis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CBF8C6A"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6B7A9CD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Baetidae</w:t>
            </w:r>
          </w:p>
        </w:tc>
        <w:tc>
          <w:tcPr>
            <w:tcW w:w="1580" w:type="dxa"/>
            <w:tcBorders>
              <w:top w:val="nil"/>
              <w:left w:val="nil"/>
              <w:bottom w:val="nil"/>
              <w:right w:val="nil"/>
            </w:tcBorders>
            <w:shd w:val="clear" w:color="auto" w:fill="auto"/>
            <w:noWrap/>
            <w:vAlign w:val="bottom"/>
            <w:hideMark/>
          </w:tcPr>
          <w:p w14:paraId="59DFD83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7B77B15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Swimmer</w:t>
            </w:r>
          </w:p>
        </w:tc>
      </w:tr>
      <w:tr w:rsidR="000562B8" w:rsidRPr="00AF0B65" w14:paraId="21725C52" w14:textId="77777777" w:rsidTr="00AC1784">
        <w:trPr>
          <w:trHeight w:val="288"/>
        </w:trPr>
        <w:tc>
          <w:tcPr>
            <w:tcW w:w="3060" w:type="dxa"/>
            <w:tcBorders>
              <w:top w:val="nil"/>
              <w:left w:val="nil"/>
              <w:bottom w:val="nil"/>
              <w:right w:val="nil"/>
            </w:tcBorders>
            <w:shd w:val="clear" w:color="auto" w:fill="auto"/>
            <w:noWrap/>
            <w:vAlign w:val="bottom"/>
            <w:hideMark/>
          </w:tcPr>
          <w:p w14:paraId="2C95CC6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Baetis flavistriga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9D069F0"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1B7CC4B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Baetidae</w:t>
            </w:r>
          </w:p>
        </w:tc>
        <w:tc>
          <w:tcPr>
            <w:tcW w:w="1580" w:type="dxa"/>
            <w:tcBorders>
              <w:top w:val="nil"/>
              <w:left w:val="nil"/>
              <w:bottom w:val="nil"/>
              <w:right w:val="nil"/>
            </w:tcBorders>
            <w:shd w:val="clear" w:color="auto" w:fill="auto"/>
            <w:noWrap/>
            <w:vAlign w:val="bottom"/>
            <w:hideMark/>
          </w:tcPr>
          <w:p w14:paraId="1C93D15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6DD1B75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46E2FCFA" w14:textId="77777777" w:rsidTr="00AC1784">
        <w:trPr>
          <w:trHeight w:val="288"/>
        </w:trPr>
        <w:tc>
          <w:tcPr>
            <w:tcW w:w="3060" w:type="dxa"/>
            <w:tcBorders>
              <w:top w:val="nil"/>
              <w:left w:val="nil"/>
              <w:bottom w:val="nil"/>
              <w:right w:val="nil"/>
            </w:tcBorders>
            <w:shd w:val="clear" w:color="auto" w:fill="auto"/>
            <w:noWrap/>
            <w:vAlign w:val="bottom"/>
            <w:hideMark/>
          </w:tcPr>
          <w:p w14:paraId="3B4C6AC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Baetis notos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DA8A4C9"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49C6AD1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Baetidae</w:t>
            </w:r>
          </w:p>
        </w:tc>
        <w:tc>
          <w:tcPr>
            <w:tcW w:w="1580" w:type="dxa"/>
            <w:tcBorders>
              <w:top w:val="nil"/>
              <w:left w:val="nil"/>
              <w:bottom w:val="nil"/>
              <w:right w:val="nil"/>
            </w:tcBorders>
            <w:shd w:val="clear" w:color="auto" w:fill="auto"/>
            <w:noWrap/>
            <w:vAlign w:val="bottom"/>
            <w:hideMark/>
          </w:tcPr>
          <w:p w14:paraId="65EAAE0E"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77244E76" w14:textId="77777777" w:rsidR="000562B8" w:rsidRPr="00AF0B65" w:rsidRDefault="000562B8" w:rsidP="00AC1784">
            <w:pPr>
              <w:rPr>
                <w:rFonts w:eastAsia="Times New Roman" w:cs="Times New Roman"/>
                <w:sz w:val="20"/>
                <w:szCs w:val="20"/>
              </w:rPr>
            </w:pPr>
          </w:p>
        </w:tc>
      </w:tr>
      <w:tr w:rsidR="000562B8" w:rsidRPr="00AF0B65" w14:paraId="621C593A" w14:textId="77777777" w:rsidTr="00AC1784">
        <w:trPr>
          <w:trHeight w:val="288"/>
        </w:trPr>
        <w:tc>
          <w:tcPr>
            <w:tcW w:w="3060" w:type="dxa"/>
            <w:tcBorders>
              <w:top w:val="nil"/>
              <w:left w:val="nil"/>
              <w:bottom w:val="nil"/>
              <w:right w:val="nil"/>
            </w:tcBorders>
            <w:shd w:val="clear" w:color="auto" w:fill="auto"/>
            <w:noWrap/>
            <w:vAlign w:val="bottom"/>
            <w:hideMark/>
          </w:tcPr>
          <w:p w14:paraId="0D0FE34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Baetis tricaudatus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58E05B0"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247CF8F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Baetidae</w:t>
            </w:r>
          </w:p>
        </w:tc>
        <w:tc>
          <w:tcPr>
            <w:tcW w:w="1580" w:type="dxa"/>
            <w:tcBorders>
              <w:top w:val="nil"/>
              <w:left w:val="nil"/>
              <w:bottom w:val="nil"/>
              <w:right w:val="nil"/>
            </w:tcBorders>
            <w:shd w:val="clear" w:color="auto" w:fill="auto"/>
            <w:noWrap/>
            <w:vAlign w:val="bottom"/>
            <w:hideMark/>
          </w:tcPr>
          <w:p w14:paraId="696724B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34F97C2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Swimmer</w:t>
            </w:r>
          </w:p>
        </w:tc>
      </w:tr>
      <w:tr w:rsidR="000562B8" w:rsidRPr="00AF0B65" w14:paraId="4207A6B2" w14:textId="77777777" w:rsidTr="00AC1784">
        <w:trPr>
          <w:trHeight w:val="288"/>
        </w:trPr>
        <w:tc>
          <w:tcPr>
            <w:tcW w:w="3060" w:type="dxa"/>
            <w:tcBorders>
              <w:top w:val="nil"/>
              <w:left w:val="nil"/>
              <w:bottom w:val="nil"/>
              <w:right w:val="nil"/>
            </w:tcBorders>
            <w:shd w:val="clear" w:color="auto" w:fill="auto"/>
            <w:noWrap/>
            <w:vAlign w:val="bottom"/>
            <w:hideMark/>
          </w:tcPr>
          <w:p w14:paraId="7497F25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Baetodes</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438DF82"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14E320E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Baetidae</w:t>
            </w:r>
          </w:p>
        </w:tc>
        <w:tc>
          <w:tcPr>
            <w:tcW w:w="1580" w:type="dxa"/>
            <w:tcBorders>
              <w:top w:val="nil"/>
              <w:left w:val="nil"/>
              <w:bottom w:val="nil"/>
              <w:right w:val="nil"/>
            </w:tcBorders>
            <w:shd w:val="clear" w:color="auto" w:fill="auto"/>
            <w:noWrap/>
            <w:vAlign w:val="bottom"/>
            <w:hideMark/>
          </w:tcPr>
          <w:p w14:paraId="6872B50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1397CFB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63F98F13" w14:textId="77777777" w:rsidTr="00AC1784">
        <w:trPr>
          <w:trHeight w:val="288"/>
        </w:trPr>
        <w:tc>
          <w:tcPr>
            <w:tcW w:w="3060" w:type="dxa"/>
            <w:tcBorders>
              <w:top w:val="nil"/>
              <w:left w:val="nil"/>
              <w:bottom w:val="nil"/>
              <w:right w:val="nil"/>
            </w:tcBorders>
            <w:shd w:val="clear" w:color="auto" w:fill="auto"/>
            <w:noWrap/>
            <w:vAlign w:val="bottom"/>
            <w:hideMark/>
          </w:tcPr>
          <w:p w14:paraId="3A92DBF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Baetodes edmundsi</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F0E9D9B"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5EC1003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Baetidae</w:t>
            </w:r>
          </w:p>
        </w:tc>
        <w:tc>
          <w:tcPr>
            <w:tcW w:w="1580" w:type="dxa"/>
            <w:tcBorders>
              <w:top w:val="nil"/>
              <w:left w:val="nil"/>
              <w:bottom w:val="nil"/>
              <w:right w:val="nil"/>
            </w:tcBorders>
            <w:shd w:val="clear" w:color="auto" w:fill="auto"/>
            <w:noWrap/>
            <w:vAlign w:val="bottom"/>
            <w:hideMark/>
          </w:tcPr>
          <w:p w14:paraId="2D327E66"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0527D3EB" w14:textId="77777777" w:rsidR="000562B8" w:rsidRPr="00AF0B65" w:rsidRDefault="000562B8" w:rsidP="00AC1784">
            <w:pPr>
              <w:rPr>
                <w:rFonts w:eastAsia="Times New Roman" w:cs="Times New Roman"/>
                <w:sz w:val="20"/>
                <w:szCs w:val="20"/>
              </w:rPr>
            </w:pPr>
          </w:p>
        </w:tc>
      </w:tr>
      <w:tr w:rsidR="000562B8" w:rsidRPr="00AF0B65" w14:paraId="1D6FD0B9" w14:textId="77777777" w:rsidTr="00AC1784">
        <w:trPr>
          <w:trHeight w:val="288"/>
        </w:trPr>
        <w:tc>
          <w:tcPr>
            <w:tcW w:w="3060" w:type="dxa"/>
            <w:tcBorders>
              <w:top w:val="nil"/>
              <w:left w:val="nil"/>
              <w:bottom w:val="nil"/>
              <w:right w:val="nil"/>
            </w:tcBorders>
            <w:shd w:val="clear" w:color="auto" w:fill="auto"/>
            <w:noWrap/>
            <w:vAlign w:val="bottom"/>
            <w:hideMark/>
          </w:tcPr>
          <w:p w14:paraId="77F2A84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Callibaetis</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332EF74D"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2BD2055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Baetidae</w:t>
            </w:r>
          </w:p>
        </w:tc>
        <w:tc>
          <w:tcPr>
            <w:tcW w:w="1580" w:type="dxa"/>
            <w:tcBorders>
              <w:top w:val="nil"/>
              <w:left w:val="nil"/>
              <w:bottom w:val="nil"/>
              <w:right w:val="nil"/>
            </w:tcBorders>
            <w:shd w:val="clear" w:color="auto" w:fill="auto"/>
            <w:noWrap/>
            <w:vAlign w:val="bottom"/>
            <w:hideMark/>
          </w:tcPr>
          <w:p w14:paraId="33238F3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7639AB5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Swimmer</w:t>
            </w:r>
          </w:p>
        </w:tc>
      </w:tr>
      <w:tr w:rsidR="000562B8" w:rsidRPr="00AF0B65" w14:paraId="75074E99" w14:textId="77777777" w:rsidTr="00AC1784">
        <w:trPr>
          <w:trHeight w:val="288"/>
        </w:trPr>
        <w:tc>
          <w:tcPr>
            <w:tcW w:w="3060" w:type="dxa"/>
            <w:tcBorders>
              <w:top w:val="nil"/>
              <w:left w:val="nil"/>
              <w:bottom w:val="nil"/>
              <w:right w:val="nil"/>
            </w:tcBorders>
            <w:shd w:val="clear" w:color="auto" w:fill="auto"/>
            <w:noWrap/>
            <w:vAlign w:val="bottom"/>
            <w:hideMark/>
          </w:tcPr>
          <w:p w14:paraId="65A71D0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Camelobaetidius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57125F60"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76E1D60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Baetidae</w:t>
            </w:r>
          </w:p>
        </w:tc>
        <w:tc>
          <w:tcPr>
            <w:tcW w:w="1580" w:type="dxa"/>
            <w:tcBorders>
              <w:top w:val="nil"/>
              <w:left w:val="nil"/>
              <w:bottom w:val="nil"/>
              <w:right w:val="nil"/>
            </w:tcBorders>
            <w:shd w:val="clear" w:color="auto" w:fill="auto"/>
            <w:noWrap/>
            <w:vAlign w:val="bottom"/>
            <w:hideMark/>
          </w:tcPr>
          <w:p w14:paraId="50DD3A9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521E71F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Swimmer</w:t>
            </w:r>
          </w:p>
        </w:tc>
      </w:tr>
      <w:tr w:rsidR="000562B8" w:rsidRPr="00AF0B65" w14:paraId="4DC77612" w14:textId="77777777" w:rsidTr="00AC1784">
        <w:trPr>
          <w:trHeight w:val="288"/>
        </w:trPr>
        <w:tc>
          <w:tcPr>
            <w:tcW w:w="3060" w:type="dxa"/>
            <w:tcBorders>
              <w:top w:val="nil"/>
              <w:left w:val="nil"/>
              <w:bottom w:val="nil"/>
              <w:right w:val="nil"/>
            </w:tcBorders>
            <w:shd w:val="clear" w:color="auto" w:fill="auto"/>
            <w:noWrap/>
            <w:vAlign w:val="bottom"/>
            <w:hideMark/>
          </w:tcPr>
          <w:p w14:paraId="345F281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Camelobaetidius musseri</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190B79E"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67E0FF0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Baetidae</w:t>
            </w:r>
          </w:p>
        </w:tc>
        <w:tc>
          <w:tcPr>
            <w:tcW w:w="1580" w:type="dxa"/>
            <w:tcBorders>
              <w:top w:val="nil"/>
              <w:left w:val="nil"/>
              <w:bottom w:val="nil"/>
              <w:right w:val="nil"/>
            </w:tcBorders>
            <w:shd w:val="clear" w:color="auto" w:fill="auto"/>
            <w:noWrap/>
            <w:vAlign w:val="bottom"/>
            <w:hideMark/>
          </w:tcPr>
          <w:p w14:paraId="3DA41565"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5AD58E78" w14:textId="77777777" w:rsidR="000562B8" w:rsidRPr="00AF0B65" w:rsidRDefault="000562B8" w:rsidP="00AC1784">
            <w:pPr>
              <w:rPr>
                <w:rFonts w:eastAsia="Times New Roman" w:cs="Times New Roman"/>
                <w:sz w:val="20"/>
                <w:szCs w:val="20"/>
              </w:rPr>
            </w:pPr>
          </w:p>
        </w:tc>
      </w:tr>
      <w:tr w:rsidR="000562B8" w:rsidRPr="00AF0B65" w14:paraId="59109C38" w14:textId="77777777" w:rsidTr="00AC1784">
        <w:trPr>
          <w:trHeight w:val="288"/>
        </w:trPr>
        <w:tc>
          <w:tcPr>
            <w:tcW w:w="3060" w:type="dxa"/>
            <w:tcBorders>
              <w:top w:val="nil"/>
              <w:left w:val="nil"/>
              <w:bottom w:val="nil"/>
              <w:right w:val="nil"/>
            </w:tcBorders>
            <w:shd w:val="clear" w:color="auto" w:fill="auto"/>
            <w:noWrap/>
            <w:vAlign w:val="bottom"/>
            <w:hideMark/>
          </w:tcPr>
          <w:p w14:paraId="780980A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lastRenderedPageBreak/>
              <w:t>Camelobaetidius warreni</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F989681"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3BD289A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Baetidae</w:t>
            </w:r>
          </w:p>
        </w:tc>
        <w:tc>
          <w:tcPr>
            <w:tcW w:w="1580" w:type="dxa"/>
            <w:tcBorders>
              <w:top w:val="nil"/>
              <w:left w:val="nil"/>
              <w:bottom w:val="nil"/>
              <w:right w:val="nil"/>
            </w:tcBorders>
            <w:shd w:val="clear" w:color="auto" w:fill="auto"/>
            <w:noWrap/>
            <w:vAlign w:val="bottom"/>
            <w:hideMark/>
          </w:tcPr>
          <w:p w14:paraId="16F70397"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1D517560" w14:textId="77777777" w:rsidR="000562B8" w:rsidRPr="00AF0B65" w:rsidRDefault="000562B8" w:rsidP="00AC1784">
            <w:pPr>
              <w:rPr>
                <w:rFonts w:eastAsia="Times New Roman" w:cs="Times New Roman"/>
                <w:sz w:val="20"/>
                <w:szCs w:val="20"/>
              </w:rPr>
            </w:pPr>
          </w:p>
        </w:tc>
      </w:tr>
      <w:tr w:rsidR="000562B8" w:rsidRPr="00AF0B65" w14:paraId="7A0A5A7A" w14:textId="77777777" w:rsidTr="00AC1784">
        <w:trPr>
          <w:trHeight w:val="288"/>
        </w:trPr>
        <w:tc>
          <w:tcPr>
            <w:tcW w:w="3060" w:type="dxa"/>
            <w:tcBorders>
              <w:top w:val="nil"/>
              <w:left w:val="nil"/>
              <w:bottom w:val="nil"/>
              <w:right w:val="nil"/>
            </w:tcBorders>
            <w:shd w:val="clear" w:color="auto" w:fill="auto"/>
            <w:noWrap/>
            <w:vAlign w:val="bottom"/>
            <w:hideMark/>
          </w:tcPr>
          <w:p w14:paraId="6D4600F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Centroptilum</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19FB76F"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574CDDB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Baetidae</w:t>
            </w:r>
          </w:p>
        </w:tc>
        <w:tc>
          <w:tcPr>
            <w:tcW w:w="1580" w:type="dxa"/>
            <w:tcBorders>
              <w:top w:val="nil"/>
              <w:left w:val="nil"/>
              <w:bottom w:val="nil"/>
              <w:right w:val="nil"/>
            </w:tcBorders>
            <w:shd w:val="clear" w:color="auto" w:fill="auto"/>
            <w:noWrap/>
            <w:vAlign w:val="bottom"/>
            <w:hideMark/>
          </w:tcPr>
          <w:p w14:paraId="3AE183E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788DFC0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43C38A1E" w14:textId="77777777" w:rsidTr="00AC1784">
        <w:trPr>
          <w:trHeight w:val="288"/>
        </w:trPr>
        <w:tc>
          <w:tcPr>
            <w:tcW w:w="3060" w:type="dxa"/>
            <w:tcBorders>
              <w:top w:val="nil"/>
              <w:left w:val="nil"/>
              <w:bottom w:val="nil"/>
              <w:right w:val="nil"/>
            </w:tcBorders>
            <w:shd w:val="clear" w:color="auto" w:fill="auto"/>
            <w:noWrap/>
            <w:vAlign w:val="bottom"/>
            <w:hideMark/>
          </w:tcPr>
          <w:p w14:paraId="7A3DF48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Diphetor hageni</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5DAC2C6"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246EF6C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Baetidae</w:t>
            </w:r>
          </w:p>
        </w:tc>
        <w:tc>
          <w:tcPr>
            <w:tcW w:w="1580" w:type="dxa"/>
            <w:tcBorders>
              <w:top w:val="nil"/>
              <w:left w:val="nil"/>
              <w:bottom w:val="nil"/>
              <w:right w:val="nil"/>
            </w:tcBorders>
            <w:shd w:val="clear" w:color="auto" w:fill="auto"/>
            <w:noWrap/>
            <w:vAlign w:val="bottom"/>
            <w:hideMark/>
          </w:tcPr>
          <w:p w14:paraId="4FFE09C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5FC92CA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3F5D56D1" w14:textId="77777777" w:rsidTr="00AC1784">
        <w:trPr>
          <w:trHeight w:val="288"/>
        </w:trPr>
        <w:tc>
          <w:tcPr>
            <w:tcW w:w="3060" w:type="dxa"/>
            <w:tcBorders>
              <w:top w:val="nil"/>
              <w:left w:val="nil"/>
              <w:bottom w:val="nil"/>
              <w:right w:val="nil"/>
            </w:tcBorders>
            <w:shd w:val="clear" w:color="auto" w:fill="auto"/>
            <w:noWrap/>
            <w:vAlign w:val="bottom"/>
            <w:hideMark/>
          </w:tcPr>
          <w:p w14:paraId="3F966D4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Fallceon</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8EA0D9D"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1618FFF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Baetidae</w:t>
            </w:r>
          </w:p>
        </w:tc>
        <w:tc>
          <w:tcPr>
            <w:tcW w:w="1580" w:type="dxa"/>
            <w:tcBorders>
              <w:top w:val="nil"/>
              <w:left w:val="nil"/>
              <w:bottom w:val="nil"/>
              <w:right w:val="nil"/>
            </w:tcBorders>
            <w:shd w:val="clear" w:color="auto" w:fill="auto"/>
            <w:noWrap/>
            <w:vAlign w:val="bottom"/>
            <w:hideMark/>
          </w:tcPr>
          <w:p w14:paraId="581FE4C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5A991F9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Swimmer</w:t>
            </w:r>
          </w:p>
        </w:tc>
      </w:tr>
      <w:tr w:rsidR="000562B8" w:rsidRPr="00AF0B65" w14:paraId="4D4A9A8F" w14:textId="77777777" w:rsidTr="00AC1784">
        <w:trPr>
          <w:trHeight w:val="288"/>
        </w:trPr>
        <w:tc>
          <w:tcPr>
            <w:tcW w:w="3060" w:type="dxa"/>
            <w:tcBorders>
              <w:top w:val="nil"/>
              <w:left w:val="nil"/>
              <w:bottom w:val="nil"/>
              <w:right w:val="nil"/>
            </w:tcBorders>
            <w:shd w:val="clear" w:color="auto" w:fill="auto"/>
            <w:noWrap/>
            <w:vAlign w:val="bottom"/>
            <w:hideMark/>
          </w:tcPr>
          <w:p w14:paraId="7AD878E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Fallceon quilleri</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5DA2FBC0"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50A0D9A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Baetidae</w:t>
            </w:r>
          </w:p>
        </w:tc>
        <w:tc>
          <w:tcPr>
            <w:tcW w:w="1580" w:type="dxa"/>
            <w:tcBorders>
              <w:top w:val="nil"/>
              <w:left w:val="nil"/>
              <w:bottom w:val="nil"/>
              <w:right w:val="nil"/>
            </w:tcBorders>
            <w:shd w:val="clear" w:color="auto" w:fill="auto"/>
            <w:noWrap/>
            <w:vAlign w:val="bottom"/>
            <w:hideMark/>
          </w:tcPr>
          <w:p w14:paraId="45CBB56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32FA744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331C12D8" w14:textId="77777777" w:rsidTr="00AC1784">
        <w:trPr>
          <w:trHeight w:val="288"/>
        </w:trPr>
        <w:tc>
          <w:tcPr>
            <w:tcW w:w="3060" w:type="dxa"/>
            <w:tcBorders>
              <w:top w:val="nil"/>
              <w:left w:val="nil"/>
              <w:bottom w:val="nil"/>
              <w:right w:val="nil"/>
            </w:tcBorders>
            <w:shd w:val="clear" w:color="auto" w:fill="auto"/>
            <w:noWrap/>
            <w:vAlign w:val="bottom"/>
            <w:hideMark/>
          </w:tcPr>
          <w:p w14:paraId="42183B9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Labiobaetis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6B2C8F4"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03D3FBD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Baetidae</w:t>
            </w:r>
          </w:p>
        </w:tc>
        <w:tc>
          <w:tcPr>
            <w:tcW w:w="1580" w:type="dxa"/>
            <w:tcBorders>
              <w:top w:val="nil"/>
              <w:left w:val="nil"/>
              <w:bottom w:val="nil"/>
              <w:right w:val="nil"/>
            </w:tcBorders>
            <w:shd w:val="clear" w:color="auto" w:fill="auto"/>
            <w:noWrap/>
            <w:vAlign w:val="bottom"/>
            <w:hideMark/>
          </w:tcPr>
          <w:p w14:paraId="7671B16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02AFF37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Swimmer</w:t>
            </w:r>
          </w:p>
        </w:tc>
      </w:tr>
      <w:tr w:rsidR="000562B8" w:rsidRPr="00AF0B65" w14:paraId="111F9B7E" w14:textId="77777777" w:rsidTr="00AC1784">
        <w:trPr>
          <w:trHeight w:val="288"/>
        </w:trPr>
        <w:tc>
          <w:tcPr>
            <w:tcW w:w="3060" w:type="dxa"/>
            <w:tcBorders>
              <w:top w:val="nil"/>
              <w:left w:val="nil"/>
              <w:bottom w:val="nil"/>
              <w:right w:val="nil"/>
            </w:tcBorders>
            <w:shd w:val="clear" w:color="auto" w:fill="auto"/>
            <w:noWrap/>
            <w:vAlign w:val="bottom"/>
            <w:hideMark/>
          </w:tcPr>
          <w:p w14:paraId="570BB08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Paracloeodes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680F805"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4CB7E01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Baetidae</w:t>
            </w:r>
          </w:p>
        </w:tc>
        <w:tc>
          <w:tcPr>
            <w:tcW w:w="1580" w:type="dxa"/>
            <w:tcBorders>
              <w:top w:val="nil"/>
              <w:left w:val="nil"/>
              <w:bottom w:val="nil"/>
              <w:right w:val="nil"/>
            </w:tcBorders>
            <w:shd w:val="clear" w:color="auto" w:fill="auto"/>
            <w:noWrap/>
            <w:vAlign w:val="bottom"/>
            <w:hideMark/>
          </w:tcPr>
          <w:p w14:paraId="451D7B9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171B65D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Swimmer</w:t>
            </w:r>
          </w:p>
        </w:tc>
      </w:tr>
      <w:tr w:rsidR="000562B8" w:rsidRPr="00AF0B65" w14:paraId="6E36D021" w14:textId="77777777" w:rsidTr="00AC1784">
        <w:trPr>
          <w:trHeight w:val="288"/>
        </w:trPr>
        <w:tc>
          <w:tcPr>
            <w:tcW w:w="3060" w:type="dxa"/>
            <w:tcBorders>
              <w:top w:val="nil"/>
              <w:left w:val="nil"/>
              <w:bottom w:val="nil"/>
              <w:right w:val="nil"/>
            </w:tcBorders>
            <w:shd w:val="clear" w:color="auto" w:fill="auto"/>
            <w:noWrap/>
            <w:vAlign w:val="bottom"/>
            <w:hideMark/>
          </w:tcPr>
          <w:p w14:paraId="049CD9D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Paracloeodes minutus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05DAEE7"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750B845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Baetidae</w:t>
            </w:r>
          </w:p>
        </w:tc>
        <w:tc>
          <w:tcPr>
            <w:tcW w:w="1580" w:type="dxa"/>
            <w:tcBorders>
              <w:top w:val="nil"/>
              <w:left w:val="nil"/>
              <w:bottom w:val="nil"/>
              <w:right w:val="nil"/>
            </w:tcBorders>
            <w:shd w:val="clear" w:color="auto" w:fill="auto"/>
            <w:noWrap/>
            <w:vAlign w:val="bottom"/>
            <w:hideMark/>
          </w:tcPr>
          <w:p w14:paraId="55E024A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12EB76BC" w14:textId="77777777" w:rsidR="000562B8" w:rsidRPr="00AF0B65" w:rsidRDefault="000562B8" w:rsidP="00AC1784">
            <w:pPr>
              <w:rPr>
                <w:rFonts w:ascii="Calibri" w:eastAsia="Times New Roman" w:hAnsi="Calibri" w:cs="Calibri"/>
                <w:color w:val="000000"/>
                <w:sz w:val="22"/>
                <w:szCs w:val="22"/>
              </w:rPr>
            </w:pPr>
          </w:p>
        </w:tc>
      </w:tr>
      <w:tr w:rsidR="000562B8" w:rsidRPr="00AF0B65" w14:paraId="1AB72DCC" w14:textId="77777777" w:rsidTr="00AC1784">
        <w:trPr>
          <w:trHeight w:val="288"/>
        </w:trPr>
        <w:tc>
          <w:tcPr>
            <w:tcW w:w="3060" w:type="dxa"/>
            <w:tcBorders>
              <w:top w:val="nil"/>
              <w:left w:val="nil"/>
              <w:bottom w:val="nil"/>
              <w:right w:val="nil"/>
            </w:tcBorders>
            <w:shd w:val="clear" w:color="auto" w:fill="auto"/>
            <w:noWrap/>
            <w:vAlign w:val="bottom"/>
            <w:hideMark/>
          </w:tcPr>
          <w:p w14:paraId="47DB66E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Procloeon</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4708129F"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1BBF420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Baetidae</w:t>
            </w:r>
          </w:p>
        </w:tc>
        <w:tc>
          <w:tcPr>
            <w:tcW w:w="1580" w:type="dxa"/>
            <w:tcBorders>
              <w:top w:val="nil"/>
              <w:left w:val="nil"/>
              <w:bottom w:val="nil"/>
              <w:right w:val="nil"/>
            </w:tcBorders>
            <w:shd w:val="clear" w:color="auto" w:fill="auto"/>
            <w:noWrap/>
            <w:vAlign w:val="bottom"/>
            <w:hideMark/>
          </w:tcPr>
          <w:p w14:paraId="13546EA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2925659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Swimmer</w:t>
            </w:r>
          </w:p>
        </w:tc>
      </w:tr>
      <w:tr w:rsidR="000562B8" w:rsidRPr="00AF0B65" w14:paraId="51C55BF6" w14:textId="77777777" w:rsidTr="00AC1784">
        <w:trPr>
          <w:trHeight w:val="288"/>
        </w:trPr>
        <w:tc>
          <w:tcPr>
            <w:tcW w:w="3060" w:type="dxa"/>
            <w:tcBorders>
              <w:top w:val="nil"/>
              <w:left w:val="nil"/>
              <w:bottom w:val="nil"/>
              <w:right w:val="nil"/>
            </w:tcBorders>
            <w:shd w:val="clear" w:color="auto" w:fill="auto"/>
            <w:noWrap/>
            <w:vAlign w:val="bottom"/>
            <w:hideMark/>
          </w:tcPr>
          <w:p w14:paraId="006499B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Pseudocloeon</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E69DA92"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2DF2EBC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Baetidae</w:t>
            </w:r>
          </w:p>
        </w:tc>
        <w:tc>
          <w:tcPr>
            <w:tcW w:w="1580" w:type="dxa"/>
            <w:tcBorders>
              <w:top w:val="nil"/>
              <w:left w:val="nil"/>
              <w:bottom w:val="nil"/>
              <w:right w:val="nil"/>
            </w:tcBorders>
            <w:shd w:val="clear" w:color="auto" w:fill="auto"/>
            <w:noWrap/>
            <w:vAlign w:val="bottom"/>
            <w:hideMark/>
          </w:tcPr>
          <w:p w14:paraId="5B4B35B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Sc,Sh</w:t>
            </w:r>
          </w:p>
        </w:tc>
        <w:tc>
          <w:tcPr>
            <w:tcW w:w="1540" w:type="dxa"/>
            <w:tcBorders>
              <w:top w:val="nil"/>
              <w:left w:val="nil"/>
              <w:bottom w:val="nil"/>
              <w:right w:val="nil"/>
            </w:tcBorders>
            <w:shd w:val="clear" w:color="auto" w:fill="auto"/>
            <w:noWrap/>
            <w:vAlign w:val="bottom"/>
            <w:hideMark/>
          </w:tcPr>
          <w:p w14:paraId="6F59595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Swimmer</w:t>
            </w:r>
          </w:p>
        </w:tc>
      </w:tr>
      <w:tr w:rsidR="000562B8" w:rsidRPr="00AF0B65" w14:paraId="3DFE3793" w14:textId="77777777" w:rsidTr="00AC1784">
        <w:trPr>
          <w:trHeight w:val="288"/>
        </w:trPr>
        <w:tc>
          <w:tcPr>
            <w:tcW w:w="3060" w:type="dxa"/>
            <w:tcBorders>
              <w:top w:val="nil"/>
              <w:left w:val="nil"/>
              <w:bottom w:val="nil"/>
              <w:right w:val="nil"/>
            </w:tcBorders>
            <w:shd w:val="clear" w:color="auto" w:fill="auto"/>
            <w:noWrap/>
            <w:vAlign w:val="bottom"/>
            <w:hideMark/>
          </w:tcPr>
          <w:p w14:paraId="1B65C1D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Caenidae</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9CAF86E"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6AA94FD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Caenidae</w:t>
            </w:r>
          </w:p>
        </w:tc>
        <w:tc>
          <w:tcPr>
            <w:tcW w:w="1580" w:type="dxa"/>
            <w:tcBorders>
              <w:top w:val="nil"/>
              <w:left w:val="nil"/>
              <w:bottom w:val="nil"/>
              <w:right w:val="nil"/>
            </w:tcBorders>
            <w:shd w:val="clear" w:color="auto" w:fill="auto"/>
            <w:noWrap/>
            <w:vAlign w:val="bottom"/>
            <w:hideMark/>
          </w:tcPr>
          <w:p w14:paraId="7C6856D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49D9A79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063EEBC5" w14:textId="77777777" w:rsidTr="00AC1784">
        <w:trPr>
          <w:trHeight w:val="288"/>
        </w:trPr>
        <w:tc>
          <w:tcPr>
            <w:tcW w:w="3060" w:type="dxa"/>
            <w:tcBorders>
              <w:top w:val="nil"/>
              <w:left w:val="nil"/>
              <w:bottom w:val="nil"/>
              <w:right w:val="nil"/>
            </w:tcBorders>
            <w:shd w:val="clear" w:color="auto" w:fill="auto"/>
            <w:noWrap/>
            <w:vAlign w:val="bottom"/>
            <w:hideMark/>
          </w:tcPr>
          <w:p w14:paraId="5CA6CA5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Caenis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5AD071C"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59F663A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Caenidae</w:t>
            </w:r>
          </w:p>
        </w:tc>
        <w:tc>
          <w:tcPr>
            <w:tcW w:w="1580" w:type="dxa"/>
            <w:tcBorders>
              <w:top w:val="nil"/>
              <w:left w:val="nil"/>
              <w:bottom w:val="nil"/>
              <w:right w:val="nil"/>
            </w:tcBorders>
            <w:shd w:val="clear" w:color="auto" w:fill="auto"/>
            <w:noWrap/>
            <w:vAlign w:val="bottom"/>
            <w:hideMark/>
          </w:tcPr>
          <w:p w14:paraId="5C5B185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2DC1FE2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7C6EB7A2" w14:textId="77777777" w:rsidTr="00AC1784">
        <w:trPr>
          <w:trHeight w:val="288"/>
        </w:trPr>
        <w:tc>
          <w:tcPr>
            <w:tcW w:w="3060" w:type="dxa"/>
            <w:tcBorders>
              <w:top w:val="nil"/>
              <w:left w:val="nil"/>
              <w:bottom w:val="nil"/>
              <w:right w:val="nil"/>
            </w:tcBorders>
            <w:shd w:val="clear" w:color="auto" w:fill="auto"/>
            <w:noWrap/>
            <w:vAlign w:val="bottom"/>
            <w:hideMark/>
          </w:tcPr>
          <w:p w14:paraId="36E7856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Cercobrachys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6AF4EFDE"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51A30DB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Caenidae</w:t>
            </w:r>
          </w:p>
        </w:tc>
        <w:tc>
          <w:tcPr>
            <w:tcW w:w="1580" w:type="dxa"/>
            <w:tcBorders>
              <w:top w:val="nil"/>
              <w:left w:val="nil"/>
              <w:bottom w:val="nil"/>
              <w:right w:val="nil"/>
            </w:tcBorders>
            <w:shd w:val="clear" w:color="auto" w:fill="auto"/>
            <w:noWrap/>
            <w:vAlign w:val="bottom"/>
            <w:hideMark/>
          </w:tcPr>
          <w:p w14:paraId="7752C953"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3E0261CC" w14:textId="77777777" w:rsidR="000562B8" w:rsidRPr="00AF0B65" w:rsidRDefault="000562B8" w:rsidP="00AC1784">
            <w:pPr>
              <w:rPr>
                <w:rFonts w:eastAsia="Times New Roman" w:cs="Times New Roman"/>
                <w:sz w:val="20"/>
                <w:szCs w:val="20"/>
              </w:rPr>
            </w:pPr>
          </w:p>
        </w:tc>
      </w:tr>
      <w:tr w:rsidR="000562B8" w:rsidRPr="00AF0B65" w14:paraId="4BD798C5" w14:textId="77777777" w:rsidTr="00AC1784">
        <w:trPr>
          <w:trHeight w:val="288"/>
        </w:trPr>
        <w:tc>
          <w:tcPr>
            <w:tcW w:w="3060" w:type="dxa"/>
            <w:tcBorders>
              <w:top w:val="nil"/>
              <w:left w:val="nil"/>
              <w:bottom w:val="nil"/>
              <w:right w:val="nil"/>
            </w:tcBorders>
            <w:shd w:val="clear" w:color="auto" w:fill="auto"/>
            <w:noWrap/>
            <w:vAlign w:val="bottom"/>
            <w:hideMark/>
          </w:tcPr>
          <w:p w14:paraId="3E87AA9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Drunella doddsi</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5A8AD62"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631087D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Ephemerellidae</w:t>
            </w:r>
          </w:p>
        </w:tc>
        <w:tc>
          <w:tcPr>
            <w:tcW w:w="1580" w:type="dxa"/>
            <w:tcBorders>
              <w:top w:val="nil"/>
              <w:left w:val="nil"/>
              <w:bottom w:val="nil"/>
              <w:right w:val="nil"/>
            </w:tcBorders>
            <w:shd w:val="clear" w:color="auto" w:fill="auto"/>
            <w:noWrap/>
            <w:vAlign w:val="bottom"/>
            <w:hideMark/>
          </w:tcPr>
          <w:p w14:paraId="0C37BA5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50F46BC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1655DAAE" w14:textId="77777777" w:rsidTr="00AC1784">
        <w:trPr>
          <w:trHeight w:val="288"/>
        </w:trPr>
        <w:tc>
          <w:tcPr>
            <w:tcW w:w="3060" w:type="dxa"/>
            <w:tcBorders>
              <w:top w:val="nil"/>
              <w:left w:val="nil"/>
              <w:bottom w:val="nil"/>
              <w:right w:val="nil"/>
            </w:tcBorders>
            <w:shd w:val="clear" w:color="auto" w:fill="auto"/>
            <w:noWrap/>
            <w:vAlign w:val="bottom"/>
            <w:hideMark/>
          </w:tcPr>
          <w:p w14:paraId="290C917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Drunella grandis</w:t>
            </w:r>
          </w:p>
        </w:tc>
        <w:tc>
          <w:tcPr>
            <w:tcW w:w="1338"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62362CAB"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2</w:t>
            </w:r>
          </w:p>
        </w:tc>
        <w:tc>
          <w:tcPr>
            <w:tcW w:w="1909" w:type="dxa"/>
            <w:tcBorders>
              <w:top w:val="nil"/>
              <w:left w:val="nil"/>
              <w:bottom w:val="nil"/>
              <w:right w:val="nil"/>
            </w:tcBorders>
            <w:shd w:val="clear" w:color="auto" w:fill="auto"/>
            <w:noWrap/>
            <w:vAlign w:val="bottom"/>
            <w:hideMark/>
          </w:tcPr>
          <w:p w14:paraId="535C882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Ephemerellidae</w:t>
            </w:r>
          </w:p>
        </w:tc>
        <w:tc>
          <w:tcPr>
            <w:tcW w:w="1580" w:type="dxa"/>
            <w:tcBorders>
              <w:top w:val="nil"/>
              <w:left w:val="nil"/>
              <w:bottom w:val="nil"/>
              <w:right w:val="nil"/>
            </w:tcBorders>
            <w:shd w:val="clear" w:color="auto" w:fill="auto"/>
            <w:noWrap/>
            <w:vAlign w:val="bottom"/>
            <w:hideMark/>
          </w:tcPr>
          <w:p w14:paraId="1FE0B09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09E44C7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254F6586" w14:textId="77777777" w:rsidTr="00AC1784">
        <w:trPr>
          <w:trHeight w:val="288"/>
        </w:trPr>
        <w:tc>
          <w:tcPr>
            <w:tcW w:w="3060" w:type="dxa"/>
            <w:tcBorders>
              <w:top w:val="nil"/>
              <w:left w:val="nil"/>
              <w:bottom w:val="nil"/>
              <w:right w:val="nil"/>
            </w:tcBorders>
            <w:shd w:val="clear" w:color="auto" w:fill="auto"/>
            <w:noWrap/>
            <w:vAlign w:val="bottom"/>
            <w:hideMark/>
          </w:tcPr>
          <w:p w14:paraId="76B3053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Ephemerella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CDB5403"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1532D2E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Ephemerellidae</w:t>
            </w:r>
          </w:p>
        </w:tc>
        <w:tc>
          <w:tcPr>
            <w:tcW w:w="1580" w:type="dxa"/>
            <w:tcBorders>
              <w:top w:val="nil"/>
              <w:left w:val="nil"/>
              <w:bottom w:val="nil"/>
              <w:right w:val="nil"/>
            </w:tcBorders>
            <w:shd w:val="clear" w:color="auto" w:fill="auto"/>
            <w:noWrap/>
            <w:vAlign w:val="bottom"/>
            <w:hideMark/>
          </w:tcPr>
          <w:p w14:paraId="59D0C8C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39B30EE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03086D54" w14:textId="77777777" w:rsidTr="00AC1784">
        <w:trPr>
          <w:trHeight w:val="288"/>
        </w:trPr>
        <w:tc>
          <w:tcPr>
            <w:tcW w:w="3060" w:type="dxa"/>
            <w:tcBorders>
              <w:top w:val="nil"/>
              <w:left w:val="nil"/>
              <w:bottom w:val="nil"/>
              <w:right w:val="nil"/>
            </w:tcBorders>
            <w:shd w:val="clear" w:color="auto" w:fill="auto"/>
            <w:noWrap/>
            <w:vAlign w:val="bottom"/>
            <w:hideMark/>
          </w:tcPr>
          <w:p w14:paraId="71F6829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Ephemerella excrucians</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8FCF4E9"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3B4C538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Ephemerellidae</w:t>
            </w:r>
          </w:p>
        </w:tc>
        <w:tc>
          <w:tcPr>
            <w:tcW w:w="1580" w:type="dxa"/>
            <w:tcBorders>
              <w:top w:val="nil"/>
              <w:left w:val="nil"/>
              <w:bottom w:val="nil"/>
              <w:right w:val="nil"/>
            </w:tcBorders>
            <w:shd w:val="clear" w:color="auto" w:fill="auto"/>
            <w:noWrap/>
            <w:vAlign w:val="bottom"/>
            <w:hideMark/>
          </w:tcPr>
          <w:p w14:paraId="7A2C52ED"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117650D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2DFC4283" w14:textId="77777777" w:rsidTr="00AC1784">
        <w:trPr>
          <w:trHeight w:val="288"/>
        </w:trPr>
        <w:tc>
          <w:tcPr>
            <w:tcW w:w="3060" w:type="dxa"/>
            <w:tcBorders>
              <w:top w:val="nil"/>
              <w:left w:val="nil"/>
              <w:bottom w:val="nil"/>
              <w:right w:val="nil"/>
            </w:tcBorders>
            <w:shd w:val="clear" w:color="auto" w:fill="auto"/>
            <w:noWrap/>
            <w:vAlign w:val="bottom"/>
            <w:hideMark/>
          </w:tcPr>
          <w:p w14:paraId="7556D07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Ephemerella inermis</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E88FBE5"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right w:val="nil"/>
            </w:tcBorders>
            <w:shd w:val="clear" w:color="auto" w:fill="auto"/>
            <w:noWrap/>
            <w:vAlign w:val="bottom"/>
            <w:hideMark/>
          </w:tcPr>
          <w:p w14:paraId="0834385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Ephemerellidae</w:t>
            </w:r>
          </w:p>
        </w:tc>
        <w:tc>
          <w:tcPr>
            <w:tcW w:w="1580" w:type="dxa"/>
            <w:tcBorders>
              <w:top w:val="nil"/>
              <w:left w:val="nil"/>
              <w:right w:val="nil"/>
            </w:tcBorders>
            <w:shd w:val="clear" w:color="auto" w:fill="auto"/>
            <w:noWrap/>
            <w:vAlign w:val="bottom"/>
            <w:hideMark/>
          </w:tcPr>
          <w:p w14:paraId="566130C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Shredder</w:t>
            </w:r>
          </w:p>
        </w:tc>
        <w:tc>
          <w:tcPr>
            <w:tcW w:w="1540" w:type="dxa"/>
            <w:tcBorders>
              <w:top w:val="nil"/>
              <w:left w:val="nil"/>
              <w:right w:val="nil"/>
            </w:tcBorders>
            <w:shd w:val="clear" w:color="auto" w:fill="auto"/>
            <w:noWrap/>
            <w:vAlign w:val="bottom"/>
            <w:hideMark/>
          </w:tcPr>
          <w:p w14:paraId="6999025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691D9CA5" w14:textId="77777777" w:rsidTr="00AC1784">
        <w:trPr>
          <w:trHeight w:val="288"/>
        </w:trPr>
        <w:tc>
          <w:tcPr>
            <w:tcW w:w="3060" w:type="dxa"/>
            <w:tcBorders>
              <w:top w:val="nil"/>
              <w:left w:val="nil"/>
              <w:bottom w:val="nil"/>
              <w:right w:val="nil"/>
            </w:tcBorders>
            <w:shd w:val="clear" w:color="auto" w:fill="auto"/>
            <w:noWrap/>
            <w:vAlign w:val="bottom"/>
            <w:hideMark/>
          </w:tcPr>
          <w:p w14:paraId="4190732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Ephemerella inermis/infrequens</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D9F9283"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single" w:sz="4" w:space="0" w:color="auto"/>
              <w:right w:val="nil"/>
            </w:tcBorders>
            <w:shd w:val="clear" w:color="auto" w:fill="auto"/>
            <w:noWrap/>
            <w:vAlign w:val="bottom"/>
            <w:hideMark/>
          </w:tcPr>
          <w:p w14:paraId="4DC48D8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Ephemerellidae</w:t>
            </w:r>
          </w:p>
        </w:tc>
        <w:tc>
          <w:tcPr>
            <w:tcW w:w="1580" w:type="dxa"/>
            <w:tcBorders>
              <w:top w:val="nil"/>
              <w:left w:val="nil"/>
              <w:right w:val="nil"/>
            </w:tcBorders>
            <w:shd w:val="clear" w:color="auto" w:fill="auto"/>
            <w:noWrap/>
            <w:vAlign w:val="bottom"/>
            <w:hideMark/>
          </w:tcPr>
          <w:p w14:paraId="087610A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c>
          <w:tcPr>
            <w:tcW w:w="1540" w:type="dxa"/>
            <w:tcBorders>
              <w:top w:val="nil"/>
              <w:left w:val="nil"/>
              <w:right w:val="nil"/>
            </w:tcBorders>
            <w:shd w:val="clear" w:color="auto" w:fill="auto"/>
            <w:noWrap/>
            <w:vAlign w:val="bottom"/>
            <w:hideMark/>
          </w:tcPr>
          <w:p w14:paraId="346A326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43410EBB" w14:textId="77777777" w:rsidTr="00AC1784">
        <w:trPr>
          <w:trHeight w:val="288"/>
        </w:trPr>
        <w:tc>
          <w:tcPr>
            <w:tcW w:w="3060" w:type="dxa"/>
            <w:tcBorders>
              <w:top w:val="nil"/>
              <w:left w:val="nil"/>
              <w:bottom w:val="nil"/>
              <w:right w:val="nil"/>
            </w:tcBorders>
            <w:shd w:val="clear" w:color="auto" w:fill="auto"/>
            <w:noWrap/>
            <w:vAlign w:val="bottom"/>
            <w:hideMark/>
          </w:tcPr>
          <w:p w14:paraId="300F5B5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Ephemerella infrequens</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8307DBC"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left w:val="nil"/>
              <w:bottom w:val="nil"/>
              <w:right w:val="nil"/>
            </w:tcBorders>
            <w:shd w:val="clear" w:color="auto" w:fill="auto"/>
            <w:noWrap/>
            <w:vAlign w:val="bottom"/>
            <w:hideMark/>
          </w:tcPr>
          <w:p w14:paraId="575480A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Ephemerellidae</w:t>
            </w:r>
          </w:p>
        </w:tc>
        <w:tc>
          <w:tcPr>
            <w:tcW w:w="1580" w:type="dxa"/>
            <w:tcBorders>
              <w:left w:val="nil"/>
              <w:bottom w:val="nil"/>
              <w:right w:val="nil"/>
            </w:tcBorders>
            <w:shd w:val="clear" w:color="auto" w:fill="auto"/>
            <w:noWrap/>
            <w:vAlign w:val="bottom"/>
            <w:hideMark/>
          </w:tcPr>
          <w:p w14:paraId="5FD9051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Shredder</w:t>
            </w:r>
          </w:p>
        </w:tc>
        <w:tc>
          <w:tcPr>
            <w:tcW w:w="1540" w:type="dxa"/>
            <w:tcBorders>
              <w:left w:val="nil"/>
              <w:bottom w:val="nil"/>
              <w:right w:val="nil"/>
            </w:tcBorders>
            <w:shd w:val="clear" w:color="auto" w:fill="auto"/>
            <w:noWrap/>
            <w:vAlign w:val="bottom"/>
            <w:hideMark/>
          </w:tcPr>
          <w:p w14:paraId="23A670C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270507C1" w14:textId="77777777" w:rsidTr="00AC1784">
        <w:trPr>
          <w:trHeight w:val="288"/>
        </w:trPr>
        <w:tc>
          <w:tcPr>
            <w:tcW w:w="3060" w:type="dxa"/>
            <w:tcBorders>
              <w:top w:val="nil"/>
              <w:left w:val="nil"/>
              <w:bottom w:val="nil"/>
              <w:right w:val="nil"/>
            </w:tcBorders>
            <w:shd w:val="clear" w:color="auto" w:fill="auto"/>
            <w:noWrap/>
            <w:vAlign w:val="bottom"/>
            <w:hideMark/>
          </w:tcPr>
          <w:p w14:paraId="31DEFB9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Ephemerellidae</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267B483"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6F84F6C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Ephemerellidae</w:t>
            </w:r>
          </w:p>
        </w:tc>
        <w:tc>
          <w:tcPr>
            <w:tcW w:w="1580" w:type="dxa"/>
            <w:tcBorders>
              <w:top w:val="nil"/>
              <w:left w:val="nil"/>
              <w:bottom w:val="nil"/>
              <w:right w:val="nil"/>
            </w:tcBorders>
            <w:shd w:val="clear" w:color="auto" w:fill="auto"/>
            <w:noWrap/>
            <w:vAlign w:val="bottom"/>
            <w:hideMark/>
          </w:tcPr>
          <w:p w14:paraId="5AFD284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3CFF3E4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7AE34B8F" w14:textId="77777777" w:rsidTr="00AC1784">
        <w:trPr>
          <w:trHeight w:val="288"/>
        </w:trPr>
        <w:tc>
          <w:tcPr>
            <w:tcW w:w="3060" w:type="dxa"/>
            <w:tcBorders>
              <w:top w:val="nil"/>
              <w:left w:val="nil"/>
              <w:bottom w:val="nil"/>
              <w:right w:val="nil"/>
            </w:tcBorders>
            <w:shd w:val="clear" w:color="auto" w:fill="auto"/>
            <w:noWrap/>
            <w:vAlign w:val="bottom"/>
            <w:hideMark/>
          </w:tcPr>
          <w:p w14:paraId="0707486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Serratella micheneri</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D71C10E"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500818E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Ephemerellidae</w:t>
            </w:r>
          </w:p>
        </w:tc>
        <w:tc>
          <w:tcPr>
            <w:tcW w:w="1580" w:type="dxa"/>
            <w:tcBorders>
              <w:top w:val="nil"/>
              <w:left w:val="nil"/>
              <w:bottom w:val="nil"/>
              <w:right w:val="nil"/>
            </w:tcBorders>
            <w:shd w:val="clear" w:color="auto" w:fill="auto"/>
            <w:noWrap/>
            <w:vAlign w:val="bottom"/>
            <w:hideMark/>
          </w:tcPr>
          <w:p w14:paraId="61B0B940"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53BFA9D6" w14:textId="77777777" w:rsidR="000562B8" w:rsidRPr="00AF0B65" w:rsidRDefault="000562B8" w:rsidP="00AC1784">
            <w:pPr>
              <w:rPr>
                <w:rFonts w:eastAsia="Times New Roman" w:cs="Times New Roman"/>
                <w:sz w:val="20"/>
                <w:szCs w:val="20"/>
              </w:rPr>
            </w:pPr>
          </w:p>
        </w:tc>
      </w:tr>
      <w:tr w:rsidR="000562B8" w:rsidRPr="00AF0B65" w14:paraId="4A66D418" w14:textId="77777777" w:rsidTr="00AC1784">
        <w:trPr>
          <w:trHeight w:val="288"/>
        </w:trPr>
        <w:tc>
          <w:tcPr>
            <w:tcW w:w="3060" w:type="dxa"/>
            <w:tcBorders>
              <w:top w:val="nil"/>
              <w:left w:val="nil"/>
              <w:bottom w:val="nil"/>
              <w:right w:val="nil"/>
            </w:tcBorders>
            <w:shd w:val="clear" w:color="auto" w:fill="auto"/>
            <w:noWrap/>
            <w:vAlign w:val="bottom"/>
            <w:hideMark/>
          </w:tcPr>
          <w:p w14:paraId="7CD69E7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Hexagenia</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08A1C43"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5D6B18D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Ephemeridae</w:t>
            </w:r>
          </w:p>
        </w:tc>
        <w:tc>
          <w:tcPr>
            <w:tcW w:w="1580" w:type="dxa"/>
            <w:tcBorders>
              <w:top w:val="nil"/>
              <w:left w:val="nil"/>
              <w:bottom w:val="nil"/>
              <w:right w:val="nil"/>
            </w:tcBorders>
            <w:shd w:val="clear" w:color="auto" w:fill="auto"/>
            <w:noWrap/>
            <w:vAlign w:val="bottom"/>
            <w:hideMark/>
          </w:tcPr>
          <w:p w14:paraId="70A5F76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2A10324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2A27F271" w14:textId="77777777" w:rsidTr="00AC1784">
        <w:trPr>
          <w:trHeight w:val="288"/>
        </w:trPr>
        <w:tc>
          <w:tcPr>
            <w:tcW w:w="3060" w:type="dxa"/>
            <w:tcBorders>
              <w:top w:val="nil"/>
              <w:left w:val="nil"/>
              <w:bottom w:val="nil"/>
              <w:right w:val="nil"/>
            </w:tcBorders>
            <w:shd w:val="clear" w:color="auto" w:fill="auto"/>
            <w:noWrap/>
            <w:vAlign w:val="bottom"/>
            <w:hideMark/>
          </w:tcPr>
          <w:p w14:paraId="65E37CE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Cinygmula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33C72A0"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21065ED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Heptageniidae</w:t>
            </w:r>
          </w:p>
        </w:tc>
        <w:tc>
          <w:tcPr>
            <w:tcW w:w="1580" w:type="dxa"/>
            <w:tcBorders>
              <w:top w:val="nil"/>
              <w:left w:val="nil"/>
              <w:bottom w:val="nil"/>
              <w:right w:val="nil"/>
            </w:tcBorders>
            <w:shd w:val="clear" w:color="auto" w:fill="auto"/>
            <w:noWrap/>
            <w:vAlign w:val="bottom"/>
            <w:hideMark/>
          </w:tcPr>
          <w:p w14:paraId="0C71E5A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088324D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26305B49" w14:textId="77777777" w:rsidTr="00AC1784">
        <w:trPr>
          <w:trHeight w:val="288"/>
        </w:trPr>
        <w:tc>
          <w:tcPr>
            <w:tcW w:w="3060" w:type="dxa"/>
            <w:tcBorders>
              <w:top w:val="nil"/>
              <w:left w:val="nil"/>
              <w:bottom w:val="nil"/>
              <w:right w:val="nil"/>
            </w:tcBorders>
            <w:shd w:val="clear" w:color="auto" w:fill="auto"/>
            <w:noWrap/>
            <w:vAlign w:val="bottom"/>
            <w:hideMark/>
          </w:tcPr>
          <w:p w14:paraId="598C995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Epeorus</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1E3729B"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0DB0492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Heptageniidae</w:t>
            </w:r>
          </w:p>
        </w:tc>
        <w:tc>
          <w:tcPr>
            <w:tcW w:w="1580" w:type="dxa"/>
            <w:tcBorders>
              <w:top w:val="nil"/>
              <w:left w:val="nil"/>
              <w:bottom w:val="nil"/>
              <w:right w:val="nil"/>
            </w:tcBorders>
            <w:shd w:val="clear" w:color="auto" w:fill="auto"/>
            <w:noWrap/>
            <w:vAlign w:val="bottom"/>
            <w:hideMark/>
          </w:tcPr>
          <w:p w14:paraId="3EF404E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326D4D0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221B2883" w14:textId="77777777" w:rsidTr="00AC1784">
        <w:trPr>
          <w:trHeight w:val="288"/>
        </w:trPr>
        <w:tc>
          <w:tcPr>
            <w:tcW w:w="3060" w:type="dxa"/>
            <w:tcBorders>
              <w:top w:val="nil"/>
              <w:left w:val="nil"/>
              <w:bottom w:val="nil"/>
              <w:right w:val="nil"/>
            </w:tcBorders>
            <w:shd w:val="clear" w:color="auto" w:fill="auto"/>
            <w:noWrap/>
            <w:vAlign w:val="bottom"/>
            <w:hideMark/>
          </w:tcPr>
          <w:p w14:paraId="282AC84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Epeorus margarita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C520D95"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42DFD30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Heptageniidae</w:t>
            </w:r>
          </w:p>
        </w:tc>
        <w:tc>
          <w:tcPr>
            <w:tcW w:w="1580" w:type="dxa"/>
            <w:tcBorders>
              <w:top w:val="nil"/>
              <w:left w:val="nil"/>
              <w:bottom w:val="nil"/>
              <w:right w:val="nil"/>
            </w:tcBorders>
            <w:shd w:val="clear" w:color="auto" w:fill="auto"/>
            <w:noWrap/>
            <w:vAlign w:val="bottom"/>
            <w:hideMark/>
          </w:tcPr>
          <w:p w14:paraId="1FAFEC2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3B03F6AD" w14:textId="77777777" w:rsidR="000562B8" w:rsidRPr="00AF0B65" w:rsidRDefault="000562B8" w:rsidP="00AC1784">
            <w:pPr>
              <w:rPr>
                <w:rFonts w:ascii="Calibri" w:eastAsia="Times New Roman" w:hAnsi="Calibri" w:cs="Calibri"/>
                <w:color w:val="000000"/>
                <w:sz w:val="22"/>
                <w:szCs w:val="22"/>
              </w:rPr>
            </w:pPr>
          </w:p>
        </w:tc>
      </w:tr>
      <w:tr w:rsidR="000562B8" w:rsidRPr="00AF0B65" w14:paraId="51214F33" w14:textId="77777777" w:rsidTr="00AC1784">
        <w:trPr>
          <w:trHeight w:val="288"/>
        </w:trPr>
        <w:tc>
          <w:tcPr>
            <w:tcW w:w="3060" w:type="dxa"/>
            <w:tcBorders>
              <w:top w:val="nil"/>
              <w:left w:val="nil"/>
              <w:bottom w:val="nil"/>
              <w:right w:val="nil"/>
            </w:tcBorders>
            <w:shd w:val="clear" w:color="auto" w:fill="auto"/>
            <w:noWrap/>
            <w:vAlign w:val="bottom"/>
            <w:hideMark/>
          </w:tcPr>
          <w:p w14:paraId="06EDDF0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Heptagenia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6E91637C"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5AA26D6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Heptageniidae</w:t>
            </w:r>
          </w:p>
        </w:tc>
        <w:tc>
          <w:tcPr>
            <w:tcW w:w="1580" w:type="dxa"/>
            <w:tcBorders>
              <w:top w:val="nil"/>
              <w:left w:val="nil"/>
              <w:bottom w:val="nil"/>
              <w:right w:val="nil"/>
            </w:tcBorders>
            <w:shd w:val="clear" w:color="auto" w:fill="auto"/>
            <w:noWrap/>
            <w:vAlign w:val="bottom"/>
            <w:hideMark/>
          </w:tcPr>
          <w:p w14:paraId="244AFA4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6B70600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1488E4C4" w14:textId="77777777" w:rsidTr="00AC1784">
        <w:trPr>
          <w:trHeight w:val="288"/>
        </w:trPr>
        <w:tc>
          <w:tcPr>
            <w:tcW w:w="3060" w:type="dxa"/>
            <w:tcBorders>
              <w:top w:val="nil"/>
              <w:left w:val="nil"/>
              <w:bottom w:val="nil"/>
              <w:right w:val="nil"/>
            </w:tcBorders>
            <w:shd w:val="clear" w:color="auto" w:fill="auto"/>
            <w:noWrap/>
            <w:vAlign w:val="bottom"/>
            <w:hideMark/>
          </w:tcPr>
          <w:p w14:paraId="05E8433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Heptageniidae</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A66D60B"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162E27A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Heptageniidae</w:t>
            </w:r>
          </w:p>
        </w:tc>
        <w:tc>
          <w:tcPr>
            <w:tcW w:w="1580" w:type="dxa"/>
            <w:tcBorders>
              <w:top w:val="nil"/>
              <w:left w:val="nil"/>
              <w:bottom w:val="nil"/>
              <w:right w:val="nil"/>
            </w:tcBorders>
            <w:shd w:val="clear" w:color="auto" w:fill="auto"/>
            <w:noWrap/>
            <w:vAlign w:val="bottom"/>
            <w:hideMark/>
          </w:tcPr>
          <w:p w14:paraId="03B432B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3309A84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3369A1BF" w14:textId="77777777" w:rsidTr="00AC1784">
        <w:trPr>
          <w:trHeight w:val="288"/>
        </w:trPr>
        <w:tc>
          <w:tcPr>
            <w:tcW w:w="3060" w:type="dxa"/>
            <w:tcBorders>
              <w:top w:val="nil"/>
              <w:left w:val="nil"/>
              <w:bottom w:val="nil"/>
              <w:right w:val="nil"/>
            </w:tcBorders>
            <w:shd w:val="clear" w:color="auto" w:fill="auto"/>
            <w:noWrap/>
            <w:vAlign w:val="bottom"/>
            <w:hideMark/>
          </w:tcPr>
          <w:p w14:paraId="62BCDF2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Nixe</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2CAFFD2"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40C4C46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Heptageniidae</w:t>
            </w:r>
          </w:p>
        </w:tc>
        <w:tc>
          <w:tcPr>
            <w:tcW w:w="1580" w:type="dxa"/>
            <w:tcBorders>
              <w:top w:val="nil"/>
              <w:left w:val="nil"/>
              <w:bottom w:val="nil"/>
              <w:right w:val="nil"/>
            </w:tcBorders>
            <w:shd w:val="clear" w:color="auto" w:fill="auto"/>
            <w:noWrap/>
            <w:vAlign w:val="bottom"/>
            <w:hideMark/>
          </w:tcPr>
          <w:p w14:paraId="57B058B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23489AD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7504205D" w14:textId="77777777" w:rsidTr="00AC1784">
        <w:trPr>
          <w:trHeight w:val="288"/>
        </w:trPr>
        <w:tc>
          <w:tcPr>
            <w:tcW w:w="3060" w:type="dxa"/>
            <w:tcBorders>
              <w:top w:val="nil"/>
              <w:left w:val="nil"/>
              <w:bottom w:val="nil"/>
              <w:right w:val="nil"/>
            </w:tcBorders>
            <w:shd w:val="clear" w:color="auto" w:fill="auto"/>
            <w:noWrap/>
            <w:vAlign w:val="bottom"/>
            <w:hideMark/>
          </w:tcPr>
          <w:p w14:paraId="766EDC3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Rhithrogena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6036D9F"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1C912A6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Heptageniidae</w:t>
            </w:r>
          </w:p>
        </w:tc>
        <w:tc>
          <w:tcPr>
            <w:tcW w:w="1580" w:type="dxa"/>
            <w:tcBorders>
              <w:top w:val="nil"/>
              <w:left w:val="nil"/>
              <w:bottom w:val="nil"/>
              <w:right w:val="nil"/>
            </w:tcBorders>
            <w:shd w:val="clear" w:color="auto" w:fill="auto"/>
            <w:noWrap/>
            <w:vAlign w:val="bottom"/>
            <w:hideMark/>
          </w:tcPr>
          <w:p w14:paraId="0815843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3C7F26E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04E3C27D" w14:textId="77777777" w:rsidTr="00AC1784">
        <w:trPr>
          <w:trHeight w:val="288"/>
        </w:trPr>
        <w:tc>
          <w:tcPr>
            <w:tcW w:w="3060" w:type="dxa"/>
            <w:tcBorders>
              <w:top w:val="nil"/>
              <w:left w:val="nil"/>
              <w:bottom w:val="nil"/>
              <w:right w:val="nil"/>
            </w:tcBorders>
            <w:shd w:val="clear" w:color="auto" w:fill="auto"/>
            <w:noWrap/>
            <w:vAlign w:val="bottom"/>
            <w:hideMark/>
          </w:tcPr>
          <w:p w14:paraId="3A5A95A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Isonychia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02D24D4"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1EEAB31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Isonychiidae</w:t>
            </w:r>
          </w:p>
        </w:tc>
        <w:tc>
          <w:tcPr>
            <w:tcW w:w="1580" w:type="dxa"/>
            <w:tcBorders>
              <w:top w:val="nil"/>
              <w:left w:val="nil"/>
              <w:bottom w:val="nil"/>
              <w:right w:val="nil"/>
            </w:tcBorders>
            <w:shd w:val="clear" w:color="auto" w:fill="auto"/>
            <w:noWrap/>
            <w:vAlign w:val="bottom"/>
            <w:hideMark/>
          </w:tcPr>
          <w:p w14:paraId="2CE4ECD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Filterer</w:t>
            </w:r>
          </w:p>
        </w:tc>
        <w:tc>
          <w:tcPr>
            <w:tcW w:w="1540" w:type="dxa"/>
            <w:tcBorders>
              <w:top w:val="nil"/>
              <w:left w:val="nil"/>
              <w:bottom w:val="nil"/>
              <w:right w:val="nil"/>
            </w:tcBorders>
            <w:shd w:val="clear" w:color="auto" w:fill="auto"/>
            <w:noWrap/>
            <w:vAlign w:val="bottom"/>
            <w:hideMark/>
          </w:tcPr>
          <w:p w14:paraId="655EE77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Swimmer</w:t>
            </w:r>
          </w:p>
        </w:tc>
      </w:tr>
      <w:tr w:rsidR="000562B8" w:rsidRPr="00AF0B65" w14:paraId="2326170A" w14:textId="77777777" w:rsidTr="00AC1784">
        <w:trPr>
          <w:trHeight w:val="288"/>
        </w:trPr>
        <w:tc>
          <w:tcPr>
            <w:tcW w:w="3060" w:type="dxa"/>
            <w:tcBorders>
              <w:top w:val="nil"/>
              <w:left w:val="nil"/>
              <w:bottom w:val="nil"/>
              <w:right w:val="nil"/>
            </w:tcBorders>
            <w:shd w:val="clear" w:color="auto" w:fill="auto"/>
            <w:noWrap/>
            <w:vAlign w:val="bottom"/>
            <w:hideMark/>
          </w:tcPr>
          <w:p w14:paraId="30A8F69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Asioplax</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5D092678"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4315B01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Leptohyphidae</w:t>
            </w:r>
          </w:p>
        </w:tc>
        <w:tc>
          <w:tcPr>
            <w:tcW w:w="1580" w:type="dxa"/>
            <w:tcBorders>
              <w:top w:val="nil"/>
              <w:left w:val="nil"/>
              <w:bottom w:val="nil"/>
              <w:right w:val="nil"/>
            </w:tcBorders>
            <w:shd w:val="clear" w:color="auto" w:fill="auto"/>
            <w:noWrap/>
            <w:vAlign w:val="bottom"/>
            <w:hideMark/>
          </w:tcPr>
          <w:p w14:paraId="32117524"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62C7B98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2167B9E0" w14:textId="77777777" w:rsidTr="00AC1784">
        <w:trPr>
          <w:trHeight w:val="288"/>
        </w:trPr>
        <w:tc>
          <w:tcPr>
            <w:tcW w:w="3060" w:type="dxa"/>
            <w:tcBorders>
              <w:top w:val="nil"/>
              <w:left w:val="nil"/>
              <w:bottom w:val="nil"/>
              <w:right w:val="nil"/>
            </w:tcBorders>
            <w:shd w:val="clear" w:color="auto" w:fill="auto"/>
            <w:noWrap/>
            <w:vAlign w:val="bottom"/>
            <w:hideMark/>
          </w:tcPr>
          <w:p w14:paraId="074E92A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Homoleptohyphes</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C5DF1F4"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6B18083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Leptohyphidae</w:t>
            </w:r>
          </w:p>
        </w:tc>
        <w:tc>
          <w:tcPr>
            <w:tcW w:w="1580" w:type="dxa"/>
            <w:tcBorders>
              <w:top w:val="nil"/>
              <w:left w:val="nil"/>
              <w:bottom w:val="nil"/>
              <w:right w:val="nil"/>
            </w:tcBorders>
            <w:shd w:val="clear" w:color="auto" w:fill="auto"/>
            <w:noWrap/>
            <w:vAlign w:val="bottom"/>
            <w:hideMark/>
          </w:tcPr>
          <w:p w14:paraId="13FEFEAB"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387CA8E2" w14:textId="77777777" w:rsidR="000562B8" w:rsidRPr="00AF0B65" w:rsidRDefault="000562B8" w:rsidP="00AC1784">
            <w:pPr>
              <w:rPr>
                <w:rFonts w:eastAsia="Times New Roman" w:cs="Times New Roman"/>
                <w:sz w:val="20"/>
                <w:szCs w:val="20"/>
              </w:rPr>
            </w:pPr>
          </w:p>
        </w:tc>
      </w:tr>
      <w:tr w:rsidR="000562B8" w:rsidRPr="00AF0B65" w14:paraId="0D928A04" w14:textId="77777777" w:rsidTr="00AC1784">
        <w:trPr>
          <w:trHeight w:val="288"/>
        </w:trPr>
        <w:tc>
          <w:tcPr>
            <w:tcW w:w="3060" w:type="dxa"/>
            <w:tcBorders>
              <w:top w:val="nil"/>
              <w:left w:val="nil"/>
              <w:bottom w:val="nil"/>
              <w:right w:val="nil"/>
            </w:tcBorders>
            <w:shd w:val="clear" w:color="auto" w:fill="auto"/>
            <w:noWrap/>
            <w:vAlign w:val="bottom"/>
            <w:hideMark/>
          </w:tcPr>
          <w:p w14:paraId="23527CB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Leptohyphes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2E86ACF4"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7FA5E2E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Leptohyphidae</w:t>
            </w:r>
          </w:p>
        </w:tc>
        <w:tc>
          <w:tcPr>
            <w:tcW w:w="1580" w:type="dxa"/>
            <w:tcBorders>
              <w:top w:val="nil"/>
              <w:left w:val="nil"/>
              <w:bottom w:val="nil"/>
              <w:right w:val="nil"/>
            </w:tcBorders>
            <w:shd w:val="clear" w:color="auto" w:fill="auto"/>
            <w:noWrap/>
            <w:vAlign w:val="bottom"/>
            <w:hideMark/>
          </w:tcPr>
          <w:p w14:paraId="19FDD49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39D077D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066AE9D7" w14:textId="77777777" w:rsidTr="00AC1784">
        <w:trPr>
          <w:trHeight w:val="288"/>
        </w:trPr>
        <w:tc>
          <w:tcPr>
            <w:tcW w:w="3060" w:type="dxa"/>
            <w:tcBorders>
              <w:top w:val="nil"/>
              <w:left w:val="nil"/>
              <w:bottom w:val="nil"/>
              <w:right w:val="nil"/>
            </w:tcBorders>
            <w:shd w:val="clear" w:color="auto" w:fill="auto"/>
            <w:noWrap/>
            <w:vAlign w:val="bottom"/>
            <w:hideMark/>
          </w:tcPr>
          <w:p w14:paraId="49C5682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Leptohyphidae</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53ABDC6"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298F219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Leptohyphidae</w:t>
            </w:r>
          </w:p>
        </w:tc>
        <w:tc>
          <w:tcPr>
            <w:tcW w:w="1580" w:type="dxa"/>
            <w:tcBorders>
              <w:top w:val="nil"/>
              <w:left w:val="nil"/>
              <w:bottom w:val="nil"/>
              <w:right w:val="nil"/>
            </w:tcBorders>
            <w:shd w:val="clear" w:color="auto" w:fill="auto"/>
            <w:noWrap/>
            <w:vAlign w:val="bottom"/>
            <w:hideMark/>
          </w:tcPr>
          <w:p w14:paraId="730823F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1A59E9CC" w14:textId="77777777" w:rsidR="000562B8" w:rsidRPr="00AF0B65" w:rsidRDefault="000562B8" w:rsidP="00AC1784">
            <w:pPr>
              <w:rPr>
                <w:rFonts w:ascii="Calibri" w:eastAsia="Times New Roman" w:hAnsi="Calibri" w:cs="Calibri"/>
                <w:color w:val="000000"/>
                <w:sz w:val="22"/>
                <w:szCs w:val="22"/>
              </w:rPr>
            </w:pPr>
          </w:p>
        </w:tc>
      </w:tr>
      <w:tr w:rsidR="000562B8" w:rsidRPr="00AF0B65" w14:paraId="20892322" w14:textId="77777777" w:rsidTr="00AC1784">
        <w:trPr>
          <w:trHeight w:val="288"/>
        </w:trPr>
        <w:tc>
          <w:tcPr>
            <w:tcW w:w="3060" w:type="dxa"/>
            <w:tcBorders>
              <w:top w:val="nil"/>
              <w:left w:val="nil"/>
              <w:bottom w:val="nil"/>
              <w:right w:val="nil"/>
            </w:tcBorders>
            <w:shd w:val="clear" w:color="auto" w:fill="auto"/>
            <w:noWrap/>
            <w:vAlign w:val="bottom"/>
            <w:hideMark/>
          </w:tcPr>
          <w:p w14:paraId="4E998F7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Tricorythodes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42157BD"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3E2FDE8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Leptohyphidae</w:t>
            </w:r>
          </w:p>
        </w:tc>
        <w:tc>
          <w:tcPr>
            <w:tcW w:w="1580" w:type="dxa"/>
            <w:tcBorders>
              <w:top w:val="nil"/>
              <w:left w:val="nil"/>
              <w:bottom w:val="nil"/>
              <w:right w:val="nil"/>
            </w:tcBorders>
            <w:shd w:val="clear" w:color="auto" w:fill="auto"/>
            <w:noWrap/>
            <w:vAlign w:val="bottom"/>
            <w:hideMark/>
          </w:tcPr>
          <w:p w14:paraId="4D77C39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06986C8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2A4393A8" w14:textId="77777777" w:rsidTr="00AC1784">
        <w:trPr>
          <w:trHeight w:val="288"/>
        </w:trPr>
        <w:tc>
          <w:tcPr>
            <w:tcW w:w="3060" w:type="dxa"/>
            <w:tcBorders>
              <w:top w:val="nil"/>
              <w:left w:val="nil"/>
              <w:bottom w:val="nil"/>
              <w:right w:val="nil"/>
            </w:tcBorders>
            <w:shd w:val="clear" w:color="auto" w:fill="auto"/>
            <w:noWrap/>
            <w:vAlign w:val="bottom"/>
            <w:hideMark/>
          </w:tcPr>
          <w:p w14:paraId="481594E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Vacupernius</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7EFD9184"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60C478F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Leptohyphidae</w:t>
            </w:r>
          </w:p>
        </w:tc>
        <w:tc>
          <w:tcPr>
            <w:tcW w:w="1580" w:type="dxa"/>
            <w:tcBorders>
              <w:top w:val="nil"/>
              <w:left w:val="nil"/>
              <w:bottom w:val="nil"/>
              <w:right w:val="nil"/>
            </w:tcBorders>
            <w:shd w:val="clear" w:color="auto" w:fill="auto"/>
            <w:noWrap/>
            <w:vAlign w:val="bottom"/>
            <w:hideMark/>
          </w:tcPr>
          <w:p w14:paraId="6C61EAC1"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0377E973" w14:textId="77777777" w:rsidR="000562B8" w:rsidRPr="00AF0B65" w:rsidRDefault="000562B8" w:rsidP="00AC1784">
            <w:pPr>
              <w:rPr>
                <w:rFonts w:eastAsia="Times New Roman" w:cs="Times New Roman"/>
                <w:sz w:val="20"/>
                <w:szCs w:val="20"/>
              </w:rPr>
            </w:pPr>
          </w:p>
        </w:tc>
      </w:tr>
      <w:tr w:rsidR="000562B8" w:rsidRPr="00AF0B65" w14:paraId="314CA190" w14:textId="77777777" w:rsidTr="00AC1784">
        <w:trPr>
          <w:trHeight w:val="288"/>
        </w:trPr>
        <w:tc>
          <w:tcPr>
            <w:tcW w:w="3060" w:type="dxa"/>
            <w:tcBorders>
              <w:top w:val="nil"/>
              <w:left w:val="nil"/>
              <w:bottom w:val="nil"/>
              <w:right w:val="nil"/>
            </w:tcBorders>
            <w:shd w:val="clear" w:color="auto" w:fill="auto"/>
            <w:noWrap/>
            <w:vAlign w:val="bottom"/>
            <w:hideMark/>
          </w:tcPr>
          <w:p w14:paraId="7D84545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Choroterpes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58A3A1C8"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1882675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Leptophlebiidae</w:t>
            </w:r>
          </w:p>
        </w:tc>
        <w:tc>
          <w:tcPr>
            <w:tcW w:w="1580" w:type="dxa"/>
            <w:tcBorders>
              <w:top w:val="nil"/>
              <w:left w:val="nil"/>
              <w:bottom w:val="nil"/>
              <w:right w:val="nil"/>
            </w:tcBorders>
            <w:shd w:val="clear" w:color="auto" w:fill="auto"/>
            <w:noWrap/>
            <w:vAlign w:val="bottom"/>
            <w:hideMark/>
          </w:tcPr>
          <w:p w14:paraId="5DC2A3A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Cg,Pr</w:t>
            </w:r>
          </w:p>
        </w:tc>
        <w:tc>
          <w:tcPr>
            <w:tcW w:w="1540" w:type="dxa"/>
            <w:tcBorders>
              <w:top w:val="nil"/>
              <w:left w:val="nil"/>
              <w:bottom w:val="nil"/>
              <w:right w:val="nil"/>
            </w:tcBorders>
            <w:shd w:val="clear" w:color="auto" w:fill="auto"/>
            <w:noWrap/>
            <w:vAlign w:val="bottom"/>
            <w:hideMark/>
          </w:tcPr>
          <w:p w14:paraId="0F0E43D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4EF5F6C2" w14:textId="77777777" w:rsidTr="00AC1784">
        <w:trPr>
          <w:trHeight w:val="288"/>
        </w:trPr>
        <w:tc>
          <w:tcPr>
            <w:tcW w:w="3060" w:type="dxa"/>
            <w:tcBorders>
              <w:top w:val="nil"/>
              <w:left w:val="nil"/>
              <w:bottom w:val="nil"/>
              <w:right w:val="nil"/>
            </w:tcBorders>
            <w:shd w:val="clear" w:color="auto" w:fill="auto"/>
            <w:noWrap/>
            <w:vAlign w:val="bottom"/>
            <w:hideMark/>
          </w:tcPr>
          <w:p w14:paraId="63DED5B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Leptophlebia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6B9EDD3"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55E5ACC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Leptophlebiidae</w:t>
            </w:r>
          </w:p>
        </w:tc>
        <w:tc>
          <w:tcPr>
            <w:tcW w:w="1580" w:type="dxa"/>
            <w:tcBorders>
              <w:top w:val="nil"/>
              <w:left w:val="nil"/>
              <w:bottom w:val="nil"/>
              <w:right w:val="nil"/>
            </w:tcBorders>
            <w:shd w:val="clear" w:color="auto" w:fill="auto"/>
            <w:noWrap/>
            <w:vAlign w:val="bottom"/>
            <w:hideMark/>
          </w:tcPr>
          <w:p w14:paraId="6721B17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12A13EE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Swimmer</w:t>
            </w:r>
          </w:p>
        </w:tc>
      </w:tr>
      <w:tr w:rsidR="000562B8" w:rsidRPr="00AF0B65" w14:paraId="6F66D20B" w14:textId="77777777" w:rsidTr="00AC1784">
        <w:trPr>
          <w:trHeight w:val="288"/>
        </w:trPr>
        <w:tc>
          <w:tcPr>
            <w:tcW w:w="3060" w:type="dxa"/>
            <w:tcBorders>
              <w:top w:val="nil"/>
              <w:left w:val="nil"/>
              <w:bottom w:val="nil"/>
              <w:right w:val="nil"/>
            </w:tcBorders>
            <w:shd w:val="clear" w:color="auto" w:fill="auto"/>
            <w:noWrap/>
            <w:vAlign w:val="bottom"/>
            <w:hideMark/>
          </w:tcPr>
          <w:p w14:paraId="4D08531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Leptophlebiidae</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536827F7"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5DD218A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Leptophlebiidae</w:t>
            </w:r>
          </w:p>
        </w:tc>
        <w:tc>
          <w:tcPr>
            <w:tcW w:w="1580" w:type="dxa"/>
            <w:tcBorders>
              <w:top w:val="nil"/>
              <w:left w:val="nil"/>
              <w:bottom w:val="nil"/>
              <w:right w:val="nil"/>
            </w:tcBorders>
            <w:shd w:val="clear" w:color="auto" w:fill="auto"/>
            <w:noWrap/>
            <w:vAlign w:val="bottom"/>
            <w:hideMark/>
          </w:tcPr>
          <w:p w14:paraId="60099EE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6C21FFF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Swimmer</w:t>
            </w:r>
          </w:p>
        </w:tc>
      </w:tr>
      <w:tr w:rsidR="000562B8" w:rsidRPr="00AF0B65" w14:paraId="6D290873" w14:textId="77777777" w:rsidTr="00AC1784">
        <w:trPr>
          <w:trHeight w:val="288"/>
        </w:trPr>
        <w:tc>
          <w:tcPr>
            <w:tcW w:w="3060" w:type="dxa"/>
            <w:tcBorders>
              <w:top w:val="nil"/>
              <w:left w:val="nil"/>
              <w:bottom w:val="nil"/>
              <w:right w:val="nil"/>
            </w:tcBorders>
            <w:shd w:val="clear" w:color="auto" w:fill="auto"/>
            <w:noWrap/>
            <w:vAlign w:val="bottom"/>
            <w:hideMark/>
          </w:tcPr>
          <w:p w14:paraId="5694EC4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lastRenderedPageBreak/>
              <w:t>Neochoroterpes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2A3A2D00"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14DD297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Leptophlebiidae</w:t>
            </w:r>
          </w:p>
        </w:tc>
        <w:tc>
          <w:tcPr>
            <w:tcW w:w="1580" w:type="dxa"/>
            <w:tcBorders>
              <w:top w:val="nil"/>
              <w:left w:val="nil"/>
              <w:bottom w:val="nil"/>
              <w:right w:val="nil"/>
            </w:tcBorders>
            <w:shd w:val="clear" w:color="auto" w:fill="auto"/>
            <w:noWrap/>
            <w:vAlign w:val="bottom"/>
            <w:hideMark/>
          </w:tcPr>
          <w:p w14:paraId="038CE3F2"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4F117E5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6EBBA6F7" w14:textId="77777777" w:rsidTr="00AC1784">
        <w:trPr>
          <w:trHeight w:val="288"/>
        </w:trPr>
        <w:tc>
          <w:tcPr>
            <w:tcW w:w="3060" w:type="dxa"/>
            <w:tcBorders>
              <w:top w:val="nil"/>
              <w:left w:val="nil"/>
              <w:bottom w:val="nil"/>
              <w:right w:val="nil"/>
            </w:tcBorders>
            <w:shd w:val="clear" w:color="auto" w:fill="auto"/>
            <w:noWrap/>
            <w:vAlign w:val="bottom"/>
            <w:hideMark/>
          </w:tcPr>
          <w:p w14:paraId="5A36281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Neochoroterpes oklahoma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6AAD3EE4"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13529BA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Leptophlebiidae</w:t>
            </w:r>
          </w:p>
        </w:tc>
        <w:tc>
          <w:tcPr>
            <w:tcW w:w="1580" w:type="dxa"/>
            <w:tcBorders>
              <w:top w:val="nil"/>
              <w:left w:val="nil"/>
              <w:bottom w:val="nil"/>
              <w:right w:val="nil"/>
            </w:tcBorders>
            <w:shd w:val="clear" w:color="auto" w:fill="auto"/>
            <w:noWrap/>
            <w:vAlign w:val="bottom"/>
            <w:hideMark/>
          </w:tcPr>
          <w:p w14:paraId="632B166F"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07089152" w14:textId="77777777" w:rsidR="000562B8" w:rsidRPr="00AF0B65" w:rsidRDefault="000562B8" w:rsidP="00AC1784">
            <w:pPr>
              <w:rPr>
                <w:rFonts w:eastAsia="Times New Roman" w:cs="Times New Roman"/>
                <w:sz w:val="20"/>
                <w:szCs w:val="20"/>
              </w:rPr>
            </w:pPr>
          </w:p>
        </w:tc>
      </w:tr>
      <w:tr w:rsidR="000562B8" w:rsidRPr="00AF0B65" w14:paraId="018290D5" w14:textId="77777777" w:rsidTr="00AC1784">
        <w:trPr>
          <w:trHeight w:val="288"/>
        </w:trPr>
        <w:tc>
          <w:tcPr>
            <w:tcW w:w="3060" w:type="dxa"/>
            <w:tcBorders>
              <w:top w:val="nil"/>
              <w:left w:val="nil"/>
              <w:bottom w:val="nil"/>
              <w:right w:val="nil"/>
            </w:tcBorders>
            <w:shd w:val="clear" w:color="auto" w:fill="auto"/>
            <w:noWrap/>
            <w:vAlign w:val="bottom"/>
            <w:hideMark/>
          </w:tcPr>
          <w:p w14:paraId="30014A1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Paraleptophlebia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C833D3A"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11D0A5C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Leptophlebiidae</w:t>
            </w:r>
          </w:p>
        </w:tc>
        <w:tc>
          <w:tcPr>
            <w:tcW w:w="1580" w:type="dxa"/>
            <w:tcBorders>
              <w:top w:val="nil"/>
              <w:left w:val="nil"/>
              <w:bottom w:val="nil"/>
              <w:right w:val="nil"/>
            </w:tcBorders>
            <w:shd w:val="clear" w:color="auto" w:fill="auto"/>
            <w:noWrap/>
            <w:vAlign w:val="bottom"/>
            <w:hideMark/>
          </w:tcPr>
          <w:p w14:paraId="0C737BC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455FA67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Swimmer</w:t>
            </w:r>
          </w:p>
        </w:tc>
      </w:tr>
      <w:tr w:rsidR="000562B8" w:rsidRPr="00AF0B65" w14:paraId="179916A8" w14:textId="77777777" w:rsidTr="00AC1784">
        <w:trPr>
          <w:trHeight w:val="288"/>
        </w:trPr>
        <w:tc>
          <w:tcPr>
            <w:tcW w:w="3060" w:type="dxa"/>
            <w:tcBorders>
              <w:top w:val="nil"/>
              <w:left w:val="nil"/>
              <w:bottom w:val="nil"/>
              <w:right w:val="nil"/>
            </w:tcBorders>
            <w:shd w:val="clear" w:color="auto" w:fill="auto"/>
            <w:noWrap/>
            <w:vAlign w:val="bottom"/>
            <w:hideMark/>
          </w:tcPr>
          <w:p w14:paraId="08FAEE2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Thraulodes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D903A66"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411D184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Leptophlebiidae</w:t>
            </w:r>
          </w:p>
        </w:tc>
        <w:tc>
          <w:tcPr>
            <w:tcW w:w="1580" w:type="dxa"/>
            <w:tcBorders>
              <w:top w:val="nil"/>
              <w:left w:val="nil"/>
              <w:bottom w:val="nil"/>
              <w:right w:val="nil"/>
            </w:tcBorders>
            <w:shd w:val="clear" w:color="auto" w:fill="auto"/>
            <w:noWrap/>
            <w:vAlign w:val="bottom"/>
            <w:hideMark/>
          </w:tcPr>
          <w:p w14:paraId="143A683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1FBC586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74DABF95" w14:textId="77777777" w:rsidTr="00AC1784">
        <w:trPr>
          <w:trHeight w:val="288"/>
        </w:trPr>
        <w:tc>
          <w:tcPr>
            <w:tcW w:w="3060" w:type="dxa"/>
            <w:tcBorders>
              <w:top w:val="nil"/>
              <w:left w:val="nil"/>
              <w:bottom w:val="nil"/>
              <w:right w:val="nil"/>
            </w:tcBorders>
            <w:shd w:val="clear" w:color="auto" w:fill="auto"/>
            <w:noWrap/>
            <w:vAlign w:val="bottom"/>
            <w:hideMark/>
          </w:tcPr>
          <w:p w14:paraId="6706E25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Thraulodes brunneus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E258C4E"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5184535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Leptophlebiidae</w:t>
            </w:r>
          </w:p>
        </w:tc>
        <w:tc>
          <w:tcPr>
            <w:tcW w:w="1580" w:type="dxa"/>
            <w:tcBorders>
              <w:top w:val="nil"/>
              <w:left w:val="nil"/>
              <w:bottom w:val="nil"/>
              <w:right w:val="nil"/>
            </w:tcBorders>
            <w:shd w:val="clear" w:color="auto" w:fill="auto"/>
            <w:noWrap/>
            <w:vAlign w:val="bottom"/>
            <w:hideMark/>
          </w:tcPr>
          <w:p w14:paraId="5C7F1E7B"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13C12CA7" w14:textId="77777777" w:rsidR="000562B8" w:rsidRPr="00AF0B65" w:rsidRDefault="000562B8" w:rsidP="00AC1784">
            <w:pPr>
              <w:rPr>
                <w:rFonts w:eastAsia="Times New Roman" w:cs="Times New Roman"/>
                <w:sz w:val="20"/>
                <w:szCs w:val="20"/>
              </w:rPr>
            </w:pPr>
          </w:p>
        </w:tc>
      </w:tr>
      <w:tr w:rsidR="000562B8" w:rsidRPr="00AF0B65" w14:paraId="572C28F9" w14:textId="77777777" w:rsidTr="00AC1784">
        <w:trPr>
          <w:trHeight w:val="288"/>
        </w:trPr>
        <w:tc>
          <w:tcPr>
            <w:tcW w:w="3060" w:type="dxa"/>
            <w:tcBorders>
              <w:top w:val="nil"/>
              <w:left w:val="nil"/>
              <w:bottom w:val="nil"/>
              <w:right w:val="nil"/>
            </w:tcBorders>
            <w:shd w:val="clear" w:color="auto" w:fill="auto"/>
            <w:noWrap/>
            <w:vAlign w:val="bottom"/>
            <w:hideMark/>
          </w:tcPr>
          <w:p w14:paraId="06F4AAD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Traverella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349FF25"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78CE2BD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Leptophlebiidae</w:t>
            </w:r>
          </w:p>
        </w:tc>
        <w:tc>
          <w:tcPr>
            <w:tcW w:w="1580" w:type="dxa"/>
            <w:tcBorders>
              <w:top w:val="nil"/>
              <w:left w:val="nil"/>
              <w:bottom w:val="nil"/>
              <w:right w:val="nil"/>
            </w:tcBorders>
            <w:shd w:val="clear" w:color="auto" w:fill="auto"/>
            <w:noWrap/>
            <w:vAlign w:val="bottom"/>
            <w:hideMark/>
          </w:tcPr>
          <w:p w14:paraId="1875E68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Filterer</w:t>
            </w:r>
          </w:p>
        </w:tc>
        <w:tc>
          <w:tcPr>
            <w:tcW w:w="1540" w:type="dxa"/>
            <w:tcBorders>
              <w:top w:val="nil"/>
              <w:left w:val="nil"/>
              <w:bottom w:val="nil"/>
              <w:right w:val="nil"/>
            </w:tcBorders>
            <w:shd w:val="clear" w:color="auto" w:fill="auto"/>
            <w:noWrap/>
            <w:vAlign w:val="bottom"/>
            <w:hideMark/>
          </w:tcPr>
          <w:p w14:paraId="7E1A6F4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2E2583FC" w14:textId="77777777" w:rsidTr="00AC1784">
        <w:trPr>
          <w:trHeight w:val="288"/>
        </w:trPr>
        <w:tc>
          <w:tcPr>
            <w:tcW w:w="3060" w:type="dxa"/>
            <w:tcBorders>
              <w:top w:val="nil"/>
              <w:left w:val="nil"/>
              <w:bottom w:val="nil"/>
              <w:right w:val="nil"/>
            </w:tcBorders>
            <w:shd w:val="clear" w:color="auto" w:fill="auto"/>
            <w:noWrap/>
            <w:vAlign w:val="bottom"/>
            <w:hideMark/>
          </w:tcPr>
          <w:p w14:paraId="542CB03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Traverella albertana</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17062E7"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5F8F119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Leptophlebiidae</w:t>
            </w:r>
          </w:p>
        </w:tc>
        <w:tc>
          <w:tcPr>
            <w:tcW w:w="1580" w:type="dxa"/>
            <w:tcBorders>
              <w:top w:val="nil"/>
              <w:left w:val="nil"/>
              <w:bottom w:val="nil"/>
              <w:right w:val="nil"/>
            </w:tcBorders>
            <w:shd w:val="clear" w:color="auto" w:fill="auto"/>
            <w:noWrap/>
            <w:vAlign w:val="bottom"/>
            <w:hideMark/>
          </w:tcPr>
          <w:p w14:paraId="0EA35169"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2A76E46A" w14:textId="77777777" w:rsidR="000562B8" w:rsidRPr="00AF0B65" w:rsidRDefault="000562B8" w:rsidP="00AC1784">
            <w:pPr>
              <w:rPr>
                <w:rFonts w:eastAsia="Times New Roman" w:cs="Times New Roman"/>
                <w:sz w:val="20"/>
                <w:szCs w:val="20"/>
              </w:rPr>
            </w:pPr>
          </w:p>
        </w:tc>
      </w:tr>
      <w:tr w:rsidR="000562B8" w:rsidRPr="00AF0B65" w14:paraId="48A39774" w14:textId="77777777" w:rsidTr="00AC1784">
        <w:trPr>
          <w:trHeight w:val="288"/>
        </w:trPr>
        <w:tc>
          <w:tcPr>
            <w:tcW w:w="3060" w:type="dxa"/>
            <w:tcBorders>
              <w:top w:val="nil"/>
              <w:left w:val="nil"/>
              <w:bottom w:val="nil"/>
              <w:right w:val="nil"/>
            </w:tcBorders>
            <w:shd w:val="clear" w:color="auto" w:fill="auto"/>
            <w:noWrap/>
            <w:vAlign w:val="bottom"/>
            <w:hideMark/>
          </w:tcPr>
          <w:p w14:paraId="70452D5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Homoeoneuria</w:t>
            </w:r>
          </w:p>
        </w:tc>
        <w:tc>
          <w:tcPr>
            <w:tcW w:w="1338"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28E957CC"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2</w:t>
            </w:r>
          </w:p>
        </w:tc>
        <w:tc>
          <w:tcPr>
            <w:tcW w:w="1909" w:type="dxa"/>
            <w:tcBorders>
              <w:top w:val="nil"/>
              <w:left w:val="nil"/>
              <w:bottom w:val="nil"/>
              <w:right w:val="nil"/>
            </w:tcBorders>
            <w:shd w:val="clear" w:color="auto" w:fill="auto"/>
            <w:noWrap/>
            <w:vAlign w:val="bottom"/>
            <w:hideMark/>
          </w:tcPr>
          <w:p w14:paraId="1AD9E3E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Oligoneuriidae</w:t>
            </w:r>
          </w:p>
        </w:tc>
        <w:tc>
          <w:tcPr>
            <w:tcW w:w="1580" w:type="dxa"/>
            <w:tcBorders>
              <w:top w:val="nil"/>
              <w:left w:val="nil"/>
              <w:bottom w:val="nil"/>
              <w:right w:val="nil"/>
            </w:tcBorders>
            <w:shd w:val="clear" w:color="auto" w:fill="auto"/>
            <w:noWrap/>
            <w:vAlign w:val="bottom"/>
            <w:hideMark/>
          </w:tcPr>
          <w:p w14:paraId="3408267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Cf,Cg</w:t>
            </w:r>
          </w:p>
        </w:tc>
        <w:tc>
          <w:tcPr>
            <w:tcW w:w="1540" w:type="dxa"/>
            <w:tcBorders>
              <w:top w:val="nil"/>
              <w:left w:val="nil"/>
              <w:bottom w:val="nil"/>
              <w:right w:val="nil"/>
            </w:tcBorders>
            <w:shd w:val="clear" w:color="auto" w:fill="auto"/>
            <w:noWrap/>
            <w:vAlign w:val="bottom"/>
            <w:hideMark/>
          </w:tcPr>
          <w:p w14:paraId="37B8D3D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4E9332D6" w14:textId="77777777" w:rsidTr="00AC1784">
        <w:trPr>
          <w:trHeight w:val="288"/>
        </w:trPr>
        <w:tc>
          <w:tcPr>
            <w:tcW w:w="3060" w:type="dxa"/>
            <w:tcBorders>
              <w:top w:val="nil"/>
              <w:left w:val="nil"/>
              <w:bottom w:val="nil"/>
              <w:right w:val="nil"/>
            </w:tcBorders>
            <w:shd w:val="clear" w:color="auto" w:fill="auto"/>
            <w:noWrap/>
            <w:vAlign w:val="bottom"/>
            <w:hideMark/>
          </w:tcPr>
          <w:p w14:paraId="46F6076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Siphlonurus</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78687C1"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2F12DDB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Siphlonuridae</w:t>
            </w:r>
          </w:p>
        </w:tc>
        <w:tc>
          <w:tcPr>
            <w:tcW w:w="1580" w:type="dxa"/>
            <w:tcBorders>
              <w:top w:val="nil"/>
              <w:left w:val="nil"/>
              <w:bottom w:val="nil"/>
              <w:right w:val="nil"/>
            </w:tcBorders>
            <w:shd w:val="clear" w:color="auto" w:fill="auto"/>
            <w:noWrap/>
            <w:vAlign w:val="bottom"/>
            <w:hideMark/>
          </w:tcPr>
          <w:p w14:paraId="01CF9C55"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14AD11D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Swimmer</w:t>
            </w:r>
          </w:p>
        </w:tc>
      </w:tr>
      <w:tr w:rsidR="000562B8" w:rsidRPr="00AF0B65" w14:paraId="64828903" w14:textId="77777777" w:rsidTr="00AC1784">
        <w:trPr>
          <w:trHeight w:val="288"/>
        </w:trPr>
        <w:tc>
          <w:tcPr>
            <w:tcW w:w="3060" w:type="dxa"/>
            <w:tcBorders>
              <w:top w:val="single" w:sz="4" w:space="0" w:color="auto"/>
              <w:left w:val="nil"/>
              <w:bottom w:val="single" w:sz="4" w:space="0" w:color="auto"/>
              <w:right w:val="nil"/>
            </w:tcBorders>
            <w:shd w:val="clear" w:color="000000" w:fill="E7E6E6"/>
            <w:noWrap/>
            <w:vAlign w:val="bottom"/>
            <w:hideMark/>
          </w:tcPr>
          <w:p w14:paraId="00122DA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Arthropoda</w:t>
            </w:r>
          </w:p>
        </w:tc>
        <w:tc>
          <w:tcPr>
            <w:tcW w:w="1338" w:type="dxa"/>
            <w:tcBorders>
              <w:top w:val="nil"/>
              <w:left w:val="nil"/>
              <w:bottom w:val="single" w:sz="4" w:space="0" w:color="auto"/>
              <w:right w:val="nil"/>
            </w:tcBorders>
            <w:shd w:val="clear" w:color="000000" w:fill="E7E6E6"/>
            <w:noWrap/>
            <w:vAlign w:val="bottom"/>
            <w:hideMark/>
          </w:tcPr>
          <w:p w14:paraId="546D7D49"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Insecta</w:t>
            </w:r>
          </w:p>
        </w:tc>
        <w:tc>
          <w:tcPr>
            <w:tcW w:w="1909" w:type="dxa"/>
            <w:tcBorders>
              <w:top w:val="single" w:sz="4" w:space="0" w:color="auto"/>
              <w:left w:val="nil"/>
              <w:bottom w:val="single" w:sz="4" w:space="0" w:color="auto"/>
              <w:right w:val="nil"/>
            </w:tcBorders>
            <w:shd w:val="clear" w:color="000000" w:fill="E7E6E6"/>
            <w:noWrap/>
            <w:vAlign w:val="bottom"/>
            <w:hideMark/>
          </w:tcPr>
          <w:p w14:paraId="076C46C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Hemiptera</w:t>
            </w:r>
          </w:p>
        </w:tc>
        <w:tc>
          <w:tcPr>
            <w:tcW w:w="1580" w:type="dxa"/>
            <w:tcBorders>
              <w:top w:val="single" w:sz="4" w:space="0" w:color="auto"/>
              <w:left w:val="nil"/>
              <w:bottom w:val="single" w:sz="4" w:space="0" w:color="auto"/>
              <w:right w:val="nil"/>
            </w:tcBorders>
            <w:shd w:val="clear" w:color="000000" w:fill="E7E6E6"/>
            <w:noWrap/>
            <w:vAlign w:val="bottom"/>
            <w:hideMark/>
          </w:tcPr>
          <w:p w14:paraId="5FE3AE3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c>
          <w:tcPr>
            <w:tcW w:w="1540" w:type="dxa"/>
            <w:tcBorders>
              <w:top w:val="single" w:sz="4" w:space="0" w:color="auto"/>
              <w:left w:val="nil"/>
              <w:bottom w:val="single" w:sz="4" w:space="0" w:color="auto"/>
              <w:right w:val="nil"/>
            </w:tcBorders>
            <w:shd w:val="clear" w:color="000000" w:fill="E7E6E6"/>
            <w:noWrap/>
            <w:vAlign w:val="bottom"/>
            <w:hideMark/>
          </w:tcPr>
          <w:p w14:paraId="3CA0164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r>
      <w:tr w:rsidR="000562B8" w:rsidRPr="00AF0B65" w14:paraId="4D640107" w14:textId="77777777" w:rsidTr="00AC1784">
        <w:trPr>
          <w:trHeight w:val="288"/>
        </w:trPr>
        <w:tc>
          <w:tcPr>
            <w:tcW w:w="3060" w:type="dxa"/>
            <w:tcBorders>
              <w:top w:val="nil"/>
              <w:left w:val="nil"/>
              <w:bottom w:val="nil"/>
              <w:right w:val="nil"/>
            </w:tcBorders>
            <w:shd w:val="clear" w:color="auto" w:fill="auto"/>
            <w:noWrap/>
            <w:vAlign w:val="bottom"/>
            <w:hideMark/>
          </w:tcPr>
          <w:p w14:paraId="7ECF2A4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Abedus</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6C95DF19"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4C9CC54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Belostomatidae</w:t>
            </w:r>
          </w:p>
        </w:tc>
        <w:tc>
          <w:tcPr>
            <w:tcW w:w="1580" w:type="dxa"/>
            <w:tcBorders>
              <w:top w:val="nil"/>
              <w:left w:val="nil"/>
              <w:bottom w:val="nil"/>
              <w:right w:val="nil"/>
            </w:tcBorders>
            <w:shd w:val="clear" w:color="auto" w:fill="auto"/>
            <w:noWrap/>
            <w:vAlign w:val="bottom"/>
            <w:hideMark/>
          </w:tcPr>
          <w:p w14:paraId="3549371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54D368B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Climber</w:t>
            </w:r>
          </w:p>
        </w:tc>
      </w:tr>
      <w:tr w:rsidR="000562B8" w:rsidRPr="00AF0B65" w14:paraId="2D9C6323" w14:textId="77777777" w:rsidTr="00AC1784">
        <w:trPr>
          <w:trHeight w:val="288"/>
        </w:trPr>
        <w:tc>
          <w:tcPr>
            <w:tcW w:w="3060" w:type="dxa"/>
            <w:tcBorders>
              <w:top w:val="nil"/>
              <w:left w:val="nil"/>
              <w:bottom w:val="nil"/>
              <w:right w:val="nil"/>
            </w:tcBorders>
            <w:shd w:val="clear" w:color="auto" w:fill="auto"/>
            <w:noWrap/>
            <w:vAlign w:val="bottom"/>
            <w:hideMark/>
          </w:tcPr>
          <w:p w14:paraId="1088424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Belostomatidae</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5662BA36"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248E9A7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Belostomatidae</w:t>
            </w:r>
          </w:p>
        </w:tc>
        <w:tc>
          <w:tcPr>
            <w:tcW w:w="1580" w:type="dxa"/>
            <w:tcBorders>
              <w:top w:val="nil"/>
              <w:left w:val="nil"/>
              <w:bottom w:val="nil"/>
              <w:right w:val="nil"/>
            </w:tcBorders>
            <w:shd w:val="clear" w:color="auto" w:fill="auto"/>
            <w:noWrap/>
            <w:vAlign w:val="bottom"/>
            <w:hideMark/>
          </w:tcPr>
          <w:p w14:paraId="0DC8697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5C83212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Climber</w:t>
            </w:r>
          </w:p>
        </w:tc>
      </w:tr>
      <w:tr w:rsidR="000562B8" w:rsidRPr="00AF0B65" w14:paraId="711F32C1" w14:textId="77777777" w:rsidTr="00AC1784">
        <w:trPr>
          <w:trHeight w:val="288"/>
        </w:trPr>
        <w:tc>
          <w:tcPr>
            <w:tcW w:w="3060" w:type="dxa"/>
            <w:tcBorders>
              <w:top w:val="nil"/>
              <w:left w:val="nil"/>
              <w:bottom w:val="nil"/>
              <w:right w:val="nil"/>
            </w:tcBorders>
            <w:shd w:val="clear" w:color="auto" w:fill="auto"/>
            <w:noWrap/>
            <w:vAlign w:val="bottom"/>
            <w:hideMark/>
          </w:tcPr>
          <w:p w14:paraId="6393FA7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Corixidae</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3EFDD099"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2A385E1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Corixidae</w:t>
            </w:r>
          </w:p>
        </w:tc>
        <w:tc>
          <w:tcPr>
            <w:tcW w:w="1580" w:type="dxa"/>
            <w:tcBorders>
              <w:top w:val="nil"/>
              <w:left w:val="nil"/>
              <w:bottom w:val="nil"/>
              <w:right w:val="nil"/>
            </w:tcBorders>
            <w:shd w:val="clear" w:color="auto" w:fill="auto"/>
            <w:noWrap/>
            <w:vAlign w:val="bottom"/>
            <w:hideMark/>
          </w:tcPr>
          <w:p w14:paraId="4F7E706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40AABCF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Swimmer</w:t>
            </w:r>
          </w:p>
        </w:tc>
      </w:tr>
      <w:tr w:rsidR="000562B8" w:rsidRPr="00AF0B65" w14:paraId="15973ABA" w14:textId="77777777" w:rsidTr="00AC1784">
        <w:trPr>
          <w:trHeight w:val="288"/>
        </w:trPr>
        <w:tc>
          <w:tcPr>
            <w:tcW w:w="3060" w:type="dxa"/>
            <w:tcBorders>
              <w:top w:val="nil"/>
              <w:left w:val="nil"/>
              <w:bottom w:val="nil"/>
              <w:right w:val="nil"/>
            </w:tcBorders>
            <w:shd w:val="clear" w:color="auto" w:fill="auto"/>
            <w:noWrap/>
            <w:vAlign w:val="bottom"/>
            <w:hideMark/>
          </w:tcPr>
          <w:p w14:paraId="54EB01B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Graptocorixa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56AD76A9"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57AE1F8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Corixidae</w:t>
            </w:r>
          </w:p>
        </w:tc>
        <w:tc>
          <w:tcPr>
            <w:tcW w:w="1580" w:type="dxa"/>
            <w:tcBorders>
              <w:top w:val="nil"/>
              <w:left w:val="nil"/>
              <w:bottom w:val="nil"/>
              <w:right w:val="nil"/>
            </w:tcBorders>
            <w:shd w:val="clear" w:color="auto" w:fill="auto"/>
            <w:noWrap/>
            <w:vAlign w:val="bottom"/>
            <w:hideMark/>
          </w:tcPr>
          <w:p w14:paraId="4DFCCB6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7614C35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Swimmer</w:t>
            </w:r>
          </w:p>
        </w:tc>
      </w:tr>
      <w:tr w:rsidR="000562B8" w:rsidRPr="00AF0B65" w14:paraId="576D28CA" w14:textId="77777777" w:rsidTr="00AC1784">
        <w:trPr>
          <w:trHeight w:val="288"/>
        </w:trPr>
        <w:tc>
          <w:tcPr>
            <w:tcW w:w="3060" w:type="dxa"/>
            <w:tcBorders>
              <w:top w:val="nil"/>
              <w:left w:val="nil"/>
              <w:bottom w:val="nil"/>
              <w:right w:val="nil"/>
            </w:tcBorders>
            <w:shd w:val="clear" w:color="auto" w:fill="auto"/>
            <w:noWrap/>
            <w:vAlign w:val="bottom"/>
            <w:hideMark/>
          </w:tcPr>
          <w:p w14:paraId="65B49BC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Hesperocorixa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5CC81F11"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045CB4D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Corixidae</w:t>
            </w:r>
          </w:p>
        </w:tc>
        <w:tc>
          <w:tcPr>
            <w:tcW w:w="1580" w:type="dxa"/>
            <w:tcBorders>
              <w:top w:val="nil"/>
              <w:left w:val="nil"/>
              <w:bottom w:val="nil"/>
              <w:right w:val="nil"/>
            </w:tcBorders>
            <w:shd w:val="clear" w:color="auto" w:fill="auto"/>
            <w:noWrap/>
            <w:vAlign w:val="bottom"/>
            <w:hideMark/>
          </w:tcPr>
          <w:p w14:paraId="7392FBB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Piercer-Predator</w:t>
            </w:r>
          </w:p>
        </w:tc>
        <w:tc>
          <w:tcPr>
            <w:tcW w:w="1540" w:type="dxa"/>
            <w:tcBorders>
              <w:top w:val="nil"/>
              <w:left w:val="nil"/>
              <w:bottom w:val="nil"/>
              <w:right w:val="nil"/>
            </w:tcBorders>
            <w:shd w:val="clear" w:color="auto" w:fill="auto"/>
            <w:noWrap/>
            <w:vAlign w:val="bottom"/>
            <w:hideMark/>
          </w:tcPr>
          <w:p w14:paraId="68CE8FB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Swimmer</w:t>
            </w:r>
          </w:p>
        </w:tc>
      </w:tr>
      <w:tr w:rsidR="000562B8" w:rsidRPr="00AF0B65" w14:paraId="5AA02EE6" w14:textId="77777777" w:rsidTr="00AC1784">
        <w:trPr>
          <w:trHeight w:val="288"/>
        </w:trPr>
        <w:tc>
          <w:tcPr>
            <w:tcW w:w="3060" w:type="dxa"/>
            <w:tcBorders>
              <w:top w:val="nil"/>
              <w:left w:val="nil"/>
              <w:bottom w:val="nil"/>
              <w:right w:val="nil"/>
            </w:tcBorders>
            <w:shd w:val="clear" w:color="auto" w:fill="auto"/>
            <w:noWrap/>
            <w:vAlign w:val="bottom"/>
            <w:hideMark/>
          </w:tcPr>
          <w:p w14:paraId="11C2B32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Sigara</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755F12D0"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5B61B23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Corixidae</w:t>
            </w:r>
          </w:p>
        </w:tc>
        <w:tc>
          <w:tcPr>
            <w:tcW w:w="1580" w:type="dxa"/>
            <w:tcBorders>
              <w:top w:val="nil"/>
              <w:left w:val="nil"/>
              <w:bottom w:val="nil"/>
              <w:right w:val="nil"/>
            </w:tcBorders>
            <w:shd w:val="clear" w:color="auto" w:fill="auto"/>
            <w:noWrap/>
            <w:vAlign w:val="bottom"/>
            <w:hideMark/>
          </w:tcPr>
          <w:p w14:paraId="4DFFD7F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6B0C86E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Swimmer</w:t>
            </w:r>
          </w:p>
        </w:tc>
      </w:tr>
      <w:tr w:rsidR="000562B8" w:rsidRPr="00AF0B65" w14:paraId="4A3DEDAF" w14:textId="77777777" w:rsidTr="00AC1784">
        <w:trPr>
          <w:trHeight w:val="288"/>
        </w:trPr>
        <w:tc>
          <w:tcPr>
            <w:tcW w:w="3060" w:type="dxa"/>
            <w:tcBorders>
              <w:top w:val="nil"/>
              <w:left w:val="nil"/>
              <w:bottom w:val="nil"/>
              <w:right w:val="nil"/>
            </w:tcBorders>
            <w:shd w:val="clear" w:color="auto" w:fill="auto"/>
            <w:noWrap/>
            <w:vAlign w:val="bottom"/>
            <w:hideMark/>
          </w:tcPr>
          <w:p w14:paraId="4E34057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Trichocorixa</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3CC1C2BA"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70582B0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Corixidae</w:t>
            </w:r>
          </w:p>
        </w:tc>
        <w:tc>
          <w:tcPr>
            <w:tcW w:w="1580" w:type="dxa"/>
            <w:tcBorders>
              <w:top w:val="nil"/>
              <w:left w:val="nil"/>
              <w:bottom w:val="nil"/>
              <w:right w:val="nil"/>
            </w:tcBorders>
            <w:shd w:val="clear" w:color="auto" w:fill="auto"/>
            <w:noWrap/>
            <w:vAlign w:val="bottom"/>
            <w:hideMark/>
          </w:tcPr>
          <w:p w14:paraId="0177234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52921BB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Swimmer</w:t>
            </w:r>
          </w:p>
        </w:tc>
      </w:tr>
      <w:tr w:rsidR="000562B8" w:rsidRPr="00AF0B65" w14:paraId="380CA83C" w14:textId="77777777" w:rsidTr="00AC1784">
        <w:trPr>
          <w:trHeight w:val="288"/>
        </w:trPr>
        <w:tc>
          <w:tcPr>
            <w:tcW w:w="3060" w:type="dxa"/>
            <w:tcBorders>
              <w:top w:val="nil"/>
              <w:left w:val="nil"/>
              <w:bottom w:val="nil"/>
              <w:right w:val="nil"/>
            </w:tcBorders>
            <w:shd w:val="clear" w:color="auto" w:fill="auto"/>
            <w:noWrap/>
            <w:vAlign w:val="bottom"/>
            <w:hideMark/>
          </w:tcPr>
          <w:p w14:paraId="44D42C5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Gerridae</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1AB5D050"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4C05443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Gerridae</w:t>
            </w:r>
          </w:p>
        </w:tc>
        <w:tc>
          <w:tcPr>
            <w:tcW w:w="1580" w:type="dxa"/>
            <w:tcBorders>
              <w:top w:val="nil"/>
              <w:left w:val="nil"/>
              <w:bottom w:val="nil"/>
              <w:right w:val="nil"/>
            </w:tcBorders>
            <w:shd w:val="clear" w:color="auto" w:fill="auto"/>
            <w:noWrap/>
            <w:vAlign w:val="bottom"/>
            <w:hideMark/>
          </w:tcPr>
          <w:p w14:paraId="01169979"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5B0A5FDE" w14:textId="77777777" w:rsidR="000562B8" w:rsidRPr="00AF0B65" w:rsidRDefault="000562B8" w:rsidP="00AC1784">
            <w:pPr>
              <w:rPr>
                <w:rFonts w:eastAsia="Times New Roman" w:cs="Times New Roman"/>
                <w:sz w:val="20"/>
                <w:szCs w:val="20"/>
              </w:rPr>
            </w:pPr>
          </w:p>
        </w:tc>
      </w:tr>
      <w:tr w:rsidR="000562B8" w:rsidRPr="00AF0B65" w14:paraId="749EE81C" w14:textId="77777777" w:rsidTr="00AC1784">
        <w:trPr>
          <w:trHeight w:val="288"/>
        </w:trPr>
        <w:tc>
          <w:tcPr>
            <w:tcW w:w="3060" w:type="dxa"/>
            <w:tcBorders>
              <w:top w:val="nil"/>
              <w:left w:val="nil"/>
              <w:bottom w:val="nil"/>
              <w:right w:val="nil"/>
            </w:tcBorders>
            <w:shd w:val="clear" w:color="auto" w:fill="auto"/>
            <w:noWrap/>
            <w:vAlign w:val="bottom"/>
            <w:hideMark/>
          </w:tcPr>
          <w:p w14:paraId="589EC9E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Macrovelia</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EB4A764"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5386869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Macroveliidae</w:t>
            </w:r>
          </w:p>
        </w:tc>
        <w:tc>
          <w:tcPr>
            <w:tcW w:w="1580" w:type="dxa"/>
            <w:tcBorders>
              <w:top w:val="nil"/>
              <w:left w:val="nil"/>
              <w:bottom w:val="nil"/>
              <w:right w:val="nil"/>
            </w:tcBorders>
            <w:shd w:val="clear" w:color="auto" w:fill="auto"/>
            <w:noWrap/>
            <w:vAlign w:val="bottom"/>
            <w:hideMark/>
          </w:tcPr>
          <w:p w14:paraId="6AE516F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71AF7EC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Climber</w:t>
            </w:r>
          </w:p>
        </w:tc>
      </w:tr>
      <w:tr w:rsidR="000562B8" w:rsidRPr="00AF0B65" w14:paraId="33834B55" w14:textId="77777777" w:rsidTr="00AC1784">
        <w:trPr>
          <w:trHeight w:val="288"/>
        </w:trPr>
        <w:tc>
          <w:tcPr>
            <w:tcW w:w="3060" w:type="dxa"/>
            <w:tcBorders>
              <w:top w:val="nil"/>
              <w:left w:val="nil"/>
              <w:bottom w:val="nil"/>
              <w:right w:val="nil"/>
            </w:tcBorders>
            <w:shd w:val="clear" w:color="auto" w:fill="auto"/>
            <w:noWrap/>
            <w:vAlign w:val="bottom"/>
            <w:hideMark/>
          </w:tcPr>
          <w:p w14:paraId="0F3B825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Ambrysus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90338E9"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0BAB3A8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Naucoridae</w:t>
            </w:r>
          </w:p>
        </w:tc>
        <w:tc>
          <w:tcPr>
            <w:tcW w:w="1580" w:type="dxa"/>
            <w:tcBorders>
              <w:top w:val="nil"/>
              <w:left w:val="nil"/>
              <w:bottom w:val="nil"/>
              <w:right w:val="nil"/>
            </w:tcBorders>
            <w:shd w:val="clear" w:color="auto" w:fill="auto"/>
            <w:noWrap/>
            <w:vAlign w:val="bottom"/>
            <w:hideMark/>
          </w:tcPr>
          <w:p w14:paraId="42F13ED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3C05546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573427DC" w14:textId="77777777" w:rsidTr="00AC1784">
        <w:trPr>
          <w:trHeight w:val="288"/>
        </w:trPr>
        <w:tc>
          <w:tcPr>
            <w:tcW w:w="3060" w:type="dxa"/>
            <w:tcBorders>
              <w:top w:val="nil"/>
              <w:left w:val="nil"/>
              <w:bottom w:val="nil"/>
              <w:right w:val="nil"/>
            </w:tcBorders>
            <w:shd w:val="clear" w:color="auto" w:fill="auto"/>
            <w:noWrap/>
            <w:vAlign w:val="bottom"/>
            <w:hideMark/>
          </w:tcPr>
          <w:p w14:paraId="4EEDCEE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Ambrysus mormon</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427314A"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3E9A8E4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Naucoridae</w:t>
            </w:r>
          </w:p>
        </w:tc>
        <w:tc>
          <w:tcPr>
            <w:tcW w:w="1580" w:type="dxa"/>
            <w:tcBorders>
              <w:top w:val="nil"/>
              <w:left w:val="nil"/>
              <w:bottom w:val="nil"/>
              <w:right w:val="nil"/>
            </w:tcBorders>
            <w:shd w:val="clear" w:color="auto" w:fill="auto"/>
            <w:noWrap/>
            <w:vAlign w:val="bottom"/>
            <w:hideMark/>
          </w:tcPr>
          <w:p w14:paraId="4A51A5B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39504357" w14:textId="77777777" w:rsidR="000562B8" w:rsidRPr="00AF0B65" w:rsidRDefault="000562B8" w:rsidP="00AC1784">
            <w:pPr>
              <w:rPr>
                <w:rFonts w:ascii="Calibri" w:eastAsia="Times New Roman" w:hAnsi="Calibri" w:cs="Calibri"/>
                <w:color w:val="000000"/>
                <w:sz w:val="22"/>
                <w:szCs w:val="22"/>
              </w:rPr>
            </w:pPr>
          </w:p>
        </w:tc>
      </w:tr>
      <w:tr w:rsidR="000562B8" w:rsidRPr="00AF0B65" w14:paraId="18893713" w14:textId="77777777" w:rsidTr="00AC1784">
        <w:trPr>
          <w:trHeight w:val="288"/>
        </w:trPr>
        <w:tc>
          <w:tcPr>
            <w:tcW w:w="3060" w:type="dxa"/>
            <w:tcBorders>
              <w:top w:val="nil"/>
              <w:left w:val="nil"/>
              <w:bottom w:val="nil"/>
              <w:right w:val="nil"/>
            </w:tcBorders>
            <w:shd w:val="clear" w:color="auto" w:fill="auto"/>
            <w:noWrap/>
            <w:vAlign w:val="bottom"/>
            <w:hideMark/>
          </w:tcPr>
          <w:p w14:paraId="06EA192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Limnocoris</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DD4057F"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29E3BD8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Naucoridae</w:t>
            </w:r>
          </w:p>
        </w:tc>
        <w:tc>
          <w:tcPr>
            <w:tcW w:w="1580" w:type="dxa"/>
            <w:tcBorders>
              <w:top w:val="nil"/>
              <w:left w:val="nil"/>
              <w:bottom w:val="nil"/>
              <w:right w:val="nil"/>
            </w:tcBorders>
            <w:shd w:val="clear" w:color="auto" w:fill="auto"/>
            <w:noWrap/>
            <w:vAlign w:val="bottom"/>
            <w:hideMark/>
          </w:tcPr>
          <w:p w14:paraId="20EB4042"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7C0CF7BE" w14:textId="77777777" w:rsidR="000562B8" w:rsidRPr="00AF0B65" w:rsidRDefault="000562B8" w:rsidP="00AC1784">
            <w:pPr>
              <w:rPr>
                <w:rFonts w:eastAsia="Times New Roman" w:cs="Times New Roman"/>
                <w:sz w:val="20"/>
                <w:szCs w:val="20"/>
              </w:rPr>
            </w:pPr>
          </w:p>
        </w:tc>
      </w:tr>
      <w:tr w:rsidR="000562B8" w:rsidRPr="00AF0B65" w14:paraId="73450AC2" w14:textId="77777777" w:rsidTr="00AC1784">
        <w:trPr>
          <w:trHeight w:val="288"/>
        </w:trPr>
        <w:tc>
          <w:tcPr>
            <w:tcW w:w="3060" w:type="dxa"/>
            <w:tcBorders>
              <w:top w:val="nil"/>
              <w:left w:val="nil"/>
              <w:bottom w:val="nil"/>
              <w:right w:val="nil"/>
            </w:tcBorders>
            <w:shd w:val="clear" w:color="auto" w:fill="auto"/>
            <w:noWrap/>
            <w:vAlign w:val="bottom"/>
            <w:hideMark/>
          </w:tcPr>
          <w:p w14:paraId="6312A1E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Naucoridae</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5CD9F821"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3110E25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Naucoridae</w:t>
            </w:r>
          </w:p>
        </w:tc>
        <w:tc>
          <w:tcPr>
            <w:tcW w:w="1580" w:type="dxa"/>
            <w:tcBorders>
              <w:top w:val="nil"/>
              <w:left w:val="nil"/>
              <w:bottom w:val="nil"/>
              <w:right w:val="nil"/>
            </w:tcBorders>
            <w:shd w:val="clear" w:color="auto" w:fill="auto"/>
            <w:noWrap/>
            <w:vAlign w:val="bottom"/>
            <w:hideMark/>
          </w:tcPr>
          <w:p w14:paraId="6FC7904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55F6AC8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35A839D7" w14:textId="77777777" w:rsidTr="00AC1784">
        <w:trPr>
          <w:trHeight w:val="288"/>
        </w:trPr>
        <w:tc>
          <w:tcPr>
            <w:tcW w:w="3060" w:type="dxa"/>
            <w:tcBorders>
              <w:top w:val="nil"/>
              <w:left w:val="nil"/>
              <w:bottom w:val="nil"/>
              <w:right w:val="nil"/>
            </w:tcBorders>
            <w:shd w:val="clear" w:color="auto" w:fill="auto"/>
            <w:noWrap/>
            <w:vAlign w:val="bottom"/>
            <w:hideMark/>
          </w:tcPr>
          <w:p w14:paraId="3ABAA74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Pelocoris</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5AFC009"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6266D50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Naucoridae</w:t>
            </w:r>
          </w:p>
        </w:tc>
        <w:tc>
          <w:tcPr>
            <w:tcW w:w="1580" w:type="dxa"/>
            <w:tcBorders>
              <w:top w:val="nil"/>
              <w:left w:val="nil"/>
              <w:bottom w:val="nil"/>
              <w:right w:val="nil"/>
            </w:tcBorders>
            <w:shd w:val="clear" w:color="auto" w:fill="auto"/>
            <w:noWrap/>
            <w:vAlign w:val="bottom"/>
            <w:hideMark/>
          </w:tcPr>
          <w:p w14:paraId="1E089EB5"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4BBD3BB4" w14:textId="77777777" w:rsidR="000562B8" w:rsidRPr="00AF0B65" w:rsidRDefault="000562B8" w:rsidP="00AC1784">
            <w:pPr>
              <w:rPr>
                <w:rFonts w:eastAsia="Times New Roman" w:cs="Times New Roman"/>
                <w:sz w:val="20"/>
                <w:szCs w:val="20"/>
              </w:rPr>
            </w:pPr>
          </w:p>
        </w:tc>
      </w:tr>
      <w:tr w:rsidR="000562B8" w:rsidRPr="00AF0B65" w14:paraId="3616D702" w14:textId="77777777" w:rsidTr="00AC1784">
        <w:trPr>
          <w:trHeight w:val="288"/>
        </w:trPr>
        <w:tc>
          <w:tcPr>
            <w:tcW w:w="3060" w:type="dxa"/>
            <w:tcBorders>
              <w:top w:val="nil"/>
              <w:left w:val="nil"/>
              <w:bottom w:val="nil"/>
              <w:right w:val="nil"/>
            </w:tcBorders>
            <w:shd w:val="clear" w:color="auto" w:fill="auto"/>
            <w:noWrap/>
            <w:vAlign w:val="bottom"/>
            <w:hideMark/>
          </w:tcPr>
          <w:p w14:paraId="11BFB19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Ranatra</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20CC873"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3F72880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Nepidae</w:t>
            </w:r>
          </w:p>
        </w:tc>
        <w:tc>
          <w:tcPr>
            <w:tcW w:w="1580" w:type="dxa"/>
            <w:tcBorders>
              <w:top w:val="nil"/>
              <w:left w:val="nil"/>
              <w:bottom w:val="nil"/>
              <w:right w:val="nil"/>
            </w:tcBorders>
            <w:shd w:val="clear" w:color="auto" w:fill="auto"/>
            <w:noWrap/>
            <w:vAlign w:val="bottom"/>
            <w:hideMark/>
          </w:tcPr>
          <w:p w14:paraId="27D9E48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6D216B1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Climber</w:t>
            </w:r>
          </w:p>
        </w:tc>
      </w:tr>
      <w:tr w:rsidR="000562B8" w:rsidRPr="00AF0B65" w14:paraId="30ED024D" w14:textId="77777777" w:rsidTr="00AC1784">
        <w:trPr>
          <w:trHeight w:val="288"/>
        </w:trPr>
        <w:tc>
          <w:tcPr>
            <w:tcW w:w="3060" w:type="dxa"/>
            <w:tcBorders>
              <w:top w:val="nil"/>
              <w:left w:val="nil"/>
              <w:bottom w:val="nil"/>
              <w:right w:val="nil"/>
            </w:tcBorders>
            <w:shd w:val="clear" w:color="auto" w:fill="auto"/>
            <w:noWrap/>
            <w:vAlign w:val="bottom"/>
            <w:hideMark/>
          </w:tcPr>
          <w:p w14:paraId="2543264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Notonectidae</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1C20D86D"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331B848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Notonectidae</w:t>
            </w:r>
          </w:p>
        </w:tc>
        <w:tc>
          <w:tcPr>
            <w:tcW w:w="1580" w:type="dxa"/>
            <w:tcBorders>
              <w:top w:val="nil"/>
              <w:left w:val="nil"/>
              <w:bottom w:val="nil"/>
              <w:right w:val="nil"/>
            </w:tcBorders>
            <w:shd w:val="clear" w:color="auto" w:fill="auto"/>
            <w:noWrap/>
            <w:vAlign w:val="bottom"/>
            <w:hideMark/>
          </w:tcPr>
          <w:p w14:paraId="41B7C1A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418BF2C3" w14:textId="77777777" w:rsidR="000562B8" w:rsidRPr="00AF0B65" w:rsidRDefault="000562B8" w:rsidP="00AC1784">
            <w:pPr>
              <w:rPr>
                <w:rFonts w:ascii="Calibri" w:eastAsia="Times New Roman" w:hAnsi="Calibri" w:cs="Calibri"/>
                <w:color w:val="000000"/>
                <w:sz w:val="22"/>
                <w:szCs w:val="22"/>
              </w:rPr>
            </w:pPr>
          </w:p>
        </w:tc>
      </w:tr>
      <w:tr w:rsidR="000562B8" w:rsidRPr="00AF0B65" w14:paraId="6C05CAB6" w14:textId="77777777" w:rsidTr="00AC1784">
        <w:trPr>
          <w:trHeight w:val="288"/>
        </w:trPr>
        <w:tc>
          <w:tcPr>
            <w:tcW w:w="3060" w:type="dxa"/>
            <w:tcBorders>
              <w:top w:val="nil"/>
              <w:left w:val="nil"/>
              <w:bottom w:val="nil"/>
              <w:right w:val="nil"/>
            </w:tcBorders>
            <w:shd w:val="clear" w:color="auto" w:fill="auto"/>
            <w:noWrap/>
            <w:vAlign w:val="bottom"/>
            <w:hideMark/>
          </w:tcPr>
          <w:p w14:paraId="0F7E073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Neoplea</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70E66D4A"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52FB9A3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Pleidae</w:t>
            </w:r>
          </w:p>
        </w:tc>
        <w:tc>
          <w:tcPr>
            <w:tcW w:w="1580" w:type="dxa"/>
            <w:tcBorders>
              <w:top w:val="nil"/>
              <w:left w:val="nil"/>
              <w:bottom w:val="nil"/>
              <w:right w:val="nil"/>
            </w:tcBorders>
            <w:shd w:val="clear" w:color="auto" w:fill="auto"/>
            <w:noWrap/>
            <w:vAlign w:val="bottom"/>
            <w:hideMark/>
          </w:tcPr>
          <w:p w14:paraId="1957B381"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548E23F2" w14:textId="77777777" w:rsidR="000562B8" w:rsidRPr="00AF0B65" w:rsidRDefault="000562B8" w:rsidP="00AC1784">
            <w:pPr>
              <w:rPr>
                <w:rFonts w:eastAsia="Times New Roman" w:cs="Times New Roman"/>
                <w:sz w:val="20"/>
                <w:szCs w:val="20"/>
              </w:rPr>
            </w:pPr>
          </w:p>
        </w:tc>
      </w:tr>
      <w:tr w:rsidR="000562B8" w:rsidRPr="00AF0B65" w14:paraId="5CAA0A65" w14:textId="77777777" w:rsidTr="00AC1784">
        <w:trPr>
          <w:trHeight w:val="288"/>
        </w:trPr>
        <w:tc>
          <w:tcPr>
            <w:tcW w:w="3060" w:type="dxa"/>
            <w:tcBorders>
              <w:top w:val="nil"/>
              <w:left w:val="nil"/>
              <w:bottom w:val="nil"/>
              <w:right w:val="nil"/>
            </w:tcBorders>
            <w:shd w:val="clear" w:color="auto" w:fill="auto"/>
            <w:noWrap/>
            <w:vAlign w:val="bottom"/>
            <w:hideMark/>
          </w:tcPr>
          <w:p w14:paraId="353E931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Microvelia</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C9EA810"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2DA2303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Veliidae</w:t>
            </w:r>
          </w:p>
        </w:tc>
        <w:tc>
          <w:tcPr>
            <w:tcW w:w="1580" w:type="dxa"/>
            <w:tcBorders>
              <w:top w:val="nil"/>
              <w:left w:val="nil"/>
              <w:bottom w:val="nil"/>
              <w:right w:val="nil"/>
            </w:tcBorders>
            <w:shd w:val="clear" w:color="auto" w:fill="auto"/>
            <w:noWrap/>
            <w:vAlign w:val="bottom"/>
            <w:hideMark/>
          </w:tcPr>
          <w:p w14:paraId="421FEBD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5DA6A23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Skater</w:t>
            </w:r>
          </w:p>
        </w:tc>
      </w:tr>
      <w:tr w:rsidR="000562B8" w:rsidRPr="00AF0B65" w14:paraId="380774ED" w14:textId="77777777" w:rsidTr="00AC1784">
        <w:trPr>
          <w:trHeight w:val="288"/>
        </w:trPr>
        <w:tc>
          <w:tcPr>
            <w:tcW w:w="3060" w:type="dxa"/>
            <w:tcBorders>
              <w:top w:val="nil"/>
              <w:left w:val="nil"/>
              <w:bottom w:val="nil"/>
              <w:right w:val="nil"/>
            </w:tcBorders>
            <w:shd w:val="clear" w:color="auto" w:fill="auto"/>
            <w:noWrap/>
            <w:vAlign w:val="bottom"/>
            <w:hideMark/>
          </w:tcPr>
          <w:p w14:paraId="025DAC8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Veliidae</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EB120E5"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4C47C73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Veliidae</w:t>
            </w:r>
          </w:p>
        </w:tc>
        <w:tc>
          <w:tcPr>
            <w:tcW w:w="1580" w:type="dxa"/>
            <w:tcBorders>
              <w:top w:val="nil"/>
              <w:left w:val="nil"/>
              <w:bottom w:val="nil"/>
              <w:right w:val="nil"/>
            </w:tcBorders>
            <w:shd w:val="clear" w:color="auto" w:fill="auto"/>
            <w:noWrap/>
            <w:vAlign w:val="bottom"/>
            <w:hideMark/>
          </w:tcPr>
          <w:p w14:paraId="78B2412C"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697B3E07" w14:textId="77777777" w:rsidR="000562B8" w:rsidRPr="00AF0B65" w:rsidRDefault="000562B8" w:rsidP="00AC1784">
            <w:pPr>
              <w:rPr>
                <w:rFonts w:eastAsia="Times New Roman" w:cs="Times New Roman"/>
                <w:sz w:val="20"/>
                <w:szCs w:val="20"/>
              </w:rPr>
            </w:pPr>
          </w:p>
        </w:tc>
      </w:tr>
      <w:tr w:rsidR="000562B8" w:rsidRPr="00AF0B65" w14:paraId="62C3CF6C" w14:textId="77777777" w:rsidTr="00AC1784">
        <w:trPr>
          <w:trHeight w:val="288"/>
        </w:trPr>
        <w:tc>
          <w:tcPr>
            <w:tcW w:w="3060" w:type="dxa"/>
            <w:tcBorders>
              <w:top w:val="single" w:sz="4" w:space="0" w:color="auto"/>
              <w:left w:val="nil"/>
              <w:bottom w:val="single" w:sz="4" w:space="0" w:color="auto"/>
              <w:right w:val="nil"/>
            </w:tcBorders>
            <w:shd w:val="clear" w:color="000000" w:fill="E7E6E6"/>
            <w:noWrap/>
            <w:vAlign w:val="bottom"/>
            <w:hideMark/>
          </w:tcPr>
          <w:p w14:paraId="111D6E8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Arthropoda</w:t>
            </w:r>
          </w:p>
        </w:tc>
        <w:tc>
          <w:tcPr>
            <w:tcW w:w="1338" w:type="dxa"/>
            <w:tcBorders>
              <w:top w:val="nil"/>
              <w:left w:val="nil"/>
              <w:bottom w:val="single" w:sz="4" w:space="0" w:color="auto"/>
              <w:right w:val="nil"/>
            </w:tcBorders>
            <w:shd w:val="clear" w:color="000000" w:fill="E7E6E6"/>
            <w:noWrap/>
            <w:vAlign w:val="bottom"/>
            <w:hideMark/>
          </w:tcPr>
          <w:p w14:paraId="3126275B"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Insecta</w:t>
            </w:r>
          </w:p>
        </w:tc>
        <w:tc>
          <w:tcPr>
            <w:tcW w:w="1909" w:type="dxa"/>
            <w:tcBorders>
              <w:top w:val="single" w:sz="4" w:space="0" w:color="auto"/>
              <w:left w:val="nil"/>
              <w:bottom w:val="single" w:sz="4" w:space="0" w:color="auto"/>
              <w:right w:val="nil"/>
            </w:tcBorders>
            <w:shd w:val="clear" w:color="000000" w:fill="E7E6E6"/>
            <w:noWrap/>
            <w:vAlign w:val="bottom"/>
            <w:hideMark/>
          </w:tcPr>
          <w:p w14:paraId="1FC0A0A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Lepidoptera</w:t>
            </w:r>
          </w:p>
        </w:tc>
        <w:tc>
          <w:tcPr>
            <w:tcW w:w="1580" w:type="dxa"/>
            <w:tcBorders>
              <w:top w:val="single" w:sz="4" w:space="0" w:color="auto"/>
              <w:left w:val="nil"/>
              <w:bottom w:val="single" w:sz="4" w:space="0" w:color="auto"/>
              <w:right w:val="nil"/>
            </w:tcBorders>
            <w:shd w:val="clear" w:color="000000" w:fill="E7E6E6"/>
            <w:noWrap/>
            <w:vAlign w:val="bottom"/>
            <w:hideMark/>
          </w:tcPr>
          <w:p w14:paraId="3BDF20C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c>
          <w:tcPr>
            <w:tcW w:w="1540" w:type="dxa"/>
            <w:tcBorders>
              <w:top w:val="single" w:sz="4" w:space="0" w:color="auto"/>
              <w:left w:val="nil"/>
              <w:bottom w:val="single" w:sz="4" w:space="0" w:color="auto"/>
              <w:right w:val="nil"/>
            </w:tcBorders>
            <w:shd w:val="clear" w:color="000000" w:fill="E7E6E6"/>
            <w:noWrap/>
            <w:vAlign w:val="bottom"/>
            <w:hideMark/>
          </w:tcPr>
          <w:p w14:paraId="79F90F1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r>
      <w:tr w:rsidR="000562B8" w:rsidRPr="00AF0B65" w14:paraId="1E60A8C6" w14:textId="77777777" w:rsidTr="00AC1784">
        <w:trPr>
          <w:trHeight w:val="288"/>
        </w:trPr>
        <w:tc>
          <w:tcPr>
            <w:tcW w:w="3060" w:type="dxa"/>
            <w:tcBorders>
              <w:top w:val="nil"/>
              <w:left w:val="nil"/>
              <w:bottom w:val="nil"/>
              <w:right w:val="nil"/>
            </w:tcBorders>
            <w:shd w:val="clear" w:color="auto" w:fill="auto"/>
            <w:noWrap/>
            <w:vAlign w:val="bottom"/>
            <w:hideMark/>
          </w:tcPr>
          <w:p w14:paraId="0CF950C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Petrophila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39BD2E1"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1BF5E89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Crambidae</w:t>
            </w:r>
          </w:p>
        </w:tc>
        <w:tc>
          <w:tcPr>
            <w:tcW w:w="1580" w:type="dxa"/>
            <w:tcBorders>
              <w:top w:val="nil"/>
              <w:left w:val="nil"/>
              <w:bottom w:val="nil"/>
              <w:right w:val="nil"/>
            </w:tcBorders>
            <w:shd w:val="clear" w:color="auto" w:fill="auto"/>
            <w:noWrap/>
            <w:vAlign w:val="bottom"/>
            <w:hideMark/>
          </w:tcPr>
          <w:p w14:paraId="43E9B7E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Shredder</w:t>
            </w:r>
          </w:p>
        </w:tc>
        <w:tc>
          <w:tcPr>
            <w:tcW w:w="1540" w:type="dxa"/>
            <w:tcBorders>
              <w:top w:val="nil"/>
              <w:left w:val="nil"/>
              <w:bottom w:val="nil"/>
              <w:right w:val="nil"/>
            </w:tcBorders>
            <w:shd w:val="clear" w:color="auto" w:fill="auto"/>
            <w:noWrap/>
            <w:vAlign w:val="bottom"/>
            <w:hideMark/>
          </w:tcPr>
          <w:p w14:paraId="7842310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Climber</w:t>
            </w:r>
          </w:p>
        </w:tc>
      </w:tr>
      <w:tr w:rsidR="000562B8" w:rsidRPr="00AF0B65" w14:paraId="58B08CE1" w14:textId="77777777" w:rsidTr="00AC1784">
        <w:trPr>
          <w:trHeight w:val="288"/>
        </w:trPr>
        <w:tc>
          <w:tcPr>
            <w:tcW w:w="3060" w:type="dxa"/>
            <w:tcBorders>
              <w:top w:val="nil"/>
              <w:left w:val="nil"/>
              <w:bottom w:val="nil"/>
              <w:right w:val="nil"/>
            </w:tcBorders>
            <w:shd w:val="clear" w:color="auto" w:fill="auto"/>
            <w:noWrap/>
            <w:vAlign w:val="bottom"/>
            <w:hideMark/>
          </w:tcPr>
          <w:p w14:paraId="7D3780E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Petrophilia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558267B"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31C9288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Pyralidae</w:t>
            </w:r>
          </w:p>
        </w:tc>
        <w:tc>
          <w:tcPr>
            <w:tcW w:w="1580" w:type="dxa"/>
            <w:tcBorders>
              <w:top w:val="nil"/>
              <w:left w:val="nil"/>
              <w:bottom w:val="nil"/>
              <w:right w:val="nil"/>
            </w:tcBorders>
            <w:shd w:val="clear" w:color="auto" w:fill="auto"/>
            <w:noWrap/>
            <w:vAlign w:val="bottom"/>
            <w:hideMark/>
          </w:tcPr>
          <w:p w14:paraId="0D23C55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30556FD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32FF9635" w14:textId="77777777" w:rsidTr="00AC1784">
        <w:trPr>
          <w:trHeight w:val="288"/>
        </w:trPr>
        <w:tc>
          <w:tcPr>
            <w:tcW w:w="3060" w:type="dxa"/>
            <w:tcBorders>
              <w:top w:val="single" w:sz="4" w:space="0" w:color="auto"/>
              <w:left w:val="nil"/>
              <w:bottom w:val="single" w:sz="4" w:space="0" w:color="auto"/>
              <w:right w:val="nil"/>
            </w:tcBorders>
            <w:shd w:val="clear" w:color="000000" w:fill="E7E6E6"/>
            <w:noWrap/>
            <w:vAlign w:val="bottom"/>
            <w:hideMark/>
          </w:tcPr>
          <w:p w14:paraId="081984A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Arthropoda</w:t>
            </w:r>
          </w:p>
        </w:tc>
        <w:tc>
          <w:tcPr>
            <w:tcW w:w="1338" w:type="dxa"/>
            <w:tcBorders>
              <w:top w:val="nil"/>
              <w:left w:val="nil"/>
              <w:bottom w:val="single" w:sz="4" w:space="0" w:color="auto"/>
              <w:right w:val="nil"/>
            </w:tcBorders>
            <w:shd w:val="clear" w:color="000000" w:fill="E7E6E6"/>
            <w:noWrap/>
            <w:vAlign w:val="bottom"/>
            <w:hideMark/>
          </w:tcPr>
          <w:p w14:paraId="5602F09B"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Insecta</w:t>
            </w:r>
          </w:p>
        </w:tc>
        <w:tc>
          <w:tcPr>
            <w:tcW w:w="1909" w:type="dxa"/>
            <w:tcBorders>
              <w:top w:val="single" w:sz="4" w:space="0" w:color="auto"/>
              <w:left w:val="nil"/>
              <w:bottom w:val="single" w:sz="4" w:space="0" w:color="auto"/>
              <w:right w:val="nil"/>
            </w:tcBorders>
            <w:shd w:val="clear" w:color="000000" w:fill="E7E6E6"/>
            <w:noWrap/>
            <w:vAlign w:val="bottom"/>
            <w:hideMark/>
          </w:tcPr>
          <w:p w14:paraId="49D5406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Megaloptera</w:t>
            </w:r>
          </w:p>
        </w:tc>
        <w:tc>
          <w:tcPr>
            <w:tcW w:w="1580" w:type="dxa"/>
            <w:tcBorders>
              <w:top w:val="single" w:sz="4" w:space="0" w:color="auto"/>
              <w:left w:val="nil"/>
              <w:bottom w:val="single" w:sz="4" w:space="0" w:color="auto"/>
              <w:right w:val="nil"/>
            </w:tcBorders>
            <w:shd w:val="clear" w:color="000000" w:fill="E7E6E6"/>
            <w:noWrap/>
            <w:vAlign w:val="bottom"/>
            <w:hideMark/>
          </w:tcPr>
          <w:p w14:paraId="15147DF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c>
          <w:tcPr>
            <w:tcW w:w="1540" w:type="dxa"/>
            <w:tcBorders>
              <w:top w:val="single" w:sz="4" w:space="0" w:color="auto"/>
              <w:left w:val="nil"/>
              <w:bottom w:val="single" w:sz="4" w:space="0" w:color="auto"/>
              <w:right w:val="nil"/>
            </w:tcBorders>
            <w:shd w:val="clear" w:color="000000" w:fill="E7E6E6"/>
            <w:noWrap/>
            <w:vAlign w:val="bottom"/>
            <w:hideMark/>
          </w:tcPr>
          <w:p w14:paraId="4E306E2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r>
      <w:tr w:rsidR="000562B8" w:rsidRPr="00AF0B65" w14:paraId="5AEB3B75" w14:textId="77777777" w:rsidTr="00AC1784">
        <w:trPr>
          <w:trHeight w:val="288"/>
        </w:trPr>
        <w:tc>
          <w:tcPr>
            <w:tcW w:w="3060" w:type="dxa"/>
            <w:tcBorders>
              <w:top w:val="nil"/>
              <w:left w:val="nil"/>
              <w:bottom w:val="nil"/>
              <w:right w:val="nil"/>
            </w:tcBorders>
            <w:shd w:val="clear" w:color="auto" w:fill="auto"/>
            <w:noWrap/>
            <w:vAlign w:val="bottom"/>
            <w:hideMark/>
          </w:tcPr>
          <w:p w14:paraId="12322B4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Corydalidae</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9B2E2DD"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4EB6083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Corydalidae</w:t>
            </w:r>
          </w:p>
        </w:tc>
        <w:tc>
          <w:tcPr>
            <w:tcW w:w="1580" w:type="dxa"/>
            <w:tcBorders>
              <w:top w:val="nil"/>
              <w:left w:val="nil"/>
              <w:bottom w:val="nil"/>
              <w:right w:val="nil"/>
            </w:tcBorders>
            <w:shd w:val="clear" w:color="auto" w:fill="auto"/>
            <w:noWrap/>
            <w:vAlign w:val="bottom"/>
            <w:hideMark/>
          </w:tcPr>
          <w:p w14:paraId="3866B85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57BBCE6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39D2BF9F" w14:textId="77777777" w:rsidTr="00AC1784">
        <w:trPr>
          <w:trHeight w:val="288"/>
        </w:trPr>
        <w:tc>
          <w:tcPr>
            <w:tcW w:w="3060" w:type="dxa"/>
            <w:tcBorders>
              <w:top w:val="nil"/>
              <w:left w:val="nil"/>
              <w:bottom w:val="nil"/>
              <w:right w:val="nil"/>
            </w:tcBorders>
            <w:shd w:val="clear" w:color="auto" w:fill="auto"/>
            <w:noWrap/>
            <w:vAlign w:val="bottom"/>
            <w:hideMark/>
          </w:tcPr>
          <w:p w14:paraId="0D54EE1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Corydalus</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E3FBCFC"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3E41B8F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Corydalidae</w:t>
            </w:r>
          </w:p>
        </w:tc>
        <w:tc>
          <w:tcPr>
            <w:tcW w:w="1580" w:type="dxa"/>
            <w:tcBorders>
              <w:top w:val="nil"/>
              <w:left w:val="nil"/>
              <w:bottom w:val="nil"/>
              <w:right w:val="nil"/>
            </w:tcBorders>
            <w:shd w:val="clear" w:color="auto" w:fill="auto"/>
            <w:noWrap/>
            <w:vAlign w:val="bottom"/>
            <w:hideMark/>
          </w:tcPr>
          <w:p w14:paraId="7A62602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Piercer-Predator</w:t>
            </w:r>
          </w:p>
        </w:tc>
        <w:tc>
          <w:tcPr>
            <w:tcW w:w="1540" w:type="dxa"/>
            <w:tcBorders>
              <w:top w:val="nil"/>
              <w:left w:val="nil"/>
              <w:bottom w:val="nil"/>
              <w:right w:val="nil"/>
            </w:tcBorders>
            <w:shd w:val="clear" w:color="auto" w:fill="auto"/>
            <w:noWrap/>
            <w:vAlign w:val="bottom"/>
            <w:hideMark/>
          </w:tcPr>
          <w:p w14:paraId="2B10AD3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51CFD734" w14:textId="77777777" w:rsidTr="00AC1784">
        <w:trPr>
          <w:trHeight w:val="288"/>
        </w:trPr>
        <w:tc>
          <w:tcPr>
            <w:tcW w:w="3060" w:type="dxa"/>
            <w:tcBorders>
              <w:top w:val="nil"/>
              <w:left w:val="nil"/>
              <w:bottom w:val="nil"/>
              <w:right w:val="nil"/>
            </w:tcBorders>
            <w:shd w:val="clear" w:color="auto" w:fill="auto"/>
            <w:noWrap/>
            <w:vAlign w:val="bottom"/>
            <w:hideMark/>
          </w:tcPr>
          <w:p w14:paraId="650E150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Corydalus cornutus</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8494DFC"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5F41AF5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Corydalidae</w:t>
            </w:r>
          </w:p>
        </w:tc>
        <w:tc>
          <w:tcPr>
            <w:tcW w:w="1580" w:type="dxa"/>
            <w:tcBorders>
              <w:top w:val="nil"/>
              <w:left w:val="nil"/>
              <w:bottom w:val="nil"/>
              <w:right w:val="nil"/>
            </w:tcBorders>
            <w:shd w:val="clear" w:color="auto" w:fill="auto"/>
            <w:noWrap/>
            <w:vAlign w:val="bottom"/>
            <w:hideMark/>
          </w:tcPr>
          <w:p w14:paraId="75F05A9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20CF753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090305A4" w14:textId="77777777" w:rsidTr="00AC1784">
        <w:trPr>
          <w:trHeight w:val="288"/>
        </w:trPr>
        <w:tc>
          <w:tcPr>
            <w:tcW w:w="3060" w:type="dxa"/>
            <w:tcBorders>
              <w:top w:val="nil"/>
              <w:left w:val="nil"/>
              <w:bottom w:val="nil"/>
              <w:right w:val="nil"/>
            </w:tcBorders>
            <w:shd w:val="clear" w:color="auto" w:fill="auto"/>
            <w:noWrap/>
            <w:vAlign w:val="bottom"/>
            <w:hideMark/>
          </w:tcPr>
          <w:p w14:paraId="2D7FD02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Sialis</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B60BE49"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6970BBC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Sialidae</w:t>
            </w:r>
          </w:p>
        </w:tc>
        <w:tc>
          <w:tcPr>
            <w:tcW w:w="1580" w:type="dxa"/>
            <w:tcBorders>
              <w:top w:val="nil"/>
              <w:left w:val="nil"/>
              <w:bottom w:val="nil"/>
              <w:right w:val="nil"/>
            </w:tcBorders>
            <w:shd w:val="clear" w:color="auto" w:fill="auto"/>
            <w:noWrap/>
            <w:vAlign w:val="bottom"/>
            <w:hideMark/>
          </w:tcPr>
          <w:p w14:paraId="24DFAEA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343C512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55C4EABB" w14:textId="77777777" w:rsidTr="00AC1784">
        <w:trPr>
          <w:trHeight w:val="288"/>
        </w:trPr>
        <w:tc>
          <w:tcPr>
            <w:tcW w:w="3060" w:type="dxa"/>
            <w:tcBorders>
              <w:top w:val="single" w:sz="4" w:space="0" w:color="auto"/>
              <w:left w:val="nil"/>
              <w:bottom w:val="single" w:sz="4" w:space="0" w:color="auto"/>
              <w:right w:val="nil"/>
            </w:tcBorders>
            <w:shd w:val="clear" w:color="000000" w:fill="E7E6E6"/>
            <w:noWrap/>
            <w:vAlign w:val="bottom"/>
            <w:hideMark/>
          </w:tcPr>
          <w:p w14:paraId="53FC135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Arthropoda</w:t>
            </w:r>
          </w:p>
        </w:tc>
        <w:tc>
          <w:tcPr>
            <w:tcW w:w="1338" w:type="dxa"/>
            <w:tcBorders>
              <w:top w:val="nil"/>
              <w:left w:val="nil"/>
              <w:bottom w:val="single" w:sz="4" w:space="0" w:color="auto"/>
              <w:right w:val="nil"/>
            </w:tcBorders>
            <w:shd w:val="clear" w:color="000000" w:fill="E7E6E6"/>
            <w:noWrap/>
            <w:vAlign w:val="bottom"/>
            <w:hideMark/>
          </w:tcPr>
          <w:p w14:paraId="087E8AE9"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Insecta</w:t>
            </w:r>
          </w:p>
        </w:tc>
        <w:tc>
          <w:tcPr>
            <w:tcW w:w="1909" w:type="dxa"/>
            <w:tcBorders>
              <w:top w:val="single" w:sz="4" w:space="0" w:color="auto"/>
              <w:left w:val="nil"/>
              <w:bottom w:val="single" w:sz="4" w:space="0" w:color="auto"/>
              <w:right w:val="nil"/>
            </w:tcBorders>
            <w:shd w:val="clear" w:color="000000" w:fill="E7E6E6"/>
            <w:noWrap/>
            <w:vAlign w:val="bottom"/>
            <w:hideMark/>
          </w:tcPr>
          <w:p w14:paraId="79A3B6C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Odonata</w:t>
            </w:r>
          </w:p>
        </w:tc>
        <w:tc>
          <w:tcPr>
            <w:tcW w:w="1580" w:type="dxa"/>
            <w:tcBorders>
              <w:top w:val="single" w:sz="4" w:space="0" w:color="auto"/>
              <w:left w:val="nil"/>
              <w:bottom w:val="single" w:sz="4" w:space="0" w:color="auto"/>
              <w:right w:val="nil"/>
            </w:tcBorders>
            <w:shd w:val="clear" w:color="000000" w:fill="E7E6E6"/>
            <w:noWrap/>
            <w:vAlign w:val="bottom"/>
            <w:hideMark/>
          </w:tcPr>
          <w:p w14:paraId="18A6E71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c>
          <w:tcPr>
            <w:tcW w:w="1540" w:type="dxa"/>
            <w:tcBorders>
              <w:top w:val="single" w:sz="4" w:space="0" w:color="auto"/>
              <w:left w:val="nil"/>
              <w:bottom w:val="single" w:sz="4" w:space="0" w:color="auto"/>
              <w:right w:val="nil"/>
            </w:tcBorders>
            <w:shd w:val="clear" w:color="000000" w:fill="E7E6E6"/>
            <w:noWrap/>
            <w:vAlign w:val="bottom"/>
            <w:hideMark/>
          </w:tcPr>
          <w:p w14:paraId="55FC93F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r>
      <w:tr w:rsidR="000562B8" w:rsidRPr="00AF0B65" w14:paraId="5C1001B7" w14:textId="77777777" w:rsidTr="00AC1784">
        <w:trPr>
          <w:trHeight w:val="288"/>
        </w:trPr>
        <w:tc>
          <w:tcPr>
            <w:tcW w:w="3060" w:type="dxa"/>
            <w:tcBorders>
              <w:top w:val="nil"/>
              <w:left w:val="nil"/>
              <w:bottom w:val="nil"/>
              <w:right w:val="nil"/>
            </w:tcBorders>
            <w:shd w:val="clear" w:color="auto" w:fill="auto"/>
            <w:noWrap/>
            <w:vAlign w:val="bottom"/>
            <w:hideMark/>
          </w:tcPr>
          <w:p w14:paraId="7E6DE1C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Anisoptera</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87B3A9A"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0A83FF7D" w14:textId="77777777" w:rsidR="000562B8" w:rsidRPr="00AF0B65" w:rsidRDefault="000562B8" w:rsidP="00AC1784">
            <w:pPr>
              <w:jc w:val="center"/>
              <w:rPr>
                <w:rFonts w:eastAsia="Times New Roman" w:cs="Times New Roman"/>
                <w:color w:val="000000"/>
                <w:sz w:val="20"/>
                <w:szCs w:val="20"/>
              </w:rPr>
            </w:pPr>
          </w:p>
        </w:tc>
        <w:tc>
          <w:tcPr>
            <w:tcW w:w="1580" w:type="dxa"/>
            <w:tcBorders>
              <w:top w:val="nil"/>
              <w:left w:val="nil"/>
              <w:bottom w:val="nil"/>
              <w:right w:val="nil"/>
            </w:tcBorders>
            <w:shd w:val="clear" w:color="auto" w:fill="auto"/>
            <w:noWrap/>
            <w:vAlign w:val="bottom"/>
            <w:hideMark/>
          </w:tcPr>
          <w:p w14:paraId="04ED143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162D1F21" w14:textId="77777777" w:rsidR="000562B8" w:rsidRPr="00AF0B65" w:rsidRDefault="000562B8" w:rsidP="00AC1784">
            <w:pPr>
              <w:rPr>
                <w:rFonts w:ascii="Calibri" w:eastAsia="Times New Roman" w:hAnsi="Calibri" w:cs="Calibri"/>
                <w:color w:val="000000"/>
                <w:sz w:val="22"/>
                <w:szCs w:val="22"/>
              </w:rPr>
            </w:pPr>
          </w:p>
        </w:tc>
      </w:tr>
      <w:tr w:rsidR="000562B8" w:rsidRPr="00AF0B65" w14:paraId="3CFE0053" w14:textId="77777777" w:rsidTr="00AC1784">
        <w:trPr>
          <w:trHeight w:val="288"/>
        </w:trPr>
        <w:tc>
          <w:tcPr>
            <w:tcW w:w="3060" w:type="dxa"/>
            <w:tcBorders>
              <w:top w:val="nil"/>
              <w:left w:val="nil"/>
              <w:bottom w:val="nil"/>
              <w:right w:val="nil"/>
            </w:tcBorders>
            <w:shd w:val="clear" w:color="auto" w:fill="auto"/>
            <w:noWrap/>
            <w:vAlign w:val="bottom"/>
            <w:hideMark/>
          </w:tcPr>
          <w:p w14:paraId="6D1EA35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lastRenderedPageBreak/>
              <w:t>Aeshnidae</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B6C5276"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15A4526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Aeshnidae</w:t>
            </w:r>
          </w:p>
        </w:tc>
        <w:tc>
          <w:tcPr>
            <w:tcW w:w="1580" w:type="dxa"/>
            <w:tcBorders>
              <w:top w:val="nil"/>
              <w:left w:val="nil"/>
              <w:bottom w:val="nil"/>
              <w:right w:val="nil"/>
            </w:tcBorders>
            <w:shd w:val="clear" w:color="auto" w:fill="auto"/>
            <w:noWrap/>
            <w:vAlign w:val="bottom"/>
            <w:hideMark/>
          </w:tcPr>
          <w:p w14:paraId="5BFA3BF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29DA766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Climber</w:t>
            </w:r>
          </w:p>
        </w:tc>
      </w:tr>
      <w:tr w:rsidR="000562B8" w:rsidRPr="00AF0B65" w14:paraId="2A269D90" w14:textId="77777777" w:rsidTr="00AC1784">
        <w:trPr>
          <w:trHeight w:val="288"/>
        </w:trPr>
        <w:tc>
          <w:tcPr>
            <w:tcW w:w="3060" w:type="dxa"/>
            <w:tcBorders>
              <w:top w:val="nil"/>
              <w:left w:val="nil"/>
              <w:bottom w:val="nil"/>
              <w:right w:val="nil"/>
            </w:tcBorders>
            <w:shd w:val="clear" w:color="auto" w:fill="auto"/>
            <w:noWrap/>
            <w:vAlign w:val="bottom"/>
            <w:hideMark/>
          </w:tcPr>
          <w:p w14:paraId="775F49F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Calopterygidae</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DA666F3"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13C82B7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Calopterygidae</w:t>
            </w:r>
          </w:p>
        </w:tc>
        <w:tc>
          <w:tcPr>
            <w:tcW w:w="1580" w:type="dxa"/>
            <w:tcBorders>
              <w:top w:val="nil"/>
              <w:left w:val="nil"/>
              <w:bottom w:val="nil"/>
              <w:right w:val="nil"/>
            </w:tcBorders>
            <w:shd w:val="clear" w:color="auto" w:fill="auto"/>
            <w:noWrap/>
            <w:vAlign w:val="bottom"/>
            <w:hideMark/>
          </w:tcPr>
          <w:p w14:paraId="0137DD4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5731BCD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Climber</w:t>
            </w:r>
          </w:p>
        </w:tc>
      </w:tr>
      <w:tr w:rsidR="000562B8" w:rsidRPr="00AF0B65" w14:paraId="119014B3" w14:textId="77777777" w:rsidTr="00AC1784">
        <w:trPr>
          <w:trHeight w:val="288"/>
        </w:trPr>
        <w:tc>
          <w:tcPr>
            <w:tcW w:w="3060" w:type="dxa"/>
            <w:tcBorders>
              <w:top w:val="nil"/>
              <w:left w:val="nil"/>
              <w:bottom w:val="nil"/>
              <w:right w:val="nil"/>
            </w:tcBorders>
            <w:shd w:val="clear" w:color="auto" w:fill="auto"/>
            <w:noWrap/>
            <w:vAlign w:val="bottom"/>
            <w:hideMark/>
          </w:tcPr>
          <w:p w14:paraId="26775C4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Hetaerina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C1AF344"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40F366B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Calopterygidae</w:t>
            </w:r>
          </w:p>
        </w:tc>
        <w:tc>
          <w:tcPr>
            <w:tcW w:w="1580" w:type="dxa"/>
            <w:tcBorders>
              <w:top w:val="nil"/>
              <w:left w:val="nil"/>
              <w:bottom w:val="nil"/>
              <w:right w:val="nil"/>
            </w:tcBorders>
            <w:shd w:val="clear" w:color="auto" w:fill="auto"/>
            <w:noWrap/>
            <w:vAlign w:val="bottom"/>
            <w:hideMark/>
          </w:tcPr>
          <w:p w14:paraId="54B98E9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6D9F411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Climber</w:t>
            </w:r>
          </w:p>
        </w:tc>
      </w:tr>
      <w:tr w:rsidR="000562B8" w:rsidRPr="00AF0B65" w14:paraId="543864E2" w14:textId="77777777" w:rsidTr="00AC1784">
        <w:trPr>
          <w:trHeight w:val="288"/>
        </w:trPr>
        <w:tc>
          <w:tcPr>
            <w:tcW w:w="3060" w:type="dxa"/>
            <w:tcBorders>
              <w:top w:val="nil"/>
              <w:left w:val="nil"/>
              <w:bottom w:val="nil"/>
              <w:right w:val="nil"/>
            </w:tcBorders>
            <w:shd w:val="clear" w:color="auto" w:fill="auto"/>
            <w:noWrap/>
            <w:vAlign w:val="bottom"/>
            <w:hideMark/>
          </w:tcPr>
          <w:p w14:paraId="5F76E3A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Argia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6F095D14"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5544C46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Coenagrionidae</w:t>
            </w:r>
          </w:p>
        </w:tc>
        <w:tc>
          <w:tcPr>
            <w:tcW w:w="1580" w:type="dxa"/>
            <w:tcBorders>
              <w:top w:val="nil"/>
              <w:left w:val="nil"/>
              <w:bottom w:val="nil"/>
              <w:right w:val="nil"/>
            </w:tcBorders>
            <w:shd w:val="clear" w:color="auto" w:fill="auto"/>
            <w:noWrap/>
            <w:vAlign w:val="bottom"/>
            <w:hideMark/>
          </w:tcPr>
          <w:p w14:paraId="4A303C5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378714D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5EE61B44" w14:textId="77777777" w:rsidTr="00AC1784">
        <w:trPr>
          <w:trHeight w:val="288"/>
        </w:trPr>
        <w:tc>
          <w:tcPr>
            <w:tcW w:w="3060" w:type="dxa"/>
            <w:tcBorders>
              <w:top w:val="nil"/>
              <w:left w:val="nil"/>
              <w:bottom w:val="nil"/>
              <w:right w:val="nil"/>
            </w:tcBorders>
            <w:shd w:val="clear" w:color="auto" w:fill="auto"/>
            <w:noWrap/>
            <w:vAlign w:val="bottom"/>
            <w:hideMark/>
          </w:tcPr>
          <w:p w14:paraId="128322F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Coenagrion/Enallagma</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4BE06685"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7AC9D68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Coenagrionidae</w:t>
            </w:r>
          </w:p>
        </w:tc>
        <w:tc>
          <w:tcPr>
            <w:tcW w:w="1580" w:type="dxa"/>
            <w:tcBorders>
              <w:top w:val="nil"/>
              <w:left w:val="nil"/>
              <w:bottom w:val="nil"/>
              <w:right w:val="nil"/>
            </w:tcBorders>
            <w:shd w:val="clear" w:color="auto" w:fill="auto"/>
            <w:noWrap/>
            <w:vAlign w:val="bottom"/>
            <w:hideMark/>
          </w:tcPr>
          <w:p w14:paraId="2C37ED8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78A14BC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Climber</w:t>
            </w:r>
          </w:p>
        </w:tc>
      </w:tr>
      <w:tr w:rsidR="000562B8" w:rsidRPr="00AF0B65" w14:paraId="42B2D765" w14:textId="77777777" w:rsidTr="00AC1784">
        <w:trPr>
          <w:trHeight w:val="288"/>
        </w:trPr>
        <w:tc>
          <w:tcPr>
            <w:tcW w:w="3060" w:type="dxa"/>
            <w:tcBorders>
              <w:top w:val="nil"/>
              <w:left w:val="nil"/>
              <w:bottom w:val="nil"/>
              <w:right w:val="nil"/>
            </w:tcBorders>
            <w:shd w:val="clear" w:color="auto" w:fill="auto"/>
            <w:noWrap/>
            <w:vAlign w:val="bottom"/>
            <w:hideMark/>
          </w:tcPr>
          <w:p w14:paraId="3CB0DC3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Coenagrionidae</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67FDF683"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14E6DE1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Coenagrionidae</w:t>
            </w:r>
          </w:p>
        </w:tc>
        <w:tc>
          <w:tcPr>
            <w:tcW w:w="1580" w:type="dxa"/>
            <w:tcBorders>
              <w:top w:val="nil"/>
              <w:left w:val="nil"/>
              <w:bottom w:val="nil"/>
              <w:right w:val="nil"/>
            </w:tcBorders>
            <w:shd w:val="clear" w:color="auto" w:fill="auto"/>
            <w:noWrap/>
            <w:vAlign w:val="bottom"/>
            <w:hideMark/>
          </w:tcPr>
          <w:p w14:paraId="77E25A9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41BB1F7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Climber</w:t>
            </w:r>
          </w:p>
        </w:tc>
      </w:tr>
      <w:tr w:rsidR="000562B8" w:rsidRPr="00AF0B65" w14:paraId="067A1505" w14:textId="77777777" w:rsidTr="00AC1784">
        <w:trPr>
          <w:trHeight w:val="288"/>
        </w:trPr>
        <w:tc>
          <w:tcPr>
            <w:tcW w:w="3060" w:type="dxa"/>
            <w:tcBorders>
              <w:top w:val="nil"/>
              <w:left w:val="nil"/>
              <w:bottom w:val="nil"/>
              <w:right w:val="nil"/>
            </w:tcBorders>
            <w:shd w:val="clear" w:color="auto" w:fill="auto"/>
            <w:noWrap/>
            <w:vAlign w:val="bottom"/>
            <w:hideMark/>
          </w:tcPr>
          <w:p w14:paraId="61FE1C4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Enallagma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6C8EA5EE"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37807DC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Coenagrionidae</w:t>
            </w:r>
          </w:p>
        </w:tc>
        <w:tc>
          <w:tcPr>
            <w:tcW w:w="1580" w:type="dxa"/>
            <w:tcBorders>
              <w:top w:val="nil"/>
              <w:left w:val="nil"/>
              <w:bottom w:val="nil"/>
              <w:right w:val="nil"/>
            </w:tcBorders>
            <w:shd w:val="clear" w:color="auto" w:fill="auto"/>
            <w:noWrap/>
            <w:vAlign w:val="bottom"/>
            <w:hideMark/>
          </w:tcPr>
          <w:p w14:paraId="5765AE0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72D23CF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Climber</w:t>
            </w:r>
          </w:p>
        </w:tc>
      </w:tr>
      <w:tr w:rsidR="000562B8" w:rsidRPr="00AF0B65" w14:paraId="52F7D7E7" w14:textId="77777777" w:rsidTr="00AC1784">
        <w:trPr>
          <w:trHeight w:val="288"/>
        </w:trPr>
        <w:tc>
          <w:tcPr>
            <w:tcW w:w="3060" w:type="dxa"/>
            <w:tcBorders>
              <w:top w:val="nil"/>
              <w:left w:val="nil"/>
              <w:bottom w:val="nil"/>
              <w:right w:val="nil"/>
            </w:tcBorders>
            <w:shd w:val="clear" w:color="auto" w:fill="auto"/>
            <w:noWrap/>
            <w:vAlign w:val="bottom"/>
            <w:hideMark/>
          </w:tcPr>
          <w:p w14:paraId="14851E5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Macromia</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1E98196"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061D481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Corduliidae</w:t>
            </w:r>
          </w:p>
        </w:tc>
        <w:tc>
          <w:tcPr>
            <w:tcW w:w="1580" w:type="dxa"/>
            <w:tcBorders>
              <w:top w:val="nil"/>
              <w:left w:val="nil"/>
              <w:bottom w:val="nil"/>
              <w:right w:val="nil"/>
            </w:tcBorders>
            <w:shd w:val="clear" w:color="auto" w:fill="auto"/>
            <w:noWrap/>
            <w:vAlign w:val="bottom"/>
            <w:hideMark/>
          </w:tcPr>
          <w:p w14:paraId="2C64343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1B34C86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2013CAB6" w14:textId="77777777" w:rsidTr="00AC1784">
        <w:trPr>
          <w:trHeight w:val="288"/>
        </w:trPr>
        <w:tc>
          <w:tcPr>
            <w:tcW w:w="3060" w:type="dxa"/>
            <w:tcBorders>
              <w:top w:val="nil"/>
              <w:left w:val="nil"/>
              <w:bottom w:val="nil"/>
              <w:right w:val="nil"/>
            </w:tcBorders>
            <w:shd w:val="clear" w:color="auto" w:fill="auto"/>
            <w:noWrap/>
            <w:vAlign w:val="bottom"/>
            <w:hideMark/>
          </w:tcPr>
          <w:p w14:paraId="0922884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Erpetogomphus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CD28042"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028F188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Gomphidae</w:t>
            </w:r>
          </w:p>
        </w:tc>
        <w:tc>
          <w:tcPr>
            <w:tcW w:w="1580" w:type="dxa"/>
            <w:tcBorders>
              <w:top w:val="nil"/>
              <w:left w:val="nil"/>
              <w:bottom w:val="nil"/>
              <w:right w:val="nil"/>
            </w:tcBorders>
            <w:shd w:val="clear" w:color="auto" w:fill="auto"/>
            <w:noWrap/>
            <w:vAlign w:val="bottom"/>
            <w:hideMark/>
          </w:tcPr>
          <w:p w14:paraId="46ABCD0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47E4656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60D02642" w14:textId="77777777" w:rsidTr="00AC1784">
        <w:trPr>
          <w:trHeight w:val="288"/>
        </w:trPr>
        <w:tc>
          <w:tcPr>
            <w:tcW w:w="3060" w:type="dxa"/>
            <w:tcBorders>
              <w:top w:val="nil"/>
              <w:left w:val="nil"/>
              <w:bottom w:val="nil"/>
              <w:right w:val="nil"/>
            </w:tcBorders>
            <w:shd w:val="clear" w:color="auto" w:fill="auto"/>
            <w:noWrap/>
            <w:vAlign w:val="bottom"/>
            <w:hideMark/>
          </w:tcPr>
          <w:p w14:paraId="32545FD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Gomphidae</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69EE8084"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7DC542F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Gomphidae</w:t>
            </w:r>
          </w:p>
        </w:tc>
        <w:tc>
          <w:tcPr>
            <w:tcW w:w="1580" w:type="dxa"/>
            <w:tcBorders>
              <w:top w:val="nil"/>
              <w:left w:val="nil"/>
              <w:bottom w:val="nil"/>
              <w:right w:val="nil"/>
            </w:tcBorders>
            <w:shd w:val="clear" w:color="auto" w:fill="auto"/>
            <w:noWrap/>
            <w:vAlign w:val="bottom"/>
            <w:hideMark/>
          </w:tcPr>
          <w:p w14:paraId="13A7A12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20DD31E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7AD3E053" w14:textId="77777777" w:rsidTr="00AC1784">
        <w:trPr>
          <w:trHeight w:val="288"/>
        </w:trPr>
        <w:tc>
          <w:tcPr>
            <w:tcW w:w="3060" w:type="dxa"/>
            <w:tcBorders>
              <w:top w:val="nil"/>
              <w:left w:val="nil"/>
              <w:bottom w:val="nil"/>
              <w:right w:val="nil"/>
            </w:tcBorders>
            <w:shd w:val="clear" w:color="auto" w:fill="auto"/>
            <w:noWrap/>
            <w:vAlign w:val="bottom"/>
            <w:hideMark/>
          </w:tcPr>
          <w:p w14:paraId="2C58ACC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Gomphus</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0E969B1"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7588A0D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Gomphidae</w:t>
            </w:r>
          </w:p>
        </w:tc>
        <w:tc>
          <w:tcPr>
            <w:tcW w:w="1580" w:type="dxa"/>
            <w:tcBorders>
              <w:top w:val="nil"/>
              <w:left w:val="nil"/>
              <w:bottom w:val="nil"/>
              <w:right w:val="nil"/>
            </w:tcBorders>
            <w:shd w:val="clear" w:color="auto" w:fill="auto"/>
            <w:noWrap/>
            <w:vAlign w:val="bottom"/>
            <w:hideMark/>
          </w:tcPr>
          <w:p w14:paraId="159017E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53F1B5A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12AF1687" w14:textId="77777777" w:rsidTr="00AC1784">
        <w:trPr>
          <w:trHeight w:val="288"/>
        </w:trPr>
        <w:tc>
          <w:tcPr>
            <w:tcW w:w="3060" w:type="dxa"/>
            <w:tcBorders>
              <w:top w:val="nil"/>
              <w:left w:val="nil"/>
              <w:bottom w:val="nil"/>
              <w:right w:val="nil"/>
            </w:tcBorders>
            <w:shd w:val="clear" w:color="auto" w:fill="auto"/>
            <w:noWrap/>
            <w:vAlign w:val="bottom"/>
            <w:hideMark/>
          </w:tcPr>
          <w:p w14:paraId="2D51C39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Ophiogomphus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4CA5ACB"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5209E1C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Gomphidae</w:t>
            </w:r>
          </w:p>
        </w:tc>
        <w:tc>
          <w:tcPr>
            <w:tcW w:w="1580" w:type="dxa"/>
            <w:tcBorders>
              <w:top w:val="nil"/>
              <w:left w:val="nil"/>
              <w:bottom w:val="nil"/>
              <w:right w:val="nil"/>
            </w:tcBorders>
            <w:shd w:val="clear" w:color="auto" w:fill="auto"/>
            <w:noWrap/>
            <w:vAlign w:val="bottom"/>
            <w:hideMark/>
          </w:tcPr>
          <w:p w14:paraId="60278CC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6851517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1F15DA93" w14:textId="77777777" w:rsidTr="00AC1784">
        <w:trPr>
          <w:trHeight w:val="288"/>
        </w:trPr>
        <w:tc>
          <w:tcPr>
            <w:tcW w:w="3060" w:type="dxa"/>
            <w:tcBorders>
              <w:top w:val="nil"/>
              <w:left w:val="nil"/>
              <w:bottom w:val="nil"/>
              <w:right w:val="nil"/>
            </w:tcBorders>
            <w:shd w:val="clear" w:color="auto" w:fill="auto"/>
            <w:noWrap/>
            <w:vAlign w:val="bottom"/>
            <w:hideMark/>
          </w:tcPr>
          <w:p w14:paraId="61FFF9C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Progomphus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41E4519"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084DA8F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Gomphidae</w:t>
            </w:r>
          </w:p>
        </w:tc>
        <w:tc>
          <w:tcPr>
            <w:tcW w:w="1580" w:type="dxa"/>
            <w:tcBorders>
              <w:top w:val="nil"/>
              <w:left w:val="nil"/>
              <w:bottom w:val="nil"/>
              <w:right w:val="nil"/>
            </w:tcBorders>
            <w:shd w:val="clear" w:color="auto" w:fill="auto"/>
            <w:noWrap/>
            <w:vAlign w:val="bottom"/>
            <w:hideMark/>
          </w:tcPr>
          <w:p w14:paraId="2657361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7AC2D29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194F4DB7" w14:textId="77777777" w:rsidTr="00AC1784">
        <w:trPr>
          <w:trHeight w:val="288"/>
        </w:trPr>
        <w:tc>
          <w:tcPr>
            <w:tcW w:w="3060" w:type="dxa"/>
            <w:tcBorders>
              <w:top w:val="nil"/>
              <w:left w:val="nil"/>
              <w:bottom w:val="nil"/>
              <w:right w:val="nil"/>
            </w:tcBorders>
            <w:shd w:val="clear" w:color="auto" w:fill="auto"/>
            <w:noWrap/>
            <w:vAlign w:val="bottom"/>
            <w:hideMark/>
          </w:tcPr>
          <w:p w14:paraId="246F0CA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Stylurus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53450E93"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1B4D082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Gomphidae</w:t>
            </w:r>
          </w:p>
        </w:tc>
        <w:tc>
          <w:tcPr>
            <w:tcW w:w="1580" w:type="dxa"/>
            <w:tcBorders>
              <w:top w:val="nil"/>
              <w:left w:val="nil"/>
              <w:bottom w:val="nil"/>
              <w:right w:val="nil"/>
            </w:tcBorders>
            <w:shd w:val="clear" w:color="auto" w:fill="auto"/>
            <w:noWrap/>
            <w:vAlign w:val="bottom"/>
            <w:hideMark/>
          </w:tcPr>
          <w:p w14:paraId="753F79F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1F36EDD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34C9218C" w14:textId="77777777" w:rsidTr="00AC1784">
        <w:trPr>
          <w:trHeight w:val="288"/>
        </w:trPr>
        <w:tc>
          <w:tcPr>
            <w:tcW w:w="3060" w:type="dxa"/>
            <w:tcBorders>
              <w:top w:val="nil"/>
              <w:left w:val="nil"/>
              <w:bottom w:val="nil"/>
              <w:right w:val="nil"/>
            </w:tcBorders>
            <w:shd w:val="clear" w:color="auto" w:fill="auto"/>
            <w:noWrap/>
            <w:vAlign w:val="bottom"/>
            <w:hideMark/>
          </w:tcPr>
          <w:p w14:paraId="12651B9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Libellula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BDFDC26"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660D806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Libellulidae</w:t>
            </w:r>
          </w:p>
        </w:tc>
        <w:tc>
          <w:tcPr>
            <w:tcW w:w="1580" w:type="dxa"/>
            <w:tcBorders>
              <w:top w:val="nil"/>
              <w:left w:val="nil"/>
              <w:bottom w:val="nil"/>
              <w:right w:val="nil"/>
            </w:tcBorders>
            <w:shd w:val="clear" w:color="auto" w:fill="auto"/>
            <w:noWrap/>
            <w:vAlign w:val="bottom"/>
            <w:hideMark/>
          </w:tcPr>
          <w:p w14:paraId="2F04177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4B05B3A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020A0BD1" w14:textId="77777777" w:rsidTr="00AC1784">
        <w:trPr>
          <w:trHeight w:val="288"/>
        </w:trPr>
        <w:tc>
          <w:tcPr>
            <w:tcW w:w="3060" w:type="dxa"/>
            <w:tcBorders>
              <w:top w:val="nil"/>
              <w:left w:val="nil"/>
              <w:bottom w:val="nil"/>
              <w:right w:val="nil"/>
            </w:tcBorders>
            <w:shd w:val="clear" w:color="auto" w:fill="auto"/>
            <w:noWrap/>
            <w:vAlign w:val="bottom"/>
            <w:hideMark/>
          </w:tcPr>
          <w:p w14:paraId="2318CD9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Libellulidae</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99378D1"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798E996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Libellulidae</w:t>
            </w:r>
          </w:p>
        </w:tc>
        <w:tc>
          <w:tcPr>
            <w:tcW w:w="1580" w:type="dxa"/>
            <w:tcBorders>
              <w:top w:val="nil"/>
              <w:left w:val="nil"/>
              <w:bottom w:val="nil"/>
              <w:right w:val="nil"/>
            </w:tcBorders>
            <w:shd w:val="clear" w:color="auto" w:fill="auto"/>
            <w:noWrap/>
            <w:vAlign w:val="bottom"/>
            <w:hideMark/>
          </w:tcPr>
          <w:p w14:paraId="6EA0F0F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2F48419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440A9E19" w14:textId="77777777" w:rsidTr="00AC1784">
        <w:trPr>
          <w:trHeight w:val="288"/>
        </w:trPr>
        <w:tc>
          <w:tcPr>
            <w:tcW w:w="3060" w:type="dxa"/>
            <w:tcBorders>
              <w:top w:val="single" w:sz="4" w:space="0" w:color="auto"/>
              <w:left w:val="nil"/>
              <w:bottom w:val="single" w:sz="4" w:space="0" w:color="auto"/>
              <w:right w:val="nil"/>
            </w:tcBorders>
            <w:shd w:val="clear" w:color="000000" w:fill="E7E6E6"/>
            <w:noWrap/>
            <w:vAlign w:val="bottom"/>
            <w:hideMark/>
          </w:tcPr>
          <w:p w14:paraId="5673F3F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Arthropoda</w:t>
            </w:r>
          </w:p>
        </w:tc>
        <w:tc>
          <w:tcPr>
            <w:tcW w:w="1338" w:type="dxa"/>
            <w:tcBorders>
              <w:top w:val="nil"/>
              <w:left w:val="nil"/>
              <w:bottom w:val="single" w:sz="4" w:space="0" w:color="auto"/>
              <w:right w:val="nil"/>
            </w:tcBorders>
            <w:shd w:val="clear" w:color="000000" w:fill="E7E6E6"/>
            <w:noWrap/>
            <w:vAlign w:val="bottom"/>
            <w:hideMark/>
          </w:tcPr>
          <w:p w14:paraId="3964316A"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Insecta</w:t>
            </w:r>
          </w:p>
        </w:tc>
        <w:tc>
          <w:tcPr>
            <w:tcW w:w="1909" w:type="dxa"/>
            <w:tcBorders>
              <w:top w:val="single" w:sz="4" w:space="0" w:color="auto"/>
              <w:left w:val="nil"/>
              <w:bottom w:val="single" w:sz="4" w:space="0" w:color="auto"/>
              <w:right w:val="nil"/>
            </w:tcBorders>
            <w:shd w:val="clear" w:color="000000" w:fill="E7E6E6"/>
            <w:noWrap/>
            <w:vAlign w:val="bottom"/>
            <w:hideMark/>
          </w:tcPr>
          <w:p w14:paraId="53C88DB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Plecoptera</w:t>
            </w:r>
          </w:p>
        </w:tc>
        <w:tc>
          <w:tcPr>
            <w:tcW w:w="1580" w:type="dxa"/>
            <w:tcBorders>
              <w:top w:val="single" w:sz="4" w:space="0" w:color="auto"/>
              <w:left w:val="nil"/>
              <w:bottom w:val="single" w:sz="4" w:space="0" w:color="auto"/>
              <w:right w:val="nil"/>
            </w:tcBorders>
            <w:shd w:val="clear" w:color="000000" w:fill="E7E6E6"/>
            <w:noWrap/>
            <w:vAlign w:val="bottom"/>
            <w:hideMark/>
          </w:tcPr>
          <w:p w14:paraId="4FF0A58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c>
          <w:tcPr>
            <w:tcW w:w="1540" w:type="dxa"/>
            <w:tcBorders>
              <w:top w:val="single" w:sz="4" w:space="0" w:color="auto"/>
              <w:left w:val="nil"/>
              <w:bottom w:val="single" w:sz="4" w:space="0" w:color="auto"/>
              <w:right w:val="nil"/>
            </w:tcBorders>
            <w:shd w:val="clear" w:color="000000" w:fill="E7E6E6"/>
            <w:noWrap/>
            <w:vAlign w:val="bottom"/>
            <w:hideMark/>
          </w:tcPr>
          <w:p w14:paraId="5E0A166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r>
      <w:tr w:rsidR="000562B8" w:rsidRPr="00AF0B65" w14:paraId="02FB5074" w14:textId="77777777" w:rsidTr="00AC1784">
        <w:trPr>
          <w:trHeight w:val="288"/>
        </w:trPr>
        <w:tc>
          <w:tcPr>
            <w:tcW w:w="3060" w:type="dxa"/>
            <w:tcBorders>
              <w:top w:val="nil"/>
              <w:left w:val="nil"/>
              <w:bottom w:val="nil"/>
              <w:right w:val="nil"/>
            </w:tcBorders>
            <w:shd w:val="clear" w:color="auto" w:fill="auto"/>
            <w:noWrap/>
            <w:vAlign w:val="bottom"/>
            <w:hideMark/>
          </w:tcPr>
          <w:p w14:paraId="66600AC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Plecoptera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D89A0FA"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73F14AE5" w14:textId="77777777" w:rsidR="000562B8" w:rsidRPr="00AF0B65" w:rsidRDefault="000562B8" w:rsidP="00AC1784">
            <w:pPr>
              <w:jc w:val="center"/>
              <w:rPr>
                <w:rFonts w:eastAsia="Times New Roman" w:cs="Times New Roman"/>
                <w:color w:val="000000"/>
                <w:sz w:val="20"/>
                <w:szCs w:val="20"/>
              </w:rPr>
            </w:pPr>
          </w:p>
        </w:tc>
        <w:tc>
          <w:tcPr>
            <w:tcW w:w="1580" w:type="dxa"/>
            <w:tcBorders>
              <w:top w:val="nil"/>
              <w:left w:val="nil"/>
              <w:bottom w:val="nil"/>
              <w:right w:val="nil"/>
            </w:tcBorders>
            <w:shd w:val="clear" w:color="auto" w:fill="auto"/>
            <w:noWrap/>
            <w:vAlign w:val="bottom"/>
            <w:hideMark/>
          </w:tcPr>
          <w:p w14:paraId="0AD3164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5F094DD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006561C8" w14:textId="77777777" w:rsidTr="00AC1784">
        <w:trPr>
          <w:trHeight w:val="288"/>
        </w:trPr>
        <w:tc>
          <w:tcPr>
            <w:tcW w:w="3060" w:type="dxa"/>
            <w:tcBorders>
              <w:top w:val="nil"/>
              <w:left w:val="nil"/>
              <w:bottom w:val="nil"/>
              <w:right w:val="nil"/>
            </w:tcBorders>
            <w:shd w:val="clear" w:color="auto" w:fill="auto"/>
            <w:noWrap/>
            <w:vAlign w:val="bottom"/>
            <w:hideMark/>
          </w:tcPr>
          <w:p w14:paraId="7E4A197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Capniidae</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BC04505"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1A24D0B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Capniidae</w:t>
            </w:r>
          </w:p>
        </w:tc>
        <w:tc>
          <w:tcPr>
            <w:tcW w:w="1580" w:type="dxa"/>
            <w:tcBorders>
              <w:top w:val="nil"/>
              <w:left w:val="nil"/>
              <w:bottom w:val="nil"/>
              <w:right w:val="nil"/>
            </w:tcBorders>
            <w:shd w:val="clear" w:color="auto" w:fill="auto"/>
            <w:noWrap/>
            <w:vAlign w:val="bottom"/>
            <w:hideMark/>
          </w:tcPr>
          <w:p w14:paraId="1167FF1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Shredder</w:t>
            </w:r>
          </w:p>
        </w:tc>
        <w:tc>
          <w:tcPr>
            <w:tcW w:w="1540" w:type="dxa"/>
            <w:tcBorders>
              <w:top w:val="nil"/>
              <w:left w:val="nil"/>
              <w:bottom w:val="nil"/>
              <w:right w:val="nil"/>
            </w:tcBorders>
            <w:shd w:val="clear" w:color="auto" w:fill="auto"/>
            <w:noWrap/>
            <w:vAlign w:val="bottom"/>
            <w:hideMark/>
          </w:tcPr>
          <w:p w14:paraId="5DB1931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2C5436F2" w14:textId="77777777" w:rsidTr="00AC1784">
        <w:trPr>
          <w:trHeight w:val="288"/>
        </w:trPr>
        <w:tc>
          <w:tcPr>
            <w:tcW w:w="3060" w:type="dxa"/>
            <w:tcBorders>
              <w:top w:val="nil"/>
              <w:left w:val="nil"/>
              <w:bottom w:val="nil"/>
              <w:right w:val="nil"/>
            </w:tcBorders>
            <w:shd w:val="clear" w:color="auto" w:fill="auto"/>
            <w:noWrap/>
            <w:vAlign w:val="bottom"/>
            <w:hideMark/>
          </w:tcPr>
          <w:p w14:paraId="4C64E98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Chloroperlidae</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65EEE61"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12EBD26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Chloroperlidae</w:t>
            </w:r>
          </w:p>
        </w:tc>
        <w:tc>
          <w:tcPr>
            <w:tcW w:w="1580" w:type="dxa"/>
            <w:tcBorders>
              <w:top w:val="nil"/>
              <w:left w:val="nil"/>
              <w:bottom w:val="nil"/>
              <w:right w:val="nil"/>
            </w:tcBorders>
            <w:shd w:val="clear" w:color="auto" w:fill="auto"/>
            <w:noWrap/>
            <w:vAlign w:val="bottom"/>
            <w:hideMark/>
          </w:tcPr>
          <w:p w14:paraId="7BF3D17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53B6F14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139D1D22" w14:textId="77777777" w:rsidTr="00AC1784">
        <w:trPr>
          <w:trHeight w:val="288"/>
        </w:trPr>
        <w:tc>
          <w:tcPr>
            <w:tcW w:w="3060" w:type="dxa"/>
            <w:tcBorders>
              <w:top w:val="nil"/>
              <w:left w:val="nil"/>
              <w:bottom w:val="nil"/>
              <w:right w:val="nil"/>
            </w:tcBorders>
            <w:shd w:val="clear" w:color="auto" w:fill="auto"/>
            <w:noWrap/>
            <w:vAlign w:val="bottom"/>
            <w:hideMark/>
          </w:tcPr>
          <w:p w14:paraId="35CCB43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Zapada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92959DA"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1268AD7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Nemouridae</w:t>
            </w:r>
          </w:p>
        </w:tc>
        <w:tc>
          <w:tcPr>
            <w:tcW w:w="1580" w:type="dxa"/>
            <w:tcBorders>
              <w:top w:val="nil"/>
              <w:left w:val="nil"/>
              <w:bottom w:val="nil"/>
              <w:right w:val="nil"/>
            </w:tcBorders>
            <w:shd w:val="clear" w:color="auto" w:fill="auto"/>
            <w:noWrap/>
            <w:vAlign w:val="bottom"/>
            <w:hideMark/>
          </w:tcPr>
          <w:p w14:paraId="54D309E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Shredder</w:t>
            </w:r>
          </w:p>
        </w:tc>
        <w:tc>
          <w:tcPr>
            <w:tcW w:w="1540" w:type="dxa"/>
            <w:tcBorders>
              <w:top w:val="nil"/>
              <w:left w:val="nil"/>
              <w:bottom w:val="nil"/>
              <w:right w:val="nil"/>
            </w:tcBorders>
            <w:shd w:val="clear" w:color="auto" w:fill="auto"/>
            <w:noWrap/>
            <w:vAlign w:val="bottom"/>
            <w:hideMark/>
          </w:tcPr>
          <w:p w14:paraId="3F2F45F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7B0CE433" w14:textId="77777777" w:rsidTr="00AC1784">
        <w:trPr>
          <w:trHeight w:val="288"/>
        </w:trPr>
        <w:tc>
          <w:tcPr>
            <w:tcW w:w="3060" w:type="dxa"/>
            <w:tcBorders>
              <w:top w:val="nil"/>
              <w:left w:val="nil"/>
              <w:bottom w:val="nil"/>
              <w:right w:val="nil"/>
            </w:tcBorders>
            <w:shd w:val="clear" w:color="auto" w:fill="auto"/>
            <w:noWrap/>
            <w:vAlign w:val="bottom"/>
            <w:hideMark/>
          </w:tcPr>
          <w:p w14:paraId="0D735E7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Acroneuria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DFCEA02"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0AAA073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Perlidae</w:t>
            </w:r>
          </w:p>
        </w:tc>
        <w:tc>
          <w:tcPr>
            <w:tcW w:w="1580" w:type="dxa"/>
            <w:tcBorders>
              <w:top w:val="nil"/>
              <w:left w:val="nil"/>
              <w:bottom w:val="nil"/>
              <w:right w:val="nil"/>
            </w:tcBorders>
            <w:shd w:val="clear" w:color="auto" w:fill="auto"/>
            <w:noWrap/>
            <w:vAlign w:val="bottom"/>
            <w:hideMark/>
          </w:tcPr>
          <w:p w14:paraId="37E3EDE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3E2A6260" w14:textId="77777777" w:rsidR="000562B8" w:rsidRPr="00AF0B65" w:rsidRDefault="000562B8" w:rsidP="00AC1784">
            <w:pPr>
              <w:rPr>
                <w:rFonts w:ascii="Arial" w:eastAsia="Times New Roman" w:hAnsi="Arial" w:cs="Arial"/>
                <w:sz w:val="20"/>
                <w:szCs w:val="20"/>
              </w:rPr>
            </w:pPr>
            <w:r w:rsidRPr="00AF0B65">
              <w:rPr>
                <w:rFonts w:ascii="Arial" w:eastAsia="Times New Roman" w:hAnsi="Arial" w:cs="Arial"/>
                <w:sz w:val="20"/>
                <w:szCs w:val="20"/>
              </w:rPr>
              <w:t>Clinger</w:t>
            </w:r>
          </w:p>
        </w:tc>
      </w:tr>
      <w:tr w:rsidR="000562B8" w:rsidRPr="00AF0B65" w14:paraId="17747AA9" w14:textId="77777777" w:rsidTr="00AC1784">
        <w:trPr>
          <w:trHeight w:val="288"/>
        </w:trPr>
        <w:tc>
          <w:tcPr>
            <w:tcW w:w="3060" w:type="dxa"/>
            <w:tcBorders>
              <w:top w:val="nil"/>
              <w:left w:val="nil"/>
              <w:bottom w:val="nil"/>
              <w:right w:val="nil"/>
            </w:tcBorders>
            <w:shd w:val="clear" w:color="auto" w:fill="auto"/>
            <w:noWrap/>
            <w:vAlign w:val="bottom"/>
            <w:hideMark/>
          </w:tcPr>
          <w:p w14:paraId="389B64E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Claassenia sabulosa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C79B207"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23AF896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Perlidae</w:t>
            </w:r>
          </w:p>
        </w:tc>
        <w:tc>
          <w:tcPr>
            <w:tcW w:w="1580" w:type="dxa"/>
            <w:tcBorders>
              <w:top w:val="nil"/>
              <w:left w:val="nil"/>
              <w:bottom w:val="nil"/>
              <w:right w:val="nil"/>
            </w:tcBorders>
            <w:shd w:val="clear" w:color="auto" w:fill="auto"/>
            <w:noWrap/>
            <w:vAlign w:val="bottom"/>
            <w:hideMark/>
          </w:tcPr>
          <w:p w14:paraId="20377D4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0BCECBF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216EBC51" w14:textId="77777777" w:rsidTr="00AC1784">
        <w:trPr>
          <w:trHeight w:val="288"/>
        </w:trPr>
        <w:tc>
          <w:tcPr>
            <w:tcW w:w="3060" w:type="dxa"/>
            <w:tcBorders>
              <w:top w:val="nil"/>
              <w:left w:val="nil"/>
              <w:bottom w:val="nil"/>
              <w:right w:val="nil"/>
            </w:tcBorders>
            <w:shd w:val="clear" w:color="auto" w:fill="auto"/>
            <w:noWrap/>
            <w:vAlign w:val="bottom"/>
            <w:hideMark/>
          </w:tcPr>
          <w:p w14:paraId="6A925F6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Hesperoperla pacifica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C624970"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31A7F37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Perlidae</w:t>
            </w:r>
          </w:p>
        </w:tc>
        <w:tc>
          <w:tcPr>
            <w:tcW w:w="1580" w:type="dxa"/>
            <w:tcBorders>
              <w:top w:val="nil"/>
              <w:left w:val="nil"/>
              <w:bottom w:val="nil"/>
              <w:right w:val="nil"/>
            </w:tcBorders>
            <w:shd w:val="clear" w:color="auto" w:fill="auto"/>
            <w:noWrap/>
            <w:vAlign w:val="bottom"/>
            <w:hideMark/>
          </w:tcPr>
          <w:p w14:paraId="1333719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3799C6D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5206AB2F" w14:textId="77777777" w:rsidTr="00AC1784">
        <w:trPr>
          <w:trHeight w:val="288"/>
        </w:trPr>
        <w:tc>
          <w:tcPr>
            <w:tcW w:w="3060" w:type="dxa"/>
            <w:tcBorders>
              <w:top w:val="nil"/>
              <w:left w:val="nil"/>
              <w:bottom w:val="nil"/>
              <w:right w:val="nil"/>
            </w:tcBorders>
            <w:shd w:val="clear" w:color="auto" w:fill="auto"/>
            <w:noWrap/>
            <w:vAlign w:val="bottom"/>
            <w:hideMark/>
          </w:tcPr>
          <w:p w14:paraId="303B337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Perlidae</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A320D02"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1D29E91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Perlidae</w:t>
            </w:r>
          </w:p>
        </w:tc>
        <w:tc>
          <w:tcPr>
            <w:tcW w:w="1580" w:type="dxa"/>
            <w:tcBorders>
              <w:top w:val="nil"/>
              <w:left w:val="nil"/>
              <w:bottom w:val="nil"/>
              <w:right w:val="nil"/>
            </w:tcBorders>
            <w:shd w:val="clear" w:color="auto" w:fill="auto"/>
            <w:noWrap/>
            <w:vAlign w:val="bottom"/>
            <w:hideMark/>
          </w:tcPr>
          <w:p w14:paraId="6BDF9EE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7CE0AAD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6BBA49D5" w14:textId="77777777" w:rsidTr="00AC1784">
        <w:trPr>
          <w:trHeight w:val="288"/>
        </w:trPr>
        <w:tc>
          <w:tcPr>
            <w:tcW w:w="3060" w:type="dxa"/>
            <w:tcBorders>
              <w:top w:val="nil"/>
              <w:left w:val="nil"/>
              <w:bottom w:val="nil"/>
              <w:right w:val="nil"/>
            </w:tcBorders>
            <w:shd w:val="clear" w:color="auto" w:fill="auto"/>
            <w:noWrap/>
            <w:vAlign w:val="bottom"/>
            <w:hideMark/>
          </w:tcPr>
          <w:p w14:paraId="64E2030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Cultus</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D9A7B3B"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3A766AE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Perlodidae</w:t>
            </w:r>
          </w:p>
        </w:tc>
        <w:tc>
          <w:tcPr>
            <w:tcW w:w="1580" w:type="dxa"/>
            <w:tcBorders>
              <w:top w:val="nil"/>
              <w:left w:val="nil"/>
              <w:bottom w:val="nil"/>
              <w:right w:val="nil"/>
            </w:tcBorders>
            <w:shd w:val="clear" w:color="auto" w:fill="auto"/>
            <w:noWrap/>
            <w:vAlign w:val="bottom"/>
            <w:hideMark/>
          </w:tcPr>
          <w:p w14:paraId="6BF05CB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7F228E4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1E9E2CCC" w14:textId="77777777" w:rsidTr="00AC1784">
        <w:trPr>
          <w:trHeight w:val="288"/>
        </w:trPr>
        <w:tc>
          <w:tcPr>
            <w:tcW w:w="3060" w:type="dxa"/>
            <w:tcBorders>
              <w:top w:val="nil"/>
              <w:left w:val="nil"/>
              <w:bottom w:val="nil"/>
              <w:right w:val="nil"/>
            </w:tcBorders>
            <w:shd w:val="clear" w:color="auto" w:fill="auto"/>
            <w:noWrap/>
            <w:vAlign w:val="bottom"/>
            <w:hideMark/>
          </w:tcPr>
          <w:p w14:paraId="64AF683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Isogenoides</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83CE45C"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13117EF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Perlodidae</w:t>
            </w:r>
          </w:p>
        </w:tc>
        <w:tc>
          <w:tcPr>
            <w:tcW w:w="1580" w:type="dxa"/>
            <w:tcBorders>
              <w:top w:val="nil"/>
              <w:left w:val="nil"/>
              <w:bottom w:val="nil"/>
              <w:right w:val="nil"/>
            </w:tcBorders>
            <w:shd w:val="clear" w:color="auto" w:fill="auto"/>
            <w:noWrap/>
            <w:vAlign w:val="bottom"/>
            <w:hideMark/>
          </w:tcPr>
          <w:p w14:paraId="214129B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5BE9423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47059D5C" w14:textId="77777777" w:rsidTr="00AC1784">
        <w:trPr>
          <w:trHeight w:val="288"/>
        </w:trPr>
        <w:tc>
          <w:tcPr>
            <w:tcW w:w="3060" w:type="dxa"/>
            <w:tcBorders>
              <w:top w:val="nil"/>
              <w:left w:val="nil"/>
              <w:bottom w:val="nil"/>
              <w:right w:val="nil"/>
            </w:tcBorders>
            <w:shd w:val="clear" w:color="auto" w:fill="auto"/>
            <w:noWrap/>
            <w:vAlign w:val="bottom"/>
            <w:hideMark/>
          </w:tcPr>
          <w:p w14:paraId="3529486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Isogenoides elongatus</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BCB7D66"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18966DB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Perlodidae</w:t>
            </w:r>
          </w:p>
        </w:tc>
        <w:tc>
          <w:tcPr>
            <w:tcW w:w="1580" w:type="dxa"/>
            <w:tcBorders>
              <w:top w:val="nil"/>
              <w:left w:val="nil"/>
              <w:bottom w:val="nil"/>
              <w:right w:val="nil"/>
            </w:tcBorders>
            <w:shd w:val="clear" w:color="auto" w:fill="auto"/>
            <w:noWrap/>
            <w:vAlign w:val="bottom"/>
            <w:hideMark/>
          </w:tcPr>
          <w:p w14:paraId="5DFB35F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0952C2BE" w14:textId="77777777" w:rsidR="000562B8" w:rsidRPr="00AF0B65" w:rsidRDefault="000562B8" w:rsidP="00AC1784">
            <w:pPr>
              <w:rPr>
                <w:rFonts w:ascii="Calibri" w:eastAsia="Times New Roman" w:hAnsi="Calibri" w:cs="Calibri"/>
                <w:color w:val="000000"/>
                <w:sz w:val="22"/>
                <w:szCs w:val="22"/>
              </w:rPr>
            </w:pPr>
          </w:p>
        </w:tc>
      </w:tr>
      <w:tr w:rsidR="000562B8" w:rsidRPr="00AF0B65" w14:paraId="67D18BAE" w14:textId="77777777" w:rsidTr="00AC1784">
        <w:trPr>
          <w:trHeight w:val="288"/>
        </w:trPr>
        <w:tc>
          <w:tcPr>
            <w:tcW w:w="3060" w:type="dxa"/>
            <w:tcBorders>
              <w:top w:val="nil"/>
              <w:left w:val="nil"/>
              <w:bottom w:val="nil"/>
              <w:right w:val="nil"/>
            </w:tcBorders>
            <w:shd w:val="clear" w:color="auto" w:fill="auto"/>
            <w:noWrap/>
            <w:vAlign w:val="bottom"/>
            <w:hideMark/>
          </w:tcPr>
          <w:p w14:paraId="3D729DF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Isoperla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12250B6"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4C7F435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Perlodidae</w:t>
            </w:r>
          </w:p>
        </w:tc>
        <w:tc>
          <w:tcPr>
            <w:tcW w:w="1580" w:type="dxa"/>
            <w:tcBorders>
              <w:top w:val="nil"/>
              <w:left w:val="nil"/>
              <w:bottom w:val="nil"/>
              <w:right w:val="nil"/>
            </w:tcBorders>
            <w:shd w:val="clear" w:color="auto" w:fill="auto"/>
            <w:noWrap/>
            <w:vAlign w:val="bottom"/>
            <w:hideMark/>
          </w:tcPr>
          <w:p w14:paraId="49481A5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6E26F6A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617924F0" w14:textId="77777777" w:rsidTr="00AC1784">
        <w:trPr>
          <w:trHeight w:val="288"/>
        </w:trPr>
        <w:tc>
          <w:tcPr>
            <w:tcW w:w="3060" w:type="dxa"/>
            <w:tcBorders>
              <w:top w:val="nil"/>
              <w:left w:val="nil"/>
              <w:bottom w:val="nil"/>
              <w:right w:val="nil"/>
            </w:tcBorders>
            <w:shd w:val="clear" w:color="auto" w:fill="auto"/>
            <w:noWrap/>
            <w:vAlign w:val="bottom"/>
            <w:hideMark/>
          </w:tcPr>
          <w:p w14:paraId="6CE88DC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Megarcys signata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0938633"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26901EE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Perlodidae</w:t>
            </w:r>
          </w:p>
        </w:tc>
        <w:tc>
          <w:tcPr>
            <w:tcW w:w="1580" w:type="dxa"/>
            <w:tcBorders>
              <w:top w:val="nil"/>
              <w:left w:val="nil"/>
              <w:bottom w:val="nil"/>
              <w:right w:val="nil"/>
            </w:tcBorders>
            <w:shd w:val="clear" w:color="auto" w:fill="auto"/>
            <w:noWrap/>
            <w:vAlign w:val="bottom"/>
            <w:hideMark/>
          </w:tcPr>
          <w:p w14:paraId="01FD7B1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7468545B" w14:textId="77777777" w:rsidR="000562B8" w:rsidRPr="00AF0B65" w:rsidRDefault="000562B8" w:rsidP="00AC1784">
            <w:pPr>
              <w:rPr>
                <w:rFonts w:ascii="Calibri" w:eastAsia="Times New Roman" w:hAnsi="Calibri" w:cs="Calibri"/>
                <w:color w:val="000000"/>
                <w:sz w:val="22"/>
                <w:szCs w:val="22"/>
              </w:rPr>
            </w:pPr>
          </w:p>
        </w:tc>
      </w:tr>
      <w:tr w:rsidR="000562B8" w:rsidRPr="00AF0B65" w14:paraId="247B28AB" w14:textId="77777777" w:rsidTr="00AC1784">
        <w:trPr>
          <w:trHeight w:val="288"/>
        </w:trPr>
        <w:tc>
          <w:tcPr>
            <w:tcW w:w="3060" w:type="dxa"/>
            <w:tcBorders>
              <w:top w:val="nil"/>
              <w:left w:val="nil"/>
              <w:bottom w:val="nil"/>
              <w:right w:val="nil"/>
            </w:tcBorders>
            <w:shd w:val="clear" w:color="auto" w:fill="auto"/>
            <w:noWrap/>
            <w:vAlign w:val="bottom"/>
            <w:hideMark/>
          </w:tcPr>
          <w:p w14:paraId="7F8B021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Perlodidae</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2DC5D0A"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2AEA081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Perlodidae</w:t>
            </w:r>
          </w:p>
        </w:tc>
        <w:tc>
          <w:tcPr>
            <w:tcW w:w="1580" w:type="dxa"/>
            <w:tcBorders>
              <w:top w:val="nil"/>
              <w:left w:val="nil"/>
              <w:bottom w:val="nil"/>
              <w:right w:val="nil"/>
            </w:tcBorders>
            <w:shd w:val="clear" w:color="auto" w:fill="auto"/>
            <w:noWrap/>
            <w:vAlign w:val="bottom"/>
            <w:hideMark/>
          </w:tcPr>
          <w:p w14:paraId="6F457B2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5792595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1AB79A92" w14:textId="77777777" w:rsidTr="00AC1784">
        <w:trPr>
          <w:trHeight w:val="288"/>
        </w:trPr>
        <w:tc>
          <w:tcPr>
            <w:tcW w:w="3060" w:type="dxa"/>
            <w:tcBorders>
              <w:top w:val="nil"/>
              <w:left w:val="nil"/>
              <w:bottom w:val="nil"/>
              <w:right w:val="nil"/>
            </w:tcBorders>
            <w:shd w:val="clear" w:color="auto" w:fill="auto"/>
            <w:noWrap/>
            <w:vAlign w:val="bottom"/>
            <w:hideMark/>
          </w:tcPr>
          <w:p w14:paraId="23D3E07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Perlodinae</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25725DA"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3453CFE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Perlodidae</w:t>
            </w:r>
          </w:p>
        </w:tc>
        <w:tc>
          <w:tcPr>
            <w:tcW w:w="1580" w:type="dxa"/>
            <w:tcBorders>
              <w:top w:val="nil"/>
              <w:left w:val="nil"/>
              <w:bottom w:val="nil"/>
              <w:right w:val="nil"/>
            </w:tcBorders>
            <w:shd w:val="clear" w:color="auto" w:fill="auto"/>
            <w:noWrap/>
            <w:vAlign w:val="bottom"/>
            <w:hideMark/>
          </w:tcPr>
          <w:p w14:paraId="0E5B6AC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641BD497" w14:textId="77777777" w:rsidR="000562B8" w:rsidRPr="00AF0B65" w:rsidRDefault="000562B8" w:rsidP="00AC1784">
            <w:pPr>
              <w:rPr>
                <w:rFonts w:ascii="Calibri" w:eastAsia="Times New Roman" w:hAnsi="Calibri" w:cs="Calibri"/>
                <w:color w:val="000000"/>
                <w:sz w:val="22"/>
                <w:szCs w:val="22"/>
              </w:rPr>
            </w:pPr>
          </w:p>
        </w:tc>
      </w:tr>
      <w:tr w:rsidR="000562B8" w:rsidRPr="00AF0B65" w14:paraId="63504116" w14:textId="77777777" w:rsidTr="00AC1784">
        <w:trPr>
          <w:trHeight w:val="288"/>
        </w:trPr>
        <w:tc>
          <w:tcPr>
            <w:tcW w:w="3060" w:type="dxa"/>
            <w:tcBorders>
              <w:top w:val="nil"/>
              <w:left w:val="nil"/>
              <w:bottom w:val="nil"/>
              <w:right w:val="nil"/>
            </w:tcBorders>
            <w:shd w:val="clear" w:color="auto" w:fill="auto"/>
            <w:noWrap/>
            <w:vAlign w:val="bottom"/>
            <w:hideMark/>
          </w:tcPr>
          <w:p w14:paraId="10B1943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Skwala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7904FF6"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4658508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Perlodidae</w:t>
            </w:r>
          </w:p>
        </w:tc>
        <w:tc>
          <w:tcPr>
            <w:tcW w:w="1580" w:type="dxa"/>
            <w:tcBorders>
              <w:top w:val="nil"/>
              <w:left w:val="nil"/>
              <w:bottom w:val="nil"/>
              <w:right w:val="nil"/>
            </w:tcBorders>
            <w:shd w:val="clear" w:color="auto" w:fill="auto"/>
            <w:noWrap/>
            <w:vAlign w:val="bottom"/>
            <w:hideMark/>
          </w:tcPr>
          <w:p w14:paraId="4515514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5DDC30F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7FE1B17C" w14:textId="77777777" w:rsidTr="00AC1784">
        <w:trPr>
          <w:trHeight w:val="288"/>
        </w:trPr>
        <w:tc>
          <w:tcPr>
            <w:tcW w:w="3060" w:type="dxa"/>
            <w:tcBorders>
              <w:top w:val="nil"/>
              <w:left w:val="nil"/>
              <w:bottom w:val="nil"/>
              <w:right w:val="nil"/>
            </w:tcBorders>
            <w:shd w:val="clear" w:color="auto" w:fill="auto"/>
            <w:noWrap/>
            <w:vAlign w:val="bottom"/>
            <w:hideMark/>
          </w:tcPr>
          <w:p w14:paraId="18DDC76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Pteronarcella badia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F378F2A"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617C027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Pteronarcyidae</w:t>
            </w:r>
          </w:p>
        </w:tc>
        <w:tc>
          <w:tcPr>
            <w:tcW w:w="1580" w:type="dxa"/>
            <w:tcBorders>
              <w:top w:val="nil"/>
              <w:left w:val="nil"/>
              <w:bottom w:val="nil"/>
              <w:right w:val="nil"/>
            </w:tcBorders>
            <w:shd w:val="clear" w:color="auto" w:fill="auto"/>
            <w:noWrap/>
            <w:vAlign w:val="bottom"/>
            <w:hideMark/>
          </w:tcPr>
          <w:p w14:paraId="6D768E2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Shredder</w:t>
            </w:r>
          </w:p>
        </w:tc>
        <w:tc>
          <w:tcPr>
            <w:tcW w:w="1540" w:type="dxa"/>
            <w:tcBorders>
              <w:top w:val="nil"/>
              <w:left w:val="nil"/>
              <w:bottom w:val="nil"/>
              <w:right w:val="nil"/>
            </w:tcBorders>
            <w:shd w:val="clear" w:color="auto" w:fill="auto"/>
            <w:noWrap/>
            <w:vAlign w:val="bottom"/>
            <w:hideMark/>
          </w:tcPr>
          <w:p w14:paraId="7837631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76C015A2" w14:textId="77777777" w:rsidTr="00AC1784">
        <w:trPr>
          <w:trHeight w:val="288"/>
        </w:trPr>
        <w:tc>
          <w:tcPr>
            <w:tcW w:w="3060" w:type="dxa"/>
            <w:tcBorders>
              <w:top w:val="nil"/>
              <w:left w:val="nil"/>
              <w:bottom w:val="nil"/>
              <w:right w:val="nil"/>
            </w:tcBorders>
            <w:shd w:val="clear" w:color="auto" w:fill="auto"/>
            <w:noWrap/>
            <w:vAlign w:val="bottom"/>
            <w:hideMark/>
          </w:tcPr>
          <w:p w14:paraId="1062E88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Pteronarcys</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D7FF822"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715F0FC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Pteronarcyidae</w:t>
            </w:r>
          </w:p>
        </w:tc>
        <w:tc>
          <w:tcPr>
            <w:tcW w:w="1580" w:type="dxa"/>
            <w:tcBorders>
              <w:top w:val="nil"/>
              <w:left w:val="nil"/>
              <w:bottom w:val="nil"/>
              <w:right w:val="nil"/>
            </w:tcBorders>
            <w:shd w:val="clear" w:color="auto" w:fill="auto"/>
            <w:noWrap/>
            <w:vAlign w:val="bottom"/>
            <w:hideMark/>
          </w:tcPr>
          <w:p w14:paraId="66EE61C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Shredder</w:t>
            </w:r>
          </w:p>
        </w:tc>
        <w:tc>
          <w:tcPr>
            <w:tcW w:w="1540" w:type="dxa"/>
            <w:tcBorders>
              <w:top w:val="nil"/>
              <w:left w:val="nil"/>
              <w:bottom w:val="nil"/>
              <w:right w:val="nil"/>
            </w:tcBorders>
            <w:shd w:val="clear" w:color="auto" w:fill="auto"/>
            <w:noWrap/>
            <w:vAlign w:val="bottom"/>
            <w:hideMark/>
          </w:tcPr>
          <w:p w14:paraId="6229C03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4883D28D" w14:textId="77777777" w:rsidTr="00AC1784">
        <w:trPr>
          <w:trHeight w:val="288"/>
        </w:trPr>
        <w:tc>
          <w:tcPr>
            <w:tcW w:w="3060" w:type="dxa"/>
            <w:tcBorders>
              <w:top w:val="nil"/>
              <w:left w:val="nil"/>
              <w:bottom w:val="nil"/>
              <w:right w:val="nil"/>
            </w:tcBorders>
            <w:shd w:val="clear" w:color="auto" w:fill="auto"/>
            <w:noWrap/>
            <w:vAlign w:val="bottom"/>
            <w:hideMark/>
          </w:tcPr>
          <w:p w14:paraId="420ADA4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Taeniopteryx</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5644AA1"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638FD9D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Taeniopterygidae</w:t>
            </w:r>
          </w:p>
        </w:tc>
        <w:tc>
          <w:tcPr>
            <w:tcW w:w="1580" w:type="dxa"/>
            <w:tcBorders>
              <w:top w:val="nil"/>
              <w:left w:val="nil"/>
              <w:bottom w:val="nil"/>
              <w:right w:val="nil"/>
            </w:tcBorders>
            <w:shd w:val="clear" w:color="auto" w:fill="auto"/>
            <w:noWrap/>
            <w:vAlign w:val="bottom"/>
            <w:hideMark/>
          </w:tcPr>
          <w:p w14:paraId="20A5787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070AE87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01756E02" w14:textId="77777777" w:rsidTr="00AC1784">
        <w:trPr>
          <w:trHeight w:val="288"/>
        </w:trPr>
        <w:tc>
          <w:tcPr>
            <w:tcW w:w="3060" w:type="dxa"/>
            <w:tcBorders>
              <w:top w:val="single" w:sz="4" w:space="0" w:color="auto"/>
              <w:left w:val="nil"/>
              <w:bottom w:val="single" w:sz="4" w:space="0" w:color="auto"/>
              <w:right w:val="nil"/>
            </w:tcBorders>
            <w:shd w:val="clear" w:color="000000" w:fill="E7E6E6"/>
            <w:noWrap/>
            <w:vAlign w:val="bottom"/>
            <w:hideMark/>
          </w:tcPr>
          <w:p w14:paraId="0431381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Arthropoda</w:t>
            </w:r>
          </w:p>
        </w:tc>
        <w:tc>
          <w:tcPr>
            <w:tcW w:w="1338" w:type="dxa"/>
            <w:tcBorders>
              <w:top w:val="nil"/>
              <w:left w:val="nil"/>
              <w:bottom w:val="single" w:sz="4" w:space="0" w:color="auto"/>
              <w:right w:val="nil"/>
            </w:tcBorders>
            <w:shd w:val="clear" w:color="000000" w:fill="E7E6E6"/>
            <w:noWrap/>
            <w:vAlign w:val="bottom"/>
            <w:hideMark/>
          </w:tcPr>
          <w:p w14:paraId="6F41FEDB"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Insecta</w:t>
            </w:r>
          </w:p>
        </w:tc>
        <w:tc>
          <w:tcPr>
            <w:tcW w:w="1909" w:type="dxa"/>
            <w:tcBorders>
              <w:top w:val="single" w:sz="4" w:space="0" w:color="auto"/>
              <w:left w:val="nil"/>
              <w:bottom w:val="single" w:sz="4" w:space="0" w:color="auto"/>
              <w:right w:val="nil"/>
            </w:tcBorders>
            <w:shd w:val="clear" w:color="000000" w:fill="E7E6E6"/>
            <w:noWrap/>
            <w:vAlign w:val="bottom"/>
            <w:hideMark/>
          </w:tcPr>
          <w:p w14:paraId="51DB075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Thysanoptera</w:t>
            </w:r>
          </w:p>
        </w:tc>
        <w:tc>
          <w:tcPr>
            <w:tcW w:w="1580" w:type="dxa"/>
            <w:tcBorders>
              <w:top w:val="single" w:sz="4" w:space="0" w:color="auto"/>
              <w:left w:val="nil"/>
              <w:bottom w:val="single" w:sz="4" w:space="0" w:color="auto"/>
              <w:right w:val="nil"/>
            </w:tcBorders>
            <w:shd w:val="clear" w:color="000000" w:fill="E7E6E6"/>
            <w:noWrap/>
            <w:vAlign w:val="bottom"/>
            <w:hideMark/>
          </w:tcPr>
          <w:p w14:paraId="5AB5E1D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c>
          <w:tcPr>
            <w:tcW w:w="1540" w:type="dxa"/>
            <w:tcBorders>
              <w:top w:val="single" w:sz="4" w:space="0" w:color="auto"/>
              <w:left w:val="nil"/>
              <w:bottom w:val="single" w:sz="4" w:space="0" w:color="auto"/>
              <w:right w:val="nil"/>
            </w:tcBorders>
            <w:shd w:val="clear" w:color="000000" w:fill="E7E6E6"/>
            <w:noWrap/>
            <w:vAlign w:val="bottom"/>
            <w:hideMark/>
          </w:tcPr>
          <w:p w14:paraId="0EA595E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r>
      <w:tr w:rsidR="000562B8" w:rsidRPr="00AF0B65" w14:paraId="54ECACF4" w14:textId="77777777" w:rsidTr="00AC1784">
        <w:trPr>
          <w:trHeight w:val="288"/>
        </w:trPr>
        <w:tc>
          <w:tcPr>
            <w:tcW w:w="3060" w:type="dxa"/>
            <w:tcBorders>
              <w:top w:val="nil"/>
              <w:left w:val="nil"/>
              <w:bottom w:val="nil"/>
              <w:right w:val="nil"/>
            </w:tcBorders>
            <w:shd w:val="clear" w:color="auto" w:fill="auto"/>
            <w:noWrap/>
            <w:vAlign w:val="bottom"/>
            <w:hideMark/>
          </w:tcPr>
          <w:p w14:paraId="1109EC1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Thysanoptera</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44B2EC06"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1F1573F7" w14:textId="77777777" w:rsidR="000562B8" w:rsidRPr="00AF0B65" w:rsidRDefault="000562B8" w:rsidP="00AC1784">
            <w:pPr>
              <w:jc w:val="center"/>
              <w:rPr>
                <w:rFonts w:eastAsia="Times New Roman" w:cs="Times New Roman"/>
                <w:color w:val="000000"/>
                <w:sz w:val="20"/>
                <w:szCs w:val="20"/>
              </w:rPr>
            </w:pPr>
          </w:p>
        </w:tc>
        <w:tc>
          <w:tcPr>
            <w:tcW w:w="1580" w:type="dxa"/>
            <w:tcBorders>
              <w:top w:val="nil"/>
              <w:left w:val="nil"/>
              <w:bottom w:val="nil"/>
              <w:right w:val="nil"/>
            </w:tcBorders>
            <w:shd w:val="clear" w:color="auto" w:fill="auto"/>
            <w:noWrap/>
            <w:vAlign w:val="bottom"/>
            <w:hideMark/>
          </w:tcPr>
          <w:p w14:paraId="150E9B5B" w14:textId="77777777" w:rsidR="000562B8" w:rsidRPr="00AF0B65" w:rsidRDefault="000562B8" w:rsidP="00AC1784">
            <w:pPr>
              <w:rPr>
                <w:rFonts w:eastAsia="Times New Roman" w:cs="Times New Roman"/>
                <w:sz w:val="20"/>
                <w:szCs w:val="20"/>
              </w:rPr>
            </w:pPr>
          </w:p>
        </w:tc>
        <w:tc>
          <w:tcPr>
            <w:tcW w:w="1540" w:type="dxa"/>
            <w:tcBorders>
              <w:top w:val="nil"/>
              <w:left w:val="nil"/>
              <w:bottom w:val="nil"/>
              <w:right w:val="nil"/>
            </w:tcBorders>
            <w:shd w:val="clear" w:color="auto" w:fill="auto"/>
            <w:noWrap/>
            <w:vAlign w:val="bottom"/>
            <w:hideMark/>
          </w:tcPr>
          <w:p w14:paraId="6C6AB69E" w14:textId="77777777" w:rsidR="000562B8" w:rsidRPr="00AF0B65" w:rsidRDefault="000562B8" w:rsidP="00AC1784">
            <w:pPr>
              <w:rPr>
                <w:rFonts w:eastAsia="Times New Roman" w:cs="Times New Roman"/>
                <w:sz w:val="20"/>
                <w:szCs w:val="20"/>
              </w:rPr>
            </w:pPr>
          </w:p>
        </w:tc>
      </w:tr>
      <w:tr w:rsidR="000562B8" w:rsidRPr="00AF0B65" w14:paraId="480790ED" w14:textId="77777777" w:rsidTr="00AC1784">
        <w:trPr>
          <w:trHeight w:val="288"/>
        </w:trPr>
        <w:tc>
          <w:tcPr>
            <w:tcW w:w="3060" w:type="dxa"/>
            <w:tcBorders>
              <w:top w:val="single" w:sz="4" w:space="0" w:color="auto"/>
              <w:left w:val="nil"/>
              <w:bottom w:val="single" w:sz="4" w:space="0" w:color="auto"/>
              <w:right w:val="nil"/>
            </w:tcBorders>
            <w:shd w:val="clear" w:color="000000" w:fill="E7E6E6"/>
            <w:noWrap/>
            <w:vAlign w:val="bottom"/>
            <w:hideMark/>
          </w:tcPr>
          <w:p w14:paraId="16B3F9A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Arthropoda</w:t>
            </w:r>
          </w:p>
        </w:tc>
        <w:tc>
          <w:tcPr>
            <w:tcW w:w="1338" w:type="dxa"/>
            <w:tcBorders>
              <w:top w:val="nil"/>
              <w:left w:val="nil"/>
              <w:bottom w:val="single" w:sz="4" w:space="0" w:color="auto"/>
              <w:right w:val="nil"/>
            </w:tcBorders>
            <w:shd w:val="clear" w:color="000000" w:fill="E7E6E6"/>
            <w:noWrap/>
            <w:vAlign w:val="bottom"/>
            <w:hideMark/>
          </w:tcPr>
          <w:p w14:paraId="117DAD40"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Insecta</w:t>
            </w:r>
          </w:p>
        </w:tc>
        <w:tc>
          <w:tcPr>
            <w:tcW w:w="1909" w:type="dxa"/>
            <w:tcBorders>
              <w:top w:val="single" w:sz="4" w:space="0" w:color="auto"/>
              <w:left w:val="nil"/>
              <w:bottom w:val="single" w:sz="4" w:space="0" w:color="auto"/>
              <w:right w:val="nil"/>
            </w:tcBorders>
            <w:shd w:val="clear" w:color="000000" w:fill="E7E6E6"/>
            <w:noWrap/>
            <w:vAlign w:val="bottom"/>
            <w:hideMark/>
          </w:tcPr>
          <w:p w14:paraId="1D6C367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Trichoptera</w:t>
            </w:r>
          </w:p>
        </w:tc>
        <w:tc>
          <w:tcPr>
            <w:tcW w:w="1580" w:type="dxa"/>
            <w:tcBorders>
              <w:top w:val="single" w:sz="4" w:space="0" w:color="auto"/>
              <w:left w:val="nil"/>
              <w:bottom w:val="single" w:sz="4" w:space="0" w:color="auto"/>
              <w:right w:val="nil"/>
            </w:tcBorders>
            <w:shd w:val="clear" w:color="000000" w:fill="E7E6E6"/>
            <w:noWrap/>
            <w:vAlign w:val="bottom"/>
            <w:hideMark/>
          </w:tcPr>
          <w:p w14:paraId="5B7207E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c>
          <w:tcPr>
            <w:tcW w:w="1540" w:type="dxa"/>
            <w:tcBorders>
              <w:top w:val="single" w:sz="4" w:space="0" w:color="auto"/>
              <w:left w:val="nil"/>
              <w:bottom w:val="single" w:sz="4" w:space="0" w:color="auto"/>
              <w:right w:val="nil"/>
            </w:tcBorders>
            <w:shd w:val="clear" w:color="000000" w:fill="E7E6E6"/>
            <w:noWrap/>
            <w:vAlign w:val="bottom"/>
            <w:hideMark/>
          </w:tcPr>
          <w:p w14:paraId="40A6549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r>
      <w:tr w:rsidR="000562B8" w:rsidRPr="00AF0B65" w14:paraId="0445E55A" w14:textId="77777777" w:rsidTr="00AC1784">
        <w:trPr>
          <w:trHeight w:val="288"/>
        </w:trPr>
        <w:tc>
          <w:tcPr>
            <w:tcW w:w="3060" w:type="dxa"/>
            <w:tcBorders>
              <w:top w:val="nil"/>
              <w:left w:val="nil"/>
              <w:bottom w:val="nil"/>
              <w:right w:val="nil"/>
            </w:tcBorders>
            <w:shd w:val="clear" w:color="auto" w:fill="auto"/>
            <w:noWrap/>
            <w:vAlign w:val="bottom"/>
            <w:hideMark/>
          </w:tcPr>
          <w:p w14:paraId="654FA1C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Trichoptera</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AFEF6D0"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624F4C06" w14:textId="77777777" w:rsidR="000562B8" w:rsidRPr="00AF0B65" w:rsidRDefault="000562B8" w:rsidP="00AC1784">
            <w:pPr>
              <w:jc w:val="center"/>
              <w:rPr>
                <w:rFonts w:eastAsia="Times New Roman" w:cs="Times New Roman"/>
                <w:color w:val="000000"/>
                <w:sz w:val="20"/>
                <w:szCs w:val="20"/>
              </w:rPr>
            </w:pPr>
          </w:p>
        </w:tc>
        <w:tc>
          <w:tcPr>
            <w:tcW w:w="1580" w:type="dxa"/>
            <w:tcBorders>
              <w:top w:val="nil"/>
              <w:left w:val="nil"/>
              <w:bottom w:val="nil"/>
              <w:right w:val="nil"/>
            </w:tcBorders>
            <w:shd w:val="clear" w:color="auto" w:fill="auto"/>
            <w:noWrap/>
            <w:vAlign w:val="bottom"/>
            <w:hideMark/>
          </w:tcPr>
          <w:p w14:paraId="1724607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699495D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5FB2D1A4" w14:textId="77777777" w:rsidTr="00AC1784">
        <w:trPr>
          <w:trHeight w:val="288"/>
        </w:trPr>
        <w:tc>
          <w:tcPr>
            <w:tcW w:w="3060" w:type="dxa"/>
            <w:tcBorders>
              <w:top w:val="nil"/>
              <w:left w:val="nil"/>
              <w:bottom w:val="nil"/>
              <w:right w:val="nil"/>
            </w:tcBorders>
            <w:shd w:val="clear" w:color="auto" w:fill="auto"/>
            <w:noWrap/>
            <w:vAlign w:val="bottom"/>
            <w:hideMark/>
          </w:tcPr>
          <w:p w14:paraId="087C6BA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Brachycentrus</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83B148D"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7D903D1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Brachycentridae</w:t>
            </w:r>
          </w:p>
        </w:tc>
        <w:tc>
          <w:tcPr>
            <w:tcW w:w="1580" w:type="dxa"/>
            <w:tcBorders>
              <w:top w:val="nil"/>
              <w:left w:val="nil"/>
              <w:bottom w:val="nil"/>
              <w:right w:val="nil"/>
            </w:tcBorders>
            <w:shd w:val="clear" w:color="auto" w:fill="auto"/>
            <w:noWrap/>
            <w:vAlign w:val="bottom"/>
            <w:hideMark/>
          </w:tcPr>
          <w:p w14:paraId="21855DD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Filterer</w:t>
            </w:r>
          </w:p>
        </w:tc>
        <w:tc>
          <w:tcPr>
            <w:tcW w:w="1540" w:type="dxa"/>
            <w:tcBorders>
              <w:top w:val="nil"/>
              <w:left w:val="nil"/>
              <w:bottom w:val="nil"/>
              <w:right w:val="nil"/>
            </w:tcBorders>
            <w:shd w:val="clear" w:color="auto" w:fill="auto"/>
            <w:noWrap/>
            <w:vAlign w:val="bottom"/>
            <w:hideMark/>
          </w:tcPr>
          <w:p w14:paraId="146E1F4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105BDB22" w14:textId="77777777" w:rsidTr="00AC1784">
        <w:trPr>
          <w:trHeight w:val="288"/>
        </w:trPr>
        <w:tc>
          <w:tcPr>
            <w:tcW w:w="3060" w:type="dxa"/>
            <w:tcBorders>
              <w:top w:val="nil"/>
              <w:left w:val="nil"/>
              <w:bottom w:val="nil"/>
              <w:right w:val="nil"/>
            </w:tcBorders>
            <w:shd w:val="clear" w:color="auto" w:fill="auto"/>
            <w:noWrap/>
            <w:vAlign w:val="bottom"/>
            <w:hideMark/>
          </w:tcPr>
          <w:p w14:paraId="6A215B2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lastRenderedPageBreak/>
              <w:t>Brachycentrus (Oligoplectrodes) Americanus</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CB34B41"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255AACC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Brachycentridae</w:t>
            </w:r>
          </w:p>
        </w:tc>
        <w:tc>
          <w:tcPr>
            <w:tcW w:w="1580" w:type="dxa"/>
            <w:tcBorders>
              <w:top w:val="nil"/>
              <w:left w:val="nil"/>
              <w:bottom w:val="nil"/>
              <w:right w:val="nil"/>
            </w:tcBorders>
            <w:shd w:val="clear" w:color="auto" w:fill="auto"/>
            <w:noWrap/>
            <w:vAlign w:val="bottom"/>
            <w:hideMark/>
          </w:tcPr>
          <w:p w14:paraId="22A3B9B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Filterer</w:t>
            </w:r>
          </w:p>
        </w:tc>
        <w:tc>
          <w:tcPr>
            <w:tcW w:w="1540" w:type="dxa"/>
            <w:tcBorders>
              <w:top w:val="nil"/>
              <w:left w:val="nil"/>
              <w:bottom w:val="nil"/>
              <w:right w:val="nil"/>
            </w:tcBorders>
            <w:shd w:val="clear" w:color="auto" w:fill="auto"/>
            <w:noWrap/>
            <w:vAlign w:val="bottom"/>
            <w:hideMark/>
          </w:tcPr>
          <w:p w14:paraId="7E1896BD" w14:textId="77777777" w:rsidR="000562B8" w:rsidRPr="00AF0B65" w:rsidRDefault="000562B8" w:rsidP="00AC1784">
            <w:pPr>
              <w:rPr>
                <w:rFonts w:ascii="Calibri" w:eastAsia="Times New Roman" w:hAnsi="Calibri" w:cs="Calibri"/>
                <w:color w:val="000000"/>
                <w:sz w:val="22"/>
                <w:szCs w:val="22"/>
              </w:rPr>
            </w:pPr>
          </w:p>
        </w:tc>
      </w:tr>
      <w:tr w:rsidR="000562B8" w:rsidRPr="00AF0B65" w14:paraId="5B69D2FD" w14:textId="77777777" w:rsidTr="00AC1784">
        <w:trPr>
          <w:trHeight w:val="288"/>
        </w:trPr>
        <w:tc>
          <w:tcPr>
            <w:tcW w:w="3060" w:type="dxa"/>
            <w:tcBorders>
              <w:top w:val="nil"/>
              <w:left w:val="nil"/>
              <w:bottom w:val="nil"/>
              <w:right w:val="nil"/>
            </w:tcBorders>
            <w:shd w:val="clear" w:color="auto" w:fill="auto"/>
            <w:noWrap/>
            <w:vAlign w:val="bottom"/>
            <w:hideMark/>
          </w:tcPr>
          <w:p w14:paraId="2EF24E3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Brachycentrus (Sphinctogaster) Occidentalis</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0B05E6B"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2922E3B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Brachycentridae</w:t>
            </w:r>
          </w:p>
        </w:tc>
        <w:tc>
          <w:tcPr>
            <w:tcW w:w="1580" w:type="dxa"/>
            <w:tcBorders>
              <w:top w:val="nil"/>
              <w:left w:val="nil"/>
              <w:bottom w:val="nil"/>
              <w:right w:val="nil"/>
            </w:tcBorders>
            <w:shd w:val="clear" w:color="auto" w:fill="auto"/>
            <w:noWrap/>
            <w:vAlign w:val="bottom"/>
            <w:hideMark/>
          </w:tcPr>
          <w:p w14:paraId="3A85FFA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Filterer</w:t>
            </w:r>
          </w:p>
        </w:tc>
        <w:tc>
          <w:tcPr>
            <w:tcW w:w="1540" w:type="dxa"/>
            <w:tcBorders>
              <w:top w:val="nil"/>
              <w:left w:val="nil"/>
              <w:bottom w:val="nil"/>
              <w:right w:val="nil"/>
            </w:tcBorders>
            <w:shd w:val="clear" w:color="auto" w:fill="auto"/>
            <w:noWrap/>
            <w:vAlign w:val="bottom"/>
            <w:hideMark/>
          </w:tcPr>
          <w:p w14:paraId="41AE6BC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4D9312B1" w14:textId="77777777" w:rsidTr="00AC1784">
        <w:trPr>
          <w:trHeight w:val="288"/>
        </w:trPr>
        <w:tc>
          <w:tcPr>
            <w:tcW w:w="3060" w:type="dxa"/>
            <w:tcBorders>
              <w:top w:val="nil"/>
              <w:left w:val="nil"/>
              <w:bottom w:val="nil"/>
              <w:right w:val="nil"/>
            </w:tcBorders>
            <w:shd w:val="clear" w:color="auto" w:fill="auto"/>
            <w:noWrap/>
            <w:vAlign w:val="bottom"/>
            <w:hideMark/>
          </w:tcPr>
          <w:p w14:paraId="05D00D0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Brachycentrus occidentalis</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98F91B8"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33D5F5B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Brachycentridae</w:t>
            </w:r>
          </w:p>
        </w:tc>
        <w:tc>
          <w:tcPr>
            <w:tcW w:w="1580" w:type="dxa"/>
            <w:tcBorders>
              <w:top w:val="nil"/>
              <w:left w:val="nil"/>
              <w:bottom w:val="nil"/>
              <w:right w:val="nil"/>
            </w:tcBorders>
            <w:shd w:val="clear" w:color="auto" w:fill="auto"/>
            <w:noWrap/>
            <w:vAlign w:val="bottom"/>
            <w:hideMark/>
          </w:tcPr>
          <w:p w14:paraId="32405E5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Filterer</w:t>
            </w:r>
          </w:p>
        </w:tc>
        <w:tc>
          <w:tcPr>
            <w:tcW w:w="1540" w:type="dxa"/>
            <w:tcBorders>
              <w:top w:val="nil"/>
              <w:left w:val="nil"/>
              <w:bottom w:val="nil"/>
              <w:right w:val="nil"/>
            </w:tcBorders>
            <w:shd w:val="clear" w:color="auto" w:fill="auto"/>
            <w:noWrap/>
            <w:vAlign w:val="bottom"/>
            <w:hideMark/>
          </w:tcPr>
          <w:p w14:paraId="6A6F5EC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358E62EE" w14:textId="77777777" w:rsidTr="00AC1784">
        <w:trPr>
          <w:trHeight w:val="288"/>
        </w:trPr>
        <w:tc>
          <w:tcPr>
            <w:tcW w:w="3060" w:type="dxa"/>
            <w:tcBorders>
              <w:top w:val="nil"/>
              <w:left w:val="nil"/>
              <w:bottom w:val="nil"/>
              <w:right w:val="nil"/>
            </w:tcBorders>
            <w:shd w:val="clear" w:color="auto" w:fill="auto"/>
            <w:noWrap/>
            <w:vAlign w:val="bottom"/>
            <w:hideMark/>
          </w:tcPr>
          <w:p w14:paraId="1E40DE7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Micrasema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9A2CCED"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359C703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Brachycentridae</w:t>
            </w:r>
          </w:p>
        </w:tc>
        <w:tc>
          <w:tcPr>
            <w:tcW w:w="1580" w:type="dxa"/>
            <w:tcBorders>
              <w:top w:val="nil"/>
              <w:left w:val="nil"/>
              <w:bottom w:val="nil"/>
              <w:right w:val="nil"/>
            </w:tcBorders>
            <w:shd w:val="clear" w:color="auto" w:fill="auto"/>
            <w:noWrap/>
            <w:vAlign w:val="bottom"/>
            <w:hideMark/>
          </w:tcPr>
          <w:p w14:paraId="4D890EA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Shredder</w:t>
            </w:r>
          </w:p>
        </w:tc>
        <w:tc>
          <w:tcPr>
            <w:tcW w:w="1540" w:type="dxa"/>
            <w:tcBorders>
              <w:top w:val="nil"/>
              <w:left w:val="nil"/>
              <w:bottom w:val="nil"/>
              <w:right w:val="nil"/>
            </w:tcBorders>
            <w:shd w:val="clear" w:color="auto" w:fill="auto"/>
            <w:noWrap/>
            <w:vAlign w:val="bottom"/>
            <w:hideMark/>
          </w:tcPr>
          <w:p w14:paraId="1E04B48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1DE4F2F4" w14:textId="77777777" w:rsidTr="00AC1784">
        <w:trPr>
          <w:trHeight w:val="288"/>
        </w:trPr>
        <w:tc>
          <w:tcPr>
            <w:tcW w:w="3060" w:type="dxa"/>
            <w:tcBorders>
              <w:top w:val="nil"/>
              <w:left w:val="nil"/>
              <w:bottom w:val="nil"/>
              <w:right w:val="nil"/>
            </w:tcBorders>
            <w:shd w:val="clear" w:color="auto" w:fill="auto"/>
            <w:noWrap/>
            <w:vAlign w:val="bottom"/>
            <w:hideMark/>
          </w:tcPr>
          <w:p w14:paraId="32760DA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Anagapetus</w:t>
            </w:r>
          </w:p>
        </w:tc>
        <w:tc>
          <w:tcPr>
            <w:tcW w:w="1338"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75F71E5A"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2</w:t>
            </w:r>
          </w:p>
        </w:tc>
        <w:tc>
          <w:tcPr>
            <w:tcW w:w="1909" w:type="dxa"/>
            <w:tcBorders>
              <w:top w:val="nil"/>
              <w:left w:val="nil"/>
              <w:bottom w:val="nil"/>
              <w:right w:val="nil"/>
            </w:tcBorders>
            <w:shd w:val="clear" w:color="auto" w:fill="auto"/>
            <w:noWrap/>
            <w:vAlign w:val="bottom"/>
            <w:hideMark/>
          </w:tcPr>
          <w:p w14:paraId="24545C9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Glossosomatidae</w:t>
            </w:r>
          </w:p>
        </w:tc>
        <w:tc>
          <w:tcPr>
            <w:tcW w:w="1580" w:type="dxa"/>
            <w:tcBorders>
              <w:top w:val="nil"/>
              <w:left w:val="nil"/>
              <w:bottom w:val="nil"/>
              <w:right w:val="nil"/>
            </w:tcBorders>
            <w:shd w:val="clear" w:color="auto" w:fill="auto"/>
            <w:noWrap/>
            <w:vAlign w:val="bottom"/>
            <w:hideMark/>
          </w:tcPr>
          <w:p w14:paraId="53716E2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419C228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7FF74D0C" w14:textId="77777777" w:rsidTr="00AC1784">
        <w:trPr>
          <w:trHeight w:val="288"/>
        </w:trPr>
        <w:tc>
          <w:tcPr>
            <w:tcW w:w="3060" w:type="dxa"/>
            <w:tcBorders>
              <w:top w:val="nil"/>
              <w:left w:val="nil"/>
              <w:bottom w:val="nil"/>
              <w:right w:val="nil"/>
            </w:tcBorders>
            <w:shd w:val="clear" w:color="auto" w:fill="auto"/>
            <w:noWrap/>
            <w:vAlign w:val="bottom"/>
            <w:hideMark/>
          </w:tcPr>
          <w:p w14:paraId="73493BA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Culoptila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B834F29"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5780C6B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Glossosomatidae</w:t>
            </w:r>
          </w:p>
        </w:tc>
        <w:tc>
          <w:tcPr>
            <w:tcW w:w="1580" w:type="dxa"/>
            <w:tcBorders>
              <w:top w:val="nil"/>
              <w:left w:val="nil"/>
              <w:bottom w:val="nil"/>
              <w:right w:val="nil"/>
            </w:tcBorders>
            <w:shd w:val="clear" w:color="auto" w:fill="auto"/>
            <w:noWrap/>
            <w:vAlign w:val="bottom"/>
            <w:hideMark/>
          </w:tcPr>
          <w:p w14:paraId="025426C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715FB6D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77A1B923" w14:textId="77777777" w:rsidTr="00AC1784">
        <w:trPr>
          <w:trHeight w:val="288"/>
        </w:trPr>
        <w:tc>
          <w:tcPr>
            <w:tcW w:w="3060" w:type="dxa"/>
            <w:tcBorders>
              <w:top w:val="nil"/>
              <w:left w:val="nil"/>
              <w:bottom w:val="nil"/>
              <w:right w:val="nil"/>
            </w:tcBorders>
            <w:shd w:val="clear" w:color="auto" w:fill="auto"/>
            <w:noWrap/>
            <w:vAlign w:val="bottom"/>
            <w:hideMark/>
          </w:tcPr>
          <w:p w14:paraId="4D53B39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Glossosoma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F1D161A"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39E5950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Glossosomatidae</w:t>
            </w:r>
          </w:p>
        </w:tc>
        <w:tc>
          <w:tcPr>
            <w:tcW w:w="1580" w:type="dxa"/>
            <w:tcBorders>
              <w:top w:val="nil"/>
              <w:left w:val="nil"/>
              <w:bottom w:val="nil"/>
              <w:right w:val="nil"/>
            </w:tcBorders>
            <w:shd w:val="clear" w:color="auto" w:fill="auto"/>
            <w:noWrap/>
            <w:vAlign w:val="bottom"/>
            <w:hideMark/>
          </w:tcPr>
          <w:p w14:paraId="3793D0A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3CB7F0E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0CEBC3F0" w14:textId="77777777" w:rsidTr="00AC1784">
        <w:trPr>
          <w:trHeight w:val="288"/>
        </w:trPr>
        <w:tc>
          <w:tcPr>
            <w:tcW w:w="3060" w:type="dxa"/>
            <w:tcBorders>
              <w:top w:val="nil"/>
              <w:left w:val="nil"/>
              <w:bottom w:val="nil"/>
              <w:right w:val="nil"/>
            </w:tcBorders>
            <w:shd w:val="clear" w:color="auto" w:fill="auto"/>
            <w:noWrap/>
            <w:vAlign w:val="bottom"/>
            <w:hideMark/>
          </w:tcPr>
          <w:p w14:paraId="1248712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Glossosomatidae</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02974FB"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5179812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Glossosomatidae</w:t>
            </w:r>
          </w:p>
        </w:tc>
        <w:tc>
          <w:tcPr>
            <w:tcW w:w="1580" w:type="dxa"/>
            <w:tcBorders>
              <w:top w:val="nil"/>
              <w:left w:val="nil"/>
              <w:bottom w:val="nil"/>
              <w:right w:val="nil"/>
            </w:tcBorders>
            <w:shd w:val="clear" w:color="auto" w:fill="auto"/>
            <w:noWrap/>
            <w:vAlign w:val="bottom"/>
            <w:hideMark/>
          </w:tcPr>
          <w:p w14:paraId="3D5D537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40580CB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66D7B7D3" w14:textId="77777777" w:rsidTr="00AC1784">
        <w:trPr>
          <w:trHeight w:val="288"/>
        </w:trPr>
        <w:tc>
          <w:tcPr>
            <w:tcW w:w="3060" w:type="dxa"/>
            <w:tcBorders>
              <w:top w:val="nil"/>
              <w:left w:val="nil"/>
              <w:bottom w:val="nil"/>
              <w:right w:val="nil"/>
            </w:tcBorders>
            <w:shd w:val="clear" w:color="auto" w:fill="auto"/>
            <w:noWrap/>
            <w:vAlign w:val="bottom"/>
            <w:hideMark/>
          </w:tcPr>
          <w:p w14:paraId="4BC8754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Protoptila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448DDC4"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5A709D6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Glossosomatidae</w:t>
            </w:r>
          </w:p>
        </w:tc>
        <w:tc>
          <w:tcPr>
            <w:tcW w:w="1580" w:type="dxa"/>
            <w:tcBorders>
              <w:top w:val="nil"/>
              <w:left w:val="nil"/>
              <w:bottom w:val="nil"/>
              <w:right w:val="nil"/>
            </w:tcBorders>
            <w:shd w:val="clear" w:color="auto" w:fill="auto"/>
            <w:noWrap/>
            <w:vAlign w:val="bottom"/>
            <w:hideMark/>
          </w:tcPr>
          <w:p w14:paraId="2D52E27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5FC6C09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59AC35C6" w14:textId="77777777" w:rsidTr="00AC1784">
        <w:trPr>
          <w:trHeight w:val="288"/>
        </w:trPr>
        <w:tc>
          <w:tcPr>
            <w:tcW w:w="3060" w:type="dxa"/>
            <w:tcBorders>
              <w:top w:val="nil"/>
              <w:left w:val="nil"/>
              <w:bottom w:val="nil"/>
              <w:right w:val="nil"/>
            </w:tcBorders>
            <w:shd w:val="clear" w:color="auto" w:fill="auto"/>
            <w:noWrap/>
            <w:vAlign w:val="bottom"/>
            <w:hideMark/>
          </w:tcPr>
          <w:p w14:paraId="7CB3F85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Helicopsyche</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F4BD20B"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3AC5A3C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Helicopsychidae</w:t>
            </w:r>
          </w:p>
        </w:tc>
        <w:tc>
          <w:tcPr>
            <w:tcW w:w="1580" w:type="dxa"/>
            <w:tcBorders>
              <w:top w:val="nil"/>
              <w:left w:val="nil"/>
              <w:bottom w:val="nil"/>
              <w:right w:val="nil"/>
            </w:tcBorders>
            <w:shd w:val="clear" w:color="auto" w:fill="auto"/>
            <w:noWrap/>
            <w:vAlign w:val="bottom"/>
            <w:hideMark/>
          </w:tcPr>
          <w:p w14:paraId="4B28AA1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7212E37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5B1130BC" w14:textId="77777777" w:rsidTr="00AC1784">
        <w:trPr>
          <w:trHeight w:val="288"/>
        </w:trPr>
        <w:tc>
          <w:tcPr>
            <w:tcW w:w="3060" w:type="dxa"/>
            <w:tcBorders>
              <w:top w:val="nil"/>
              <w:left w:val="nil"/>
              <w:bottom w:val="nil"/>
              <w:right w:val="nil"/>
            </w:tcBorders>
            <w:shd w:val="clear" w:color="auto" w:fill="auto"/>
            <w:noWrap/>
            <w:vAlign w:val="bottom"/>
            <w:hideMark/>
          </w:tcPr>
          <w:p w14:paraId="3E97D0F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Helicopsyche (Feropsyche) Borealis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613833A6"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44224FA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Helicopsychidae</w:t>
            </w:r>
          </w:p>
        </w:tc>
        <w:tc>
          <w:tcPr>
            <w:tcW w:w="1580" w:type="dxa"/>
            <w:tcBorders>
              <w:top w:val="nil"/>
              <w:left w:val="nil"/>
              <w:bottom w:val="nil"/>
              <w:right w:val="nil"/>
            </w:tcBorders>
            <w:shd w:val="clear" w:color="auto" w:fill="auto"/>
            <w:noWrap/>
            <w:vAlign w:val="bottom"/>
            <w:hideMark/>
          </w:tcPr>
          <w:p w14:paraId="7357A10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03C942B8" w14:textId="77777777" w:rsidR="000562B8" w:rsidRPr="00AF0B65" w:rsidRDefault="000562B8" w:rsidP="00AC1784">
            <w:pPr>
              <w:rPr>
                <w:rFonts w:ascii="Calibri" w:eastAsia="Times New Roman" w:hAnsi="Calibri" w:cs="Calibri"/>
                <w:color w:val="000000"/>
                <w:sz w:val="22"/>
                <w:szCs w:val="22"/>
              </w:rPr>
            </w:pPr>
          </w:p>
        </w:tc>
      </w:tr>
      <w:tr w:rsidR="000562B8" w:rsidRPr="00AF0B65" w14:paraId="5682D046" w14:textId="77777777" w:rsidTr="00AC1784">
        <w:trPr>
          <w:trHeight w:val="288"/>
        </w:trPr>
        <w:tc>
          <w:tcPr>
            <w:tcW w:w="3060" w:type="dxa"/>
            <w:tcBorders>
              <w:top w:val="nil"/>
              <w:left w:val="nil"/>
              <w:bottom w:val="nil"/>
              <w:right w:val="nil"/>
            </w:tcBorders>
            <w:shd w:val="clear" w:color="auto" w:fill="auto"/>
            <w:noWrap/>
            <w:vAlign w:val="bottom"/>
            <w:hideMark/>
          </w:tcPr>
          <w:p w14:paraId="3D87765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Arctopsyche grandis</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0D48E00"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4558630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Hydropsychidae</w:t>
            </w:r>
          </w:p>
        </w:tc>
        <w:tc>
          <w:tcPr>
            <w:tcW w:w="1580" w:type="dxa"/>
            <w:tcBorders>
              <w:top w:val="nil"/>
              <w:left w:val="nil"/>
              <w:bottom w:val="nil"/>
              <w:right w:val="nil"/>
            </w:tcBorders>
            <w:shd w:val="clear" w:color="auto" w:fill="auto"/>
            <w:noWrap/>
            <w:vAlign w:val="bottom"/>
            <w:hideMark/>
          </w:tcPr>
          <w:p w14:paraId="6ADBD2E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Filterer</w:t>
            </w:r>
          </w:p>
        </w:tc>
        <w:tc>
          <w:tcPr>
            <w:tcW w:w="1540" w:type="dxa"/>
            <w:tcBorders>
              <w:top w:val="nil"/>
              <w:left w:val="nil"/>
              <w:bottom w:val="nil"/>
              <w:right w:val="nil"/>
            </w:tcBorders>
            <w:shd w:val="clear" w:color="auto" w:fill="auto"/>
            <w:noWrap/>
            <w:vAlign w:val="bottom"/>
            <w:hideMark/>
          </w:tcPr>
          <w:p w14:paraId="0E365C6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20D5D3E0" w14:textId="77777777" w:rsidTr="00AC1784">
        <w:trPr>
          <w:trHeight w:val="288"/>
        </w:trPr>
        <w:tc>
          <w:tcPr>
            <w:tcW w:w="3060" w:type="dxa"/>
            <w:tcBorders>
              <w:top w:val="nil"/>
              <w:left w:val="nil"/>
              <w:bottom w:val="nil"/>
              <w:right w:val="nil"/>
            </w:tcBorders>
            <w:shd w:val="clear" w:color="auto" w:fill="auto"/>
            <w:noWrap/>
            <w:vAlign w:val="bottom"/>
            <w:hideMark/>
          </w:tcPr>
          <w:p w14:paraId="737D01D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Ceratopsyche oslari</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DBD85D4"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0AC3EA5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Hydropsychidae</w:t>
            </w:r>
          </w:p>
        </w:tc>
        <w:tc>
          <w:tcPr>
            <w:tcW w:w="1580" w:type="dxa"/>
            <w:tcBorders>
              <w:top w:val="nil"/>
              <w:left w:val="nil"/>
              <w:bottom w:val="nil"/>
              <w:right w:val="nil"/>
            </w:tcBorders>
            <w:shd w:val="clear" w:color="auto" w:fill="auto"/>
            <w:noWrap/>
            <w:vAlign w:val="bottom"/>
            <w:hideMark/>
          </w:tcPr>
          <w:p w14:paraId="1900BFC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Filterer</w:t>
            </w:r>
          </w:p>
        </w:tc>
        <w:tc>
          <w:tcPr>
            <w:tcW w:w="1540" w:type="dxa"/>
            <w:tcBorders>
              <w:top w:val="nil"/>
              <w:left w:val="nil"/>
              <w:bottom w:val="nil"/>
              <w:right w:val="nil"/>
            </w:tcBorders>
            <w:shd w:val="clear" w:color="auto" w:fill="auto"/>
            <w:noWrap/>
            <w:vAlign w:val="bottom"/>
            <w:hideMark/>
          </w:tcPr>
          <w:p w14:paraId="4CCAF2EA" w14:textId="77777777" w:rsidR="000562B8" w:rsidRPr="00AF0B65" w:rsidRDefault="000562B8" w:rsidP="00AC1784">
            <w:pPr>
              <w:rPr>
                <w:rFonts w:ascii="Calibri" w:eastAsia="Times New Roman" w:hAnsi="Calibri" w:cs="Calibri"/>
                <w:color w:val="000000"/>
                <w:sz w:val="22"/>
                <w:szCs w:val="22"/>
              </w:rPr>
            </w:pPr>
          </w:p>
        </w:tc>
      </w:tr>
      <w:tr w:rsidR="000562B8" w:rsidRPr="00AF0B65" w14:paraId="4C9DA931" w14:textId="77777777" w:rsidTr="00AC1784">
        <w:trPr>
          <w:trHeight w:val="288"/>
        </w:trPr>
        <w:tc>
          <w:tcPr>
            <w:tcW w:w="3060" w:type="dxa"/>
            <w:tcBorders>
              <w:top w:val="nil"/>
              <w:left w:val="nil"/>
              <w:bottom w:val="nil"/>
              <w:right w:val="nil"/>
            </w:tcBorders>
            <w:shd w:val="clear" w:color="auto" w:fill="auto"/>
            <w:noWrap/>
            <w:vAlign w:val="bottom"/>
            <w:hideMark/>
          </w:tcPr>
          <w:p w14:paraId="462DFC2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Ceratopsyche venada</w:t>
            </w:r>
          </w:p>
        </w:tc>
        <w:tc>
          <w:tcPr>
            <w:tcW w:w="1338"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6D307FAC"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2</w:t>
            </w:r>
          </w:p>
        </w:tc>
        <w:tc>
          <w:tcPr>
            <w:tcW w:w="1909" w:type="dxa"/>
            <w:tcBorders>
              <w:top w:val="nil"/>
              <w:left w:val="nil"/>
              <w:bottom w:val="nil"/>
              <w:right w:val="nil"/>
            </w:tcBorders>
            <w:shd w:val="clear" w:color="auto" w:fill="auto"/>
            <w:noWrap/>
            <w:vAlign w:val="bottom"/>
            <w:hideMark/>
          </w:tcPr>
          <w:p w14:paraId="789ED93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Hydropsychidae</w:t>
            </w:r>
          </w:p>
        </w:tc>
        <w:tc>
          <w:tcPr>
            <w:tcW w:w="1580" w:type="dxa"/>
            <w:tcBorders>
              <w:top w:val="nil"/>
              <w:left w:val="nil"/>
              <w:bottom w:val="nil"/>
              <w:right w:val="nil"/>
            </w:tcBorders>
            <w:shd w:val="clear" w:color="auto" w:fill="auto"/>
            <w:noWrap/>
            <w:vAlign w:val="bottom"/>
            <w:hideMark/>
          </w:tcPr>
          <w:p w14:paraId="00FF732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Filterer</w:t>
            </w:r>
          </w:p>
        </w:tc>
        <w:tc>
          <w:tcPr>
            <w:tcW w:w="1540" w:type="dxa"/>
            <w:tcBorders>
              <w:top w:val="nil"/>
              <w:left w:val="nil"/>
              <w:bottom w:val="nil"/>
              <w:right w:val="nil"/>
            </w:tcBorders>
            <w:shd w:val="clear" w:color="auto" w:fill="auto"/>
            <w:noWrap/>
            <w:vAlign w:val="bottom"/>
            <w:hideMark/>
          </w:tcPr>
          <w:p w14:paraId="62F0D80F" w14:textId="77777777" w:rsidR="000562B8" w:rsidRPr="00AF0B65" w:rsidRDefault="000562B8" w:rsidP="00AC1784">
            <w:pPr>
              <w:rPr>
                <w:rFonts w:ascii="Calibri" w:eastAsia="Times New Roman" w:hAnsi="Calibri" w:cs="Calibri"/>
                <w:color w:val="000000"/>
                <w:sz w:val="22"/>
                <w:szCs w:val="22"/>
              </w:rPr>
            </w:pPr>
          </w:p>
        </w:tc>
      </w:tr>
      <w:tr w:rsidR="000562B8" w:rsidRPr="00AF0B65" w14:paraId="44ADC66E" w14:textId="77777777" w:rsidTr="00AC1784">
        <w:trPr>
          <w:trHeight w:val="288"/>
        </w:trPr>
        <w:tc>
          <w:tcPr>
            <w:tcW w:w="3060" w:type="dxa"/>
            <w:tcBorders>
              <w:top w:val="nil"/>
              <w:left w:val="nil"/>
              <w:bottom w:val="nil"/>
              <w:right w:val="nil"/>
            </w:tcBorders>
            <w:shd w:val="clear" w:color="auto" w:fill="auto"/>
            <w:noWrap/>
            <w:vAlign w:val="bottom"/>
            <w:hideMark/>
          </w:tcPr>
          <w:p w14:paraId="577097C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Cheumatopsyche</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57B0150"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2AEE1C0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Hydropsychidae</w:t>
            </w:r>
          </w:p>
        </w:tc>
        <w:tc>
          <w:tcPr>
            <w:tcW w:w="1580" w:type="dxa"/>
            <w:tcBorders>
              <w:top w:val="nil"/>
              <w:left w:val="nil"/>
              <w:bottom w:val="nil"/>
              <w:right w:val="nil"/>
            </w:tcBorders>
            <w:shd w:val="clear" w:color="auto" w:fill="auto"/>
            <w:noWrap/>
            <w:vAlign w:val="bottom"/>
            <w:hideMark/>
          </w:tcPr>
          <w:p w14:paraId="0BB4FFD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Filterer</w:t>
            </w:r>
          </w:p>
        </w:tc>
        <w:tc>
          <w:tcPr>
            <w:tcW w:w="1540" w:type="dxa"/>
            <w:tcBorders>
              <w:top w:val="nil"/>
              <w:left w:val="nil"/>
              <w:bottom w:val="nil"/>
              <w:right w:val="nil"/>
            </w:tcBorders>
            <w:shd w:val="clear" w:color="auto" w:fill="auto"/>
            <w:noWrap/>
            <w:vAlign w:val="bottom"/>
            <w:hideMark/>
          </w:tcPr>
          <w:p w14:paraId="39C7E52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7B8808CF" w14:textId="77777777" w:rsidTr="00AC1784">
        <w:trPr>
          <w:trHeight w:val="288"/>
        </w:trPr>
        <w:tc>
          <w:tcPr>
            <w:tcW w:w="3060" w:type="dxa"/>
            <w:tcBorders>
              <w:top w:val="nil"/>
              <w:left w:val="nil"/>
              <w:bottom w:val="nil"/>
              <w:right w:val="nil"/>
            </w:tcBorders>
            <w:shd w:val="clear" w:color="auto" w:fill="auto"/>
            <w:noWrap/>
            <w:vAlign w:val="bottom"/>
            <w:hideMark/>
          </w:tcPr>
          <w:p w14:paraId="59A2409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Hydropsyche</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09446B5"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1369588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Hydropsychidae</w:t>
            </w:r>
          </w:p>
        </w:tc>
        <w:tc>
          <w:tcPr>
            <w:tcW w:w="1580" w:type="dxa"/>
            <w:tcBorders>
              <w:top w:val="nil"/>
              <w:left w:val="nil"/>
              <w:bottom w:val="nil"/>
              <w:right w:val="nil"/>
            </w:tcBorders>
            <w:shd w:val="clear" w:color="auto" w:fill="auto"/>
            <w:noWrap/>
            <w:vAlign w:val="bottom"/>
            <w:hideMark/>
          </w:tcPr>
          <w:p w14:paraId="4B763DE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Filterer</w:t>
            </w:r>
          </w:p>
        </w:tc>
        <w:tc>
          <w:tcPr>
            <w:tcW w:w="1540" w:type="dxa"/>
            <w:tcBorders>
              <w:top w:val="nil"/>
              <w:left w:val="nil"/>
              <w:bottom w:val="nil"/>
              <w:right w:val="nil"/>
            </w:tcBorders>
            <w:shd w:val="clear" w:color="auto" w:fill="auto"/>
            <w:noWrap/>
            <w:vAlign w:val="bottom"/>
            <w:hideMark/>
          </w:tcPr>
          <w:p w14:paraId="1230F73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214E4D14" w14:textId="77777777" w:rsidTr="00AC1784">
        <w:trPr>
          <w:trHeight w:val="288"/>
        </w:trPr>
        <w:tc>
          <w:tcPr>
            <w:tcW w:w="3060" w:type="dxa"/>
            <w:tcBorders>
              <w:top w:val="nil"/>
              <w:left w:val="nil"/>
              <w:bottom w:val="nil"/>
              <w:right w:val="nil"/>
            </w:tcBorders>
            <w:shd w:val="clear" w:color="auto" w:fill="auto"/>
            <w:noWrap/>
            <w:vAlign w:val="bottom"/>
            <w:hideMark/>
          </w:tcPr>
          <w:p w14:paraId="2CC6F0A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Hydropsyche occidentalis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6709F4AD"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03FC86C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Hydropsychidae</w:t>
            </w:r>
          </w:p>
        </w:tc>
        <w:tc>
          <w:tcPr>
            <w:tcW w:w="1580" w:type="dxa"/>
            <w:tcBorders>
              <w:top w:val="nil"/>
              <w:left w:val="nil"/>
              <w:bottom w:val="nil"/>
              <w:right w:val="nil"/>
            </w:tcBorders>
            <w:shd w:val="clear" w:color="auto" w:fill="auto"/>
            <w:noWrap/>
            <w:vAlign w:val="bottom"/>
            <w:hideMark/>
          </w:tcPr>
          <w:p w14:paraId="09CBA31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Filterer</w:t>
            </w:r>
          </w:p>
        </w:tc>
        <w:tc>
          <w:tcPr>
            <w:tcW w:w="1540" w:type="dxa"/>
            <w:tcBorders>
              <w:top w:val="nil"/>
              <w:left w:val="nil"/>
              <w:bottom w:val="nil"/>
              <w:right w:val="nil"/>
            </w:tcBorders>
            <w:shd w:val="clear" w:color="auto" w:fill="auto"/>
            <w:noWrap/>
            <w:vAlign w:val="bottom"/>
            <w:hideMark/>
          </w:tcPr>
          <w:p w14:paraId="643D5E0F" w14:textId="77777777" w:rsidR="000562B8" w:rsidRPr="00AF0B65" w:rsidRDefault="000562B8" w:rsidP="00AC1784">
            <w:pPr>
              <w:rPr>
                <w:rFonts w:ascii="Calibri" w:eastAsia="Times New Roman" w:hAnsi="Calibri" w:cs="Calibri"/>
                <w:color w:val="000000"/>
                <w:sz w:val="22"/>
                <w:szCs w:val="22"/>
              </w:rPr>
            </w:pPr>
          </w:p>
        </w:tc>
      </w:tr>
      <w:tr w:rsidR="000562B8" w:rsidRPr="00AF0B65" w14:paraId="503F72E4" w14:textId="77777777" w:rsidTr="00AC1784">
        <w:trPr>
          <w:trHeight w:val="288"/>
        </w:trPr>
        <w:tc>
          <w:tcPr>
            <w:tcW w:w="3060" w:type="dxa"/>
            <w:tcBorders>
              <w:top w:val="nil"/>
              <w:left w:val="nil"/>
              <w:bottom w:val="nil"/>
              <w:right w:val="nil"/>
            </w:tcBorders>
            <w:shd w:val="clear" w:color="auto" w:fill="auto"/>
            <w:noWrap/>
            <w:vAlign w:val="bottom"/>
            <w:hideMark/>
          </w:tcPr>
          <w:p w14:paraId="53EFB3C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Hydropsychidae</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2DCFFBDC"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1EFDED5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Hydropsychidae</w:t>
            </w:r>
          </w:p>
        </w:tc>
        <w:tc>
          <w:tcPr>
            <w:tcW w:w="1580" w:type="dxa"/>
            <w:tcBorders>
              <w:top w:val="nil"/>
              <w:left w:val="nil"/>
              <w:bottom w:val="nil"/>
              <w:right w:val="nil"/>
            </w:tcBorders>
            <w:shd w:val="clear" w:color="auto" w:fill="auto"/>
            <w:noWrap/>
            <w:vAlign w:val="bottom"/>
            <w:hideMark/>
          </w:tcPr>
          <w:p w14:paraId="0E878C0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Filterer</w:t>
            </w:r>
          </w:p>
        </w:tc>
        <w:tc>
          <w:tcPr>
            <w:tcW w:w="1540" w:type="dxa"/>
            <w:tcBorders>
              <w:top w:val="nil"/>
              <w:left w:val="nil"/>
              <w:bottom w:val="nil"/>
              <w:right w:val="nil"/>
            </w:tcBorders>
            <w:shd w:val="clear" w:color="auto" w:fill="auto"/>
            <w:noWrap/>
            <w:vAlign w:val="bottom"/>
            <w:hideMark/>
          </w:tcPr>
          <w:p w14:paraId="0112FB4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54FA5437" w14:textId="77777777" w:rsidTr="00AC1784">
        <w:trPr>
          <w:trHeight w:val="288"/>
        </w:trPr>
        <w:tc>
          <w:tcPr>
            <w:tcW w:w="3060" w:type="dxa"/>
            <w:tcBorders>
              <w:top w:val="nil"/>
              <w:left w:val="nil"/>
              <w:bottom w:val="nil"/>
              <w:right w:val="nil"/>
            </w:tcBorders>
            <w:shd w:val="clear" w:color="auto" w:fill="auto"/>
            <w:noWrap/>
            <w:vAlign w:val="bottom"/>
            <w:hideMark/>
          </w:tcPr>
          <w:p w14:paraId="2D277E5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Smicridea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5F26383A"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5847EF7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Hydropsychidae</w:t>
            </w:r>
          </w:p>
        </w:tc>
        <w:tc>
          <w:tcPr>
            <w:tcW w:w="1580" w:type="dxa"/>
            <w:tcBorders>
              <w:top w:val="nil"/>
              <w:left w:val="nil"/>
              <w:bottom w:val="nil"/>
              <w:right w:val="nil"/>
            </w:tcBorders>
            <w:shd w:val="clear" w:color="auto" w:fill="auto"/>
            <w:noWrap/>
            <w:vAlign w:val="bottom"/>
            <w:hideMark/>
          </w:tcPr>
          <w:p w14:paraId="5ABBC09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Filterer</w:t>
            </w:r>
          </w:p>
        </w:tc>
        <w:tc>
          <w:tcPr>
            <w:tcW w:w="1540" w:type="dxa"/>
            <w:tcBorders>
              <w:top w:val="nil"/>
              <w:left w:val="nil"/>
              <w:bottom w:val="nil"/>
              <w:right w:val="nil"/>
            </w:tcBorders>
            <w:shd w:val="clear" w:color="auto" w:fill="auto"/>
            <w:noWrap/>
            <w:vAlign w:val="bottom"/>
            <w:hideMark/>
          </w:tcPr>
          <w:p w14:paraId="6FD8387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4FF3A850" w14:textId="77777777" w:rsidTr="00AC1784">
        <w:trPr>
          <w:trHeight w:val="288"/>
        </w:trPr>
        <w:tc>
          <w:tcPr>
            <w:tcW w:w="3060" w:type="dxa"/>
            <w:tcBorders>
              <w:top w:val="nil"/>
              <w:left w:val="nil"/>
              <w:bottom w:val="nil"/>
              <w:right w:val="nil"/>
            </w:tcBorders>
            <w:shd w:val="clear" w:color="auto" w:fill="auto"/>
            <w:noWrap/>
            <w:vAlign w:val="bottom"/>
            <w:hideMark/>
          </w:tcPr>
          <w:p w14:paraId="227DA3E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Hydroptila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9060AFE"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07E09AF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Hydroptilidae</w:t>
            </w:r>
          </w:p>
        </w:tc>
        <w:tc>
          <w:tcPr>
            <w:tcW w:w="1580" w:type="dxa"/>
            <w:tcBorders>
              <w:top w:val="nil"/>
              <w:left w:val="nil"/>
              <w:bottom w:val="nil"/>
              <w:right w:val="nil"/>
            </w:tcBorders>
            <w:shd w:val="clear" w:color="auto" w:fill="auto"/>
            <w:noWrap/>
            <w:vAlign w:val="bottom"/>
            <w:hideMark/>
          </w:tcPr>
          <w:p w14:paraId="4EA52C9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31ACDEF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25F8DCB6" w14:textId="77777777" w:rsidTr="00AC1784">
        <w:trPr>
          <w:trHeight w:val="288"/>
        </w:trPr>
        <w:tc>
          <w:tcPr>
            <w:tcW w:w="3060" w:type="dxa"/>
            <w:tcBorders>
              <w:top w:val="nil"/>
              <w:left w:val="nil"/>
              <w:bottom w:val="nil"/>
              <w:right w:val="nil"/>
            </w:tcBorders>
            <w:shd w:val="clear" w:color="auto" w:fill="auto"/>
            <w:noWrap/>
            <w:vAlign w:val="bottom"/>
            <w:hideMark/>
          </w:tcPr>
          <w:p w14:paraId="518CF06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Hydroptilidae</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26F0B754"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7BB5E5A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Hydroptilidae</w:t>
            </w:r>
          </w:p>
        </w:tc>
        <w:tc>
          <w:tcPr>
            <w:tcW w:w="1580" w:type="dxa"/>
            <w:tcBorders>
              <w:top w:val="nil"/>
              <w:left w:val="nil"/>
              <w:bottom w:val="nil"/>
              <w:right w:val="nil"/>
            </w:tcBorders>
            <w:shd w:val="clear" w:color="auto" w:fill="auto"/>
            <w:noWrap/>
            <w:vAlign w:val="bottom"/>
            <w:hideMark/>
          </w:tcPr>
          <w:p w14:paraId="0C385D9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696A16C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6EB7EDD2" w14:textId="77777777" w:rsidTr="00AC1784">
        <w:trPr>
          <w:trHeight w:val="288"/>
        </w:trPr>
        <w:tc>
          <w:tcPr>
            <w:tcW w:w="3060" w:type="dxa"/>
            <w:tcBorders>
              <w:top w:val="nil"/>
              <w:left w:val="nil"/>
              <w:bottom w:val="nil"/>
              <w:right w:val="nil"/>
            </w:tcBorders>
            <w:shd w:val="clear" w:color="auto" w:fill="auto"/>
            <w:noWrap/>
            <w:vAlign w:val="bottom"/>
            <w:hideMark/>
          </w:tcPr>
          <w:p w14:paraId="5737F4B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Ithytrichia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8B46FC5"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5D30972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Hydroptilidae</w:t>
            </w:r>
          </w:p>
        </w:tc>
        <w:tc>
          <w:tcPr>
            <w:tcW w:w="1580" w:type="dxa"/>
            <w:tcBorders>
              <w:top w:val="nil"/>
              <w:left w:val="nil"/>
              <w:bottom w:val="nil"/>
              <w:right w:val="nil"/>
            </w:tcBorders>
            <w:shd w:val="clear" w:color="auto" w:fill="auto"/>
            <w:noWrap/>
            <w:vAlign w:val="bottom"/>
            <w:hideMark/>
          </w:tcPr>
          <w:p w14:paraId="2C22C08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4C40D85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43654BC7" w14:textId="77777777" w:rsidTr="00AC1784">
        <w:trPr>
          <w:trHeight w:val="288"/>
        </w:trPr>
        <w:tc>
          <w:tcPr>
            <w:tcW w:w="3060" w:type="dxa"/>
            <w:tcBorders>
              <w:top w:val="nil"/>
              <w:left w:val="nil"/>
              <w:bottom w:val="nil"/>
              <w:right w:val="nil"/>
            </w:tcBorders>
            <w:shd w:val="clear" w:color="auto" w:fill="auto"/>
            <w:noWrap/>
            <w:vAlign w:val="bottom"/>
            <w:hideMark/>
          </w:tcPr>
          <w:p w14:paraId="212B934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Leucotrichia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FBE5D6B"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65129C0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Hydroptilidae</w:t>
            </w:r>
          </w:p>
        </w:tc>
        <w:tc>
          <w:tcPr>
            <w:tcW w:w="1580" w:type="dxa"/>
            <w:tcBorders>
              <w:top w:val="nil"/>
              <w:left w:val="nil"/>
              <w:bottom w:val="nil"/>
              <w:right w:val="nil"/>
            </w:tcBorders>
            <w:shd w:val="clear" w:color="auto" w:fill="auto"/>
            <w:noWrap/>
            <w:vAlign w:val="bottom"/>
            <w:hideMark/>
          </w:tcPr>
          <w:p w14:paraId="15F971D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1D9049A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07132D0F" w14:textId="77777777" w:rsidTr="00AC1784">
        <w:trPr>
          <w:trHeight w:val="288"/>
        </w:trPr>
        <w:tc>
          <w:tcPr>
            <w:tcW w:w="3060" w:type="dxa"/>
            <w:tcBorders>
              <w:top w:val="nil"/>
              <w:left w:val="nil"/>
              <w:bottom w:val="nil"/>
              <w:right w:val="nil"/>
            </w:tcBorders>
            <w:shd w:val="clear" w:color="auto" w:fill="auto"/>
            <w:noWrap/>
            <w:vAlign w:val="bottom"/>
            <w:hideMark/>
          </w:tcPr>
          <w:p w14:paraId="2018E42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Mayatrichia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5F5F50C"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77C6CCB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Hydroptilidae</w:t>
            </w:r>
          </w:p>
        </w:tc>
        <w:tc>
          <w:tcPr>
            <w:tcW w:w="1580" w:type="dxa"/>
            <w:tcBorders>
              <w:top w:val="nil"/>
              <w:left w:val="nil"/>
              <w:bottom w:val="nil"/>
              <w:right w:val="nil"/>
            </w:tcBorders>
            <w:shd w:val="clear" w:color="auto" w:fill="auto"/>
            <w:noWrap/>
            <w:vAlign w:val="bottom"/>
            <w:hideMark/>
          </w:tcPr>
          <w:p w14:paraId="20A9406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1818B63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745281B8" w14:textId="77777777" w:rsidTr="00AC1784">
        <w:trPr>
          <w:trHeight w:val="288"/>
        </w:trPr>
        <w:tc>
          <w:tcPr>
            <w:tcW w:w="3060" w:type="dxa"/>
            <w:tcBorders>
              <w:top w:val="nil"/>
              <w:left w:val="nil"/>
              <w:bottom w:val="nil"/>
              <w:right w:val="nil"/>
            </w:tcBorders>
            <w:shd w:val="clear" w:color="auto" w:fill="auto"/>
            <w:noWrap/>
            <w:vAlign w:val="bottom"/>
            <w:hideMark/>
          </w:tcPr>
          <w:p w14:paraId="05B43A1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Metrichia</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E25738C"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2DCEB0F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Hydroptilidae</w:t>
            </w:r>
          </w:p>
        </w:tc>
        <w:tc>
          <w:tcPr>
            <w:tcW w:w="1580" w:type="dxa"/>
            <w:tcBorders>
              <w:top w:val="nil"/>
              <w:left w:val="nil"/>
              <w:bottom w:val="nil"/>
              <w:right w:val="nil"/>
            </w:tcBorders>
            <w:shd w:val="clear" w:color="auto" w:fill="auto"/>
            <w:noWrap/>
            <w:vAlign w:val="bottom"/>
            <w:hideMark/>
          </w:tcPr>
          <w:p w14:paraId="6D684F0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55AD4C3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4A8F62B8" w14:textId="77777777" w:rsidTr="00AC1784">
        <w:trPr>
          <w:trHeight w:val="288"/>
        </w:trPr>
        <w:tc>
          <w:tcPr>
            <w:tcW w:w="3060" w:type="dxa"/>
            <w:tcBorders>
              <w:top w:val="nil"/>
              <w:left w:val="nil"/>
              <w:bottom w:val="nil"/>
              <w:right w:val="nil"/>
            </w:tcBorders>
            <w:shd w:val="clear" w:color="auto" w:fill="auto"/>
            <w:noWrap/>
            <w:vAlign w:val="bottom"/>
            <w:hideMark/>
          </w:tcPr>
          <w:p w14:paraId="1C476D9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Neotrichia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B437272"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658A7BA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Hydroptilidae</w:t>
            </w:r>
          </w:p>
        </w:tc>
        <w:tc>
          <w:tcPr>
            <w:tcW w:w="1580" w:type="dxa"/>
            <w:tcBorders>
              <w:top w:val="nil"/>
              <w:left w:val="nil"/>
              <w:bottom w:val="nil"/>
              <w:right w:val="nil"/>
            </w:tcBorders>
            <w:shd w:val="clear" w:color="auto" w:fill="auto"/>
            <w:noWrap/>
            <w:vAlign w:val="bottom"/>
            <w:hideMark/>
          </w:tcPr>
          <w:p w14:paraId="0CB6491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481E397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1499A578" w14:textId="77777777" w:rsidTr="00AC1784">
        <w:trPr>
          <w:trHeight w:val="288"/>
        </w:trPr>
        <w:tc>
          <w:tcPr>
            <w:tcW w:w="3060" w:type="dxa"/>
            <w:tcBorders>
              <w:top w:val="nil"/>
              <w:left w:val="nil"/>
              <w:bottom w:val="nil"/>
              <w:right w:val="nil"/>
            </w:tcBorders>
            <w:shd w:val="clear" w:color="auto" w:fill="auto"/>
            <w:noWrap/>
            <w:vAlign w:val="bottom"/>
            <w:hideMark/>
          </w:tcPr>
          <w:p w14:paraId="79CB1A8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Ochrotrichia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FC5F6F9"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68A09C6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Hydroptilidae</w:t>
            </w:r>
          </w:p>
        </w:tc>
        <w:tc>
          <w:tcPr>
            <w:tcW w:w="1580" w:type="dxa"/>
            <w:tcBorders>
              <w:top w:val="nil"/>
              <w:left w:val="nil"/>
              <w:bottom w:val="nil"/>
              <w:right w:val="nil"/>
            </w:tcBorders>
            <w:shd w:val="clear" w:color="auto" w:fill="auto"/>
            <w:noWrap/>
            <w:vAlign w:val="bottom"/>
            <w:hideMark/>
          </w:tcPr>
          <w:p w14:paraId="749BFAB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1EED671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2E52774E" w14:textId="77777777" w:rsidTr="00AC1784">
        <w:trPr>
          <w:trHeight w:val="288"/>
        </w:trPr>
        <w:tc>
          <w:tcPr>
            <w:tcW w:w="3060" w:type="dxa"/>
            <w:tcBorders>
              <w:top w:val="nil"/>
              <w:left w:val="nil"/>
              <w:bottom w:val="nil"/>
              <w:right w:val="nil"/>
            </w:tcBorders>
            <w:shd w:val="clear" w:color="auto" w:fill="auto"/>
            <w:noWrap/>
            <w:vAlign w:val="bottom"/>
            <w:hideMark/>
          </w:tcPr>
          <w:p w14:paraId="656DAF9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Oxyethira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BF5A971"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5A72245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Hydroptilidae</w:t>
            </w:r>
          </w:p>
        </w:tc>
        <w:tc>
          <w:tcPr>
            <w:tcW w:w="1580" w:type="dxa"/>
            <w:tcBorders>
              <w:top w:val="nil"/>
              <w:left w:val="nil"/>
              <w:bottom w:val="nil"/>
              <w:right w:val="nil"/>
            </w:tcBorders>
            <w:shd w:val="clear" w:color="auto" w:fill="auto"/>
            <w:noWrap/>
            <w:vAlign w:val="bottom"/>
            <w:hideMark/>
          </w:tcPr>
          <w:p w14:paraId="67EA45EC"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218960C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00DFACA2" w14:textId="77777777" w:rsidTr="00AC1784">
        <w:trPr>
          <w:trHeight w:val="288"/>
        </w:trPr>
        <w:tc>
          <w:tcPr>
            <w:tcW w:w="3060" w:type="dxa"/>
            <w:tcBorders>
              <w:top w:val="nil"/>
              <w:left w:val="nil"/>
              <w:bottom w:val="nil"/>
              <w:right w:val="nil"/>
            </w:tcBorders>
            <w:shd w:val="clear" w:color="auto" w:fill="auto"/>
            <w:noWrap/>
            <w:vAlign w:val="bottom"/>
            <w:hideMark/>
          </w:tcPr>
          <w:p w14:paraId="2CB7A9F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Stactobiella</w:t>
            </w:r>
          </w:p>
        </w:tc>
        <w:tc>
          <w:tcPr>
            <w:tcW w:w="1338"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1D00AFF8"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2</w:t>
            </w:r>
          </w:p>
        </w:tc>
        <w:tc>
          <w:tcPr>
            <w:tcW w:w="1909" w:type="dxa"/>
            <w:tcBorders>
              <w:top w:val="nil"/>
              <w:left w:val="nil"/>
              <w:bottom w:val="nil"/>
              <w:right w:val="nil"/>
            </w:tcBorders>
            <w:shd w:val="clear" w:color="auto" w:fill="auto"/>
            <w:noWrap/>
            <w:vAlign w:val="bottom"/>
            <w:hideMark/>
          </w:tcPr>
          <w:p w14:paraId="3E6B6FE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Hydroptilidae</w:t>
            </w:r>
          </w:p>
        </w:tc>
        <w:tc>
          <w:tcPr>
            <w:tcW w:w="1580" w:type="dxa"/>
            <w:tcBorders>
              <w:top w:val="nil"/>
              <w:left w:val="nil"/>
              <w:bottom w:val="nil"/>
              <w:right w:val="nil"/>
            </w:tcBorders>
            <w:shd w:val="clear" w:color="auto" w:fill="auto"/>
            <w:noWrap/>
            <w:vAlign w:val="bottom"/>
            <w:hideMark/>
          </w:tcPr>
          <w:p w14:paraId="3AB083E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20C0007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Climber</w:t>
            </w:r>
          </w:p>
        </w:tc>
      </w:tr>
      <w:tr w:rsidR="000562B8" w:rsidRPr="00AF0B65" w14:paraId="30B8E2D0" w14:textId="77777777" w:rsidTr="00AC1784">
        <w:trPr>
          <w:trHeight w:val="288"/>
        </w:trPr>
        <w:tc>
          <w:tcPr>
            <w:tcW w:w="3060" w:type="dxa"/>
            <w:tcBorders>
              <w:top w:val="nil"/>
              <w:left w:val="nil"/>
              <w:bottom w:val="nil"/>
              <w:right w:val="nil"/>
            </w:tcBorders>
            <w:shd w:val="clear" w:color="auto" w:fill="auto"/>
            <w:noWrap/>
            <w:vAlign w:val="bottom"/>
            <w:hideMark/>
          </w:tcPr>
          <w:p w14:paraId="1FEE619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Zumatrichia notosa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7220A04"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0FE6F09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Hydroptilidae</w:t>
            </w:r>
          </w:p>
        </w:tc>
        <w:tc>
          <w:tcPr>
            <w:tcW w:w="1580" w:type="dxa"/>
            <w:tcBorders>
              <w:top w:val="nil"/>
              <w:left w:val="nil"/>
              <w:bottom w:val="nil"/>
              <w:right w:val="nil"/>
            </w:tcBorders>
            <w:shd w:val="clear" w:color="auto" w:fill="auto"/>
            <w:noWrap/>
            <w:vAlign w:val="bottom"/>
            <w:hideMark/>
          </w:tcPr>
          <w:p w14:paraId="29A99F3A"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6B4E2A47" w14:textId="77777777" w:rsidR="000562B8" w:rsidRPr="00AF0B65" w:rsidRDefault="000562B8" w:rsidP="00AC1784">
            <w:pPr>
              <w:rPr>
                <w:rFonts w:eastAsia="Times New Roman" w:cs="Times New Roman"/>
                <w:sz w:val="20"/>
                <w:szCs w:val="20"/>
              </w:rPr>
            </w:pPr>
          </w:p>
        </w:tc>
      </w:tr>
      <w:tr w:rsidR="000562B8" w:rsidRPr="00AF0B65" w14:paraId="57E32BF1" w14:textId="77777777" w:rsidTr="00AC1784">
        <w:trPr>
          <w:trHeight w:val="288"/>
        </w:trPr>
        <w:tc>
          <w:tcPr>
            <w:tcW w:w="3060" w:type="dxa"/>
            <w:tcBorders>
              <w:top w:val="nil"/>
              <w:left w:val="nil"/>
              <w:bottom w:val="nil"/>
              <w:right w:val="nil"/>
            </w:tcBorders>
            <w:shd w:val="clear" w:color="auto" w:fill="auto"/>
            <w:noWrap/>
            <w:vAlign w:val="bottom"/>
            <w:hideMark/>
          </w:tcPr>
          <w:p w14:paraId="3FE20EE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Lepidostoma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E63208A"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1BE43FC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Lepidostomatidae</w:t>
            </w:r>
          </w:p>
        </w:tc>
        <w:tc>
          <w:tcPr>
            <w:tcW w:w="1580" w:type="dxa"/>
            <w:tcBorders>
              <w:top w:val="nil"/>
              <w:left w:val="nil"/>
              <w:bottom w:val="nil"/>
              <w:right w:val="nil"/>
            </w:tcBorders>
            <w:shd w:val="clear" w:color="auto" w:fill="auto"/>
            <w:noWrap/>
            <w:vAlign w:val="bottom"/>
            <w:hideMark/>
          </w:tcPr>
          <w:p w14:paraId="1E70640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Shredder</w:t>
            </w:r>
          </w:p>
        </w:tc>
        <w:tc>
          <w:tcPr>
            <w:tcW w:w="1540" w:type="dxa"/>
            <w:tcBorders>
              <w:top w:val="nil"/>
              <w:left w:val="nil"/>
              <w:bottom w:val="nil"/>
              <w:right w:val="nil"/>
            </w:tcBorders>
            <w:shd w:val="clear" w:color="auto" w:fill="auto"/>
            <w:noWrap/>
            <w:vAlign w:val="bottom"/>
            <w:hideMark/>
          </w:tcPr>
          <w:p w14:paraId="58B94D9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Climber</w:t>
            </w:r>
          </w:p>
        </w:tc>
      </w:tr>
      <w:tr w:rsidR="000562B8" w:rsidRPr="00AF0B65" w14:paraId="72BCB070" w14:textId="77777777" w:rsidTr="00AC1784">
        <w:trPr>
          <w:trHeight w:val="288"/>
        </w:trPr>
        <w:tc>
          <w:tcPr>
            <w:tcW w:w="3060" w:type="dxa"/>
            <w:tcBorders>
              <w:top w:val="nil"/>
              <w:left w:val="nil"/>
              <w:bottom w:val="nil"/>
              <w:right w:val="nil"/>
            </w:tcBorders>
            <w:shd w:val="clear" w:color="auto" w:fill="auto"/>
            <w:noWrap/>
            <w:vAlign w:val="bottom"/>
            <w:hideMark/>
          </w:tcPr>
          <w:p w14:paraId="4119A75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Ceraclea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034EEC7"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59B8F0A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Leptoceridae</w:t>
            </w:r>
          </w:p>
        </w:tc>
        <w:tc>
          <w:tcPr>
            <w:tcW w:w="1580" w:type="dxa"/>
            <w:tcBorders>
              <w:top w:val="nil"/>
              <w:left w:val="nil"/>
              <w:bottom w:val="nil"/>
              <w:right w:val="nil"/>
            </w:tcBorders>
            <w:shd w:val="clear" w:color="auto" w:fill="auto"/>
            <w:noWrap/>
            <w:vAlign w:val="bottom"/>
            <w:hideMark/>
          </w:tcPr>
          <w:p w14:paraId="26F6196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Shredder</w:t>
            </w:r>
          </w:p>
        </w:tc>
        <w:tc>
          <w:tcPr>
            <w:tcW w:w="1540" w:type="dxa"/>
            <w:tcBorders>
              <w:top w:val="nil"/>
              <w:left w:val="nil"/>
              <w:bottom w:val="nil"/>
              <w:right w:val="nil"/>
            </w:tcBorders>
            <w:shd w:val="clear" w:color="auto" w:fill="auto"/>
            <w:noWrap/>
            <w:vAlign w:val="bottom"/>
            <w:hideMark/>
          </w:tcPr>
          <w:p w14:paraId="4A3873B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20B3DCE1" w14:textId="77777777" w:rsidTr="00AC1784">
        <w:trPr>
          <w:trHeight w:val="288"/>
        </w:trPr>
        <w:tc>
          <w:tcPr>
            <w:tcW w:w="3060" w:type="dxa"/>
            <w:tcBorders>
              <w:top w:val="nil"/>
              <w:left w:val="nil"/>
              <w:bottom w:val="nil"/>
              <w:right w:val="nil"/>
            </w:tcBorders>
            <w:shd w:val="clear" w:color="auto" w:fill="auto"/>
            <w:noWrap/>
            <w:vAlign w:val="bottom"/>
            <w:hideMark/>
          </w:tcPr>
          <w:p w14:paraId="4BC99AE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Leptoceridae</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049084F"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5CD0777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Leptoceridae</w:t>
            </w:r>
          </w:p>
        </w:tc>
        <w:tc>
          <w:tcPr>
            <w:tcW w:w="1580" w:type="dxa"/>
            <w:tcBorders>
              <w:top w:val="nil"/>
              <w:left w:val="nil"/>
              <w:bottom w:val="nil"/>
              <w:right w:val="nil"/>
            </w:tcBorders>
            <w:shd w:val="clear" w:color="auto" w:fill="auto"/>
            <w:noWrap/>
            <w:vAlign w:val="bottom"/>
            <w:hideMark/>
          </w:tcPr>
          <w:p w14:paraId="448510D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3FE3C97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Climber</w:t>
            </w:r>
          </w:p>
        </w:tc>
      </w:tr>
      <w:tr w:rsidR="000562B8" w:rsidRPr="00AF0B65" w14:paraId="44558267" w14:textId="77777777" w:rsidTr="00AC1784">
        <w:trPr>
          <w:trHeight w:val="288"/>
        </w:trPr>
        <w:tc>
          <w:tcPr>
            <w:tcW w:w="3060" w:type="dxa"/>
            <w:tcBorders>
              <w:top w:val="nil"/>
              <w:left w:val="nil"/>
              <w:bottom w:val="nil"/>
              <w:right w:val="nil"/>
            </w:tcBorders>
            <w:shd w:val="clear" w:color="auto" w:fill="auto"/>
            <w:noWrap/>
            <w:vAlign w:val="bottom"/>
            <w:hideMark/>
          </w:tcPr>
          <w:p w14:paraId="2F2D5BA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Nectopsyche</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A214305"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6915099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Leptoceridae</w:t>
            </w:r>
          </w:p>
        </w:tc>
        <w:tc>
          <w:tcPr>
            <w:tcW w:w="1580" w:type="dxa"/>
            <w:tcBorders>
              <w:top w:val="nil"/>
              <w:left w:val="nil"/>
              <w:bottom w:val="nil"/>
              <w:right w:val="nil"/>
            </w:tcBorders>
            <w:shd w:val="clear" w:color="auto" w:fill="auto"/>
            <w:noWrap/>
            <w:vAlign w:val="bottom"/>
            <w:hideMark/>
          </w:tcPr>
          <w:p w14:paraId="671E63A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Shredder</w:t>
            </w:r>
          </w:p>
        </w:tc>
        <w:tc>
          <w:tcPr>
            <w:tcW w:w="1540" w:type="dxa"/>
            <w:tcBorders>
              <w:top w:val="nil"/>
              <w:left w:val="nil"/>
              <w:bottom w:val="nil"/>
              <w:right w:val="nil"/>
            </w:tcBorders>
            <w:shd w:val="clear" w:color="auto" w:fill="auto"/>
            <w:noWrap/>
            <w:vAlign w:val="bottom"/>
            <w:hideMark/>
          </w:tcPr>
          <w:p w14:paraId="13E1466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Climber</w:t>
            </w:r>
          </w:p>
        </w:tc>
      </w:tr>
      <w:tr w:rsidR="000562B8" w:rsidRPr="00AF0B65" w14:paraId="2AEC44AC" w14:textId="77777777" w:rsidTr="00AC1784">
        <w:trPr>
          <w:trHeight w:val="288"/>
        </w:trPr>
        <w:tc>
          <w:tcPr>
            <w:tcW w:w="3060" w:type="dxa"/>
            <w:tcBorders>
              <w:top w:val="nil"/>
              <w:left w:val="nil"/>
              <w:bottom w:val="nil"/>
              <w:right w:val="nil"/>
            </w:tcBorders>
            <w:shd w:val="clear" w:color="auto" w:fill="auto"/>
            <w:noWrap/>
            <w:vAlign w:val="bottom"/>
            <w:hideMark/>
          </w:tcPr>
          <w:p w14:paraId="1F7885B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Oecetis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6DAF2861"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73ACFC1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Leptoceridae</w:t>
            </w:r>
          </w:p>
        </w:tc>
        <w:tc>
          <w:tcPr>
            <w:tcW w:w="1580" w:type="dxa"/>
            <w:tcBorders>
              <w:top w:val="nil"/>
              <w:left w:val="nil"/>
              <w:bottom w:val="nil"/>
              <w:right w:val="nil"/>
            </w:tcBorders>
            <w:shd w:val="clear" w:color="auto" w:fill="auto"/>
            <w:noWrap/>
            <w:vAlign w:val="bottom"/>
            <w:hideMark/>
          </w:tcPr>
          <w:p w14:paraId="4E4FB2B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6288889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79ACC5E0" w14:textId="77777777" w:rsidTr="00AC1784">
        <w:trPr>
          <w:trHeight w:val="288"/>
        </w:trPr>
        <w:tc>
          <w:tcPr>
            <w:tcW w:w="3060" w:type="dxa"/>
            <w:tcBorders>
              <w:top w:val="nil"/>
              <w:left w:val="nil"/>
              <w:bottom w:val="nil"/>
              <w:right w:val="nil"/>
            </w:tcBorders>
            <w:shd w:val="clear" w:color="auto" w:fill="auto"/>
            <w:noWrap/>
            <w:vAlign w:val="bottom"/>
            <w:hideMark/>
          </w:tcPr>
          <w:p w14:paraId="4513491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Oecetis avara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FE7993A"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42EDFD7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Leptoceridae</w:t>
            </w:r>
          </w:p>
        </w:tc>
        <w:tc>
          <w:tcPr>
            <w:tcW w:w="1580" w:type="dxa"/>
            <w:tcBorders>
              <w:top w:val="nil"/>
              <w:left w:val="nil"/>
              <w:bottom w:val="nil"/>
              <w:right w:val="nil"/>
            </w:tcBorders>
            <w:shd w:val="clear" w:color="auto" w:fill="auto"/>
            <w:noWrap/>
            <w:vAlign w:val="bottom"/>
            <w:hideMark/>
          </w:tcPr>
          <w:p w14:paraId="3F20BAC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65AB5A1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77596837" w14:textId="77777777" w:rsidTr="00AC1784">
        <w:trPr>
          <w:trHeight w:val="288"/>
        </w:trPr>
        <w:tc>
          <w:tcPr>
            <w:tcW w:w="3060" w:type="dxa"/>
            <w:tcBorders>
              <w:top w:val="nil"/>
              <w:left w:val="nil"/>
              <w:bottom w:val="nil"/>
              <w:right w:val="nil"/>
            </w:tcBorders>
            <w:shd w:val="clear" w:color="auto" w:fill="auto"/>
            <w:noWrap/>
            <w:vAlign w:val="bottom"/>
            <w:hideMark/>
          </w:tcPr>
          <w:p w14:paraId="74301D2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Oecetis disjuncta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4DC62D2"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45C80EE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Leptoceridae</w:t>
            </w:r>
          </w:p>
        </w:tc>
        <w:tc>
          <w:tcPr>
            <w:tcW w:w="1580" w:type="dxa"/>
            <w:tcBorders>
              <w:top w:val="nil"/>
              <w:left w:val="nil"/>
              <w:bottom w:val="nil"/>
              <w:right w:val="nil"/>
            </w:tcBorders>
            <w:shd w:val="clear" w:color="auto" w:fill="auto"/>
            <w:noWrap/>
            <w:vAlign w:val="bottom"/>
            <w:hideMark/>
          </w:tcPr>
          <w:p w14:paraId="26F043BB"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6A631CEC" w14:textId="77777777" w:rsidR="000562B8" w:rsidRPr="00AF0B65" w:rsidRDefault="000562B8" w:rsidP="00AC1784">
            <w:pPr>
              <w:rPr>
                <w:rFonts w:eastAsia="Times New Roman" w:cs="Times New Roman"/>
                <w:sz w:val="20"/>
                <w:szCs w:val="20"/>
              </w:rPr>
            </w:pPr>
          </w:p>
        </w:tc>
      </w:tr>
      <w:tr w:rsidR="000562B8" w:rsidRPr="00AF0B65" w14:paraId="22DABB2E" w14:textId="77777777" w:rsidTr="00AC1784">
        <w:trPr>
          <w:trHeight w:val="288"/>
        </w:trPr>
        <w:tc>
          <w:tcPr>
            <w:tcW w:w="3060" w:type="dxa"/>
            <w:tcBorders>
              <w:top w:val="nil"/>
              <w:left w:val="nil"/>
              <w:bottom w:val="nil"/>
              <w:right w:val="nil"/>
            </w:tcBorders>
            <w:shd w:val="clear" w:color="auto" w:fill="auto"/>
            <w:noWrap/>
            <w:vAlign w:val="bottom"/>
            <w:hideMark/>
          </w:tcPr>
          <w:p w14:paraId="3C00080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Ylodes</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841E783"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435B720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Leptoceridae</w:t>
            </w:r>
          </w:p>
        </w:tc>
        <w:tc>
          <w:tcPr>
            <w:tcW w:w="1580" w:type="dxa"/>
            <w:tcBorders>
              <w:top w:val="nil"/>
              <w:left w:val="nil"/>
              <w:bottom w:val="nil"/>
              <w:right w:val="nil"/>
            </w:tcBorders>
            <w:shd w:val="clear" w:color="auto" w:fill="auto"/>
            <w:noWrap/>
            <w:vAlign w:val="bottom"/>
            <w:hideMark/>
          </w:tcPr>
          <w:p w14:paraId="2632E797"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09EB4C4C" w14:textId="77777777" w:rsidR="000562B8" w:rsidRPr="00AF0B65" w:rsidRDefault="000562B8" w:rsidP="00AC1784">
            <w:pPr>
              <w:rPr>
                <w:rFonts w:eastAsia="Times New Roman" w:cs="Times New Roman"/>
                <w:sz w:val="20"/>
                <w:szCs w:val="20"/>
              </w:rPr>
            </w:pPr>
          </w:p>
        </w:tc>
      </w:tr>
      <w:tr w:rsidR="000562B8" w:rsidRPr="00AF0B65" w14:paraId="43DF7613" w14:textId="77777777" w:rsidTr="00AC1784">
        <w:trPr>
          <w:trHeight w:val="288"/>
        </w:trPr>
        <w:tc>
          <w:tcPr>
            <w:tcW w:w="3060" w:type="dxa"/>
            <w:tcBorders>
              <w:top w:val="nil"/>
              <w:left w:val="nil"/>
              <w:bottom w:val="nil"/>
              <w:right w:val="nil"/>
            </w:tcBorders>
            <w:shd w:val="clear" w:color="auto" w:fill="auto"/>
            <w:noWrap/>
            <w:vAlign w:val="bottom"/>
            <w:hideMark/>
          </w:tcPr>
          <w:p w14:paraId="3C4B96B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Limnephilidae</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AE11357"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67AFC0E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Limnephilidae</w:t>
            </w:r>
          </w:p>
        </w:tc>
        <w:tc>
          <w:tcPr>
            <w:tcW w:w="1580" w:type="dxa"/>
            <w:tcBorders>
              <w:top w:val="nil"/>
              <w:left w:val="nil"/>
              <w:bottom w:val="nil"/>
              <w:right w:val="nil"/>
            </w:tcBorders>
            <w:shd w:val="clear" w:color="auto" w:fill="auto"/>
            <w:noWrap/>
            <w:vAlign w:val="bottom"/>
            <w:hideMark/>
          </w:tcPr>
          <w:p w14:paraId="5C89398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Shredder</w:t>
            </w:r>
          </w:p>
        </w:tc>
        <w:tc>
          <w:tcPr>
            <w:tcW w:w="1540" w:type="dxa"/>
            <w:tcBorders>
              <w:top w:val="nil"/>
              <w:left w:val="nil"/>
              <w:bottom w:val="nil"/>
              <w:right w:val="nil"/>
            </w:tcBorders>
            <w:shd w:val="clear" w:color="auto" w:fill="auto"/>
            <w:noWrap/>
            <w:vAlign w:val="bottom"/>
            <w:hideMark/>
          </w:tcPr>
          <w:p w14:paraId="1770224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Climber</w:t>
            </w:r>
          </w:p>
        </w:tc>
      </w:tr>
      <w:tr w:rsidR="000562B8" w:rsidRPr="00AF0B65" w14:paraId="52CFBE2A" w14:textId="77777777" w:rsidTr="00AC1784">
        <w:trPr>
          <w:trHeight w:val="288"/>
        </w:trPr>
        <w:tc>
          <w:tcPr>
            <w:tcW w:w="3060" w:type="dxa"/>
            <w:tcBorders>
              <w:top w:val="nil"/>
              <w:left w:val="nil"/>
              <w:bottom w:val="nil"/>
              <w:right w:val="nil"/>
            </w:tcBorders>
            <w:shd w:val="clear" w:color="auto" w:fill="auto"/>
            <w:noWrap/>
            <w:vAlign w:val="bottom"/>
            <w:hideMark/>
          </w:tcPr>
          <w:p w14:paraId="6EC19BE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lastRenderedPageBreak/>
              <w:t>Limnephilus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486E76E"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166919D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Limnephilidae</w:t>
            </w:r>
          </w:p>
        </w:tc>
        <w:tc>
          <w:tcPr>
            <w:tcW w:w="1580" w:type="dxa"/>
            <w:tcBorders>
              <w:top w:val="nil"/>
              <w:left w:val="nil"/>
              <w:bottom w:val="nil"/>
              <w:right w:val="nil"/>
            </w:tcBorders>
            <w:shd w:val="clear" w:color="auto" w:fill="auto"/>
            <w:noWrap/>
            <w:vAlign w:val="bottom"/>
            <w:hideMark/>
          </w:tcPr>
          <w:p w14:paraId="59110D6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Shredder</w:t>
            </w:r>
          </w:p>
        </w:tc>
        <w:tc>
          <w:tcPr>
            <w:tcW w:w="1540" w:type="dxa"/>
            <w:tcBorders>
              <w:top w:val="nil"/>
              <w:left w:val="nil"/>
              <w:bottom w:val="nil"/>
              <w:right w:val="nil"/>
            </w:tcBorders>
            <w:shd w:val="clear" w:color="auto" w:fill="auto"/>
            <w:noWrap/>
            <w:vAlign w:val="bottom"/>
            <w:hideMark/>
          </w:tcPr>
          <w:p w14:paraId="7E3BAFA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Climber</w:t>
            </w:r>
          </w:p>
        </w:tc>
      </w:tr>
      <w:tr w:rsidR="000562B8" w:rsidRPr="00AF0B65" w14:paraId="3D5AC374" w14:textId="77777777" w:rsidTr="00AC1784">
        <w:trPr>
          <w:trHeight w:val="288"/>
        </w:trPr>
        <w:tc>
          <w:tcPr>
            <w:tcW w:w="3060" w:type="dxa"/>
            <w:tcBorders>
              <w:top w:val="nil"/>
              <w:left w:val="nil"/>
              <w:bottom w:val="nil"/>
              <w:right w:val="nil"/>
            </w:tcBorders>
            <w:shd w:val="clear" w:color="auto" w:fill="auto"/>
            <w:noWrap/>
            <w:vAlign w:val="bottom"/>
            <w:hideMark/>
          </w:tcPr>
          <w:p w14:paraId="06BF393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Psychoglypha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1019770"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651B9BF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Limnephilidae</w:t>
            </w:r>
          </w:p>
        </w:tc>
        <w:tc>
          <w:tcPr>
            <w:tcW w:w="1580" w:type="dxa"/>
            <w:tcBorders>
              <w:top w:val="nil"/>
              <w:left w:val="nil"/>
              <w:bottom w:val="nil"/>
              <w:right w:val="nil"/>
            </w:tcBorders>
            <w:shd w:val="clear" w:color="auto" w:fill="auto"/>
            <w:noWrap/>
            <w:vAlign w:val="bottom"/>
            <w:hideMark/>
          </w:tcPr>
          <w:p w14:paraId="6F3A814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327E965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6F12F668" w14:textId="77777777" w:rsidTr="00AC1784">
        <w:trPr>
          <w:trHeight w:val="288"/>
        </w:trPr>
        <w:tc>
          <w:tcPr>
            <w:tcW w:w="3060" w:type="dxa"/>
            <w:tcBorders>
              <w:top w:val="nil"/>
              <w:left w:val="nil"/>
              <w:bottom w:val="nil"/>
              <w:right w:val="nil"/>
            </w:tcBorders>
            <w:shd w:val="clear" w:color="auto" w:fill="auto"/>
            <w:noWrap/>
            <w:vAlign w:val="bottom"/>
            <w:hideMark/>
          </w:tcPr>
          <w:p w14:paraId="5E08FAE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Psychoronia</w:t>
            </w:r>
          </w:p>
        </w:tc>
        <w:tc>
          <w:tcPr>
            <w:tcW w:w="1338"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198F425F"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2</w:t>
            </w:r>
          </w:p>
        </w:tc>
        <w:tc>
          <w:tcPr>
            <w:tcW w:w="1909" w:type="dxa"/>
            <w:tcBorders>
              <w:top w:val="nil"/>
              <w:left w:val="nil"/>
              <w:bottom w:val="nil"/>
              <w:right w:val="nil"/>
            </w:tcBorders>
            <w:shd w:val="clear" w:color="auto" w:fill="auto"/>
            <w:noWrap/>
            <w:vAlign w:val="bottom"/>
            <w:hideMark/>
          </w:tcPr>
          <w:p w14:paraId="27F1FC0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Limnephilidae</w:t>
            </w:r>
          </w:p>
        </w:tc>
        <w:tc>
          <w:tcPr>
            <w:tcW w:w="1580" w:type="dxa"/>
            <w:tcBorders>
              <w:top w:val="nil"/>
              <w:left w:val="nil"/>
              <w:bottom w:val="nil"/>
              <w:right w:val="nil"/>
            </w:tcBorders>
            <w:shd w:val="clear" w:color="auto" w:fill="auto"/>
            <w:noWrap/>
            <w:vAlign w:val="bottom"/>
            <w:hideMark/>
          </w:tcPr>
          <w:p w14:paraId="095F216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Shredder</w:t>
            </w:r>
          </w:p>
        </w:tc>
        <w:tc>
          <w:tcPr>
            <w:tcW w:w="1540" w:type="dxa"/>
            <w:tcBorders>
              <w:top w:val="nil"/>
              <w:left w:val="nil"/>
              <w:bottom w:val="nil"/>
              <w:right w:val="nil"/>
            </w:tcBorders>
            <w:shd w:val="clear" w:color="auto" w:fill="auto"/>
            <w:noWrap/>
            <w:vAlign w:val="bottom"/>
            <w:hideMark/>
          </w:tcPr>
          <w:p w14:paraId="2191BD2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51431FB7" w14:textId="77777777" w:rsidTr="00AC1784">
        <w:trPr>
          <w:trHeight w:val="288"/>
        </w:trPr>
        <w:tc>
          <w:tcPr>
            <w:tcW w:w="3060" w:type="dxa"/>
            <w:tcBorders>
              <w:top w:val="nil"/>
              <w:left w:val="nil"/>
              <w:bottom w:val="nil"/>
              <w:right w:val="nil"/>
            </w:tcBorders>
            <w:shd w:val="clear" w:color="auto" w:fill="auto"/>
            <w:noWrap/>
            <w:vAlign w:val="bottom"/>
            <w:hideMark/>
          </w:tcPr>
          <w:p w14:paraId="4583E12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Chimarra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6F625CAD"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2B8A572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Philopotamidae</w:t>
            </w:r>
          </w:p>
        </w:tc>
        <w:tc>
          <w:tcPr>
            <w:tcW w:w="1580" w:type="dxa"/>
            <w:tcBorders>
              <w:top w:val="nil"/>
              <w:left w:val="nil"/>
              <w:bottom w:val="nil"/>
              <w:right w:val="nil"/>
            </w:tcBorders>
            <w:shd w:val="clear" w:color="auto" w:fill="auto"/>
            <w:noWrap/>
            <w:vAlign w:val="bottom"/>
            <w:hideMark/>
          </w:tcPr>
          <w:p w14:paraId="753F3CC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Filterer</w:t>
            </w:r>
          </w:p>
        </w:tc>
        <w:tc>
          <w:tcPr>
            <w:tcW w:w="1540" w:type="dxa"/>
            <w:tcBorders>
              <w:top w:val="nil"/>
              <w:left w:val="nil"/>
              <w:bottom w:val="nil"/>
              <w:right w:val="nil"/>
            </w:tcBorders>
            <w:shd w:val="clear" w:color="auto" w:fill="auto"/>
            <w:noWrap/>
            <w:vAlign w:val="bottom"/>
            <w:hideMark/>
          </w:tcPr>
          <w:p w14:paraId="160B798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3E46DC0B" w14:textId="77777777" w:rsidTr="00AC1784">
        <w:trPr>
          <w:trHeight w:val="288"/>
        </w:trPr>
        <w:tc>
          <w:tcPr>
            <w:tcW w:w="3060" w:type="dxa"/>
            <w:tcBorders>
              <w:top w:val="nil"/>
              <w:left w:val="nil"/>
              <w:bottom w:val="nil"/>
              <w:right w:val="nil"/>
            </w:tcBorders>
            <w:shd w:val="clear" w:color="auto" w:fill="auto"/>
            <w:noWrap/>
            <w:vAlign w:val="bottom"/>
            <w:hideMark/>
          </w:tcPr>
          <w:p w14:paraId="1724953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Polycentropodidae</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17DEBE5"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06CFACE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Polycentropodidae</w:t>
            </w:r>
          </w:p>
        </w:tc>
        <w:tc>
          <w:tcPr>
            <w:tcW w:w="1580" w:type="dxa"/>
            <w:tcBorders>
              <w:top w:val="nil"/>
              <w:left w:val="nil"/>
              <w:bottom w:val="nil"/>
              <w:right w:val="nil"/>
            </w:tcBorders>
            <w:shd w:val="clear" w:color="auto" w:fill="auto"/>
            <w:noWrap/>
            <w:vAlign w:val="bottom"/>
            <w:hideMark/>
          </w:tcPr>
          <w:p w14:paraId="6827CA7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Filterer</w:t>
            </w:r>
          </w:p>
        </w:tc>
        <w:tc>
          <w:tcPr>
            <w:tcW w:w="1540" w:type="dxa"/>
            <w:tcBorders>
              <w:top w:val="nil"/>
              <w:left w:val="nil"/>
              <w:bottom w:val="nil"/>
              <w:right w:val="nil"/>
            </w:tcBorders>
            <w:shd w:val="clear" w:color="auto" w:fill="auto"/>
            <w:noWrap/>
            <w:vAlign w:val="bottom"/>
            <w:hideMark/>
          </w:tcPr>
          <w:p w14:paraId="598E2C5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768CB76D" w14:textId="77777777" w:rsidTr="00AC1784">
        <w:trPr>
          <w:trHeight w:val="288"/>
        </w:trPr>
        <w:tc>
          <w:tcPr>
            <w:tcW w:w="3060" w:type="dxa"/>
            <w:tcBorders>
              <w:top w:val="nil"/>
              <w:left w:val="nil"/>
              <w:bottom w:val="nil"/>
              <w:right w:val="nil"/>
            </w:tcBorders>
            <w:shd w:val="clear" w:color="auto" w:fill="auto"/>
            <w:noWrap/>
            <w:vAlign w:val="bottom"/>
            <w:hideMark/>
          </w:tcPr>
          <w:p w14:paraId="3F7469D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Polycentropus</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00C25E7"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1D170AD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Polycentropodidae</w:t>
            </w:r>
          </w:p>
        </w:tc>
        <w:tc>
          <w:tcPr>
            <w:tcW w:w="1580" w:type="dxa"/>
            <w:tcBorders>
              <w:top w:val="nil"/>
              <w:left w:val="nil"/>
              <w:bottom w:val="nil"/>
              <w:right w:val="nil"/>
            </w:tcBorders>
            <w:shd w:val="clear" w:color="auto" w:fill="auto"/>
            <w:noWrap/>
            <w:vAlign w:val="bottom"/>
            <w:hideMark/>
          </w:tcPr>
          <w:p w14:paraId="1808117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08927B3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2CBC432F" w14:textId="77777777" w:rsidTr="00AC1784">
        <w:trPr>
          <w:trHeight w:val="288"/>
        </w:trPr>
        <w:tc>
          <w:tcPr>
            <w:tcW w:w="3060" w:type="dxa"/>
            <w:tcBorders>
              <w:top w:val="nil"/>
              <w:left w:val="nil"/>
              <w:bottom w:val="nil"/>
              <w:right w:val="nil"/>
            </w:tcBorders>
            <w:shd w:val="clear" w:color="auto" w:fill="auto"/>
            <w:noWrap/>
            <w:vAlign w:val="bottom"/>
            <w:hideMark/>
          </w:tcPr>
          <w:p w14:paraId="0F65CC6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Psychomyia</w:t>
            </w:r>
          </w:p>
        </w:tc>
        <w:tc>
          <w:tcPr>
            <w:tcW w:w="133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F5E81C6"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3</w:t>
            </w:r>
          </w:p>
        </w:tc>
        <w:tc>
          <w:tcPr>
            <w:tcW w:w="1909" w:type="dxa"/>
            <w:tcBorders>
              <w:top w:val="nil"/>
              <w:left w:val="nil"/>
              <w:bottom w:val="nil"/>
              <w:right w:val="nil"/>
            </w:tcBorders>
            <w:shd w:val="clear" w:color="auto" w:fill="auto"/>
            <w:noWrap/>
            <w:vAlign w:val="bottom"/>
            <w:hideMark/>
          </w:tcPr>
          <w:p w14:paraId="77A56F4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Psychomyiidae</w:t>
            </w:r>
          </w:p>
        </w:tc>
        <w:tc>
          <w:tcPr>
            <w:tcW w:w="1580" w:type="dxa"/>
            <w:tcBorders>
              <w:top w:val="nil"/>
              <w:left w:val="nil"/>
              <w:bottom w:val="nil"/>
              <w:right w:val="nil"/>
            </w:tcBorders>
            <w:shd w:val="clear" w:color="auto" w:fill="auto"/>
            <w:noWrap/>
            <w:vAlign w:val="bottom"/>
            <w:hideMark/>
          </w:tcPr>
          <w:p w14:paraId="20AAFBA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5A849E5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19740114" w14:textId="77777777" w:rsidTr="00AC1784">
        <w:trPr>
          <w:trHeight w:val="288"/>
        </w:trPr>
        <w:tc>
          <w:tcPr>
            <w:tcW w:w="3060" w:type="dxa"/>
            <w:tcBorders>
              <w:top w:val="nil"/>
              <w:left w:val="nil"/>
              <w:bottom w:val="nil"/>
              <w:right w:val="nil"/>
            </w:tcBorders>
            <w:shd w:val="clear" w:color="auto" w:fill="auto"/>
            <w:noWrap/>
            <w:vAlign w:val="bottom"/>
            <w:hideMark/>
          </w:tcPr>
          <w:p w14:paraId="4D6A1D0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Rhyacophila coloradensis Gr.</w:t>
            </w:r>
          </w:p>
        </w:tc>
        <w:tc>
          <w:tcPr>
            <w:tcW w:w="1338"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7AE906F5"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2</w:t>
            </w:r>
          </w:p>
        </w:tc>
        <w:tc>
          <w:tcPr>
            <w:tcW w:w="1909" w:type="dxa"/>
            <w:tcBorders>
              <w:top w:val="nil"/>
              <w:left w:val="nil"/>
              <w:bottom w:val="nil"/>
              <w:right w:val="nil"/>
            </w:tcBorders>
            <w:shd w:val="clear" w:color="auto" w:fill="auto"/>
            <w:noWrap/>
            <w:vAlign w:val="bottom"/>
            <w:hideMark/>
          </w:tcPr>
          <w:p w14:paraId="58BCEEA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Rhyacophilidae</w:t>
            </w:r>
          </w:p>
        </w:tc>
        <w:tc>
          <w:tcPr>
            <w:tcW w:w="1580" w:type="dxa"/>
            <w:tcBorders>
              <w:top w:val="nil"/>
              <w:left w:val="nil"/>
              <w:bottom w:val="nil"/>
              <w:right w:val="nil"/>
            </w:tcBorders>
            <w:shd w:val="clear" w:color="auto" w:fill="auto"/>
            <w:noWrap/>
            <w:vAlign w:val="bottom"/>
            <w:hideMark/>
          </w:tcPr>
          <w:p w14:paraId="631C23B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4992A29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77072132" w14:textId="77777777" w:rsidTr="00AC1784">
        <w:trPr>
          <w:trHeight w:val="288"/>
        </w:trPr>
        <w:tc>
          <w:tcPr>
            <w:tcW w:w="3060" w:type="dxa"/>
            <w:tcBorders>
              <w:top w:val="nil"/>
              <w:left w:val="nil"/>
              <w:bottom w:val="nil"/>
              <w:right w:val="nil"/>
            </w:tcBorders>
            <w:shd w:val="clear" w:color="auto" w:fill="auto"/>
            <w:noWrap/>
            <w:vAlign w:val="bottom"/>
            <w:hideMark/>
          </w:tcPr>
          <w:p w14:paraId="125A12A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Oligophlebodes</w:t>
            </w:r>
          </w:p>
        </w:tc>
        <w:tc>
          <w:tcPr>
            <w:tcW w:w="1338"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248AD8A7"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2</w:t>
            </w:r>
          </w:p>
        </w:tc>
        <w:tc>
          <w:tcPr>
            <w:tcW w:w="1909" w:type="dxa"/>
            <w:tcBorders>
              <w:top w:val="nil"/>
              <w:left w:val="nil"/>
              <w:bottom w:val="nil"/>
              <w:right w:val="nil"/>
            </w:tcBorders>
            <w:shd w:val="clear" w:color="auto" w:fill="auto"/>
            <w:noWrap/>
            <w:vAlign w:val="bottom"/>
            <w:hideMark/>
          </w:tcPr>
          <w:p w14:paraId="7DA650C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Uenoidae</w:t>
            </w:r>
          </w:p>
        </w:tc>
        <w:tc>
          <w:tcPr>
            <w:tcW w:w="1580" w:type="dxa"/>
            <w:tcBorders>
              <w:top w:val="nil"/>
              <w:left w:val="nil"/>
              <w:bottom w:val="nil"/>
              <w:right w:val="nil"/>
            </w:tcBorders>
            <w:shd w:val="clear" w:color="auto" w:fill="auto"/>
            <w:noWrap/>
            <w:vAlign w:val="bottom"/>
            <w:hideMark/>
          </w:tcPr>
          <w:p w14:paraId="7076323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01716A4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43717317" w14:textId="77777777" w:rsidTr="00AC1784">
        <w:trPr>
          <w:trHeight w:val="288"/>
        </w:trPr>
        <w:tc>
          <w:tcPr>
            <w:tcW w:w="3060" w:type="dxa"/>
            <w:tcBorders>
              <w:top w:val="single" w:sz="4" w:space="0" w:color="auto"/>
              <w:left w:val="nil"/>
              <w:bottom w:val="single" w:sz="4" w:space="0" w:color="auto"/>
              <w:right w:val="nil"/>
            </w:tcBorders>
            <w:shd w:val="clear" w:color="000000" w:fill="E7E6E6"/>
            <w:noWrap/>
            <w:vAlign w:val="bottom"/>
            <w:hideMark/>
          </w:tcPr>
          <w:p w14:paraId="6791819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Arthropoda</w:t>
            </w:r>
          </w:p>
        </w:tc>
        <w:tc>
          <w:tcPr>
            <w:tcW w:w="1338" w:type="dxa"/>
            <w:tcBorders>
              <w:top w:val="nil"/>
              <w:left w:val="nil"/>
              <w:bottom w:val="single" w:sz="4" w:space="0" w:color="auto"/>
              <w:right w:val="nil"/>
            </w:tcBorders>
            <w:shd w:val="clear" w:color="000000" w:fill="E7E6E6"/>
            <w:noWrap/>
            <w:vAlign w:val="bottom"/>
            <w:hideMark/>
          </w:tcPr>
          <w:p w14:paraId="542537A0"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Malacostraca</w:t>
            </w:r>
          </w:p>
        </w:tc>
        <w:tc>
          <w:tcPr>
            <w:tcW w:w="1909" w:type="dxa"/>
            <w:tcBorders>
              <w:top w:val="single" w:sz="4" w:space="0" w:color="auto"/>
              <w:left w:val="nil"/>
              <w:bottom w:val="single" w:sz="4" w:space="0" w:color="auto"/>
              <w:right w:val="nil"/>
            </w:tcBorders>
            <w:shd w:val="clear" w:color="000000" w:fill="E7E6E6"/>
            <w:noWrap/>
            <w:vAlign w:val="bottom"/>
            <w:hideMark/>
          </w:tcPr>
          <w:p w14:paraId="32D3D0B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Amphipoda</w:t>
            </w:r>
          </w:p>
        </w:tc>
        <w:tc>
          <w:tcPr>
            <w:tcW w:w="1580" w:type="dxa"/>
            <w:tcBorders>
              <w:top w:val="single" w:sz="4" w:space="0" w:color="auto"/>
              <w:left w:val="nil"/>
              <w:bottom w:val="single" w:sz="4" w:space="0" w:color="auto"/>
              <w:right w:val="nil"/>
            </w:tcBorders>
            <w:shd w:val="clear" w:color="000000" w:fill="E7E6E6"/>
            <w:noWrap/>
            <w:vAlign w:val="bottom"/>
            <w:hideMark/>
          </w:tcPr>
          <w:p w14:paraId="02F9C86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c>
          <w:tcPr>
            <w:tcW w:w="1540" w:type="dxa"/>
            <w:tcBorders>
              <w:top w:val="single" w:sz="4" w:space="0" w:color="auto"/>
              <w:left w:val="nil"/>
              <w:bottom w:val="single" w:sz="4" w:space="0" w:color="auto"/>
              <w:right w:val="nil"/>
            </w:tcBorders>
            <w:shd w:val="clear" w:color="000000" w:fill="E7E6E6"/>
            <w:noWrap/>
            <w:vAlign w:val="bottom"/>
            <w:hideMark/>
          </w:tcPr>
          <w:p w14:paraId="438AEB4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r>
      <w:tr w:rsidR="000562B8" w:rsidRPr="00AF0B65" w14:paraId="6AABA67E" w14:textId="77777777" w:rsidTr="00AC1784">
        <w:trPr>
          <w:trHeight w:val="288"/>
        </w:trPr>
        <w:tc>
          <w:tcPr>
            <w:tcW w:w="3060" w:type="dxa"/>
            <w:tcBorders>
              <w:top w:val="nil"/>
              <w:left w:val="nil"/>
              <w:bottom w:val="nil"/>
              <w:right w:val="nil"/>
            </w:tcBorders>
            <w:shd w:val="clear" w:color="auto" w:fill="auto"/>
            <w:noWrap/>
            <w:vAlign w:val="bottom"/>
            <w:hideMark/>
          </w:tcPr>
          <w:p w14:paraId="725917D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Amphipoda</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EF46ED1"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624C2E5A" w14:textId="77777777" w:rsidR="000562B8" w:rsidRPr="00AF0B65" w:rsidRDefault="000562B8" w:rsidP="00AC1784">
            <w:pPr>
              <w:jc w:val="center"/>
              <w:rPr>
                <w:rFonts w:eastAsia="Times New Roman" w:cs="Times New Roman"/>
                <w:color w:val="000000"/>
                <w:sz w:val="20"/>
                <w:szCs w:val="20"/>
              </w:rPr>
            </w:pPr>
          </w:p>
        </w:tc>
        <w:tc>
          <w:tcPr>
            <w:tcW w:w="1580" w:type="dxa"/>
            <w:tcBorders>
              <w:top w:val="nil"/>
              <w:left w:val="nil"/>
              <w:bottom w:val="nil"/>
              <w:right w:val="nil"/>
            </w:tcBorders>
            <w:shd w:val="clear" w:color="auto" w:fill="auto"/>
            <w:noWrap/>
            <w:vAlign w:val="bottom"/>
            <w:hideMark/>
          </w:tcPr>
          <w:p w14:paraId="1F9B1827" w14:textId="77777777" w:rsidR="000562B8" w:rsidRPr="00AF0B65" w:rsidRDefault="000562B8" w:rsidP="00AC1784">
            <w:pPr>
              <w:rPr>
                <w:rFonts w:eastAsia="Times New Roman" w:cs="Times New Roman"/>
                <w:sz w:val="20"/>
                <w:szCs w:val="20"/>
              </w:rPr>
            </w:pPr>
          </w:p>
        </w:tc>
        <w:tc>
          <w:tcPr>
            <w:tcW w:w="1540" w:type="dxa"/>
            <w:tcBorders>
              <w:top w:val="nil"/>
              <w:left w:val="nil"/>
              <w:bottom w:val="nil"/>
              <w:right w:val="nil"/>
            </w:tcBorders>
            <w:shd w:val="clear" w:color="auto" w:fill="auto"/>
            <w:noWrap/>
            <w:vAlign w:val="bottom"/>
            <w:hideMark/>
          </w:tcPr>
          <w:p w14:paraId="1BFA4166" w14:textId="77777777" w:rsidR="000562B8" w:rsidRPr="00AF0B65" w:rsidRDefault="000562B8" w:rsidP="00AC1784">
            <w:pPr>
              <w:rPr>
                <w:rFonts w:eastAsia="Times New Roman" w:cs="Times New Roman"/>
                <w:sz w:val="20"/>
                <w:szCs w:val="20"/>
              </w:rPr>
            </w:pPr>
          </w:p>
        </w:tc>
      </w:tr>
      <w:tr w:rsidR="000562B8" w:rsidRPr="00AF0B65" w14:paraId="55BA9D82" w14:textId="77777777" w:rsidTr="00AC1784">
        <w:trPr>
          <w:trHeight w:val="288"/>
        </w:trPr>
        <w:tc>
          <w:tcPr>
            <w:tcW w:w="3060" w:type="dxa"/>
            <w:tcBorders>
              <w:top w:val="nil"/>
              <w:left w:val="nil"/>
              <w:bottom w:val="nil"/>
              <w:right w:val="nil"/>
            </w:tcBorders>
            <w:shd w:val="clear" w:color="auto" w:fill="auto"/>
            <w:noWrap/>
            <w:vAlign w:val="bottom"/>
            <w:hideMark/>
          </w:tcPr>
          <w:p w14:paraId="561F11B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Crangonyctidae</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0F70FBE"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2123AE5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Crangonyctidae</w:t>
            </w:r>
          </w:p>
        </w:tc>
        <w:tc>
          <w:tcPr>
            <w:tcW w:w="1580" w:type="dxa"/>
            <w:tcBorders>
              <w:top w:val="nil"/>
              <w:left w:val="nil"/>
              <w:bottom w:val="nil"/>
              <w:right w:val="nil"/>
            </w:tcBorders>
            <w:shd w:val="clear" w:color="auto" w:fill="auto"/>
            <w:noWrap/>
            <w:vAlign w:val="bottom"/>
            <w:hideMark/>
          </w:tcPr>
          <w:p w14:paraId="70E3E990"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72843A39" w14:textId="77777777" w:rsidR="000562B8" w:rsidRPr="00AF0B65" w:rsidRDefault="000562B8" w:rsidP="00AC1784">
            <w:pPr>
              <w:rPr>
                <w:rFonts w:eastAsia="Times New Roman" w:cs="Times New Roman"/>
                <w:sz w:val="20"/>
                <w:szCs w:val="20"/>
              </w:rPr>
            </w:pPr>
          </w:p>
        </w:tc>
      </w:tr>
      <w:tr w:rsidR="000562B8" w:rsidRPr="00AF0B65" w14:paraId="7181F96F" w14:textId="77777777" w:rsidTr="00AC1784">
        <w:trPr>
          <w:trHeight w:val="288"/>
        </w:trPr>
        <w:tc>
          <w:tcPr>
            <w:tcW w:w="3060" w:type="dxa"/>
            <w:tcBorders>
              <w:top w:val="nil"/>
              <w:left w:val="nil"/>
              <w:bottom w:val="nil"/>
              <w:right w:val="nil"/>
            </w:tcBorders>
            <w:shd w:val="clear" w:color="auto" w:fill="auto"/>
            <w:noWrap/>
            <w:vAlign w:val="bottom"/>
            <w:hideMark/>
          </w:tcPr>
          <w:p w14:paraId="7339675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Crangonyx</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C3EF3CF"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161C3FD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Crangonyctidae</w:t>
            </w:r>
          </w:p>
        </w:tc>
        <w:tc>
          <w:tcPr>
            <w:tcW w:w="1580" w:type="dxa"/>
            <w:tcBorders>
              <w:top w:val="nil"/>
              <w:left w:val="nil"/>
              <w:bottom w:val="nil"/>
              <w:right w:val="nil"/>
            </w:tcBorders>
            <w:shd w:val="clear" w:color="auto" w:fill="auto"/>
            <w:noWrap/>
            <w:vAlign w:val="bottom"/>
            <w:hideMark/>
          </w:tcPr>
          <w:p w14:paraId="54C8F2E4"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3C1AF6FC" w14:textId="77777777" w:rsidR="000562B8" w:rsidRPr="00AF0B65" w:rsidRDefault="000562B8" w:rsidP="00AC1784">
            <w:pPr>
              <w:rPr>
                <w:rFonts w:eastAsia="Times New Roman" w:cs="Times New Roman"/>
                <w:sz w:val="20"/>
                <w:szCs w:val="20"/>
              </w:rPr>
            </w:pPr>
          </w:p>
        </w:tc>
      </w:tr>
      <w:tr w:rsidR="000562B8" w:rsidRPr="00AF0B65" w14:paraId="5C1880E5" w14:textId="77777777" w:rsidTr="00AC1784">
        <w:trPr>
          <w:trHeight w:val="288"/>
        </w:trPr>
        <w:tc>
          <w:tcPr>
            <w:tcW w:w="3060" w:type="dxa"/>
            <w:tcBorders>
              <w:top w:val="nil"/>
              <w:left w:val="nil"/>
              <w:bottom w:val="nil"/>
              <w:right w:val="nil"/>
            </w:tcBorders>
            <w:shd w:val="clear" w:color="auto" w:fill="auto"/>
            <w:noWrap/>
            <w:vAlign w:val="bottom"/>
            <w:hideMark/>
          </w:tcPr>
          <w:p w14:paraId="224B1A0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Hyalella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6314373"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1AF5574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Hyalellidae</w:t>
            </w:r>
          </w:p>
        </w:tc>
        <w:tc>
          <w:tcPr>
            <w:tcW w:w="1580" w:type="dxa"/>
            <w:tcBorders>
              <w:top w:val="nil"/>
              <w:left w:val="nil"/>
              <w:bottom w:val="nil"/>
              <w:right w:val="nil"/>
            </w:tcBorders>
            <w:shd w:val="clear" w:color="auto" w:fill="auto"/>
            <w:noWrap/>
            <w:vAlign w:val="bottom"/>
            <w:hideMark/>
          </w:tcPr>
          <w:p w14:paraId="51217FE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0D35981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74098A54" w14:textId="77777777" w:rsidTr="00AC1784">
        <w:trPr>
          <w:trHeight w:val="288"/>
        </w:trPr>
        <w:tc>
          <w:tcPr>
            <w:tcW w:w="3060" w:type="dxa"/>
            <w:tcBorders>
              <w:top w:val="nil"/>
              <w:left w:val="nil"/>
              <w:bottom w:val="nil"/>
              <w:right w:val="nil"/>
            </w:tcBorders>
            <w:shd w:val="clear" w:color="auto" w:fill="auto"/>
            <w:noWrap/>
            <w:vAlign w:val="bottom"/>
            <w:hideMark/>
          </w:tcPr>
          <w:p w14:paraId="3315C98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Hyalella azteca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65E10EF1"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060717A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Hyalellidae</w:t>
            </w:r>
          </w:p>
        </w:tc>
        <w:tc>
          <w:tcPr>
            <w:tcW w:w="1580" w:type="dxa"/>
            <w:tcBorders>
              <w:top w:val="nil"/>
              <w:left w:val="nil"/>
              <w:bottom w:val="nil"/>
              <w:right w:val="nil"/>
            </w:tcBorders>
            <w:shd w:val="clear" w:color="auto" w:fill="auto"/>
            <w:noWrap/>
            <w:vAlign w:val="bottom"/>
            <w:hideMark/>
          </w:tcPr>
          <w:p w14:paraId="5923554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3B8B8F6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626FB719" w14:textId="77777777" w:rsidTr="00AC1784">
        <w:trPr>
          <w:trHeight w:val="288"/>
        </w:trPr>
        <w:tc>
          <w:tcPr>
            <w:tcW w:w="3060" w:type="dxa"/>
            <w:tcBorders>
              <w:top w:val="single" w:sz="4" w:space="0" w:color="auto"/>
              <w:left w:val="nil"/>
              <w:bottom w:val="single" w:sz="4" w:space="0" w:color="auto"/>
              <w:right w:val="nil"/>
            </w:tcBorders>
            <w:shd w:val="clear" w:color="000000" w:fill="E7E6E6"/>
            <w:noWrap/>
            <w:vAlign w:val="bottom"/>
            <w:hideMark/>
          </w:tcPr>
          <w:p w14:paraId="2D0CBAE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Arthropoda</w:t>
            </w:r>
          </w:p>
        </w:tc>
        <w:tc>
          <w:tcPr>
            <w:tcW w:w="1338" w:type="dxa"/>
            <w:tcBorders>
              <w:top w:val="nil"/>
              <w:left w:val="nil"/>
              <w:bottom w:val="single" w:sz="4" w:space="0" w:color="auto"/>
              <w:right w:val="nil"/>
            </w:tcBorders>
            <w:shd w:val="clear" w:color="000000" w:fill="E7E6E6"/>
            <w:noWrap/>
            <w:vAlign w:val="bottom"/>
            <w:hideMark/>
          </w:tcPr>
          <w:p w14:paraId="5C6A98C4"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Malacostraca</w:t>
            </w:r>
          </w:p>
        </w:tc>
        <w:tc>
          <w:tcPr>
            <w:tcW w:w="1909" w:type="dxa"/>
            <w:tcBorders>
              <w:top w:val="single" w:sz="4" w:space="0" w:color="auto"/>
              <w:left w:val="nil"/>
              <w:bottom w:val="single" w:sz="4" w:space="0" w:color="auto"/>
              <w:right w:val="nil"/>
            </w:tcBorders>
            <w:shd w:val="clear" w:color="000000" w:fill="E7E6E6"/>
            <w:noWrap/>
            <w:vAlign w:val="bottom"/>
            <w:hideMark/>
          </w:tcPr>
          <w:p w14:paraId="00736C2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Decapoda</w:t>
            </w:r>
          </w:p>
        </w:tc>
        <w:tc>
          <w:tcPr>
            <w:tcW w:w="1580" w:type="dxa"/>
            <w:tcBorders>
              <w:top w:val="single" w:sz="4" w:space="0" w:color="auto"/>
              <w:left w:val="nil"/>
              <w:bottom w:val="single" w:sz="4" w:space="0" w:color="auto"/>
              <w:right w:val="nil"/>
            </w:tcBorders>
            <w:shd w:val="clear" w:color="000000" w:fill="E7E6E6"/>
            <w:noWrap/>
            <w:vAlign w:val="bottom"/>
            <w:hideMark/>
          </w:tcPr>
          <w:p w14:paraId="6709AD1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c>
          <w:tcPr>
            <w:tcW w:w="1540" w:type="dxa"/>
            <w:tcBorders>
              <w:top w:val="single" w:sz="4" w:space="0" w:color="auto"/>
              <w:left w:val="nil"/>
              <w:bottom w:val="single" w:sz="4" w:space="0" w:color="auto"/>
              <w:right w:val="nil"/>
            </w:tcBorders>
            <w:shd w:val="clear" w:color="000000" w:fill="E7E6E6"/>
            <w:noWrap/>
            <w:vAlign w:val="bottom"/>
            <w:hideMark/>
          </w:tcPr>
          <w:p w14:paraId="79418A9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r>
      <w:tr w:rsidR="000562B8" w:rsidRPr="00AF0B65" w14:paraId="03849C30" w14:textId="77777777" w:rsidTr="00AC1784">
        <w:trPr>
          <w:trHeight w:val="288"/>
        </w:trPr>
        <w:tc>
          <w:tcPr>
            <w:tcW w:w="3060" w:type="dxa"/>
            <w:tcBorders>
              <w:top w:val="nil"/>
              <w:left w:val="nil"/>
              <w:bottom w:val="nil"/>
              <w:right w:val="nil"/>
            </w:tcBorders>
            <w:shd w:val="clear" w:color="auto" w:fill="auto"/>
            <w:noWrap/>
            <w:vAlign w:val="bottom"/>
            <w:hideMark/>
          </w:tcPr>
          <w:p w14:paraId="72D022E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Cambaridae</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5D7FC8B"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3A00277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Cambaridae</w:t>
            </w:r>
          </w:p>
        </w:tc>
        <w:tc>
          <w:tcPr>
            <w:tcW w:w="1580" w:type="dxa"/>
            <w:tcBorders>
              <w:top w:val="nil"/>
              <w:left w:val="nil"/>
              <w:bottom w:val="nil"/>
              <w:right w:val="nil"/>
            </w:tcBorders>
            <w:shd w:val="clear" w:color="auto" w:fill="auto"/>
            <w:noWrap/>
            <w:vAlign w:val="bottom"/>
            <w:hideMark/>
          </w:tcPr>
          <w:p w14:paraId="32F6678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31ED9BF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2CF902C2" w14:textId="77777777" w:rsidTr="00AC1784">
        <w:trPr>
          <w:trHeight w:val="288"/>
        </w:trPr>
        <w:tc>
          <w:tcPr>
            <w:tcW w:w="3060" w:type="dxa"/>
            <w:tcBorders>
              <w:top w:val="nil"/>
              <w:left w:val="nil"/>
              <w:bottom w:val="nil"/>
              <w:right w:val="nil"/>
            </w:tcBorders>
            <w:shd w:val="clear" w:color="auto" w:fill="auto"/>
            <w:noWrap/>
            <w:vAlign w:val="bottom"/>
            <w:hideMark/>
          </w:tcPr>
          <w:p w14:paraId="116887E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Orconectes</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72334232"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337F73B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Cambaridae</w:t>
            </w:r>
          </w:p>
        </w:tc>
        <w:tc>
          <w:tcPr>
            <w:tcW w:w="1580" w:type="dxa"/>
            <w:tcBorders>
              <w:top w:val="nil"/>
              <w:left w:val="nil"/>
              <w:bottom w:val="nil"/>
              <w:right w:val="nil"/>
            </w:tcBorders>
            <w:shd w:val="clear" w:color="auto" w:fill="auto"/>
            <w:noWrap/>
            <w:vAlign w:val="bottom"/>
            <w:hideMark/>
          </w:tcPr>
          <w:p w14:paraId="3B8747E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4FDEAF5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4C7F4B0C" w14:textId="77777777" w:rsidTr="00AC1784">
        <w:trPr>
          <w:trHeight w:val="288"/>
        </w:trPr>
        <w:tc>
          <w:tcPr>
            <w:tcW w:w="3060" w:type="dxa"/>
            <w:tcBorders>
              <w:top w:val="nil"/>
              <w:left w:val="nil"/>
              <w:bottom w:val="nil"/>
              <w:right w:val="nil"/>
            </w:tcBorders>
            <w:shd w:val="clear" w:color="auto" w:fill="auto"/>
            <w:noWrap/>
            <w:vAlign w:val="bottom"/>
            <w:hideMark/>
          </w:tcPr>
          <w:p w14:paraId="67EB8CC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Orconectes virilis</w:t>
            </w:r>
          </w:p>
        </w:tc>
        <w:tc>
          <w:tcPr>
            <w:tcW w:w="1338" w:type="dxa"/>
            <w:tcBorders>
              <w:top w:val="nil"/>
              <w:left w:val="single" w:sz="4" w:space="0" w:color="auto"/>
              <w:bottom w:val="single" w:sz="4" w:space="0" w:color="auto"/>
              <w:right w:val="single" w:sz="4" w:space="0" w:color="auto"/>
            </w:tcBorders>
            <w:shd w:val="clear" w:color="000000" w:fill="C00000"/>
            <w:noWrap/>
            <w:vAlign w:val="bottom"/>
            <w:hideMark/>
          </w:tcPr>
          <w:p w14:paraId="52840F32" w14:textId="77777777" w:rsidR="000562B8" w:rsidRPr="00AF0B65" w:rsidRDefault="000562B8" w:rsidP="00AC1784">
            <w:pPr>
              <w:jc w:val="center"/>
              <w:rPr>
                <w:rFonts w:eastAsia="Times New Roman" w:cstheme="minorHAnsi"/>
                <w:color w:val="D9D9D9"/>
                <w:sz w:val="22"/>
                <w:szCs w:val="22"/>
              </w:rPr>
            </w:pPr>
            <w:r w:rsidRPr="00AF0B65">
              <w:rPr>
                <w:rFonts w:eastAsia="Times New Roman" w:cstheme="minorHAnsi"/>
                <w:color w:val="D9D9D9"/>
                <w:sz w:val="22"/>
                <w:szCs w:val="22"/>
              </w:rPr>
              <w:t>6</w:t>
            </w:r>
          </w:p>
        </w:tc>
        <w:tc>
          <w:tcPr>
            <w:tcW w:w="1909" w:type="dxa"/>
            <w:tcBorders>
              <w:top w:val="nil"/>
              <w:left w:val="nil"/>
              <w:bottom w:val="nil"/>
              <w:right w:val="nil"/>
            </w:tcBorders>
            <w:shd w:val="clear" w:color="auto" w:fill="auto"/>
            <w:noWrap/>
            <w:vAlign w:val="bottom"/>
            <w:hideMark/>
          </w:tcPr>
          <w:p w14:paraId="2F47E2C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Cambaridae</w:t>
            </w:r>
          </w:p>
        </w:tc>
        <w:tc>
          <w:tcPr>
            <w:tcW w:w="1580" w:type="dxa"/>
            <w:tcBorders>
              <w:top w:val="nil"/>
              <w:left w:val="nil"/>
              <w:bottom w:val="nil"/>
              <w:right w:val="nil"/>
            </w:tcBorders>
            <w:shd w:val="clear" w:color="auto" w:fill="auto"/>
            <w:noWrap/>
            <w:vAlign w:val="bottom"/>
            <w:hideMark/>
          </w:tcPr>
          <w:p w14:paraId="73D2EE0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7E02CCFF" w14:textId="77777777" w:rsidR="000562B8" w:rsidRPr="00AF0B65" w:rsidRDefault="000562B8" w:rsidP="00AC1784">
            <w:pPr>
              <w:rPr>
                <w:rFonts w:ascii="Calibri" w:eastAsia="Times New Roman" w:hAnsi="Calibri" w:cs="Calibri"/>
                <w:color w:val="000000"/>
                <w:sz w:val="22"/>
                <w:szCs w:val="22"/>
              </w:rPr>
            </w:pPr>
          </w:p>
        </w:tc>
      </w:tr>
      <w:tr w:rsidR="000562B8" w:rsidRPr="00AF0B65" w14:paraId="3D3C0216" w14:textId="77777777" w:rsidTr="00AC1784">
        <w:trPr>
          <w:trHeight w:val="288"/>
        </w:trPr>
        <w:tc>
          <w:tcPr>
            <w:tcW w:w="3060" w:type="dxa"/>
            <w:tcBorders>
              <w:top w:val="nil"/>
              <w:left w:val="nil"/>
              <w:bottom w:val="nil"/>
              <w:right w:val="nil"/>
            </w:tcBorders>
            <w:shd w:val="clear" w:color="auto" w:fill="auto"/>
            <w:noWrap/>
            <w:vAlign w:val="bottom"/>
            <w:hideMark/>
          </w:tcPr>
          <w:p w14:paraId="4A6EE14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Procambarus</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1AC62DED"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3FDCA69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Cambaridae</w:t>
            </w:r>
          </w:p>
        </w:tc>
        <w:tc>
          <w:tcPr>
            <w:tcW w:w="1580" w:type="dxa"/>
            <w:tcBorders>
              <w:top w:val="nil"/>
              <w:left w:val="nil"/>
              <w:bottom w:val="nil"/>
              <w:right w:val="nil"/>
            </w:tcBorders>
            <w:shd w:val="clear" w:color="auto" w:fill="auto"/>
            <w:noWrap/>
            <w:vAlign w:val="bottom"/>
            <w:hideMark/>
          </w:tcPr>
          <w:p w14:paraId="0EF0430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32493326" w14:textId="77777777" w:rsidR="000562B8" w:rsidRPr="00AF0B65" w:rsidRDefault="000562B8" w:rsidP="00AC1784">
            <w:pPr>
              <w:rPr>
                <w:rFonts w:ascii="Calibri" w:eastAsia="Times New Roman" w:hAnsi="Calibri" w:cs="Calibri"/>
                <w:color w:val="000000"/>
                <w:sz w:val="22"/>
                <w:szCs w:val="22"/>
              </w:rPr>
            </w:pPr>
          </w:p>
        </w:tc>
      </w:tr>
      <w:tr w:rsidR="000562B8" w:rsidRPr="00AF0B65" w14:paraId="60A60839" w14:textId="77777777" w:rsidTr="00AC1784">
        <w:trPr>
          <w:trHeight w:val="288"/>
        </w:trPr>
        <w:tc>
          <w:tcPr>
            <w:tcW w:w="3060" w:type="dxa"/>
            <w:tcBorders>
              <w:top w:val="nil"/>
              <w:left w:val="nil"/>
              <w:bottom w:val="nil"/>
              <w:right w:val="nil"/>
            </w:tcBorders>
            <w:shd w:val="clear" w:color="auto" w:fill="auto"/>
            <w:noWrap/>
            <w:vAlign w:val="bottom"/>
            <w:hideMark/>
          </w:tcPr>
          <w:p w14:paraId="4228D23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Macrobrachium</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3149797"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3808440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Palaemonidae</w:t>
            </w:r>
          </w:p>
        </w:tc>
        <w:tc>
          <w:tcPr>
            <w:tcW w:w="1580" w:type="dxa"/>
            <w:tcBorders>
              <w:top w:val="nil"/>
              <w:left w:val="nil"/>
              <w:bottom w:val="nil"/>
              <w:right w:val="nil"/>
            </w:tcBorders>
            <w:shd w:val="clear" w:color="auto" w:fill="auto"/>
            <w:noWrap/>
            <w:vAlign w:val="bottom"/>
            <w:hideMark/>
          </w:tcPr>
          <w:p w14:paraId="3025FDDC"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3C88A170" w14:textId="77777777" w:rsidR="000562B8" w:rsidRPr="00AF0B65" w:rsidRDefault="000562B8" w:rsidP="00AC1784">
            <w:pPr>
              <w:rPr>
                <w:rFonts w:eastAsia="Times New Roman" w:cs="Times New Roman"/>
                <w:sz w:val="20"/>
                <w:szCs w:val="20"/>
              </w:rPr>
            </w:pPr>
          </w:p>
        </w:tc>
      </w:tr>
      <w:tr w:rsidR="000562B8" w:rsidRPr="00AF0B65" w14:paraId="04975C66" w14:textId="77777777" w:rsidTr="00AC1784">
        <w:trPr>
          <w:trHeight w:val="288"/>
        </w:trPr>
        <w:tc>
          <w:tcPr>
            <w:tcW w:w="3060" w:type="dxa"/>
            <w:tcBorders>
              <w:top w:val="nil"/>
              <w:left w:val="nil"/>
              <w:bottom w:val="nil"/>
              <w:right w:val="nil"/>
            </w:tcBorders>
            <w:shd w:val="clear" w:color="auto" w:fill="auto"/>
            <w:noWrap/>
            <w:vAlign w:val="bottom"/>
            <w:hideMark/>
          </w:tcPr>
          <w:p w14:paraId="5C9657E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Palaemonidae</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EB854E1"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509CE22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Palaemonidae</w:t>
            </w:r>
          </w:p>
        </w:tc>
        <w:tc>
          <w:tcPr>
            <w:tcW w:w="1580" w:type="dxa"/>
            <w:tcBorders>
              <w:top w:val="nil"/>
              <w:left w:val="nil"/>
              <w:bottom w:val="nil"/>
              <w:right w:val="nil"/>
            </w:tcBorders>
            <w:shd w:val="clear" w:color="auto" w:fill="auto"/>
            <w:noWrap/>
            <w:vAlign w:val="bottom"/>
            <w:hideMark/>
          </w:tcPr>
          <w:p w14:paraId="2D9DB928"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16D50116" w14:textId="77777777" w:rsidR="000562B8" w:rsidRPr="00AF0B65" w:rsidRDefault="000562B8" w:rsidP="00AC1784">
            <w:pPr>
              <w:rPr>
                <w:rFonts w:eastAsia="Times New Roman" w:cs="Times New Roman"/>
                <w:sz w:val="20"/>
                <w:szCs w:val="20"/>
              </w:rPr>
            </w:pPr>
          </w:p>
        </w:tc>
      </w:tr>
      <w:tr w:rsidR="000562B8" w:rsidRPr="00AF0B65" w14:paraId="48FFDB46" w14:textId="77777777" w:rsidTr="00AC1784">
        <w:trPr>
          <w:trHeight w:val="288"/>
        </w:trPr>
        <w:tc>
          <w:tcPr>
            <w:tcW w:w="3060" w:type="dxa"/>
            <w:tcBorders>
              <w:top w:val="single" w:sz="4" w:space="0" w:color="auto"/>
              <w:left w:val="nil"/>
              <w:bottom w:val="single" w:sz="4" w:space="0" w:color="auto"/>
              <w:right w:val="nil"/>
            </w:tcBorders>
            <w:shd w:val="clear" w:color="000000" w:fill="E7E6E6"/>
            <w:noWrap/>
            <w:vAlign w:val="bottom"/>
            <w:hideMark/>
          </w:tcPr>
          <w:p w14:paraId="3DC0596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Arthropoda</w:t>
            </w:r>
          </w:p>
        </w:tc>
        <w:tc>
          <w:tcPr>
            <w:tcW w:w="1338" w:type="dxa"/>
            <w:tcBorders>
              <w:top w:val="nil"/>
              <w:left w:val="nil"/>
              <w:bottom w:val="single" w:sz="4" w:space="0" w:color="auto"/>
              <w:right w:val="nil"/>
            </w:tcBorders>
            <w:shd w:val="clear" w:color="000000" w:fill="E7E6E6"/>
            <w:noWrap/>
            <w:vAlign w:val="bottom"/>
            <w:hideMark/>
          </w:tcPr>
          <w:p w14:paraId="17325534"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Malacostraca</w:t>
            </w:r>
          </w:p>
        </w:tc>
        <w:tc>
          <w:tcPr>
            <w:tcW w:w="1909" w:type="dxa"/>
            <w:tcBorders>
              <w:top w:val="single" w:sz="4" w:space="0" w:color="auto"/>
              <w:left w:val="nil"/>
              <w:bottom w:val="single" w:sz="4" w:space="0" w:color="auto"/>
              <w:right w:val="nil"/>
            </w:tcBorders>
            <w:shd w:val="clear" w:color="000000" w:fill="E7E6E6"/>
            <w:noWrap/>
            <w:vAlign w:val="bottom"/>
            <w:hideMark/>
          </w:tcPr>
          <w:p w14:paraId="00FB79B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Isopoda</w:t>
            </w:r>
          </w:p>
        </w:tc>
        <w:tc>
          <w:tcPr>
            <w:tcW w:w="1580" w:type="dxa"/>
            <w:tcBorders>
              <w:top w:val="single" w:sz="4" w:space="0" w:color="auto"/>
              <w:left w:val="nil"/>
              <w:bottom w:val="single" w:sz="4" w:space="0" w:color="auto"/>
              <w:right w:val="nil"/>
            </w:tcBorders>
            <w:shd w:val="clear" w:color="000000" w:fill="E7E6E6"/>
            <w:noWrap/>
            <w:vAlign w:val="bottom"/>
            <w:hideMark/>
          </w:tcPr>
          <w:p w14:paraId="4A7A3D4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c>
          <w:tcPr>
            <w:tcW w:w="1540" w:type="dxa"/>
            <w:tcBorders>
              <w:top w:val="single" w:sz="4" w:space="0" w:color="auto"/>
              <w:left w:val="nil"/>
              <w:bottom w:val="single" w:sz="4" w:space="0" w:color="auto"/>
              <w:right w:val="nil"/>
            </w:tcBorders>
            <w:shd w:val="clear" w:color="000000" w:fill="E7E6E6"/>
            <w:noWrap/>
            <w:vAlign w:val="bottom"/>
            <w:hideMark/>
          </w:tcPr>
          <w:p w14:paraId="4E8E6D3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r>
      <w:tr w:rsidR="000562B8" w:rsidRPr="00AF0B65" w14:paraId="54A5B48D" w14:textId="77777777" w:rsidTr="00AC1784">
        <w:trPr>
          <w:trHeight w:val="288"/>
        </w:trPr>
        <w:tc>
          <w:tcPr>
            <w:tcW w:w="3060" w:type="dxa"/>
            <w:tcBorders>
              <w:top w:val="nil"/>
              <w:left w:val="nil"/>
              <w:bottom w:val="nil"/>
              <w:right w:val="nil"/>
            </w:tcBorders>
            <w:shd w:val="clear" w:color="auto" w:fill="auto"/>
            <w:noWrap/>
            <w:vAlign w:val="bottom"/>
            <w:hideMark/>
          </w:tcPr>
          <w:p w14:paraId="1A8BEA8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Isopoda</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4B18F5F"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2AD5DDD2" w14:textId="77777777" w:rsidR="000562B8" w:rsidRPr="00AF0B65" w:rsidRDefault="000562B8" w:rsidP="00AC1784">
            <w:pPr>
              <w:jc w:val="center"/>
              <w:rPr>
                <w:rFonts w:eastAsia="Times New Roman" w:cs="Times New Roman"/>
                <w:color w:val="000000"/>
                <w:sz w:val="20"/>
                <w:szCs w:val="20"/>
              </w:rPr>
            </w:pPr>
          </w:p>
        </w:tc>
        <w:tc>
          <w:tcPr>
            <w:tcW w:w="1580" w:type="dxa"/>
            <w:tcBorders>
              <w:top w:val="nil"/>
              <w:left w:val="nil"/>
              <w:bottom w:val="nil"/>
              <w:right w:val="nil"/>
            </w:tcBorders>
            <w:shd w:val="clear" w:color="auto" w:fill="auto"/>
            <w:noWrap/>
            <w:vAlign w:val="bottom"/>
            <w:hideMark/>
          </w:tcPr>
          <w:p w14:paraId="69AB7E8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7321040F" w14:textId="77777777" w:rsidR="000562B8" w:rsidRPr="00AF0B65" w:rsidRDefault="000562B8" w:rsidP="00AC1784">
            <w:pPr>
              <w:rPr>
                <w:rFonts w:ascii="Calibri" w:eastAsia="Times New Roman" w:hAnsi="Calibri" w:cs="Calibri"/>
                <w:color w:val="000000"/>
                <w:sz w:val="22"/>
                <w:szCs w:val="22"/>
              </w:rPr>
            </w:pPr>
          </w:p>
        </w:tc>
      </w:tr>
      <w:tr w:rsidR="000562B8" w:rsidRPr="00AF0B65" w14:paraId="0FB9E877" w14:textId="77777777" w:rsidTr="00AC1784">
        <w:trPr>
          <w:trHeight w:val="288"/>
        </w:trPr>
        <w:tc>
          <w:tcPr>
            <w:tcW w:w="3060" w:type="dxa"/>
            <w:tcBorders>
              <w:top w:val="nil"/>
              <w:left w:val="nil"/>
              <w:bottom w:val="nil"/>
              <w:right w:val="nil"/>
            </w:tcBorders>
            <w:shd w:val="clear" w:color="auto" w:fill="auto"/>
            <w:noWrap/>
            <w:vAlign w:val="bottom"/>
            <w:hideMark/>
          </w:tcPr>
          <w:p w14:paraId="740C5DD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Caecidotea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979BC8E"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6E43625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Asellidae</w:t>
            </w:r>
          </w:p>
        </w:tc>
        <w:tc>
          <w:tcPr>
            <w:tcW w:w="1580" w:type="dxa"/>
            <w:tcBorders>
              <w:top w:val="nil"/>
              <w:left w:val="nil"/>
              <w:bottom w:val="nil"/>
              <w:right w:val="nil"/>
            </w:tcBorders>
            <w:shd w:val="clear" w:color="auto" w:fill="auto"/>
            <w:noWrap/>
            <w:vAlign w:val="bottom"/>
            <w:hideMark/>
          </w:tcPr>
          <w:p w14:paraId="2A20536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352CB8C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737F9E62" w14:textId="77777777" w:rsidTr="00AC1784">
        <w:trPr>
          <w:trHeight w:val="288"/>
        </w:trPr>
        <w:tc>
          <w:tcPr>
            <w:tcW w:w="3060" w:type="dxa"/>
            <w:tcBorders>
              <w:top w:val="single" w:sz="4" w:space="0" w:color="auto"/>
              <w:left w:val="nil"/>
              <w:bottom w:val="single" w:sz="4" w:space="0" w:color="auto"/>
              <w:right w:val="nil"/>
            </w:tcBorders>
            <w:shd w:val="clear" w:color="000000" w:fill="E7E6E6"/>
            <w:noWrap/>
            <w:vAlign w:val="bottom"/>
            <w:hideMark/>
          </w:tcPr>
          <w:p w14:paraId="6A17D0D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Arthropoda</w:t>
            </w:r>
          </w:p>
        </w:tc>
        <w:tc>
          <w:tcPr>
            <w:tcW w:w="1338" w:type="dxa"/>
            <w:tcBorders>
              <w:top w:val="nil"/>
              <w:left w:val="nil"/>
              <w:bottom w:val="single" w:sz="4" w:space="0" w:color="auto"/>
              <w:right w:val="nil"/>
            </w:tcBorders>
            <w:shd w:val="clear" w:color="000000" w:fill="E7E6E6"/>
            <w:noWrap/>
            <w:vAlign w:val="bottom"/>
            <w:hideMark/>
          </w:tcPr>
          <w:p w14:paraId="2EB4412B"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Malacostraca</w:t>
            </w:r>
          </w:p>
        </w:tc>
        <w:tc>
          <w:tcPr>
            <w:tcW w:w="1909" w:type="dxa"/>
            <w:tcBorders>
              <w:top w:val="single" w:sz="4" w:space="0" w:color="auto"/>
              <w:left w:val="nil"/>
              <w:bottom w:val="single" w:sz="4" w:space="0" w:color="auto"/>
              <w:right w:val="nil"/>
            </w:tcBorders>
            <w:shd w:val="clear" w:color="000000" w:fill="E7E6E6"/>
            <w:noWrap/>
            <w:vAlign w:val="bottom"/>
            <w:hideMark/>
          </w:tcPr>
          <w:p w14:paraId="5434DFC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Mysida</w:t>
            </w:r>
          </w:p>
        </w:tc>
        <w:tc>
          <w:tcPr>
            <w:tcW w:w="1580" w:type="dxa"/>
            <w:tcBorders>
              <w:top w:val="single" w:sz="4" w:space="0" w:color="auto"/>
              <w:left w:val="nil"/>
              <w:bottom w:val="single" w:sz="4" w:space="0" w:color="auto"/>
              <w:right w:val="nil"/>
            </w:tcBorders>
            <w:shd w:val="clear" w:color="000000" w:fill="E7E6E6"/>
            <w:noWrap/>
            <w:vAlign w:val="bottom"/>
            <w:hideMark/>
          </w:tcPr>
          <w:p w14:paraId="0B79578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c>
          <w:tcPr>
            <w:tcW w:w="1540" w:type="dxa"/>
            <w:tcBorders>
              <w:top w:val="single" w:sz="4" w:space="0" w:color="auto"/>
              <w:left w:val="nil"/>
              <w:bottom w:val="single" w:sz="4" w:space="0" w:color="auto"/>
              <w:right w:val="nil"/>
            </w:tcBorders>
            <w:shd w:val="clear" w:color="000000" w:fill="E7E6E6"/>
            <w:noWrap/>
            <w:vAlign w:val="bottom"/>
            <w:hideMark/>
          </w:tcPr>
          <w:p w14:paraId="4920343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r>
      <w:tr w:rsidR="000562B8" w:rsidRPr="00AF0B65" w14:paraId="570512F2" w14:textId="77777777" w:rsidTr="00AC1784">
        <w:trPr>
          <w:trHeight w:val="288"/>
        </w:trPr>
        <w:tc>
          <w:tcPr>
            <w:tcW w:w="3060" w:type="dxa"/>
            <w:tcBorders>
              <w:top w:val="nil"/>
              <w:left w:val="nil"/>
              <w:bottom w:val="nil"/>
              <w:right w:val="nil"/>
            </w:tcBorders>
            <w:shd w:val="clear" w:color="auto" w:fill="auto"/>
            <w:noWrap/>
            <w:vAlign w:val="bottom"/>
            <w:hideMark/>
          </w:tcPr>
          <w:p w14:paraId="01EBFA3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Americamysis</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4EB812C"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69C769B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Mysidae</w:t>
            </w:r>
          </w:p>
        </w:tc>
        <w:tc>
          <w:tcPr>
            <w:tcW w:w="1580" w:type="dxa"/>
            <w:tcBorders>
              <w:top w:val="nil"/>
              <w:left w:val="nil"/>
              <w:bottom w:val="nil"/>
              <w:right w:val="nil"/>
            </w:tcBorders>
            <w:shd w:val="clear" w:color="auto" w:fill="auto"/>
            <w:noWrap/>
            <w:vAlign w:val="bottom"/>
            <w:hideMark/>
          </w:tcPr>
          <w:p w14:paraId="222FCEE7"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1F212E97" w14:textId="77777777" w:rsidR="000562B8" w:rsidRPr="00AF0B65" w:rsidRDefault="000562B8" w:rsidP="00AC1784">
            <w:pPr>
              <w:rPr>
                <w:rFonts w:eastAsia="Times New Roman" w:cs="Times New Roman"/>
                <w:sz w:val="20"/>
                <w:szCs w:val="20"/>
              </w:rPr>
            </w:pPr>
          </w:p>
        </w:tc>
      </w:tr>
      <w:tr w:rsidR="000562B8" w:rsidRPr="00AF0B65" w14:paraId="28372C0D" w14:textId="77777777" w:rsidTr="00AC1784">
        <w:trPr>
          <w:trHeight w:val="288"/>
        </w:trPr>
        <w:tc>
          <w:tcPr>
            <w:tcW w:w="3060" w:type="dxa"/>
            <w:tcBorders>
              <w:top w:val="nil"/>
              <w:left w:val="nil"/>
              <w:bottom w:val="nil"/>
              <w:right w:val="nil"/>
            </w:tcBorders>
            <w:shd w:val="clear" w:color="auto" w:fill="auto"/>
            <w:noWrap/>
            <w:vAlign w:val="bottom"/>
            <w:hideMark/>
          </w:tcPr>
          <w:p w14:paraId="78B4C1A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Mysidae</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4976FC0A"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74AFDE9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Mysidae</w:t>
            </w:r>
          </w:p>
        </w:tc>
        <w:tc>
          <w:tcPr>
            <w:tcW w:w="1580" w:type="dxa"/>
            <w:tcBorders>
              <w:top w:val="nil"/>
              <w:left w:val="nil"/>
              <w:bottom w:val="nil"/>
              <w:right w:val="nil"/>
            </w:tcBorders>
            <w:shd w:val="clear" w:color="auto" w:fill="auto"/>
            <w:noWrap/>
            <w:vAlign w:val="bottom"/>
            <w:hideMark/>
          </w:tcPr>
          <w:p w14:paraId="19FAB088"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41530016" w14:textId="77777777" w:rsidR="000562B8" w:rsidRPr="00AF0B65" w:rsidRDefault="000562B8" w:rsidP="00AC1784">
            <w:pPr>
              <w:rPr>
                <w:rFonts w:eastAsia="Times New Roman" w:cs="Times New Roman"/>
                <w:sz w:val="20"/>
                <w:szCs w:val="20"/>
              </w:rPr>
            </w:pPr>
          </w:p>
        </w:tc>
      </w:tr>
      <w:tr w:rsidR="000562B8" w:rsidRPr="00AF0B65" w14:paraId="335BD69C" w14:textId="77777777" w:rsidTr="00AC1784">
        <w:trPr>
          <w:trHeight w:val="288"/>
        </w:trPr>
        <w:tc>
          <w:tcPr>
            <w:tcW w:w="3060" w:type="dxa"/>
            <w:tcBorders>
              <w:top w:val="nil"/>
              <w:left w:val="nil"/>
              <w:bottom w:val="nil"/>
              <w:right w:val="nil"/>
            </w:tcBorders>
            <w:shd w:val="clear" w:color="auto" w:fill="auto"/>
            <w:noWrap/>
            <w:vAlign w:val="bottom"/>
            <w:hideMark/>
          </w:tcPr>
          <w:p w14:paraId="67A1C35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Taphromysis</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43CED70A"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711C619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Mysidae</w:t>
            </w:r>
          </w:p>
        </w:tc>
        <w:tc>
          <w:tcPr>
            <w:tcW w:w="1580" w:type="dxa"/>
            <w:tcBorders>
              <w:top w:val="nil"/>
              <w:left w:val="nil"/>
              <w:bottom w:val="nil"/>
              <w:right w:val="nil"/>
            </w:tcBorders>
            <w:shd w:val="clear" w:color="auto" w:fill="auto"/>
            <w:noWrap/>
            <w:vAlign w:val="bottom"/>
            <w:hideMark/>
          </w:tcPr>
          <w:p w14:paraId="68D8B838"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5D201894" w14:textId="77777777" w:rsidR="000562B8" w:rsidRPr="00AF0B65" w:rsidRDefault="000562B8" w:rsidP="00AC1784">
            <w:pPr>
              <w:rPr>
                <w:rFonts w:eastAsia="Times New Roman" w:cs="Times New Roman"/>
                <w:sz w:val="20"/>
                <w:szCs w:val="20"/>
              </w:rPr>
            </w:pPr>
          </w:p>
        </w:tc>
      </w:tr>
      <w:tr w:rsidR="000562B8" w:rsidRPr="00AF0B65" w14:paraId="64E01DCC" w14:textId="77777777" w:rsidTr="00AC1784">
        <w:trPr>
          <w:trHeight w:val="288"/>
        </w:trPr>
        <w:tc>
          <w:tcPr>
            <w:tcW w:w="3060" w:type="dxa"/>
            <w:tcBorders>
              <w:top w:val="single" w:sz="4" w:space="0" w:color="auto"/>
              <w:left w:val="nil"/>
              <w:bottom w:val="single" w:sz="4" w:space="0" w:color="auto"/>
              <w:right w:val="nil"/>
            </w:tcBorders>
            <w:shd w:val="clear" w:color="000000" w:fill="E7E6E6"/>
            <w:noWrap/>
            <w:vAlign w:val="bottom"/>
            <w:hideMark/>
          </w:tcPr>
          <w:p w14:paraId="6544E74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Arthropoda</w:t>
            </w:r>
          </w:p>
        </w:tc>
        <w:tc>
          <w:tcPr>
            <w:tcW w:w="1338" w:type="dxa"/>
            <w:tcBorders>
              <w:top w:val="nil"/>
              <w:left w:val="nil"/>
              <w:bottom w:val="single" w:sz="4" w:space="0" w:color="auto"/>
              <w:right w:val="nil"/>
            </w:tcBorders>
            <w:shd w:val="clear" w:color="000000" w:fill="E7E6E6"/>
            <w:noWrap/>
            <w:vAlign w:val="bottom"/>
            <w:hideMark/>
          </w:tcPr>
          <w:p w14:paraId="1F696902"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Other</w:t>
            </w:r>
          </w:p>
        </w:tc>
        <w:tc>
          <w:tcPr>
            <w:tcW w:w="1909" w:type="dxa"/>
            <w:tcBorders>
              <w:top w:val="single" w:sz="4" w:space="0" w:color="auto"/>
              <w:left w:val="nil"/>
              <w:bottom w:val="single" w:sz="4" w:space="0" w:color="auto"/>
              <w:right w:val="nil"/>
            </w:tcBorders>
            <w:shd w:val="clear" w:color="000000" w:fill="E7E6E6"/>
            <w:noWrap/>
            <w:vAlign w:val="bottom"/>
            <w:hideMark/>
          </w:tcPr>
          <w:p w14:paraId="29EE3FE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c>
          <w:tcPr>
            <w:tcW w:w="1580" w:type="dxa"/>
            <w:tcBorders>
              <w:top w:val="single" w:sz="4" w:space="0" w:color="auto"/>
              <w:left w:val="nil"/>
              <w:bottom w:val="single" w:sz="4" w:space="0" w:color="auto"/>
              <w:right w:val="nil"/>
            </w:tcBorders>
            <w:shd w:val="clear" w:color="000000" w:fill="E7E6E6"/>
            <w:noWrap/>
            <w:vAlign w:val="bottom"/>
            <w:hideMark/>
          </w:tcPr>
          <w:p w14:paraId="34155F8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c>
          <w:tcPr>
            <w:tcW w:w="1540" w:type="dxa"/>
            <w:tcBorders>
              <w:top w:val="single" w:sz="4" w:space="0" w:color="auto"/>
              <w:left w:val="nil"/>
              <w:bottom w:val="single" w:sz="4" w:space="0" w:color="auto"/>
              <w:right w:val="nil"/>
            </w:tcBorders>
            <w:shd w:val="clear" w:color="000000" w:fill="E7E6E6"/>
            <w:noWrap/>
            <w:vAlign w:val="bottom"/>
            <w:hideMark/>
          </w:tcPr>
          <w:p w14:paraId="32FE67C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r>
      <w:tr w:rsidR="000562B8" w:rsidRPr="00AF0B65" w14:paraId="7F61B84F" w14:textId="77777777" w:rsidTr="00AC1784">
        <w:trPr>
          <w:trHeight w:val="288"/>
        </w:trPr>
        <w:tc>
          <w:tcPr>
            <w:tcW w:w="3060" w:type="dxa"/>
            <w:tcBorders>
              <w:top w:val="nil"/>
              <w:left w:val="nil"/>
              <w:bottom w:val="nil"/>
              <w:right w:val="nil"/>
            </w:tcBorders>
            <w:shd w:val="clear" w:color="auto" w:fill="auto"/>
            <w:noWrap/>
            <w:vAlign w:val="bottom"/>
            <w:hideMark/>
          </w:tcPr>
          <w:p w14:paraId="04E4198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Copepoda</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DB3A0D7"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2F2E2150" w14:textId="77777777" w:rsidR="000562B8" w:rsidRPr="00AF0B65" w:rsidRDefault="000562B8" w:rsidP="00AC1784">
            <w:pPr>
              <w:jc w:val="center"/>
              <w:rPr>
                <w:rFonts w:eastAsia="Times New Roman" w:cs="Times New Roman"/>
                <w:color w:val="000000"/>
                <w:sz w:val="20"/>
                <w:szCs w:val="20"/>
              </w:rPr>
            </w:pPr>
          </w:p>
        </w:tc>
        <w:tc>
          <w:tcPr>
            <w:tcW w:w="1580" w:type="dxa"/>
            <w:tcBorders>
              <w:top w:val="nil"/>
              <w:left w:val="nil"/>
              <w:bottom w:val="nil"/>
              <w:right w:val="nil"/>
            </w:tcBorders>
            <w:shd w:val="clear" w:color="auto" w:fill="auto"/>
            <w:noWrap/>
            <w:vAlign w:val="bottom"/>
            <w:hideMark/>
          </w:tcPr>
          <w:p w14:paraId="17C0BF4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Filterer</w:t>
            </w:r>
          </w:p>
        </w:tc>
        <w:tc>
          <w:tcPr>
            <w:tcW w:w="1540" w:type="dxa"/>
            <w:tcBorders>
              <w:top w:val="nil"/>
              <w:left w:val="nil"/>
              <w:bottom w:val="nil"/>
              <w:right w:val="nil"/>
            </w:tcBorders>
            <w:shd w:val="clear" w:color="auto" w:fill="auto"/>
            <w:noWrap/>
            <w:vAlign w:val="bottom"/>
            <w:hideMark/>
          </w:tcPr>
          <w:p w14:paraId="58779A2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103FEDAC" w14:textId="77777777" w:rsidTr="00AC1784">
        <w:trPr>
          <w:trHeight w:val="288"/>
        </w:trPr>
        <w:tc>
          <w:tcPr>
            <w:tcW w:w="3060" w:type="dxa"/>
            <w:tcBorders>
              <w:top w:val="nil"/>
              <w:left w:val="nil"/>
              <w:bottom w:val="nil"/>
              <w:right w:val="nil"/>
            </w:tcBorders>
            <w:shd w:val="clear" w:color="auto" w:fill="auto"/>
            <w:noWrap/>
            <w:vAlign w:val="bottom"/>
            <w:hideMark/>
          </w:tcPr>
          <w:p w14:paraId="62E8AF5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Ostracoda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39BE4E4"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5EA8C675" w14:textId="77777777" w:rsidR="000562B8" w:rsidRPr="00AF0B65" w:rsidRDefault="000562B8" w:rsidP="00AC1784">
            <w:pPr>
              <w:jc w:val="center"/>
              <w:rPr>
                <w:rFonts w:eastAsia="Times New Roman" w:cs="Times New Roman"/>
                <w:color w:val="000000"/>
                <w:sz w:val="20"/>
                <w:szCs w:val="20"/>
              </w:rPr>
            </w:pPr>
          </w:p>
        </w:tc>
        <w:tc>
          <w:tcPr>
            <w:tcW w:w="1580" w:type="dxa"/>
            <w:tcBorders>
              <w:top w:val="nil"/>
              <w:left w:val="nil"/>
              <w:bottom w:val="nil"/>
              <w:right w:val="nil"/>
            </w:tcBorders>
            <w:shd w:val="clear" w:color="auto" w:fill="auto"/>
            <w:noWrap/>
            <w:vAlign w:val="bottom"/>
            <w:hideMark/>
          </w:tcPr>
          <w:p w14:paraId="0BD2693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Filterer</w:t>
            </w:r>
          </w:p>
        </w:tc>
        <w:tc>
          <w:tcPr>
            <w:tcW w:w="1540" w:type="dxa"/>
            <w:tcBorders>
              <w:top w:val="nil"/>
              <w:left w:val="nil"/>
              <w:bottom w:val="nil"/>
              <w:right w:val="nil"/>
            </w:tcBorders>
            <w:shd w:val="clear" w:color="auto" w:fill="auto"/>
            <w:noWrap/>
            <w:vAlign w:val="bottom"/>
            <w:hideMark/>
          </w:tcPr>
          <w:p w14:paraId="221B66B5" w14:textId="77777777" w:rsidR="000562B8" w:rsidRPr="00AF0B65" w:rsidRDefault="000562B8" w:rsidP="00AC1784">
            <w:pPr>
              <w:rPr>
                <w:rFonts w:ascii="Calibri" w:eastAsia="Times New Roman" w:hAnsi="Calibri" w:cs="Calibri"/>
                <w:color w:val="000000"/>
                <w:sz w:val="22"/>
                <w:szCs w:val="22"/>
              </w:rPr>
            </w:pPr>
          </w:p>
        </w:tc>
      </w:tr>
      <w:tr w:rsidR="000562B8" w:rsidRPr="00AF0B65" w14:paraId="71BE4ABD" w14:textId="77777777" w:rsidTr="00AC1784">
        <w:trPr>
          <w:trHeight w:val="288"/>
        </w:trPr>
        <w:tc>
          <w:tcPr>
            <w:tcW w:w="3060" w:type="dxa"/>
            <w:tcBorders>
              <w:top w:val="single" w:sz="4" w:space="0" w:color="auto"/>
              <w:left w:val="nil"/>
              <w:bottom w:val="single" w:sz="4" w:space="0" w:color="auto"/>
              <w:right w:val="nil"/>
            </w:tcBorders>
            <w:shd w:val="clear" w:color="000000" w:fill="E7E6E6"/>
            <w:noWrap/>
            <w:vAlign w:val="bottom"/>
            <w:hideMark/>
          </w:tcPr>
          <w:p w14:paraId="7F8D90A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Cnidaria</w:t>
            </w:r>
          </w:p>
        </w:tc>
        <w:tc>
          <w:tcPr>
            <w:tcW w:w="1338" w:type="dxa"/>
            <w:tcBorders>
              <w:top w:val="nil"/>
              <w:left w:val="nil"/>
              <w:bottom w:val="single" w:sz="4" w:space="0" w:color="auto"/>
              <w:right w:val="nil"/>
            </w:tcBorders>
            <w:shd w:val="clear" w:color="000000" w:fill="E7E6E6"/>
            <w:noWrap/>
            <w:vAlign w:val="bottom"/>
            <w:hideMark/>
          </w:tcPr>
          <w:p w14:paraId="74F29D0C"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 </w:t>
            </w:r>
          </w:p>
        </w:tc>
        <w:tc>
          <w:tcPr>
            <w:tcW w:w="1909" w:type="dxa"/>
            <w:tcBorders>
              <w:top w:val="single" w:sz="4" w:space="0" w:color="auto"/>
              <w:left w:val="nil"/>
              <w:bottom w:val="single" w:sz="4" w:space="0" w:color="auto"/>
              <w:right w:val="nil"/>
            </w:tcBorders>
            <w:shd w:val="clear" w:color="000000" w:fill="E7E6E6"/>
            <w:noWrap/>
            <w:vAlign w:val="bottom"/>
            <w:hideMark/>
          </w:tcPr>
          <w:p w14:paraId="1A7FBB7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c>
          <w:tcPr>
            <w:tcW w:w="1580" w:type="dxa"/>
            <w:tcBorders>
              <w:top w:val="single" w:sz="4" w:space="0" w:color="auto"/>
              <w:left w:val="nil"/>
              <w:bottom w:val="single" w:sz="4" w:space="0" w:color="auto"/>
              <w:right w:val="nil"/>
            </w:tcBorders>
            <w:shd w:val="clear" w:color="000000" w:fill="E7E6E6"/>
            <w:noWrap/>
            <w:vAlign w:val="bottom"/>
            <w:hideMark/>
          </w:tcPr>
          <w:p w14:paraId="3148741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c>
          <w:tcPr>
            <w:tcW w:w="1540" w:type="dxa"/>
            <w:tcBorders>
              <w:top w:val="single" w:sz="4" w:space="0" w:color="auto"/>
              <w:left w:val="nil"/>
              <w:bottom w:val="single" w:sz="4" w:space="0" w:color="auto"/>
              <w:right w:val="nil"/>
            </w:tcBorders>
            <w:shd w:val="clear" w:color="000000" w:fill="E7E6E6"/>
            <w:noWrap/>
            <w:vAlign w:val="bottom"/>
            <w:hideMark/>
          </w:tcPr>
          <w:p w14:paraId="439978D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r>
      <w:tr w:rsidR="000562B8" w:rsidRPr="00AF0B65" w14:paraId="481A0C58" w14:textId="77777777" w:rsidTr="00AC1784">
        <w:trPr>
          <w:trHeight w:val="288"/>
        </w:trPr>
        <w:tc>
          <w:tcPr>
            <w:tcW w:w="3060" w:type="dxa"/>
            <w:tcBorders>
              <w:top w:val="nil"/>
              <w:left w:val="nil"/>
              <w:bottom w:val="nil"/>
              <w:right w:val="nil"/>
            </w:tcBorders>
            <w:shd w:val="clear" w:color="auto" w:fill="auto"/>
            <w:noWrap/>
            <w:vAlign w:val="bottom"/>
            <w:hideMark/>
          </w:tcPr>
          <w:p w14:paraId="2C46250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Cnidaria</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1A084F3F"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4BD4F077" w14:textId="77777777" w:rsidR="000562B8" w:rsidRPr="00AF0B65" w:rsidRDefault="000562B8" w:rsidP="00AC1784">
            <w:pPr>
              <w:jc w:val="center"/>
              <w:rPr>
                <w:rFonts w:eastAsia="Times New Roman" w:cs="Times New Roman"/>
                <w:color w:val="000000"/>
                <w:sz w:val="20"/>
                <w:szCs w:val="20"/>
              </w:rPr>
            </w:pPr>
          </w:p>
        </w:tc>
        <w:tc>
          <w:tcPr>
            <w:tcW w:w="1580" w:type="dxa"/>
            <w:tcBorders>
              <w:top w:val="nil"/>
              <w:left w:val="nil"/>
              <w:bottom w:val="nil"/>
              <w:right w:val="nil"/>
            </w:tcBorders>
            <w:shd w:val="clear" w:color="auto" w:fill="auto"/>
            <w:noWrap/>
            <w:vAlign w:val="bottom"/>
            <w:hideMark/>
          </w:tcPr>
          <w:p w14:paraId="4319D122" w14:textId="77777777" w:rsidR="000562B8" w:rsidRPr="00AF0B65" w:rsidRDefault="000562B8" w:rsidP="00AC1784">
            <w:pPr>
              <w:rPr>
                <w:rFonts w:eastAsia="Times New Roman" w:cs="Times New Roman"/>
                <w:sz w:val="20"/>
                <w:szCs w:val="20"/>
              </w:rPr>
            </w:pPr>
          </w:p>
        </w:tc>
        <w:tc>
          <w:tcPr>
            <w:tcW w:w="1540" w:type="dxa"/>
            <w:tcBorders>
              <w:top w:val="nil"/>
              <w:left w:val="nil"/>
              <w:bottom w:val="nil"/>
              <w:right w:val="nil"/>
            </w:tcBorders>
            <w:shd w:val="clear" w:color="auto" w:fill="auto"/>
            <w:noWrap/>
            <w:vAlign w:val="bottom"/>
            <w:hideMark/>
          </w:tcPr>
          <w:p w14:paraId="5078DF44" w14:textId="77777777" w:rsidR="000562B8" w:rsidRPr="00AF0B65" w:rsidRDefault="000562B8" w:rsidP="00AC1784">
            <w:pPr>
              <w:rPr>
                <w:rFonts w:eastAsia="Times New Roman" w:cs="Times New Roman"/>
                <w:sz w:val="20"/>
                <w:szCs w:val="20"/>
              </w:rPr>
            </w:pPr>
          </w:p>
        </w:tc>
      </w:tr>
      <w:tr w:rsidR="000562B8" w:rsidRPr="00AF0B65" w14:paraId="7D4A4858" w14:textId="77777777" w:rsidTr="00AC1784">
        <w:trPr>
          <w:trHeight w:val="288"/>
        </w:trPr>
        <w:tc>
          <w:tcPr>
            <w:tcW w:w="3060" w:type="dxa"/>
            <w:tcBorders>
              <w:top w:val="single" w:sz="4" w:space="0" w:color="auto"/>
              <w:left w:val="nil"/>
              <w:bottom w:val="single" w:sz="4" w:space="0" w:color="auto"/>
              <w:right w:val="nil"/>
            </w:tcBorders>
            <w:shd w:val="clear" w:color="000000" w:fill="E7E6E6"/>
            <w:noWrap/>
            <w:vAlign w:val="bottom"/>
            <w:hideMark/>
          </w:tcPr>
          <w:p w14:paraId="2A58613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Mollusca</w:t>
            </w:r>
          </w:p>
        </w:tc>
        <w:tc>
          <w:tcPr>
            <w:tcW w:w="1338" w:type="dxa"/>
            <w:tcBorders>
              <w:top w:val="nil"/>
              <w:left w:val="nil"/>
              <w:bottom w:val="single" w:sz="4" w:space="0" w:color="auto"/>
              <w:right w:val="nil"/>
            </w:tcBorders>
            <w:shd w:val="clear" w:color="000000" w:fill="E7E6E6"/>
            <w:noWrap/>
            <w:vAlign w:val="bottom"/>
            <w:hideMark/>
          </w:tcPr>
          <w:p w14:paraId="1B972FC3"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Bivalvia</w:t>
            </w:r>
          </w:p>
        </w:tc>
        <w:tc>
          <w:tcPr>
            <w:tcW w:w="1909" w:type="dxa"/>
            <w:tcBorders>
              <w:top w:val="single" w:sz="4" w:space="0" w:color="auto"/>
              <w:left w:val="nil"/>
              <w:bottom w:val="single" w:sz="4" w:space="0" w:color="auto"/>
              <w:right w:val="nil"/>
            </w:tcBorders>
            <w:shd w:val="clear" w:color="000000" w:fill="E7E6E6"/>
            <w:noWrap/>
            <w:vAlign w:val="bottom"/>
            <w:hideMark/>
          </w:tcPr>
          <w:p w14:paraId="1210141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c>
          <w:tcPr>
            <w:tcW w:w="1580" w:type="dxa"/>
            <w:tcBorders>
              <w:top w:val="single" w:sz="4" w:space="0" w:color="auto"/>
              <w:left w:val="nil"/>
              <w:bottom w:val="single" w:sz="4" w:space="0" w:color="auto"/>
              <w:right w:val="nil"/>
            </w:tcBorders>
            <w:shd w:val="clear" w:color="000000" w:fill="E7E6E6"/>
            <w:noWrap/>
            <w:vAlign w:val="bottom"/>
            <w:hideMark/>
          </w:tcPr>
          <w:p w14:paraId="0DDED44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c>
          <w:tcPr>
            <w:tcW w:w="1540" w:type="dxa"/>
            <w:tcBorders>
              <w:top w:val="single" w:sz="4" w:space="0" w:color="auto"/>
              <w:left w:val="nil"/>
              <w:bottom w:val="single" w:sz="4" w:space="0" w:color="auto"/>
              <w:right w:val="nil"/>
            </w:tcBorders>
            <w:shd w:val="clear" w:color="000000" w:fill="E7E6E6"/>
            <w:noWrap/>
            <w:vAlign w:val="bottom"/>
            <w:hideMark/>
          </w:tcPr>
          <w:p w14:paraId="3882643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r>
      <w:tr w:rsidR="000562B8" w:rsidRPr="00AF0B65" w14:paraId="4A9556EA" w14:textId="77777777" w:rsidTr="00AC1784">
        <w:trPr>
          <w:trHeight w:val="288"/>
        </w:trPr>
        <w:tc>
          <w:tcPr>
            <w:tcW w:w="3060" w:type="dxa"/>
            <w:tcBorders>
              <w:top w:val="nil"/>
              <w:left w:val="nil"/>
              <w:bottom w:val="nil"/>
              <w:right w:val="nil"/>
            </w:tcBorders>
            <w:shd w:val="clear" w:color="auto" w:fill="auto"/>
            <w:noWrap/>
            <w:vAlign w:val="bottom"/>
            <w:hideMark/>
          </w:tcPr>
          <w:p w14:paraId="25C6600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Corbicula</w:t>
            </w:r>
          </w:p>
        </w:tc>
        <w:tc>
          <w:tcPr>
            <w:tcW w:w="1338" w:type="dxa"/>
            <w:tcBorders>
              <w:top w:val="nil"/>
              <w:left w:val="single" w:sz="4" w:space="0" w:color="auto"/>
              <w:bottom w:val="single" w:sz="4" w:space="0" w:color="auto"/>
              <w:right w:val="single" w:sz="4" w:space="0" w:color="auto"/>
            </w:tcBorders>
            <w:shd w:val="clear" w:color="000000" w:fill="C00000"/>
            <w:noWrap/>
            <w:vAlign w:val="bottom"/>
            <w:hideMark/>
          </w:tcPr>
          <w:p w14:paraId="465F3414" w14:textId="77777777" w:rsidR="000562B8" w:rsidRPr="00AF0B65" w:rsidRDefault="000562B8" w:rsidP="00AC1784">
            <w:pPr>
              <w:jc w:val="center"/>
              <w:rPr>
                <w:rFonts w:eastAsia="Times New Roman" w:cstheme="minorHAnsi"/>
                <w:color w:val="D9D9D9"/>
                <w:sz w:val="22"/>
                <w:szCs w:val="22"/>
              </w:rPr>
            </w:pPr>
            <w:r w:rsidRPr="00AF0B65">
              <w:rPr>
                <w:rFonts w:eastAsia="Times New Roman" w:cstheme="minorHAnsi"/>
                <w:color w:val="D9D9D9"/>
                <w:sz w:val="22"/>
                <w:szCs w:val="22"/>
              </w:rPr>
              <w:t>6</w:t>
            </w:r>
          </w:p>
        </w:tc>
        <w:tc>
          <w:tcPr>
            <w:tcW w:w="1909" w:type="dxa"/>
            <w:tcBorders>
              <w:top w:val="nil"/>
              <w:left w:val="nil"/>
              <w:bottom w:val="nil"/>
              <w:right w:val="nil"/>
            </w:tcBorders>
            <w:shd w:val="clear" w:color="auto" w:fill="auto"/>
            <w:noWrap/>
            <w:vAlign w:val="bottom"/>
            <w:hideMark/>
          </w:tcPr>
          <w:p w14:paraId="4D5DB1F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Corbiculidae</w:t>
            </w:r>
          </w:p>
        </w:tc>
        <w:tc>
          <w:tcPr>
            <w:tcW w:w="1580" w:type="dxa"/>
            <w:tcBorders>
              <w:top w:val="nil"/>
              <w:left w:val="nil"/>
              <w:bottom w:val="nil"/>
              <w:right w:val="nil"/>
            </w:tcBorders>
            <w:shd w:val="clear" w:color="auto" w:fill="auto"/>
            <w:noWrap/>
            <w:vAlign w:val="bottom"/>
            <w:hideMark/>
          </w:tcPr>
          <w:p w14:paraId="1E8039C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Filterer</w:t>
            </w:r>
          </w:p>
        </w:tc>
        <w:tc>
          <w:tcPr>
            <w:tcW w:w="1540" w:type="dxa"/>
            <w:tcBorders>
              <w:top w:val="nil"/>
              <w:left w:val="nil"/>
              <w:bottom w:val="nil"/>
              <w:right w:val="nil"/>
            </w:tcBorders>
            <w:shd w:val="clear" w:color="auto" w:fill="auto"/>
            <w:noWrap/>
            <w:vAlign w:val="bottom"/>
            <w:hideMark/>
          </w:tcPr>
          <w:p w14:paraId="3834545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35A6B006" w14:textId="77777777" w:rsidTr="00AC1784">
        <w:trPr>
          <w:trHeight w:val="288"/>
        </w:trPr>
        <w:tc>
          <w:tcPr>
            <w:tcW w:w="3060" w:type="dxa"/>
            <w:tcBorders>
              <w:top w:val="nil"/>
              <w:left w:val="nil"/>
              <w:bottom w:val="nil"/>
              <w:right w:val="nil"/>
            </w:tcBorders>
            <w:shd w:val="clear" w:color="auto" w:fill="auto"/>
            <w:noWrap/>
            <w:vAlign w:val="bottom"/>
            <w:hideMark/>
          </w:tcPr>
          <w:p w14:paraId="5E3434C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Corbicula fluminea</w:t>
            </w:r>
          </w:p>
        </w:tc>
        <w:tc>
          <w:tcPr>
            <w:tcW w:w="1338" w:type="dxa"/>
            <w:tcBorders>
              <w:top w:val="nil"/>
              <w:left w:val="single" w:sz="4" w:space="0" w:color="auto"/>
              <w:bottom w:val="single" w:sz="4" w:space="0" w:color="auto"/>
              <w:right w:val="single" w:sz="4" w:space="0" w:color="auto"/>
            </w:tcBorders>
            <w:shd w:val="clear" w:color="000000" w:fill="C00000"/>
            <w:noWrap/>
            <w:vAlign w:val="bottom"/>
            <w:hideMark/>
          </w:tcPr>
          <w:p w14:paraId="13D8E9F2" w14:textId="77777777" w:rsidR="000562B8" w:rsidRPr="00AF0B65" w:rsidRDefault="000562B8" w:rsidP="00AC1784">
            <w:pPr>
              <w:jc w:val="center"/>
              <w:rPr>
                <w:rFonts w:eastAsia="Times New Roman" w:cstheme="minorHAnsi"/>
                <w:color w:val="D9D9D9"/>
                <w:sz w:val="22"/>
                <w:szCs w:val="22"/>
              </w:rPr>
            </w:pPr>
            <w:r w:rsidRPr="00AF0B65">
              <w:rPr>
                <w:rFonts w:eastAsia="Times New Roman" w:cstheme="minorHAnsi"/>
                <w:color w:val="D9D9D9"/>
                <w:sz w:val="22"/>
                <w:szCs w:val="22"/>
              </w:rPr>
              <w:t>6</w:t>
            </w:r>
          </w:p>
        </w:tc>
        <w:tc>
          <w:tcPr>
            <w:tcW w:w="1909" w:type="dxa"/>
            <w:tcBorders>
              <w:top w:val="nil"/>
              <w:left w:val="nil"/>
              <w:bottom w:val="nil"/>
              <w:right w:val="nil"/>
            </w:tcBorders>
            <w:shd w:val="clear" w:color="auto" w:fill="auto"/>
            <w:noWrap/>
            <w:vAlign w:val="bottom"/>
            <w:hideMark/>
          </w:tcPr>
          <w:p w14:paraId="039398D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Corbiculidae</w:t>
            </w:r>
          </w:p>
        </w:tc>
        <w:tc>
          <w:tcPr>
            <w:tcW w:w="1580" w:type="dxa"/>
            <w:tcBorders>
              <w:top w:val="nil"/>
              <w:left w:val="nil"/>
              <w:bottom w:val="nil"/>
              <w:right w:val="nil"/>
            </w:tcBorders>
            <w:shd w:val="clear" w:color="auto" w:fill="auto"/>
            <w:noWrap/>
            <w:vAlign w:val="bottom"/>
            <w:hideMark/>
          </w:tcPr>
          <w:p w14:paraId="505C601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Filterer</w:t>
            </w:r>
          </w:p>
        </w:tc>
        <w:tc>
          <w:tcPr>
            <w:tcW w:w="1540" w:type="dxa"/>
            <w:tcBorders>
              <w:top w:val="nil"/>
              <w:left w:val="nil"/>
              <w:bottom w:val="nil"/>
              <w:right w:val="nil"/>
            </w:tcBorders>
            <w:shd w:val="clear" w:color="auto" w:fill="auto"/>
            <w:noWrap/>
            <w:vAlign w:val="bottom"/>
            <w:hideMark/>
          </w:tcPr>
          <w:p w14:paraId="02DEBA8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25273755" w14:textId="77777777" w:rsidTr="00AC1784">
        <w:trPr>
          <w:trHeight w:val="288"/>
        </w:trPr>
        <w:tc>
          <w:tcPr>
            <w:tcW w:w="3060" w:type="dxa"/>
            <w:tcBorders>
              <w:top w:val="nil"/>
              <w:left w:val="nil"/>
              <w:bottom w:val="nil"/>
              <w:right w:val="nil"/>
            </w:tcBorders>
            <w:shd w:val="clear" w:color="auto" w:fill="auto"/>
            <w:noWrap/>
            <w:vAlign w:val="bottom"/>
            <w:hideMark/>
          </w:tcPr>
          <w:p w14:paraId="56BBADF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Eupera</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790EFBFB"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4EE5BF0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Pisidiidae</w:t>
            </w:r>
          </w:p>
        </w:tc>
        <w:tc>
          <w:tcPr>
            <w:tcW w:w="1580" w:type="dxa"/>
            <w:tcBorders>
              <w:top w:val="nil"/>
              <w:left w:val="nil"/>
              <w:bottom w:val="nil"/>
              <w:right w:val="nil"/>
            </w:tcBorders>
            <w:shd w:val="clear" w:color="auto" w:fill="auto"/>
            <w:noWrap/>
            <w:vAlign w:val="bottom"/>
            <w:hideMark/>
          </w:tcPr>
          <w:p w14:paraId="5EDF1AB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Filterer</w:t>
            </w:r>
          </w:p>
        </w:tc>
        <w:tc>
          <w:tcPr>
            <w:tcW w:w="1540" w:type="dxa"/>
            <w:tcBorders>
              <w:top w:val="nil"/>
              <w:left w:val="nil"/>
              <w:bottom w:val="nil"/>
              <w:right w:val="nil"/>
            </w:tcBorders>
            <w:shd w:val="clear" w:color="auto" w:fill="auto"/>
            <w:noWrap/>
            <w:vAlign w:val="bottom"/>
            <w:hideMark/>
          </w:tcPr>
          <w:p w14:paraId="30115CF0" w14:textId="77777777" w:rsidR="000562B8" w:rsidRPr="00AF0B65" w:rsidRDefault="000562B8" w:rsidP="00AC1784">
            <w:pPr>
              <w:rPr>
                <w:rFonts w:ascii="Calibri" w:eastAsia="Times New Roman" w:hAnsi="Calibri" w:cs="Calibri"/>
                <w:color w:val="000000"/>
                <w:sz w:val="22"/>
                <w:szCs w:val="22"/>
              </w:rPr>
            </w:pPr>
          </w:p>
        </w:tc>
      </w:tr>
      <w:tr w:rsidR="000562B8" w:rsidRPr="00AF0B65" w14:paraId="7003F264" w14:textId="77777777" w:rsidTr="00AC1784">
        <w:trPr>
          <w:trHeight w:val="288"/>
        </w:trPr>
        <w:tc>
          <w:tcPr>
            <w:tcW w:w="3060" w:type="dxa"/>
            <w:tcBorders>
              <w:top w:val="nil"/>
              <w:left w:val="nil"/>
              <w:bottom w:val="nil"/>
              <w:right w:val="nil"/>
            </w:tcBorders>
            <w:shd w:val="clear" w:color="auto" w:fill="auto"/>
            <w:noWrap/>
            <w:vAlign w:val="bottom"/>
            <w:hideMark/>
          </w:tcPr>
          <w:p w14:paraId="6C82910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Musculium transversum</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80332AD"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5DBC156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Pisidiidae</w:t>
            </w:r>
          </w:p>
        </w:tc>
        <w:tc>
          <w:tcPr>
            <w:tcW w:w="1580" w:type="dxa"/>
            <w:tcBorders>
              <w:top w:val="nil"/>
              <w:left w:val="nil"/>
              <w:bottom w:val="nil"/>
              <w:right w:val="nil"/>
            </w:tcBorders>
            <w:shd w:val="clear" w:color="auto" w:fill="auto"/>
            <w:noWrap/>
            <w:vAlign w:val="bottom"/>
            <w:hideMark/>
          </w:tcPr>
          <w:p w14:paraId="138DE23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Filterer</w:t>
            </w:r>
          </w:p>
        </w:tc>
        <w:tc>
          <w:tcPr>
            <w:tcW w:w="1540" w:type="dxa"/>
            <w:tcBorders>
              <w:top w:val="nil"/>
              <w:left w:val="nil"/>
              <w:bottom w:val="nil"/>
              <w:right w:val="nil"/>
            </w:tcBorders>
            <w:shd w:val="clear" w:color="auto" w:fill="auto"/>
            <w:noWrap/>
            <w:vAlign w:val="bottom"/>
            <w:hideMark/>
          </w:tcPr>
          <w:p w14:paraId="452D257C" w14:textId="77777777" w:rsidR="000562B8" w:rsidRPr="00AF0B65" w:rsidRDefault="000562B8" w:rsidP="00AC1784">
            <w:pPr>
              <w:rPr>
                <w:rFonts w:ascii="Calibri" w:eastAsia="Times New Roman" w:hAnsi="Calibri" w:cs="Calibri"/>
                <w:color w:val="000000"/>
                <w:sz w:val="22"/>
                <w:szCs w:val="22"/>
              </w:rPr>
            </w:pPr>
          </w:p>
        </w:tc>
      </w:tr>
      <w:tr w:rsidR="000562B8" w:rsidRPr="00AF0B65" w14:paraId="3EB192EF" w14:textId="77777777" w:rsidTr="00AC1784">
        <w:trPr>
          <w:trHeight w:val="288"/>
        </w:trPr>
        <w:tc>
          <w:tcPr>
            <w:tcW w:w="3060" w:type="dxa"/>
            <w:tcBorders>
              <w:top w:val="nil"/>
              <w:left w:val="nil"/>
              <w:bottom w:val="nil"/>
              <w:right w:val="nil"/>
            </w:tcBorders>
            <w:shd w:val="clear" w:color="auto" w:fill="auto"/>
            <w:noWrap/>
            <w:vAlign w:val="bottom"/>
            <w:hideMark/>
          </w:tcPr>
          <w:p w14:paraId="6276D93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Pisidiidae</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477182D"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67E734F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Pisidiidae</w:t>
            </w:r>
          </w:p>
        </w:tc>
        <w:tc>
          <w:tcPr>
            <w:tcW w:w="1580" w:type="dxa"/>
            <w:tcBorders>
              <w:top w:val="nil"/>
              <w:left w:val="nil"/>
              <w:bottom w:val="nil"/>
              <w:right w:val="nil"/>
            </w:tcBorders>
            <w:shd w:val="clear" w:color="auto" w:fill="auto"/>
            <w:noWrap/>
            <w:vAlign w:val="bottom"/>
            <w:hideMark/>
          </w:tcPr>
          <w:p w14:paraId="2BE8A20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Filterer</w:t>
            </w:r>
          </w:p>
        </w:tc>
        <w:tc>
          <w:tcPr>
            <w:tcW w:w="1540" w:type="dxa"/>
            <w:tcBorders>
              <w:top w:val="nil"/>
              <w:left w:val="nil"/>
              <w:bottom w:val="nil"/>
              <w:right w:val="nil"/>
            </w:tcBorders>
            <w:shd w:val="clear" w:color="auto" w:fill="auto"/>
            <w:noWrap/>
            <w:vAlign w:val="bottom"/>
            <w:hideMark/>
          </w:tcPr>
          <w:p w14:paraId="169DCC41" w14:textId="77777777" w:rsidR="000562B8" w:rsidRPr="00AF0B65" w:rsidRDefault="000562B8" w:rsidP="00AC1784">
            <w:pPr>
              <w:rPr>
                <w:rFonts w:ascii="Calibri" w:eastAsia="Times New Roman" w:hAnsi="Calibri" w:cs="Calibri"/>
                <w:color w:val="000000"/>
                <w:sz w:val="22"/>
                <w:szCs w:val="22"/>
              </w:rPr>
            </w:pPr>
          </w:p>
        </w:tc>
      </w:tr>
      <w:tr w:rsidR="000562B8" w:rsidRPr="00AF0B65" w14:paraId="0B9EDF53" w14:textId="77777777" w:rsidTr="00AC1784">
        <w:trPr>
          <w:trHeight w:val="288"/>
        </w:trPr>
        <w:tc>
          <w:tcPr>
            <w:tcW w:w="3060" w:type="dxa"/>
            <w:tcBorders>
              <w:top w:val="nil"/>
              <w:left w:val="nil"/>
              <w:bottom w:val="nil"/>
              <w:right w:val="nil"/>
            </w:tcBorders>
            <w:shd w:val="clear" w:color="auto" w:fill="auto"/>
            <w:noWrap/>
            <w:vAlign w:val="bottom"/>
            <w:hideMark/>
          </w:tcPr>
          <w:p w14:paraId="3D5EB2F1" w14:textId="77777777" w:rsidR="000562B8" w:rsidRPr="00AF0B65" w:rsidRDefault="000562B8" w:rsidP="00AC1784">
            <w:pPr>
              <w:rPr>
                <w:rFonts w:ascii="Arial" w:eastAsia="Times New Roman" w:hAnsi="Arial" w:cs="Arial"/>
                <w:sz w:val="20"/>
                <w:szCs w:val="20"/>
              </w:rPr>
            </w:pPr>
            <w:r w:rsidRPr="00AF0B65">
              <w:rPr>
                <w:rFonts w:ascii="Arial" w:eastAsia="Times New Roman" w:hAnsi="Arial" w:cs="Arial"/>
                <w:sz w:val="20"/>
                <w:szCs w:val="20"/>
              </w:rPr>
              <w:t>Pisidium</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5039267"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251464D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Pisidiidae</w:t>
            </w:r>
          </w:p>
        </w:tc>
        <w:tc>
          <w:tcPr>
            <w:tcW w:w="1580" w:type="dxa"/>
            <w:tcBorders>
              <w:top w:val="nil"/>
              <w:left w:val="nil"/>
              <w:bottom w:val="nil"/>
              <w:right w:val="nil"/>
            </w:tcBorders>
            <w:shd w:val="clear" w:color="auto" w:fill="auto"/>
            <w:noWrap/>
            <w:vAlign w:val="bottom"/>
            <w:hideMark/>
          </w:tcPr>
          <w:p w14:paraId="1A6E5E6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Filterer</w:t>
            </w:r>
          </w:p>
        </w:tc>
        <w:tc>
          <w:tcPr>
            <w:tcW w:w="1540" w:type="dxa"/>
            <w:tcBorders>
              <w:top w:val="nil"/>
              <w:left w:val="nil"/>
              <w:bottom w:val="nil"/>
              <w:right w:val="nil"/>
            </w:tcBorders>
            <w:shd w:val="clear" w:color="auto" w:fill="auto"/>
            <w:noWrap/>
            <w:vAlign w:val="bottom"/>
            <w:hideMark/>
          </w:tcPr>
          <w:p w14:paraId="172899B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09DB7F01" w14:textId="77777777" w:rsidTr="00AC1784">
        <w:trPr>
          <w:trHeight w:val="288"/>
        </w:trPr>
        <w:tc>
          <w:tcPr>
            <w:tcW w:w="3060" w:type="dxa"/>
            <w:tcBorders>
              <w:top w:val="nil"/>
              <w:left w:val="nil"/>
              <w:bottom w:val="nil"/>
              <w:right w:val="nil"/>
            </w:tcBorders>
            <w:shd w:val="clear" w:color="auto" w:fill="auto"/>
            <w:noWrap/>
            <w:vAlign w:val="bottom"/>
            <w:hideMark/>
          </w:tcPr>
          <w:p w14:paraId="68EA29B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lastRenderedPageBreak/>
              <w:t>Sphaerium</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7A4E9ADB"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3497B3C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Pisidiidae</w:t>
            </w:r>
          </w:p>
        </w:tc>
        <w:tc>
          <w:tcPr>
            <w:tcW w:w="1580" w:type="dxa"/>
            <w:tcBorders>
              <w:top w:val="nil"/>
              <w:left w:val="nil"/>
              <w:bottom w:val="nil"/>
              <w:right w:val="nil"/>
            </w:tcBorders>
            <w:shd w:val="clear" w:color="auto" w:fill="auto"/>
            <w:noWrap/>
            <w:vAlign w:val="bottom"/>
            <w:hideMark/>
          </w:tcPr>
          <w:p w14:paraId="3AD99D3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Cf,Cg</w:t>
            </w:r>
          </w:p>
        </w:tc>
        <w:tc>
          <w:tcPr>
            <w:tcW w:w="1540" w:type="dxa"/>
            <w:tcBorders>
              <w:top w:val="nil"/>
              <w:left w:val="nil"/>
              <w:bottom w:val="nil"/>
              <w:right w:val="nil"/>
            </w:tcBorders>
            <w:shd w:val="clear" w:color="auto" w:fill="auto"/>
            <w:noWrap/>
            <w:vAlign w:val="bottom"/>
            <w:hideMark/>
          </w:tcPr>
          <w:p w14:paraId="4970DD0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79EE5D38" w14:textId="77777777" w:rsidTr="00AC1784">
        <w:trPr>
          <w:trHeight w:val="288"/>
        </w:trPr>
        <w:tc>
          <w:tcPr>
            <w:tcW w:w="3060" w:type="dxa"/>
            <w:tcBorders>
              <w:top w:val="single" w:sz="4" w:space="0" w:color="auto"/>
              <w:left w:val="nil"/>
              <w:bottom w:val="single" w:sz="4" w:space="0" w:color="auto"/>
              <w:right w:val="nil"/>
            </w:tcBorders>
            <w:shd w:val="clear" w:color="000000" w:fill="E7E6E6"/>
            <w:noWrap/>
            <w:vAlign w:val="bottom"/>
            <w:hideMark/>
          </w:tcPr>
          <w:p w14:paraId="44A404B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Mollusca</w:t>
            </w:r>
          </w:p>
        </w:tc>
        <w:tc>
          <w:tcPr>
            <w:tcW w:w="1338" w:type="dxa"/>
            <w:tcBorders>
              <w:top w:val="nil"/>
              <w:left w:val="nil"/>
              <w:bottom w:val="single" w:sz="4" w:space="0" w:color="auto"/>
              <w:right w:val="nil"/>
            </w:tcBorders>
            <w:shd w:val="clear" w:color="000000" w:fill="E7E6E6"/>
            <w:noWrap/>
            <w:vAlign w:val="bottom"/>
            <w:hideMark/>
          </w:tcPr>
          <w:p w14:paraId="63556832"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Gastropoda</w:t>
            </w:r>
          </w:p>
        </w:tc>
        <w:tc>
          <w:tcPr>
            <w:tcW w:w="1909" w:type="dxa"/>
            <w:tcBorders>
              <w:top w:val="single" w:sz="4" w:space="0" w:color="auto"/>
              <w:left w:val="nil"/>
              <w:bottom w:val="single" w:sz="4" w:space="0" w:color="auto"/>
              <w:right w:val="nil"/>
            </w:tcBorders>
            <w:shd w:val="clear" w:color="000000" w:fill="E7E6E6"/>
            <w:noWrap/>
            <w:vAlign w:val="bottom"/>
            <w:hideMark/>
          </w:tcPr>
          <w:p w14:paraId="5E8B3B33"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c>
          <w:tcPr>
            <w:tcW w:w="1580" w:type="dxa"/>
            <w:tcBorders>
              <w:top w:val="single" w:sz="4" w:space="0" w:color="auto"/>
              <w:left w:val="nil"/>
              <w:bottom w:val="single" w:sz="4" w:space="0" w:color="auto"/>
              <w:right w:val="nil"/>
            </w:tcBorders>
            <w:shd w:val="clear" w:color="000000" w:fill="E7E6E6"/>
            <w:noWrap/>
            <w:vAlign w:val="bottom"/>
            <w:hideMark/>
          </w:tcPr>
          <w:p w14:paraId="1E6B091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c>
          <w:tcPr>
            <w:tcW w:w="1540" w:type="dxa"/>
            <w:tcBorders>
              <w:top w:val="single" w:sz="4" w:space="0" w:color="auto"/>
              <w:left w:val="nil"/>
              <w:bottom w:val="single" w:sz="4" w:space="0" w:color="auto"/>
              <w:right w:val="nil"/>
            </w:tcBorders>
            <w:shd w:val="clear" w:color="000000" w:fill="E7E6E6"/>
            <w:noWrap/>
            <w:vAlign w:val="bottom"/>
            <w:hideMark/>
          </w:tcPr>
          <w:p w14:paraId="0B4890F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r>
      <w:tr w:rsidR="000562B8" w:rsidRPr="00AF0B65" w14:paraId="72C52C79" w14:textId="77777777" w:rsidTr="00AC1784">
        <w:trPr>
          <w:trHeight w:val="288"/>
        </w:trPr>
        <w:tc>
          <w:tcPr>
            <w:tcW w:w="3060" w:type="dxa"/>
            <w:tcBorders>
              <w:top w:val="nil"/>
              <w:left w:val="nil"/>
              <w:bottom w:val="nil"/>
              <w:right w:val="nil"/>
            </w:tcBorders>
            <w:shd w:val="clear" w:color="auto" w:fill="auto"/>
            <w:noWrap/>
            <w:vAlign w:val="bottom"/>
            <w:hideMark/>
          </w:tcPr>
          <w:p w14:paraId="487B397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Rissooidea</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A58311E"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6461302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Hydrobiidae</w:t>
            </w:r>
          </w:p>
        </w:tc>
        <w:tc>
          <w:tcPr>
            <w:tcW w:w="1580" w:type="dxa"/>
            <w:tcBorders>
              <w:top w:val="nil"/>
              <w:left w:val="nil"/>
              <w:bottom w:val="nil"/>
              <w:right w:val="nil"/>
            </w:tcBorders>
            <w:shd w:val="clear" w:color="auto" w:fill="auto"/>
            <w:noWrap/>
            <w:vAlign w:val="bottom"/>
            <w:hideMark/>
          </w:tcPr>
          <w:p w14:paraId="7F81235A"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18363613" w14:textId="77777777" w:rsidR="000562B8" w:rsidRPr="00AF0B65" w:rsidRDefault="000562B8" w:rsidP="00AC1784">
            <w:pPr>
              <w:rPr>
                <w:rFonts w:eastAsia="Times New Roman" w:cs="Times New Roman"/>
                <w:sz w:val="20"/>
                <w:szCs w:val="20"/>
              </w:rPr>
            </w:pPr>
          </w:p>
        </w:tc>
      </w:tr>
      <w:tr w:rsidR="000562B8" w:rsidRPr="00AF0B65" w14:paraId="67718EA6" w14:textId="77777777" w:rsidTr="00AC1784">
        <w:trPr>
          <w:trHeight w:val="288"/>
        </w:trPr>
        <w:tc>
          <w:tcPr>
            <w:tcW w:w="3060" w:type="dxa"/>
            <w:tcBorders>
              <w:top w:val="nil"/>
              <w:left w:val="nil"/>
              <w:bottom w:val="nil"/>
              <w:right w:val="nil"/>
            </w:tcBorders>
            <w:shd w:val="clear" w:color="auto" w:fill="auto"/>
            <w:noWrap/>
            <w:vAlign w:val="bottom"/>
            <w:hideMark/>
          </w:tcPr>
          <w:p w14:paraId="1148194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Ancylidae</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5FF0520"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73745CE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Ancylidae</w:t>
            </w:r>
          </w:p>
        </w:tc>
        <w:tc>
          <w:tcPr>
            <w:tcW w:w="1580" w:type="dxa"/>
            <w:tcBorders>
              <w:top w:val="nil"/>
              <w:left w:val="nil"/>
              <w:bottom w:val="nil"/>
              <w:right w:val="nil"/>
            </w:tcBorders>
            <w:shd w:val="clear" w:color="auto" w:fill="auto"/>
            <w:noWrap/>
            <w:vAlign w:val="bottom"/>
            <w:hideMark/>
          </w:tcPr>
          <w:p w14:paraId="521D510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49B95EA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Climber</w:t>
            </w:r>
          </w:p>
        </w:tc>
      </w:tr>
      <w:tr w:rsidR="000562B8" w:rsidRPr="00AF0B65" w14:paraId="2AF82397" w14:textId="77777777" w:rsidTr="00AC1784">
        <w:trPr>
          <w:trHeight w:val="288"/>
        </w:trPr>
        <w:tc>
          <w:tcPr>
            <w:tcW w:w="3060" w:type="dxa"/>
            <w:tcBorders>
              <w:top w:val="nil"/>
              <w:left w:val="nil"/>
              <w:bottom w:val="nil"/>
              <w:right w:val="nil"/>
            </w:tcBorders>
            <w:shd w:val="clear" w:color="auto" w:fill="auto"/>
            <w:noWrap/>
            <w:vAlign w:val="bottom"/>
            <w:hideMark/>
          </w:tcPr>
          <w:p w14:paraId="0A7A6FE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Ferrissia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6243648"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06432C9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Ancylidae</w:t>
            </w:r>
          </w:p>
        </w:tc>
        <w:tc>
          <w:tcPr>
            <w:tcW w:w="1580" w:type="dxa"/>
            <w:tcBorders>
              <w:top w:val="nil"/>
              <w:left w:val="nil"/>
              <w:bottom w:val="nil"/>
              <w:right w:val="nil"/>
            </w:tcBorders>
            <w:shd w:val="clear" w:color="auto" w:fill="auto"/>
            <w:noWrap/>
            <w:vAlign w:val="bottom"/>
            <w:hideMark/>
          </w:tcPr>
          <w:p w14:paraId="5A118A4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6DF3545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Clinger</w:t>
            </w:r>
          </w:p>
        </w:tc>
      </w:tr>
      <w:tr w:rsidR="000562B8" w:rsidRPr="00AF0B65" w14:paraId="49980C08" w14:textId="77777777" w:rsidTr="00AC1784">
        <w:trPr>
          <w:trHeight w:val="288"/>
        </w:trPr>
        <w:tc>
          <w:tcPr>
            <w:tcW w:w="3060" w:type="dxa"/>
            <w:tcBorders>
              <w:top w:val="nil"/>
              <w:left w:val="nil"/>
              <w:bottom w:val="nil"/>
              <w:right w:val="nil"/>
            </w:tcBorders>
            <w:shd w:val="clear" w:color="auto" w:fill="auto"/>
            <w:noWrap/>
            <w:vAlign w:val="bottom"/>
            <w:hideMark/>
          </w:tcPr>
          <w:p w14:paraId="0C7A2D8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Hebetoncylus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46305294"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46DCD1C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Ancylidae</w:t>
            </w:r>
          </w:p>
        </w:tc>
        <w:tc>
          <w:tcPr>
            <w:tcW w:w="1580" w:type="dxa"/>
            <w:tcBorders>
              <w:top w:val="nil"/>
              <w:left w:val="nil"/>
              <w:bottom w:val="nil"/>
              <w:right w:val="nil"/>
            </w:tcBorders>
            <w:shd w:val="clear" w:color="auto" w:fill="auto"/>
            <w:noWrap/>
            <w:vAlign w:val="bottom"/>
            <w:hideMark/>
          </w:tcPr>
          <w:p w14:paraId="2067B8B9"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4626625B" w14:textId="77777777" w:rsidR="000562B8" w:rsidRPr="00AF0B65" w:rsidRDefault="000562B8" w:rsidP="00AC1784">
            <w:pPr>
              <w:rPr>
                <w:rFonts w:eastAsia="Times New Roman" w:cs="Times New Roman"/>
                <w:sz w:val="20"/>
                <w:szCs w:val="20"/>
              </w:rPr>
            </w:pPr>
          </w:p>
        </w:tc>
      </w:tr>
      <w:tr w:rsidR="000562B8" w:rsidRPr="00AF0B65" w14:paraId="65054E4F" w14:textId="77777777" w:rsidTr="00AC1784">
        <w:trPr>
          <w:trHeight w:val="288"/>
        </w:trPr>
        <w:tc>
          <w:tcPr>
            <w:tcW w:w="3060" w:type="dxa"/>
            <w:tcBorders>
              <w:top w:val="nil"/>
              <w:left w:val="nil"/>
              <w:bottom w:val="nil"/>
              <w:right w:val="nil"/>
            </w:tcBorders>
            <w:shd w:val="clear" w:color="auto" w:fill="auto"/>
            <w:noWrap/>
            <w:vAlign w:val="bottom"/>
            <w:hideMark/>
          </w:tcPr>
          <w:p w14:paraId="691279F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Fossaria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4DE5B51"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6161F0B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Lymnaeidae</w:t>
            </w:r>
          </w:p>
        </w:tc>
        <w:tc>
          <w:tcPr>
            <w:tcW w:w="1580" w:type="dxa"/>
            <w:tcBorders>
              <w:top w:val="nil"/>
              <w:left w:val="nil"/>
              <w:bottom w:val="nil"/>
              <w:right w:val="nil"/>
            </w:tcBorders>
            <w:shd w:val="clear" w:color="auto" w:fill="auto"/>
            <w:noWrap/>
            <w:vAlign w:val="bottom"/>
            <w:hideMark/>
          </w:tcPr>
          <w:p w14:paraId="055B8DF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Cg,Sc</w:t>
            </w:r>
          </w:p>
        </w:tc>
        <w:tc>
          <w:tcPr>
            <w:tcW w:w="1540" w:type="dxa"/>
            <w:tcBorders>
              <w:top w:val="nil"/>
              <w:left w:val="nil"/>
              <w:bottom w:val="nil"/>
              <w:right w:val="nil"/>
            </w:tcBorders>
            <w:shd w:val="clear" w:color="auto" w:fill="auto"/>
            <w:noWrap/>
            <w:vAlign w:val="bottom"/>
            <w:hideMark/>
          </w:tcPr>
          <w:p w14:paraId="24622A8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Climber</w:t>
            </w:r>
          </w:p>
        </w:tc>
      </w:tr>
      <w:tr w:rsidR="000562B8" w:rsidRPr="00AF0B65" w14:paraId="443CC2EE" w14:textId="77777777" w:rsidTr="00AC1784">
        <w:trPr>
          <w:trHeight w:val="288"/>
        </w:trPr>
        <w:tc>
          <w:tcPr>
            <w:tcW w:w="3060" w:type="dxa"/>
            <w:tcBorders>
              <w:top w:val="nil"/>
              <w:left w:val="nil"/>
              <w:bottom w:val="nil"/>
              <w:right w:val="nil"/>
            </w:tcBorders>
            <w:shd w:val="clear" w:color="auto" w:fill="auto"/>
            <w:noWrap/>
            <w:vAlign w:val="bottom"/>
            <w:hideMark/>
          </w:tcPr>
          <w:p w14:paraId="179A166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Galba</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D5B1264"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79DD420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Lymnaeidae</w:t>
            </w:r>
          </w:p>
        </w:tc>
        <w:tc>
          <w:tcPr>
            <w:tcW w:w="1580" w:type="dxa"/>
            <w:tcBorders>
              <w:top w:val="nil"/>
              <w:left w:val="nil"/>
              <w:bottom w:val="nil"/>
              <w:right w:val="nil"/>
            </w:tcBorders>
            <w:shd w:val="clear" w:color="auto" w:fill="auto"/>
            <w:noWrap/>
            <w:vAlign w:val="bottom"/>
            <w:hideMark/>
          </w:tcPr>
          <w:p w14:paraId="383B9748"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61278596" w14:textId="77777777" w:rsidR="000562B8" w:rsidRPr="00AF0B65" w:rsidRDefault="000562B8" w:rsidP="00AC1784">
            <w:pPr>
              <w:rPr>
                <w:rFonts w:eastAsia="Times New Roman" w:cs="Times New Roman"/>
                <w:sz w:val="20"/>
                <w:szCs w:val="20"/>
              </w:rPr>
            </w:pPr>
          </w:p>
        </w:tc>
      </w:tr>
      <w:tr w:rsidR="000562B8" w:rsidRPr="00AF0B65" w14:paraId="2641BA8F" w14:textId="77777777" w:rsidTr="00AC1784">
        <w:trPr>
          <w:trHeight w:val="288"/>
        </w:trPr>
        <w:tc>
          <w:tcPr>
            <w:tcW w:w="3060" w:type="dxa"/>
            <w:tcBorders>
              <w:top w:val="nil"/>
              <w:left w:val="nil"/>
              <w:bottom w:val="nil"/>
              <w:right w:val="nil"/>
            </w:tcBorders>
            <w:shd w:val="clear" w:color="auto" w:fill="auto"/>
            <w:noWrap/>
            <w:vAlign w:val="bottom"/>
            <w:hideMark/>
          </w:tcPr>
          <w:p w14:paraId="6A0EEC7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Lymnaea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5992806C"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64559E5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Lymnaeidae</w:t>
            </w:r>
          </w:p>
        </w:tc>
        <w:tc>
          <w:tcPr>
            <w:tcW w:w="1580" w:type="dxa"/>
            <w:tcBorders>
              <w:top w:val="nil"/>
              <w:left w:val="nil"/>
              <w:bottom w:val="nil"/>
              <w:right w:val="nil"/>
            </w:tcBorders>
            <w:shd w:val="clear" w:color="auto" w:fill="auto"/>
            <w:noWrap/>
            <w:vAlign w:val="bottom"/>
            <w:hideMark/>
          </w:tcPr>
          <w:p w14:paraId="43A8CAD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3D7AACB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Climber</w:t>
            </w:r>
          </w:p>
        </w:tc>
      </w:tr>
      <w:tr w:rsidR="000562B8" w:rsidRPr="00AF0B65" w14:paraId="2A2D61F9" w14:textId="77777777" w:rsidTr="00AC1784">
        <w:trPr>
          <w:trHeight w:val="288"/>
        </w:trPr>
        <w:tc>
          <w:tcPr>
            <w:tcW w:w="3060" w:type="dxa"/>
            <w:tcBorders>
              <w:top w:val="nil"/>
              <w:left w:val="nil"/>
              <w:bottom w:val="nil"/>
              <w:right w:val="nil"/>
            </w:tcBorders>
            <w:shd w:val="clear" w:color="auto" w:fill="auto"/>
            <w:noWrap/>
            <w:vAlign w:val="bottom"/>
            <w:hideMark/>
          </w:tcPr>
          <w:p w14:paraId="429EC90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Lymnaeidae</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60920906"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5D7106F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Lymnaeidae</w:t>
            </w:r>
          </w:p>
        </w:tc>
        <w:tc>
          <w:tcPr>
            <w:tcW w:w="1580" w:type="dxa"/>
            <w:tcBorders>
              <w:top w:val="nil"/>
              <w:left w:val="nil"/>
              <w:bottom w:val="nil"/>
              <w:right w:val="nil"/>
            </w:tcBorders>
            <w:shd w:val="clear" w:color="auto" w:fill="auto"/>
            <w:noWrap/>
            <w:vAlign w:val="bottom"/>
            <w:hideMark/>
          </w:tcPr>
          <w:p w14:paraId="54251F2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2F27EFF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Climber</w:t>
            </w:r>
          </w:p>
        </w:tc>
      </w:tr>
      <w:tr w:rsidR="000562B8" w:rsidRPr="00AF0B65" w14:paraId="2592847B" w14:textId="77777777" w:rsidTr="00AC1784">
        <w:trPr>
          <w:trHeight w:val="288"/>
        </w:trPr>
        <w:tc>
          <w:tcPr>
            <w:tcW w:w="3060" w:type="dxa"/>
            <w:tcBorders>
              <w:top w:val="nil"/>
              <w:left w:val="nil"/>
              <w:bottom w:val="nil"/>
              <w:right w:val="nil"/>
            </w:tcBorders>
            <w:shd w:val="clear" w:color="auto" w:fill="auto"/>
            <w:noWrap/>
            <w:vAlign w:val="bottom"/>
            <w:hideMark/>
          </w:tcPr>
          <w:p w14:paraId="2A144A6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Physa</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67761233"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37A519C0"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Physidae</w:t>
            </w:r>
          </w:p>
        </w:tc>
        <w:tc>
          <w:tcPr>
            <w:tcW w:w="1580" w:type="dxa"/>
            <w:tcBorders>
              <w:top w:val="nil"/>
              <w:left w:val="nil"/>
              <w:bottom w:val="nil"/>
              <w:right w:val="nil"/>
            </w:tcBorders>
            <w:shd w:val="clear" w:color="auto" w:fill="auto"/>
            <w:noWrap/>
            <w:vAlign w:val="bottom"/>
            <w:hideMark/>
          </w:tcPr>
          <w:p w14:paraId="53D9B1D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61877B50" w14:textId="77777777" w:rsidR="000562B8" w:rsidRPr="00AF0B65" w:rsidRDefault="000562B8" w:rsidP="00AC1784">
            <w:pPr>
              <w:rPr>
                <w:rFonts w:ascii="Calibri" w:eastAsia="Times New Roman" w:hAnsi="Calibri" w:cs="Calibri"/>
                <w:color w:val="000000"/>
                <w:sz w:val="22"/>
                <w:szCs w:val="22"/>
              </w:rPr>
            </w:pPr>
          </w:p>
        </w:tc>
      </w:tr>
      <w:tr w:rsidR="000562B8" w:rsidRPr="00AF0B65" w14:paraId="4E7EB203" w14:textId="77777777" w:rsidTr="00AC1784">
        <w:trPr>
          <w:trHeight w:val="288"/>
        </w:trPr>
        <w:tc>
          <w:tcPr>
            <w:tcW w:w="3060" w:type="dxa"/>
            <w:tcBorders>
              <w:top w:val="nil"/>
              <w:left w:val="nil"/>
              <w:bottom w:val="nil"/>
              <w:right w:val="nil"/>
            </w:tcBorders>
            <w:shd w:val="clear" w:color="auto" w:fill="auto"/>
            <w:noWrap/>
            <w:vAlign w:val="bottom"/>
            <w:hideMark/>
          </w:tcPr>
          <w:p w14:paraId="00F1230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Physella</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3DDA5E53"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7D615D4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Physidae</w:t>
            </w:r>
          </w:p>
        </w:tc>
        <w:tc>
          <w:tcPr>
            <w:tcW w:w="1580" w:type="dxa"/>
            <w:tcBorders>
              <w:top w:val="nil"/>
              <w:left w:val="nil"/>
              <w:bottom w:val="nil"/>
              <w:right w:val="nil"/>
            </w:tcBorders>
            <w:shd w:val="clear" w:color="auto" w:fill="auto"/>
            <w:noWrap/>
            <w:vAlign w:val="bottom"/>
            <w:hideMark/>
          </w:tcPr>
          <w:p w14:paraId="1B43A0B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0C7A64E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Climber</w:t>
            </w:r>
          </w:p>
        </w:tc>
      </w:tr>
      <w:tr w:rsidR="000562B8" w:rsidRPr="00AF0B65" w14:paraId="7A22C951" w14:textId="77777777" w:rsidTr="00AC1784">
        <w:trPr>
          <w:trHeight w:val="288"/>
        </w:trPr>
        <w:tc>
          <w:tcPr>
            <w:tcW w:w="3060" w:type="dxa"/>
            <w:tcBorders>
              <w:top w:val="nil"/>
              <w:left w:val="nil"/>
              <w:bottom w:val="nil"/>
              <w:right w:val="nil"/>
            </w:tcBorders>
            <w:shd w:val="clear" w:color="auto" w:fill="auto"/>
            <w:noWrap/>
            <w:vAlign w:val="bottom"/>
            <w:hideMark/>
          </w:tcPr>
          <w:p w14:paraId="6D7FF5BA"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Physidae</w:t>
            </w:r>
          </w:p>
        </w:tc>
        <w:tc>
          <w:tcPr>
            <w:tcW w:w="1338" w:type="dxa"/>
            <w:tcBorders>
              <w:top w:val="single" w:sz="4" w:space="0" w:color="auto"/>
              <w:left w:val="single" w:sz="4" w:space="0" w:color="auto"/>
              <w:bottom w:val="single" w:sz="4" w:space="0" w:color="auto"/>
              <w:right w:val="single" w:sz="4" w:space="0" w:color="auto"/>
            </w:tcBorders>
            <w:shd w:val="clear" w:color="000000" w:fill="FF0000"/>
            <w:noWrap/>
            <w:vAlign w:val="bottom"/>
            <w:hideMark/>
          </w:tcPr>
          <w:p w14:paraId="6102DC33"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5</w:t>
            </w:r>
          </w:p>
        </w:tc>
        <w:tc>
          <w:tcPr>
            <w:tcW w:w="1909" w:type="dxa"/>
            <w:tcBorders>
              <w:top w:val="nil"/>
              <w:left w:val="nil"/>
              <w:bottom w:val="nil"/>
              <w:right w:val="nil"/>
            </w:tcBorders>
            <w:shd w:val="clear" w:color="auto" w:fill="auto"/>
            <w:noWrap/>
            <w:vAlign w:val="bottom"/>
            <w:hideMark/>
          </w:tcPr>
          <w:p w14:paraId="45C685A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Physidae</w:t>
            </w:r>
          </w:p>
        </w:tc>
        <w:tc>
          <w:tcPr>
            <w:tcW w:w="1580" w:type="dxa"/>
            <w:tcBorders>
              <w:top w:val="nil"/>
              <w:left w:val="nil"/>
              <w:bottom w:val="nil"/>
              <w:right w:val="nil"/>
            </w:tcBorders>
            <w:shd w:val="clear" w:color="auto" w:fill="auto"/>
            <w:noWrap/>
            <w:vAlign w:val="bottom"/>
            <w:hideMark/>
          </w:tcPr>
          <w:p w14:paraId="6C01BAB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196606E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Climber</w:t>
            </w:r>
          </w:p>
        </w:tc>
      </w:tr>
      <w:tr w:rsidR="000562B8" w:rsidRPr="00AF0B65" w14:paraId="4D4D91C7" w14:textId="77777777" w:rsidTr="00AC1784">
        <w:trPr>
          <w:trHeight w:val="288"/>
        </w:trPr>
        <w:tc>
          <w:tcPr>
            <w:tcW w:w="3060" w:type="dxa"/>
            <w:tcBorders>
              <w:top w:val="nil"/>
              <w:left w:val="nil"/>
              <w:bottom w:val="nil"/>
              <w:right w:val="nil"/>
            </w:tcBorders>
            <w:shd w:val="clear" w:color="auto" w:fill="auto"/>
            <w:noWrap/>
            <w:vAlign w:val="bottom"/>
            <w:hideMark/>
          </w:tcPr>
          <w:p w14:paraId="239211A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Gyraulus</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35BB01DD"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624353D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Planorbidae</w:t>
            </w:r>
          </w:p>
        </w:tc>
        <w:tc>
          <w:tcPr>
            <w:tcW w:w="1580" w:type="dxa"/>
            <w:tcBorders>
              <w:top w:val="nil"/>
              <w:left w:val="nil"/>
              <w:bottom w:val="nil"/>
              <w:right w:val="nil"/>
            </w:tcBorders>
            <w:shd w:val="clear" w:color="auto" w:fill="auto"/>
            <w:noWrap/>
            <w:vAlign w:val="bottom"/>
            <w:hideMark/>
          </w:tcPr>
          <w:p w14:paraId="4BF4A07F"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02BDFAD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Climber</w:t>
            </w:r>
          </w:p>
        </w:tc>
      </w:tr>
      <w:tr w:rsidR="000562B8" w:rsidRPr="00AF0B65" w14:paraId="437A0164" w14:textId="77777777" w:rsidTr="00AC1784">
        <w:trPr>
          <w:trHeight w:val="288"/>
        </w:trPr>
        <w:tc>
          <w:tcPr>
            <w:tcW w:w="3060" w:type="dxa"/>
            <w:tcBorders>
              <w:top w:val="nil"/>
              <w:left w:val="nil"/>
              <w:bottom w:val="nil"/>
              <w:right w:val="nil"/>
            </w:tcBorders>
            <w:shd w:val="clear" w:color="auto" w:fill="auto"/>
            <w:noWrap/>
            <w:vAlign w:val="bottom"/>
            <w:hideMark/>
          </w:tcPr>
          <w:p w14:paraId="33DE608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Planorbella</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752AE938"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0A420E0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Planorbidae</w:t>
            </w:r>
          </w:p>
        </w:tc>
        <w:tc>
          <w:tcPr>
            <w:tcW w:w="1580" w:type="dxa"/>
            <w:tcBorders>
              <w:top w:val="nil"/>
              <w:left w:val="nil"/>
              <w:bottom w:val="nil"/>
              <w:right w:val="nil"/>
            </w:tcBorders>
            <w:shd w:val="clear" w:color="auto" w:fill="auto"/>
            <w:noWrap/>
            <w:vAlign w:val="bottom"/>
            <w:hideMark/>
          </w:tcPr>
          <w:p w14:paraId="232189D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58B2191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Climber</w:t>
            </w:r>
          </w:p>
        </w:tc>
      </w:tr>
      <w:tr w:rsidR="000562B8" w:rsidRPr="00AF0B65" w14:paraId="23EFD03B" w14:textId="77777777" w:rsidTr="00AC1784">
        <w:trPr>
          <w:trHeight w:val="288"/>
        </w:trPr>
        <w:tc>
          <w:tcPr>
            <w:tcW w:w="3060" w:type="dxa"/>
            <w:tcBorders>
              <w:top w:val="nil"/>
              <w:left w:val="nil"/>
              <w:bottom w:val="nil"/>
              <w:right w:val="nil"/>
            </w:tcBorders>
            <w:shd w:val="clear" w:color="auto" w:fill="auto"/>
            <w:noWrap/>
            <w:vAlign w:val="bottom"/>
            <w:hideMark/>
          </w:tcPr>
          <w:p w14:paraId="3A94385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Melanoides</w:t>
            </w:r>
          </w:p>
        </w:tc>
        <w:tc>
          <w:tcPr>
            <w:tcW w:w="1338" w:type="dxa"/>
            <w:tcBorders>
              <w:top w:val="nil"/>
              <w:left w:val="single" w:sz="4" w:space="0" w:color="auto"/>
              <w:bottom w:val="single" w:sz="4" w:space="0" w:color="auto"/>
              <w:right w:val="single" w:sz="4" w:space="0" w:color="auto"/>
            </w:tcBorders>
            <w:shd w:val="clear" w:color="000000" w:fill="C00000"/>
            <w:noWrap/>
            <w:vAlign w:val="bottom"/>
            <w:hideMark/>
          </w:tcPr>
          <w:p w14:paraId="6342215E" w14:textId="77777777" w:rsidR="000562B8" w:rsidRPr="00AF0B65" w:rsidRDefault="000562B8" w:rsidP="00AC1784">
            <w:pPr>
              <w:jc w:val="center"/>
              <w:rPr>
                <w:rFonts w:eastAsia="Times New Roman" w:cstheme="minorHAnsi"/>
                <w:color w:val="D9D9D9"/>
                <w:sz w:val="22"/>
                <w:szCs w:val="22"/>
              </w:rPr>
            </w:pPr>
            <w:r w:rsidRPr="00AF0B65">
              <w:rPr>
                <w:rFonts w:eastAsia="Times New Roman" w:cstheme="minorHAnsi"/>
                <w:color w:val="D9D9D9"/>
                <w:sz w:val="22"/>
                <w:szCs w:val="22"/>
              </w:rPr>
              <w:t>6</w:t>
            </w:r>
          </w:p>
        </w:tc>
        <w:tc>
          <w:tcPr>
            <w:tcW w:w="1909" w:type="dxa"/>
            <w:tcBorders>
              <w:top w:val="nil"/>
              <w:left w:val="nil"/>
              <w:bottom w:val="nil"/>
              <w:right w:val="nil"/>
            </w:tcBorders>
            <w:shd w:val="clear" w:color="auto" w:fill="auto"/>
            <w:noWrap/>
            <w:vAlign w:val="bottom"/>
            <w:hideMark/>
          </w:tcPr>
          <w:p w14:paraId="7B07031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Thiaridae</w:t>
            </w:r>
          </w:p>
        </w:tc>
        <w:tc>
          <w:tcPr>
            <w:tcW w:w="1580" w:type="dxa"/>
            <w:tcBorders>
              <w:top w:val="nil"/>
              <w:left w:val="nil"/>
              <w:bottom w:val="nil"/>
              <w:right w:val="nil"/>
            </w:tcBorders>
            <w:shd w:val="clear" w:color="auto" w:fill="auto"/>
            <w:noWrap/>
            <w:vAlign w:val="bottom"/>
            <w:hideMark/>
          </w:tcPr>
          <w:p w14:paraId="570E716E" w14:textId="77777777" w:rsidR="000562B8" w:rsidRPr="00AF0B65" w:rsidRDefault="000562B8" w:rsidP="00AC1784">
            <w:pPr>
              <w:rPr>
                <w:rFonts w:ascii="Calibri" w:eastAsia="Times New Roman" w:hAnsi="Calibri" w:cs="Calibri"/>
                <w:color w:val="000000"/>
                <w:sz w:val="22"/>
                <w:szCs w:val="22"/>
              </w:rPr>
            </w:pPr>
          </w:p>
        </w:tc>
        <w:tc>
          <w:tcPr>
            <w:tcW w:w="1540" w:type="dxa"/>
            <w:tcBorders>
              <w:top w:val="nil"/>
              <w:left w:val="nil"/>
              <w:bottom w:val="nil"/>
              <w:right w:val="nil"/>
            </w:tcBorders>
            <w:shd w:val="clear" w:color="auto" w:fill="auto"/>
            <w:noWrap/>
            <w:vAlign w:val="bottom"/>
            <w:hideMark/>
          </w:tcPr>
          <w:p w14:paraId="60226E56" w14:textId="77777777" w:rsidR="000562B8" w:rsidRPr="00AF0B65" w:rsidRDefault="000562B8" w:rsidP="00AC1784">
            <w:pPr>
              <w:rPr>
                <w:rFonts w:eastAsia="Times New Roman" w:cs="Times New Roman"/>
                <w:sz w:val="20"/>
                <w:szCs w:val="20"/>
              </w:rPr>
            </w:pPr>
          </w:p>
        </w:tc>
      </w:tr>
      <w:tr w:rsidR="000562B8" w:rsidRPr="00AF0B65" w14:paraId="3C2D9161" w14:textId="77777777" w:rsidTr="00AC1784">
        <w:trPr>
          <w:trHeight w:val="288"/>
        </w:trPr>
        <w:tc>
          <w:tcPr>
            <w:tcW w:w="3060" w:type="dxa"/>
            <w:tcBorders>
              <w:top w:val="nil"/>
              <w:left w:val="nil"/>
              <w:bottom w:val="nil"/>
              <w:right w:val="nil"/>
            </w:tcBorders>
            <w:shd w:val="clear" w:color="auto" w:fill="auto"/>
            <w:noWrap/>
            <w:vAlign w:val="bottom"/>
            <w:hideMark/>
          </w:tcPr>
          <w:p w14:paraId="42142BF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Hydrobiidae</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1AE890D5"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670901E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Hydrobiidae</w:t>
            </w:r>
          </w:p>
        </w:tc>
        <w:tc>
          <w:tcPr>
            <w:tcW w:w="1580" w:type="dxa"/>
            <w:tcBorders>
              <w:top w:val="nil"/>
              <w:left w:val="nil"/>
              <w:bottom w:val="nil"/>
              <w:right w:val="nil"/>
            </w:tcBorders>
            <w:shd w:val="clear" w:color="auto" w:fill="auto"/>
            <w:noWrap/>
            <w:vAlign w:val="bottom"/>
            <w:hideMark/>
          </w:tcPr>
          <w:p w14:paraId="5F9A386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Scraper</w:t>
            </w:r>
          </w:p>
        </w:tc>
        <w:tc>
          <w:tcPr>
            <w:tcW w:w="1540" w:type="dxa"/>
            <w:tcBorders>
              <w:top w:val="nil"/>
              <w:left w:val="nil"/>
              <w:bottom w:val="nil"/>
              <w:right w:val="nil"/>
            </w:tcBorders>
            <w:shd w:val="clear" w:color="auto" w:fill="auto"/>
            <w:noWrap/>
            <w:vAlign w:val="bottom"/>
            <w:hideMark/>
          </w:tcPr>
          <w:p w14:paraId="3A71D60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Climber</w:t>
            </w:r>
          </w:p>
        </w:tc>
      </w:tr>
      <w:tr w:rsidR="000562B8" w:rsidRPr="00AF0B65" w14:paraId="0A0ADE5E" w14:textId="77777777" w:rsidTr="00AC1784">
        <w:trPr>
          <w:trHeight w:val="288"/>
        </w:trPr>
        <w:tc>
          <w:tcPr>
            <w:tcW w:w="3060" w:type="dxa"/>
            <w:tcBorders>
              <w:top w:val="single" w:sz="4" w:space="0" w:color="auto"/>
              <w:left w:val="nil"/>
              <w:bottom w:val="single" w:sz="4" w:space="0" w:color="auto"/>
              <w:right w:val="nil"/>
            </w:tcBorders>
            <w:shd w:val="clear" w:color="000000" w:fill="E7E6E6"/>
            <w:noWrap/>
            <w:vAlign w:val="bottom"/>
            <w:hideMark/>
          </w:tcPr>
          <w:p w14:paraId="3B2F1C3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Other</w:t>
            </w:r>
          </w:p>
        </w:tc>
        <w:tc>
          <w:tcPr>
            <w:tcW w:w="1338" w:type="dxa"/>
            <w:tcBorders>
              <w:top w:val="nil"/>
              <w:left w:val="nil"/>
              <w:bottom w:val="single" w:sz="4" w:space="0" w:color="auto"/>
              <w:right w:val="nil"/>
            </w:tcBorders>
            <w:shd w:val="clear" w:color="000000" w:fill="E7E6E6"/>
            <w:noWrap/>
            <w:vAlign w:val="bottom"/>
            <w:hideMark/>
          </w:tcPr>
          <w:p w14:paraId="195A4BFD"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 </w:t>
            </w:r>
          </w:p>
        </w:tc>
        <w:tc>
          <w:tcPr>
            <w:tcW w:w="1909" w:type="dxa"/>
            <w:tcBorders>
              <w:top w:val="single" w:sz="4" w:space="0" w:color="auto"/>
              <w:left w:val="nil"/>
              <w:bottom w:val="single" w:sz="4" w:space="0" w:color="auto"/>
              <w:right w:val="nil"/>
            </w:tcBorders>
            <w:shd w:val="clear" w:color="000000" w:fill="E7E6E6"/>
            <w:noWrap/>
            <w:vAlign w:val="bottom"/>
            <w:hideMark/>
          </w:tcPr>
          <w:p w14:paraId="3821F2D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c>
          <w:tcPr>
            <w:tcW w:w="1580" w:type="dxa"/>
            <w:tcBorders>
              <w:top w:val="single" w:sz="4" w:space="0" w:color="auto"/>
              <w:left w:val="nil"/>
              <w:bottom w:val="single" w:sz="4" w:space="0" w:color="auto"/>
              <w:right w:val="nil"/>
            </w:tcBorders>
            <w:shd w:val="clear" w:color="000000" w:fill="E7E6E6"/>
            <w:noWrap/>
            <w:vAlign w:val="bottom"/>
            <w:hideMark/>
          </w:tcPr>
          <w:p w14:paraId="096EECD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c>
          <w:tcPr>
            <w:tcW w:w="1540" w:type="dxa"/>
            <w:tcBorders>
              <w:top w:val="single" w:sz="4" w:space="0" w:color="auto"/>
              <w:left w:val="nil"/>
              <w:bottom w:val="single" w:sz="4" w:space="0" w:color="auto"/>
              <w:right w:val="nil"/>
            </w:tcBorders>
            <w:shd w:val="clear" w:color="000000" w:fill="E7E6E6"/>
            <w:noWrap/>
            <w:vAlign w:val="bottom"/>
            <w:hideMark/>
          </w:tcPr>
          <w:p w14:paraId="7F80C4C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 </w:t>
            </w:r>
          </w:p>
        </w:tc>
      </w:tr>
      <w:tr w:rsidR="000562B8" w:rsidRPr="00AF0B65" w14:paraId="72DCC187" w14:textId="77777777" w:rsidTr="00AC1784">
        <w:trPr>
          <w:trHeight w:val="288"/>
        </w:trPr>
        <w:tc>
          <w:tcPr>
            <w:tcW w:w="3060" w:type="dxa"/>
            <w:tcBorders>
              <w:top w:val="nil"/>
              <w:left w:val="nil"/>
              <w:bottom w:val="nil"/>
              <w:right w:val="nil"/>
            </w:tcBorders>
            <w:shd w:val="clear" w:color="auto" w:fill="auto"/>
            <w:noWrap/>
            <w:vAlign w:val="bottom"/>
            <w:hideMark/>
          </w:tcPr>
          <w:p w14:paraId="5E01733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Nemata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8AE1896"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49F22C40" w14:textId="77777777" w:rsidR="000562B8" w:rsidRPr="00AF0B65" w:rsidRDefault="000562B8" w:rsidP="00AC1784">
            <w:pPr>
              <w:jc w:val="center"/>
              <w:rPr>
                <w:rFonts w:eastAsia="Times New Roman" w:cs="Times New Roman"/>
                <w:color w:val="000000"/>
                <w:sz w:val="20"/>
                <w:szCs w:val="20"/>
              </w:rPr>
            </w:pPr>
          </w:p>
        </w:tc>
        <w:tc>
          <w:tcPr>
            <w:tcW w:w="1580" w:type="dxa"/>
            <w:tcBorders>
              <w:top w:val="nil"/>
              <w:left w:val="nil"/>
              <w:bottom w:val="nil"/>
              <w:right w:val="nil"/>
            </w:tcBorders>
            <w:shd w:val="clear" w:color="auto" w:fill="auto"/>
            <w:noWrap/>
            <w:vAlign w:val="bottom"/>
            <w:hideMark/>
          </w:tcPr>
          <w:p w14:paraId="6A987388"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759511E7" w14:textId="77777777" w:rsidR="000562B8" w:rsidRPr="00AF0B65" w:rsidRDefault="000562B8" w:rsidP="00AC1784">
            <w:pPr>
              <w:rPr>
                <w:rFonts w:ascii="Calibri" w:eastAsia="Times New Roman" w:hAnsi="Calibri" w:cs="Calibri"/>
                <w:color w:val="000000"/>
                <w:sz w:val="22"/>
                <w:szCs w:val="22"/>
              </w:rPr>
            </w:pPr>
          </w:p>
        </w:tc>
      </w:tr>
      <w:tr w:rsidR="000562B8" w:rsidRPr="00AF0B65" w14:paraId="482E14C7" w14:textId="77777777" w:rsidTr="00AC1784">
        <w:trPr>
          <w:trHeight w:val="288"/>
        </w:trPr>
        <w:tc>
          <w:tcPr>
            <w:tcW w:w="3060" w:type="dxa"/>
            <w:tcBorders>
              <w:top w:val="nil"/>
              <w:left w:val="nil"/>
              <w:bottom w:val="nil"/>
              <w:right w:val="nil"/>
            </w:tcBorders>
            <w:shd w:val="clear" w:color="auto" w:fill="auto"/>
            <w:noWrap/>
            <w:vAlign w:val="bottom"/>
            <w:hideMark/>
          </w:tcPr>
          <w:p w14:paraId="19F9469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Nematoda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0B14D928"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39DB9B03" w14:textId="77777777" w:rsidR="000562B8" w:rsidRPr="00AF0B65" w:rsidRDefault="000562B8" w:rsidP="00AC1784">
            <w:pPr>
              <w:jc w:val="center"/>
              <w:rPr>
                <w:rFonts w:eastAsia="Times New Roman" w:cs="Times New Roman"/>
                <w:color w:val="000000"/>
                <w:sz w:val="20"/>
                <w:szCs w:val="20"/>
              </w:rPr>
            </w:pPr>
          </w:p>
        </w:tc>
        <w:tc>
          <w:tcPr>
            <w:tcW w:w="1580" w:type="dxa"/>
            <w:tcBorders>
              <w:top w:val="nil"/>
              <w:left w:val="nil"/>
              <w:bottom w:val="nil"/>
              <w:right w:val="nil"/>
            </w:tcBorders>
            <w:shd w:val="clear" w:color="auto" w:fill="auto"/>
            <w:noWrap/>
            <w:vAlign w:val="bottom"/>
            <w:hideMark/>
          </w:tcPr>
          <w:p w14:paraId="38D6A6DF" w14:textId="77777777" w:rsidR="000562B8" w:rsidRPr="00AF0B65" w:rsidRDefault="000562B8" w:rsidP="00AC1784">
            <w:pPr>
              <w:rPr>
                <w:rFonts w:eastAsia="Times New Roman" w:cs="Times New Roman"/>
                <w:sz w:val="20"/>
                <w:szCs w:val="20"/>
              </w:rPr>
            </w:pPr>
          </w:p>
        </w:tc>
        <w:tc>
          <w:tcPr>
            <w:tcW w:w="1540" w:type="dxa"/>
            <w:tcBorders>
              <w:top w:val="nil"/>
              <w:left w:val="nil"/>
              <w:bottom w:val="nil"/>
              <w:right w:val="nil"/>
            </w:tcBorders>
            <w:shd w:val="clear" w:color="auto" w:fill="auto"/>
            <w:noWrap/>
            <w:vAlign w:val="bottom"/>
            <w:hideMark/>
          </w:tcPr>
          <w:p w14:paraId="1DCC7841" w14:textId="77777777" w:rsidR="000562B8" w:rsidRPr="00AF0B65" w:rsidRDefault="000562B8" w:rsidP="00AC1784">
            <w:pPr>
              <w:rPr>
                <w:rFonts w:eastAsia="Times New Roman" w:cs="Times New Roman"/>
                <w:sz w:val="20"/>
                <w:szCs w:val="20"/>
              </w:rPr>
            </w:pPr>
          </w:p>
        </w:tc>
      </w:tr>
      <w:tr w:rsidR="000562B8" w:rsidRPr="00AF0B65" w14:paraId="2D4CB3BD" w14:textId="77777777" w:rsidTr="00AC1784">
        <w:trPr>
          <w:trHeight w:val="288"/>
        </w:trPr>
        <w:tc>
          <w:tcPr>
            <w:tcW w:w="3060" w:type="dxa"/>
            <w:tcBorders>
              <w:top w:val="nil"/>
              <w:left w:val="nil"/>
              <w:bottom w:val="nil"/>
              <w:right w:val="nil"/>
            </w:tcBorders>
            <w:shd w:val="clear" w:color="auto" w:fill="auto"/>
            <w:noWrap/>
            <w:vAlign w:val="bottom"/>
            <w:hideMark/>
          </w:tcPr>
          <w:p w14:paraId="2ADFF4DB"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Nematomorpha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6CC131E0"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4AA340AE" w14:textId="77777777" w:rsidR="000562B8" w:rsidRPr="00AF0B65" w:rsidRDefault="000562B8" w:rsidP="00AC1784">
            <w:pPr>
              <w:jc w:val="center"/>
              <w:rPr>
                <w:rFonts w:eastAsia="Times New Roman" w:cs="Times New Roman"/>
                <w:color w:val="000000"/>
                <w:sz w:val="20"/>
                <w:szCs w:val="20"/>
              </w:rPr>
            </w:pPr>
          </w:p>
        </w:tc>
        <w:tc>
          <w:tcPr>
            <w:tcW w:w="1580" w:type="dxa"/>
            <w:tcBorders>
              <w:top w:val="nil"/>
              <w:left w:val="nil"/>
              <w:bottom w:val="nil"/>
              <w:right w:val="nil"/>
            </w:tcBorders>
            <w:shd w:val="clear" w:color="auto" w:fill="auto"/>
            <w:noWrap/>
            <w:vAlign w:val="bottom"/>
            <w:hideMark/>
          </w:tcPr>
          <w:p w14:paraId="73F5390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219A08B4"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Burrower</w:t>
            </w:r>
          </w:p>
        </w:tc>
      </w:tr>
      <w:tr w:rsidR="000562B8" w:rsidRPr="00AF0B65" w14:paraId="294981D7" w14:textId="77777777" w:rsidTr="00AC1784">
        <w:trPr>
          <w:trHeight w:val="288"/>
        </w:trPr>
        <w:tc>
          <w:tcPr>
            <w:tcW w:w="3060" w:type="dxa"/>
            <w:tcBorders>
              <w:top w:val="nil"/>
              <w:left w:val="nil"/>
              <w:bottom w:val="nil"/>
              <w:right w:val="nil"/>
            </w:tcBorders>
            <w:shd w:val="clear" w:color="auto" w:fill="auto"/>
            <w:noWrap/>
            <w:vAlign w:val="bottom"/>
            <w:hideMark/>
          </w:tcPr>
          <w:p w14:paraId="72982509"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Gordius</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51D1C022"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76C4A78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Gordiidae</w:t>
            </w:r>
          </w:p>
        </w:tc>
        <w:tc>
          <w:tcPr>
            <w:tcW w:w="1580" w:type="dxa"/>
            <w:tcBorders>
              <w:top w:val="nil"/>
              <w:left w:val="nil"/>
              <w:bottom w:val="nil"/>
              <w:right w:val="nil"/>
            </w:tcBorders>
            <w:shd w:val="clear" w:color="auto" w:fill="auto"/>
            <w:noWrap/>
            <w:vAlign w:val="bottom"/>
            <w:hideMark/>
          </w:tcPr>
          <w:p w14:paraId="715CA5D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0A52E5E0" w14:textId="77777777" w:rsidR="000562B8" w:rsidRPr="00AF0B65" w:rsidRDefault="000562B8" w:rsidP="00AC1784">
            <w:pPr>
              <w:rPr>
                <w:rFonts w:ascii="Calibri" w:eastAsia="Times New Roman" w:hAnsi="Calibri" w:cs="Calibri"/>
                <w:color w:val="000000"/>
                <w:sz w:val="22"/>
                <w:szCs w:val="22"/>
              </w:rPr>
            </w:pPr>
          </w:p>
        </w:tc>
      </w:tr>
      <w:tr w:rsidR="000562B8" w:rsidRPr="00AF0B65" w14:paraId="42FDA31E" w14:textId="77777777" w:rsidTr="00AC1784">
        <w:trPr>
          <w:trHeight w:val="288"/>
        </w:trPr>
        <w:tc>
          <w:tcPr>
            <w:tcW w:w="3060" w:type="dxa"/>
            <w:tcBorders>
              <w:top w:val="nil"/>
              <w:left w:val="nil"/>
              <w:bottom w:val="nil"/>
              <w:right w:val="nil"/>
            </w:tcBorders>
            <w:shd w:val="clear" w:color="auto" w:fill="auto"/>
            <w:noWrap/>
            <w:vAlign w:val="bottom"/>
            <w:hideMark/>
          </w:tcPr>
          <w:p w14:paraId="0406E92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Prostoma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182C358C"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730EF94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Tetrastemmatidae</w:t>
            </w:r>
          </w:p>
        </w:tc>
        <w:tc>
          <w:tcPr>
            <w:tcW w:w="1580" w:type="dxa"/>
            <w:tcBorders>
              <w:top w:val="nil"/>
              <w:left w:val="nil"/>
              <w:bottom w:val="nil"/>
              <w:right w:val="nil"/>
            </w:tcBorders>
            <w:shd w:val="clear" w:color="auto" w:fill="auto"/>
            <w:noWrap/>
            <w:vAlign w:val="bottom"/>
            <w:hideMark/>
          </w:tcPr>
          <w:p w14:paraId="207ED6B7"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3CFFF8EE" w14:textId="77777777" w:rsidR="000562B8" w:rsidRPr="00AF0B65" w:rsidRDefault="000562B8" w:rsidP="00AC1784">
            <w:pPr>
              <w:rPr>
                <w:rFonts w:ascii="Calibri" w:eastAsia="Times New Roman" w:hAnsi="Calibri" w:cs="Calibri"/>
                <w:color w:val="000000"/>
                <w:sz w:val="22"/>
                <w:szCs w:val="22"/>
              </w:rPr>
            </w:pPr>
          </w:p>
        </w:tc>
      </w:tr>
      <w:tr w:rsidR="000562B8" w:rsidRPr="00AF0B65" w14:paraId="043D93B7" w14:textId="77777777" w:rsidTr="00AC1784">
        <w:trPr>
          <w:trHeight w:val="288"/>
        </w:trPr>
        <w:tc>
          <w:tcPr>
            <w:tcW w:w="3060" w:type="dxa"/>
            <w:tcBorders>
              <w:top w:val="nil"/>
              <w:left w:val="nil"/>
              <w:bottom w:val="nil"/>
              <w:right w:val="nil"/>
            </w:tcBorders>
            <w:shd w:val="clear" w:color="auto" w:fill="auto"/>
            <w:noWrap/>
            <w:vAlign w:val="bottom"/>
            <w:hideMark/>
          </w:tcPr>
          <w:p w14:paraId="17679BE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Trepaxonemata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7CD3C261"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62D4F38E" w14:textId="77777777" w:rsidR="000562B8" w:rsidRPr="00AF0B65" w:rsidRDefault="000562B8" w:rsidP="00AC1784">
            <w:pPr>
              <w:jc w:val="center"/>
              <w:rPr>
                <w:rFonts w:eastAsia="Times New Roman" w:cs="Times New Roman"/>
                <w:color w:val="000000"/>
                <w:sz w:val="20"/>
                <w:szCs w:val="20"/>
              </w:rPr>
            </w:pPr>
          </w:p>
        </w:tc>
        <w:tc>
          <w:tcPr>
            <w:tcW w:w="1580" w:type="dxa"/>
            <w:tcBorders>
              <w:top w:val="nil"/>
              <w:left w:val="nil"/>
              <w:bottom w:val="nil"/>
              <w:right w:val="nil"/>
            </w:tcBorders>
            <w:shd w:val="clear" w:color="auto" w:fill="auto"/>
            <w:noWrap/>
            <w:vAlign w:val="bottom"/>
            <w:hideMark/>
          </w:tcPr>
          <w:p w14:paraId="1E907338" w14:textId="77777777" w:rsidR="000562B8" w:rsidRPr="00AF0B65" w:rsidRDefault="000562B8" w:rsidP="00AC1784">
            <w:pPr>
              <w:rPr>
                <w:rFonts w:eastAsia="Times New Roman" w:cs="Times New Roman"/>
                <w:sz w:val="20"/>
                <w:szCs w:val="20"/>
              </w:rPr>
            </w:pPr>
          </w:p>
        </w:tc>
        <w:tc>
          <w:tcPr>
            <w:tcW w:w="1540" w:type="dxa"/>
            <w:tcBorders>
              <w:top w:val="nil"/>
              <w:left w:val="nil"/>
              <w:bottom w:val="nil"/>
              <w:right w:val="nil"/>
            </w:tcBorders>
            <w:shd w:val="clear" w:color="auto" w:fill="auto"/>
            <w:noWrap/>
            <w:vAlign w:val="bottom"/>
            <w:hideMark/>
          </w:tcPr>
          <w:p w14:paraId="26A0DCA6" w14:textId="77777777" w:rsidR="000562B8" w:rsidRPr="00AF0B65" w:rsidRDefault="000562B8" w:rsidP="00AC1784">
            <w:pPr>
              <w:rPr>
                <w:rFonts w:eastAsia="Times New Roman" w:cs="Times New Roman"/>
                <w:sz w:val="20"/>
                <w:szCs w:val="20"/>
              </w:rPr>
            </w:pPr>
          </w:p>
        </w:tc>
      </w:tr>
      <w:tr w:rsidR="000562B8" w:rsidRPr="00AF0B65" w14:paraId="341EABDD" w14:textId="77777777" w:rsidTr="00AC1784">
        <w:trPr>
          <w:trHeight w:val="288"/>
        </w:trPr>
        <w:tc>
          <w:tcPr>
            <w:tcW w:w="3060" w:type="dxa"/>
            <w:tcBorders>
              <w:top w:val="nil"/>
              <w:left w:val="nil"/>
              <w:bottom w:val="nil"/>
              <w:right w:val="nil"/>
            </w:tcBorders>
            <w:shd w:val="clear" w:color="auto" w:fill="auto"/>
            <w:noWrap/>
            <w:vAlign w:val="bottom"/>
            <w:hideMark/>
          </w:tcPr>
          <w:p w14:paraId="49588AE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Turbellaria</w:t>
            </w:r>
          </w:p>
        </w:tc>
        <w:tc>
          <w:tcPr>
            <w:tcW w:w="1338"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14:paraId="64D68FD2"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4</w:t>
            </w:r>
          </w:p>
        </w:tc>
        <w:tc>
          <w:tcPr>
            <w:tcW w:w="1909" w:type="dxa"/>
            <w:tcBorders>
              <w:top w:val="nil"/>
              <w:left w:val="nil"/>
              <w:bottom w:val="nil"/>
              <w:right w:val="nil"/>
            </w:tcBorders>
            <w:shd w:val="clear" w:color="auto" w:fill="auto"/>
            <w:noWrap/>
            <w:vAlign w:val="bottom"/>
            <w:hideMark/>
          </w:tcPr>
          <w:p w14:paraId="16585072" w14:textId="77777777" w:rsidR="000562B8" w:rsidRPr="00AF0B65" w:rsidRDefault="000562B8" w:rsidP="00AC1784">
            <w:pPr>
              <w:jc w:val="center"/>
              <w:rPr>
                <w:rFonts w:eastAsia="Times New Roman" w:cs="Times New Roman"/>
                <w:color w:val="000000"/>
                <w:sz w:val="20"/>
                <w:szCs w:val="20"/>
              </w:rPr>
            </w:pPr>
          </w:p>
        </w:tc>
        <w:tc>
          <w:tcPr>
            <w:tcW w:w="1580" w:type="dxa"/>
            <w:tcBorders>
              <w:top w:val="nil"/>
              <w:left w:val="nil"/>
              <w:bottom w:val="nil"/>
              <w:right w:val="nil"/>
            </w:tcBorders>
            <w:shd w:val="clear" w:color="auto" w:fill="auto"/>
            <w:noWrap/>
            <w:vAlign w:val="bottom"/>
            <w:hideMark/>
          </w:tcPr>
          <w:p w14:paraId="5512E122"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Predator</w:t>
            </w:r>
          </w:p>
        </w:tc>
        <w:tc>
          <w:tcPr>
            <w:tcW w:w="1540" w:type="dxa"/>
            <w:tcBorders>
              <w:top w:val="nil"/>
              <w:left w:val="nil"/>
              <w:bottom w:val="nil"/>
              <w:right w:val="nil"/>
            </w:tcBorders>
            <w:shd w:val="clear" w:color="auto" w:fill="auto"/>
            <w:noWrap/>
            <w:vAlign w:val="bottom"/>
            <w:hideMark/>
          </w:tcPr>
          <w:p w14:paraId="5053A64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Sprawler</w:t>
            </w:r>
          </w:p>
        </w:tc>
      </w:tr>
      <w:tr w:rsidR="000562B8" w:rsidRPr="00AF0B65" w14:paraId="51144993" w14:textId="77777777" w:rsidTr="00AC1784">
        <w:trPr>
          <w:trHeight w:val="288"/>
        </w:trPr>
        <w:tc>
          <w:tcPr>
            <w:tcW w:w="3060" w:type="dxa"/>
            <w:tcBorders>
              <w:top w:val="nil"/>
              <w:left w:val="nil"/>
              <w:bottom w:val="nil"/>
              <w:right w:val="nil"/>
            </w:tcBorders>
            <w:shd w:val="clear" w:color="auto" w:fill="auto"/>
            <w:noWrap/>
            <w:vAlign w:val="bottom"/>
            <w:hideMark/>
          </w:tcPr>
          <w:p w14:paraId="17B40E5C"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Tricladida</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7197A76D"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61FEEFCA" w14:textId="77777777" w:rsidR="000562B8" w:rsidRPr="00AF0B65" w:rsidRDefault="000562B8" w:rsidP="00AC1784">
            <w:pPr>
              <w:jc w:val="center"/>
              <w:rPr>
                <w:rFonts w:eastAsia="Times New Roman" w:cs="Times New Roman"/>
                <w:color w:val="000000"/>
                <w:sz w:val="20"/>
                <w:szCs w:val="20"/>
              </w:rPr>
            </w:pPr>
          </w:p>
        </w:tc>
        <w:tc>
          <w:tcPr>
            <w:tcW w:w="1580" w:type="dxa"/>
            <w:tcBorders>
              <w:top w:val="nil"/>
              <w:left w:val="nil"/>
              <w:bottom w:val="nil"/>
              <w:right w:val="nil"/>
            </w:tcBorders>
            <w:shd w:val="clear" w:color="auto" w:fill="auto"/>
            <w:noWrap/>
            <w:vAlign w:val="bottom"/>
            <w:hideMark/>
          </w:tcPr>
          <w:p w14:paraId="0C420781"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5C26A1A6" w14:textId="77777777" w:rsidR="000562B8" w:rsidRPr="00AF0B65" w:rsidRDefault="000562B8" w:rsidP="00AC1784">
            <w:pPr>
              <w:rPr>
                <w:rFonts w:ascii="Calibri" w:eastAsia="Times New Roman" w:hAnsi="Calibri" w:cs="Calibri"/>
                <w:color w:val="000000"/>
                <w:sz w:val="22"/>
                <w:szCs w:val="22"/>
              </w:rPr>
            </w:pPr>
          </w:p>
        </w:tc>
      </w:tr>
      <w:tr w:rsidR="000562B8" w:rsidRPr="00AF0B65" w14:paraId="6BC420DA" w14:textId="77777777" w:rsidTr="00AC1784">
        <w:trPr>
          <w:trHeight w:val="288"/>
        </w:trPr>
        <w:tc>
          <w:tcPr>
            <w:tcW w:w="3060" w:type="dxa"/>
            <w:tcBorders>
              <w:top w:val="nil"/>
              <w:left w:val="nil"/>
              <w:bottom w:val="nil"/>
              <w:right w:val="nil"/>
            </w:tcBorders>
            <w:shd w:val="clear" w:color="auto" w:fill="auto"/>
            <w:noWrap/>
            <w:vAlign w:val="bottom"/>
            <w:hideMark/>
          </w:tcPr>
          <w:p w14:paraId="1257784D"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Polycelis coronata</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40AEEB07"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117B4935"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Planariidae</w:t>
            </w:r>
          </w:p>
        </w:tc>
        <w:tc>
          <w:tcPr>
            <w:tcW w:w="1580" w:type="dxa"/>
            <w:tcBorders>
              <w:top w:val="nil"/>
              <w:left w:val="nil"/>
              <w:bottom w:val="nil"/>
              <w:right w:val="nil"/>
            </w:tcBorders>
            <w:shd w:val="clear" w:color="auto" w:fill="auto"/>
            <w:noWrap/>
            <w:vAlign w:val="bottom"/>
            <w:hideMark/>
          </w:tcPr>
          <w:p w14:paraId="41B42BAE"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Collector</w:t>
            </w:r>
          </w:p>
        </w:tc>
        <w:tc>
          <w:tcPr>
            <w:tcW w:w="1540" w:type="dxa"/>
            <w:tcBorders>
              <w:top w:val="nil"/>
              <w:left w:val="nil"/>
              <w:bottom w:val="nil"/>
              <w:right w:val="nil"/>
            </w:tcBorders>
            <w:shd w:val="clear" w:color="auto" w:fill="auto"/>
            <w:noWrap/>
            <w:vAlign w:val="bottom"/>
            <w:hideMark/>
          </w:tcPr>
          <w:p w14:paraId="37FC793E" w14:textId="77777777" w:rsidR="000562B8" w:rsidRPr="00AF0B65" w:rsidRDefault="000562B8" w:rsidP="00AC1784">
            <w:pPr>
              <w:rPr>
                <w:rFonts w:ascii="Calibri" w:eastAsia="Times New Roman" w:hAnsi="Calibri" w:cs="Calibri"/>
                <w:color w:val="000000"/>
                <w:sz w:val="22"/>
                <w:szCs w:val="22"/>
              </w:rPr>
            </w:pPr>
          </w:p>
        </w:tc>
      </w:tr>
      <w:tr w:rsidR="000562B8" w:rsidRPr="00AF0B65" w14:paraId="7142D082" w14:textId="77777777" w:rsidTr="00AC1784">
        <w:trPr>
          <w:trHeight w:val="288"/>
        </w:trPr>
        <w:tc>
          <w:tcPr>
            <w:tcW w:w="3060" w:type="dxa"/>
            <w:tcBorders>
              <w:top w:val="nil"/>
              <w:left w:val="nil"/>
              <w:bottom w:val="nil"/>
              <w:right w:val="nil"/>
            </w:tcBorders>
            <w:shd w:val="clear" w:color="auto" w:fill="auto"/>
            <w:noWrap/>
            <w:vAlign w:val="bottom"/>
            <w:hideMark/>
          </w:tcPr>
          <w:p w14:paraId="5E2D4986" w14:textId="77777777" w:rsidR="000562B8" w:rsidRPr="00AF0B65" w:rsidRDefault="000562B8" w:rsidP="00AC1784">
            <w:pPr>
              <w:rPr>
                <w:rFonts w:ascii="Calibri" w:eastAsia="Times New Roman" w:hAnsi="Calibri" w:cs="Calibri"/>
                <w:color w:val="000000"/>
                <w:sz w:val="22"/>
                <w:szCs w:val="22"/>
              </w:rPr>
            </w:pPr>
            <w:r w:rsidRPr="00AF0B65">
              <w:rPr>
                <w:rFonts w:ascii="Calibri" w:eastAsia="Times New Roman" w:hAnsi="Calibri" w:cs="Calibri"/>
                <w:color w:val="000000"/>
                <w:sz w:val="22"/>
                <w:szCs w:val="22"/>
              </w:rPr>
              <w:t>Rotifera</w:t>
            </w:r>
          </w:p>
        </w:tc>
        <w:tc>
          <w:tcPr>
            <w:tcW w:w="1338"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A6A7D1D" w14:textId="77777777" w:rsidR="000562B8" w:rsidRPr="00AF0B65" w:rsidRDefault="000562B8" w:rsidP="00AC1784">
            <w:pPr>
              <w:jc w:val="center"/>
              <w:rPr>
                <w:rFonts w:eastAsia="Times New Roman" w:cstheme="minorHAnsi"/>
                <w:color w:val="000000"/>
                <w:sz w:val="22"/>
                <w:szCs w:val="22"/>
              </w:rPr>
            </w:pPr>
            <w:r w:rsidRPr="00AF0B65">
              <w:rPr>
                <w:rFonts w:eastAsia="Times New Roman" w:cstheme="minorHAnsi"/>
                <w:color w:val="000000"/>
                <w:sz w:val="22"/>
                <w:szCs w:val="22"/>
              </w:rPr>
              <w:t>x</w:t>
            </w:r>
          </w:p>
        </w:tc>
        <w:tc>
          <w:tcPr>
            <w:tcW w:w="1909" w:type="dxa"/>
            <w:tcBorders>
              <w:top w:val="nil"/>
              <w:left w:val="nil"/>
              <w:bottom w:val="nil"/>
              <w:right w:val="nil"/>
            </w:tcBorders>
            <w:shd w:val="clear" w:color="auto" w:fill="auto"/>
            <w:noWrap/>
            <w:vAlign w:val="bottom"/>
            <w:hideMark/>
          </w:tcPr>
          <w:p w14:paraId="324E7670" w14:textId="77777777" w:rsidR="000562B8" w:rsidRPr="00AF0B65" w:rsidRDefault="000562B8" w:rsidP="00AC1784">
            <w:pPr>
              <w:jc w:val="center"/>
              <w:rPr>
                <w:rFonts w:eastAsia="Times New Roman" w:cs="Times New Roman"/>
                <w:color w:val="000000"/>
                <w:sz w:val="20"/>
                <w:szCs w:val="20"/>
              </w:rPr>
            </w:pPr>
          </w:p>
        </w:tc>
        <w:tc>
          <w:tcPr>
            <w:tcW w:w="1580" w:type="dxa"/>
            <w:tcBorders>
              <w:top w:val="nil"/>
              <w:left w:val="nil"/>
              <w:bottom w:val="nil"/>
              <w:right w:val="nil"/>
            </w:tcBorders>
            <w:shd w:val="clear" w:color="auto" w:fill="auto"/>
            <w:noWrap/>
            <w:vAlign w:val="bottom"/>
            <w:hideMark/>
          </w:tcPr>
          <w:p w14:paraId="0722634F" w14:textId="77777777" w:rsidR="000562B8" w:rsidRPr="00AF0B65" w:rsidRDefault="000562B8" w:rsidP="00AC1784">
            <w:pPr>
              <w:rPr>
                <w:rFonts w:eastAsia="Times New Roman" w:cs="Times New Roman"/>
                <w:sz w:val="20"/>
                <w:szCs w:val="20"/>
              </w:rPr>
            </w:pPr>
          </w:p>
        </w:tc>
        <w:tc>
          <w:tcPr>
            <w:tcW w:w="1540" w:type="dxa"/>
            <w:tcBorders>
              <w:top w:val="nil"/>
              <w:left w:val="nil"/>
              <w:bottom w:val="nil"/>
              <w:right w:val="nil"/>
            </w:tcBorders>
            <w:shd w:val="clear" w:color="auto" w:fill="auto"/>
            <w:noWrap/>
            <w:vAlign w:val="bottom"/>
            <w:hideMark/>
          </w:tcPr>
          <w:p w14:paraId="4D487F27" w14:textId="77777777" w:rsidR="000562B8" w:rsidRPr="00AF0B65" w:rsidRDefault="000562B8" w:rsidP="00AC1784">
            <w:pPr>
              <w:rPr>
                <w:rFonts w:eastAsia="Times New Roman" w:cs="Times New Roman"/>
                <w:sz w:val="20"/>
                <w:szCs w:val="20"/>
              </w:rPr>
            </w:pPr>
          </w:p>
        </w:tc>
      </w:tr>
    </w:tbl>
    <w:p w14:paraId="2B460729" w14:textId="77777777" w:rsidR="000562B8" w:rsidRDefault="000562B8" w:rsidP="000562B8"/>
    <w:p w14:paraId="63C5C0DE" w14:textId="34850261" w:rsidR="004D3EB9" w:rsidRDefault="004D3EB9" w:rsidP="00156F39">
      <w:pPr>
        <w:rPr>
          <w:rFonts w:ascii="Calibri Light" w:hAnsi="Calibri Light" w:cs="Calibri Light"/>
          <w:color w:val="0070C0"/>
          <w:sz w:val="28"/>
          <w:szCs w:val="28"/>
        </w:rPr>
      </w:pPr>
    </w:p>
    <w:p w14:paraId="6DB91522" w14:textId="706CA7A5" w:rsidR="004D3EB9" w:rsidRDefault="004D3EB9" w:rsidP="00156F39">
      <w:pPr>
        <w:rPr>
          <w:rFonts w:ascii="Calibri Light" w:hAnsi="Calibri Light" w:cs="Calibri Light"/>
          <w:color w:val="0070C0"/>
          <w:sz w:val="28"/>
          <w:szCs w:val="28"/>
        </w:rPr>
      </w:pPr>
    </w:p>
    <w:p w14:paraId="6A465CF8" w14:textId="77777777" w:rsidR="004B4349" w:rsidRDefault="004D3EB9">
      <w:pPr>
        <w:rPr>
          <w:rFonts w:ascii="Calibri Light" w:hAnsi="Calibri Light" w:cs="Calibri Light"/>
          <w:color w:val="0070C0"/>
          <w:sz w:val="28"/>
          <w:szCs w:val="28"/>
        </w:rPr>
        <w:sectPr w:rsidR="004B4349" w:rsidSect="00805AB8">
          <w:footerReference w:type="default" r:id="rId51"/>
          <w:pgSz w:w="12240" w:h="15840"/>
          <w:pgMar w:top="1440" w:right="1440" w:bottom="1440" w:left="1440" w:header="720" w:footer="720" w:gutter="0"/>
          <w:pgNumType w:start="1"/>
          <w:cols w:space="720"/>
          <w:docGrid w:linePitch="360"/>
        </w:sectPr>
      </w:pPr>
      <w:r>
        <w:rPr>
          <w:rFonts w:ascii="Calibri Light" w:hAnsi="Calibri Light" w:cs="Calibri Light"/>
          <w:color w:val="0070C0"/>
          <w:sz w:val="28"/>
          <w:szCs w:val="28"/>
        </w:rPr>
        <w:br w:type="page"/>
      </w:r>
    </w:p>
    <w:p w14:paraId="6864EB5C" w14:textId="19F66A13" w:rsidR="00186C08" w:rsidRPr="005110B4" w:rsidRDefault="00186C08" w:rsidP="00186C08">
      <w:pPr>
        <w:pStyle w:val="Heading1"/>
      </w:pPr>
      <w:r w:rsidRPr="005110B4">
        <w:lastRenderedPageBreak/>
        <w:t xml:space="preserve">Appendix </w:t>
      </w:r>
      <w:r>
        <w:t>F</w:t>
      </w:r>
      <w:r w:rsidRPr="005110B4">
        <w:t>: Fish Attribute Assignments</w:t>
      </w:r>
    </w:p>
    <w:p w14:paraId="02A60D48" w14:textId="77777777" w:rsidR="00186C08" w:rsidRDefault="00186C08" w:rsidP="00186C08">
      <w:pPr>
        <w:rPr>
          <w:b/>
          <w:bCs/>
          <w:i/>
          <w:iCs/>
          <w:color w:val="0070C0"/>
        </w:rPr>
      </w:pPr>
    </w:p>
    <w:p w14:paraId="2B84550E" w14:textId="09D3D23F" w:rsidR="00855239" w:rsidRPr="0016150D" w:rsidRDefault="00855239" w:rsidP="00855239">
      <w:r w:rsidRPr="0016150D">
        <w:t>LLNLB = Long-lived native large-bodied fish; trophic group codes: H – herbivore; I – invertivore; O – omnivore; P – piscivore; PL – planktivore. Pelagic broadcast spawners</w:t>
      </w:r>
      <w:r w:rsidR="00B62958">
        <w:t xml:space="preserve"> =</w:t>
      </w:r>
      <w:r w:rsidR="00E43EC4">
        <w:t xml:space="preserve"> a</w:t>
      </w:r>
      <w:r w:rsidR="00E43EC4" w:rsidRPr="0016150D">
        <w:t xml:space="preserve"> </w:t>
      </w:r>
      <w:r w:rsidRPr="0016150D">
        <w:t>specialized reproductive category that is dependent on channel conditions and flow. </w:t>
      </w:r>
    </w:p>
    <w:tbl>
      <w:tblPr>
        <w:tblStyle w:val="TableGrid"/>
        <w:tblW w:w="9350" w:type="dxa"/>
        <w:tblLook w:val="04A0" w:firstRow="1" w:lastRow="0" w:firstColumn="1" w:lastColumn="0" w:noHBand="0" w:noVBand="1"/>
      </w:tblPr>
      <w:tblGrid>
        <w:gridCol w:w="1789"/>
        <w:gridCol w:w="2215"/>
        <w:gridCol w:w="970"/>
        <w:gridCol w:w="1306"/>
        <w:gridCol w:w="1717"/>
        <w:gridCol w:w="1353"/>
      </w:tblGrid>
      <w:tr w:rsidR="00855239" w14:paraId="3ED3987E" w14:textId="77777777" w:rsidTr="0017122E">
        <w:trPr>
          <w:cantSplit/>
          <w:tblHeader/>
        </w:trPr>
        <w:tc>
          <w:tcPr>
            <w:tcW w:w="1789" w:type="dxa"/>
          </w:tcPr>
          <w:p w14:paraId="1F2178E5" w14:textId="77777777" w:rsidR="00E43EC4" w:rsidRDefault="00E43EC4" w:rsidP="00E43EC4">
            <w:pPr>
              <w:jc w:val="center"/>
              <w:rPr>
                <w:b/>
                <w:bCs/>
                <w:sz w:val="20"/>
                <w:szCs w:val="20"/>
              </w:rPr>
            </w:pPr>
          </w:p>
          <w:p w14:paraId="0EBFCB03" w14:textId="013A4D8C" w:rsidR="00855239" w:rsidRPr="00586BCD" w:rsidRDefault="00855239" w:rsidP="0018183B">
            <w:pPr>
              <w:rPr>
                <w:b/>
                <w:bCs/>
                <w:sz w:val="20"/>
                <w:szCs w:val="20"/>
              </w:rPr>
            </w:pPr>
            <w:r w:rsidRPr="00586BCD">
              <w:rPr>
                <w:b/>
                <w:bCs/>
                <w:sz w:val="20"/>
                <w:szCs w:val="20"/>
              </w:rPr>
              <w:t>Species Common Name</w:t>
            </w:r>
          </w:p>
        </w:tc>
        <w:tc>
          <w:tcPr>
            <w:tcW w:w="2215" w:type="dxa"/>
          </w:tcPr>
          <w:p w14:paraId="6EDBEC28" w14:textId="77777777" w:rsidR="00855239" w:rsidRPr="00586BCD" w:rsidRDefault="00855239" w:rsidP="0018183B">
            <w:pPr>
              <w:rPr>
                <w:b/>
                <w:bCs/>
                <w:sz w:val="20"/>
                <w:szCs w:val="20"/>
              </w:rPr>
            </w:pPr>
            <w:r w:rsidRPr="00586BCD">
              <w:rPr>
                <w:b/>
                <w:bCs/>
                <w:sz w:val="20"/>
                <w:szCs w:val="20"/>
              </w:rPr>
              <w:t>Species Scientific Name</w:t>
            </w:r>
          </w:p>
        </w:tc>
        <w:tc>
          <w:tcPr>
            <w:tcW w:w="970" w:type="dxa"/>
          </w:tcPr>
          <w:p w14:paraId="27D86985" w14:textId="77777777" w:rsidR="00E43EC4" w:rsidRDefault="00E43EC4" w:rsidP="00E43EC4">
            <w:pPr>
              <w:jc w:val="center"/>
              <w:rPr>
                <w:b/>
                <w:bCs/>
                <w:sz w:val="20"/>
                <w:szCs w:val="20"/>
              </w:rPr>
            </w:pPr>
          </w:p>
          <w:p w14:paraId="05FFB1F9" w14:textId="77777777" w:rsidR="00855239" w:rsidRPr="002240EE" w:rsidRDefault="00855239" w:rsidP="004B271B">
            <w:pPr>
              <w:rPr>
                <w:b/>
                <w:bCs/>
                <w:sz w:val="20"/>
                <w:szCs w:val="20"/>
              </w:rPr>
            </w:pPr>
            <w:r w:rsidRPr="002240EE">
              <w:rPr>
                <w:b/>
                <w:bCs/>
                <w:sz w:val="20"/>
                <w:szCs w:val="20"/>
              </w:rPr>
              <w:t>LLNLB</w:t>
            </w:r>
            <w:r w:rsidRPr="002575BB">
              <w:rPr>
                <w:b/>
                <w:bCs/>
                <w:sz w:val="20"/>
                <w:szCs w:val="20"/>
                <w:vertAlign w:val="superscript"/>
              </w:rPr>
              <w:t>1</w:t>
            </w:r>
          </w:p>
        </w:tc>
        <w:tc>
          <w:tcPr>
            <w:tcW w:w="1306" w:type="dxa"/>
          </w:tcPr>
          <w:p w14:paraId="3D5B3F40" w14:textId="77777777" w:rsidR="00855239" w:rsidRPr="002240EE" w:rsidRDefault="00855239" w:rsidP="004B271B">
            <w:pPr>
              <w:rPr>
                <w:b/>
                <w:bCs/>
                <w:sz w:val="20"/>
                <w:szCs w:val="20"/>
              </w:rPr>
            </w:pPr>
            <w:r>
              <w:rPr>
                <w:b/>
                <w:bCs/>
                <w:sz w:val="20"/>
                <w:szCs w:val="20"/>
              </w:rPr>
              <w:t>Trophic Group</w:t>
            </w:r>
          </w:p>
        </w:tc>
        <w:tc>
          <w:tcPr>
            <w:tcW w:w="1717" w:type="dxa"/>
          </w:tcPr>
          <w:p w14:paraId="356933C1" w14:textId="77777777" w:rsidR="00E43EC4" w:rsidRDefault="00E43EC4" w:rsidP="00E43EC4">
            <w:pPr>
              <w:jc w:val="center"/>
              <w:rPr>
                <w:b/>
                <w:bCs/>
                <w:sz w:val="20"/>
                <w:szCs w:val="20"/>
              </w:rPr>
            </w:pPr>
          </w:p>
          <w:p w14:paraId="70965104" w14:textId="77777777" w:rsidR="00855239" w:rsidRDefault="00855239" w:rsidP="004B271B">
            <w:pPr>
              <w:rPr>
                <w:b/>
                <w:bCs/>
                <w:sz w:val="20"/>
                <w:szCs w:val="20"/>
              </w:rPr>
            </w:pPr>
            <w:r>
              <w:rPr>
                <w:b/>
                <w:bCs/>
                <w:sz w:val="20"/>
                <w:szCs w:val="20"/>
              </w:rPr>
              <w:t>Family</w:t>
            </w:r>
          </w:p>
        </w:tc>
        <w:tc>
          <w:tcPr>
            <w:tcW w:w="1353" w:type="dxa"/>
          </w:tcPr>
          <w:p w14:paraId="51AEED54" w14:textId="77777777" w:rsidR="00855239" w:rsidRPr="002240EE" w:rsidRDefault="00855239" w:rsidP="0017122E">
            <w:pPr>
              <w:rPr>
                <w:b/>
                <w:bCs/>
                <w:sz w:val="20"/>
                <w:szCs w:val="20"/>
              </w:rPr>
            </w:pPr>
            <w:r>
              <w:rPr>
                <w:b/>
                <w:bCs/>
                <w:sz w:val="20"/>
                <w:szCs w:val="20"/>
              </w:rPr>
              <w:t>Pelagic Broadcast Spawner</w:t>
            </w:r>
          </w:p>
        </w:tc>
      </w:tr>
      <w:tr w:rsidR="00855239" w14:paraId="67D64B56" w14:textId="77777777" w:rsidTr="00DD28A0">
        <w:trPr>
          <w:cantSplit/>
        </w:trPr>
        <w:tc>
          <w:tcPr>
            <w:tcW w:w="1789" w:type="dxa"/>
            <w:shd w:val="clear" w:color="auto" w:fill="00B050"/>
          </w:tcPr>
          <w:p w14:paraId="568DDF9B" w14:textId="77777777" w:rsidR="00855239" w:rsidRPr="000F2298" w:rsidRDefault="00855239" w:rsidP="0017122E">
            <w:pPr>
              <w:jc w:val="center"/>
              <w:rPr>
                <w:b/>
                <w:bCs/>
                <w:color w:val="FFFFFF" w:themeColor="background1"/>
                <w:sz w:val="20"/>
                <w:szCs w:val="20"/>
              </w:rPr>
            </w:pPr>
          </w:p>
        </w:tc>
        <w:tc>
          <w:tcPr>
            <w:tcW w:w="7561" w:type="dxa"/>
            <w:gridSpan w:val="5"/>
            <w:shd w:val="clear" w:color="auto" w:fill="00B050"/>
          </w:tcPr>
          <w:p w14:paraId="1BC8223D" w14:textId="77777777" w:rsidR="00855239" w:rsidRPr="000F2298" w:rsidRDefault="00855239" w:rsidP="0017122E">
            <w:pPr>
              <w:jc w:val="center"/>
              <w:rPr>
                <w:b/>
                <w:bCs/>
                <w:color w:val="FFFFFF" w:themeColor="background1"/>
                <w:sz w:val="20"/>
                <w:szCs w:val="20"/>
              </w:rPr>
            </w:pPr>
            <w:r w:rsidRPr="000F2298">
              <w:rPr>
                <w:b/>
                <w:bCs/>
                <w:color w:val="FFFFFF" w:themeColor="background1"/>
                <w:sz w:val="20"/>
                <w:szCs w:val="20"/>
              </w:rPr>
              <w:t>Attribute I: Historically documented, sensitive, long-lived, or regionally endemic taxa</w:t>
            </w:r>
          </w:p>
        </w:tc>
      </w:tr>
      <w:tr w:rsidR="00855239" w14:paraId="1F681FD5" w14:textId="77777777" w:rsidTr="0017122E">
        <w:tc>
          <w:tcPr>
            <w:tcW w:w="1789" w:type="dxa"/>
            <w:vAlign w:val="bottom"/>
          </w:tcPr>
          <w:p w14:paraId="2314FF88" w14:textId="77777777" w:rsidR="00855239" w:rsidRPr="00400C4D" w:rsidRDefault="00855239" w:rsidP="0017122E">
            <w:pPr>
              <w:rPr>
                <w:color w:val="000000"/>
                <w:sz w:val="20"/>
                <w:szCs w:val="20"/>
              </w:rPr>
            </w:pPr>
            <w:r w:rsidRPr="00400C4D">
              <w:rPr>
                <w:color w:val="000000"/>
                <w:sz w:val="20"/>
                <w:szCs w:val="20"/>
              </w:rPr>
              <w:t>Beautiful Shiner</w:t>
            </w:r>
          </w:p>
        </w:tc>
        <w:tc>
          <w:tcPr>
            <w:tcW w:w="2215" w:type="dxa"/>
            <w:vAlign w:val="bottom"/>
          </w:tcPr>
          <w:p w14:paraId="779BBD59" w14:textId="77777777" w:rsidR="00855239" w:rsidRPr="00400C4D" w:rsidRDefault="00855239" w:rsidP="0017122E">
            <w:pPr>
              <w:rPr>
                <w:i/>
                <w:iCs/>
                <w:sz w:val="20"/>
                <w:szCs w:val="20"/>
              </w:rPr>
            </w:pPr>
            <w:r w:rsidRPr="00400C4D">
              <w:rPr>
                <w:i/>
                <w:iCs/>
                <w:sz w:val="20"/>
                <w:szCs w:val="20"/>
              </w:rPr>
              <w:t>Cyprinella formasa</w:t>
            </w:r>
          </w:p>
          <w:p w14:paraId="2CBC0156" w14:textId="77777777" w:rsidR="00855239" w:rsidRPr="00400C4D" w:rsidRDefault="00855239" w:rsidP="0017122E">
            <w:pPr>
              <w:rPr>
                <w:i/>
                <w:iCs/>
                <w:sz w:val="20"/>
                <w:szCs w:val="20"/>
              </w:rPr>
            </w:pPr>
          </w:p>
        </w:tc>
        <w:tc>
          <w:tcPr>
            <w:tcW w:w="970" w:type="dxa"/>
          </w:tcPr>
          <w:p w14:paraId="438BF96A" w14:textId="77777777" w:rsidR="00855239" w:rsidRPr="00400C4D" w:rsidRDefault="00855239" w:rsidP="0017122E">
            <w:pPr>
              <w:jc w:val="center"/>
              <w:rPr>
                <w:sz w:val="20"/>
                <w:szCs w:val="20"/>
              </w:rPr>
            </w:pPr>
          </w:p>
        </w:tc>
        <w:tc>
          <w:tcPr>
            <w:tcW w:w="1306" w:type="dxa"/>
          </w:tcPr>
          <w:p w14:paraId="6BEC21AF" w14:textId="77777777" w:rsidR="00855239" w:rsidRPr="00400C4D" w:rsidRDefault="00855239" w:rsidP="0017122E">
            <w:pPr>
              <w:jc w:val="center"/>
              <w:rPr>
                <w:sz w:val="20"/>
                <w:szCs w:val="20"/>
              </w:rPr>
            </w:pPr>
            <w:r w:rsidRPr="00400C4D">
              <w:rPr>
                <w:sz w:val="20"/>
                <w:szCs w:val="20"/>
              </w:rPr>
              <w:t>I</w:t>
            </w:r>
          </w:p>
        </w:tc>
        <w:tc>
          <w:tcPr>
            <w:tcW w:w="1717" w:type="dxa"/>
          </w:tcPr>
          <w:p w14:paraId="5CD53008" w14:textId="77777777" w:rsidR="00855239" w:rsidRPr="00400C4D" w:rsidRDefault="00855239" w:rsidP="0017122E">
            <w:pPr>
              <w:jc w:val="center"/>
              <w:rPr>
                <w:sz w:val="20"/>
                <w:szCs w:val="20"/>
              </w:rPr>
            </w:pPr>
            <w:r w:rsidRPr="00400C4D">
              <w:rPr>
                <w:sz w:val="20"/>
                <w:szCs w:val="20"/>
              </w:rPr>
              <w:t>Cyprinidae</w:t>
            </w:r>
          </w:p>
        </w:tc>
        <w:tc>
          <w:tcPr>
            <w:tcW w:w="1353" w:type="dxa"/>
          </w:tcPr>
          <w:p w14:paraId="79A08DAD" w14:textId="77777777" w:rsidR="00855239" w:rsidRPr="00400C4D" w:rsidRDefault="00855239" w:rsidP="0017122E">
            <w:pPr>
              <w:jc w:val="center"/>
              <w:rPr>
                <w:sz w:val="20"/>
                <w:szCs w:val="20"/>
              </w:rPr>
            </w:pPr>
          </w:p>
        </w:tc>
      </w:tr>
      <w:tr w:rsidR="00855239" w14:paraId="63E5ED97" w14:textId="77777777" w:rsidTr="0017122E">
        <w:tc>
          <w:tcPr>
            <w:tcW w:w="1789" w:type="dxa"/>
            <w:vAlign w:val="bottom"/>
          </w:tcPr>
          <w:p w14:paraId="7899FD20" w14:textId="5024153A" w:rsidR="00855239" w:rsidRPr="00400C4D" w:rsidRDefault="00855239" w:rsidP="0017122E">
            <w:pPr>
              <w:rPr>
                <w:color w:val="000000"/>
                <w:sz w:val="20"/>
                <w:szCs w:val="20"/>
              </w:rPr>
            </w:pPr>
            <w:r w:rsidRPr="00945D50">
              <w:rPr>
                <w:sz w:val="20"/>
                <w:szCs w:val="20"/>
              </w:rPr>
              <w:t>Colorado pikeminnow</w:t>
            </w:r>
          </w:p>
        </w:tc>
        <w:tc>
          <w:tcPr>
            <w:tcW w:w="2215" w:type="dxa"/>
            <w:vAlign w:val="bottom"/>
          </w:tcPr>
          <w:p w14:paraId="4690B128" w14:textId="77777777" w:rsidR="00855239" w:rsidRPr="00400C4D" w:rsidRDefault="00855239" w:rsidP="0017122E">
            <w:pPr>
              <w:rPr>
                <w:i/>
                <w:iCs/>
                <w:sz w:val="20"/>
                <w:szCs w:val="20"/>
              </w:rPr>
            </w:pPr>
            <w:r w:rsidRPr="00945D50">
              <w:rPr>
                <w:i/>
                <w:iCs/>
                <w:sz w:val="20"/>
                <w:szCs w:val="20"/>
              </w:rPr>
              <w:t>Ptychocheilus lucius</w:t>
            </w:r>
          </w:p>
        </w:tc>
        <w:tc>
          <w:tcPr>
            <w:tcW w:w="970" w:type="dxa"/>
          </w:tcPr>
          <w:p w14:paraId="37E9212D" w14:textId="77777777" w:rsidR="00855239" w:rsidRPr="00400C4D" w:rsidRDefault="00855239" w:rsidP="0017122E">
            <w:pPr>
              <w:jc w:val="center"/>
              <w:rPr>
                <w:sz w:val="20"/>
                <w:szCs w:val="20"/>
              </w:rPr>
            </w:pPr>
            <w:r>
              <w:rPr>
                <w:sz w:val="20"/>
                <w:szCs w:val="20"/>
              </w:rPr>
              <w:t>Yes</w:t>
            </w:r>
          </w:p>
        </w:tc>
        <w:tc>
          <w:tcPr>
            <w:tcW w:w="1306" w:type="dxa"/>
          </w:tcPr>
          <w:p w14:paraId="05AA866E" w14:textId="77777777" w:rsidR="00855239" w:rsidRPr="00400C4D" w:rsidRDefault="00855239" w:rsidP="0017122E">
            <w:pPr>
              <w:jc w:val="center"/>
              <w:rPr>
                <w:sz w:val="20"/>
                <w:szCs w:val="20"/>
              </w:rPr>
            </w:pPr>
            <w:r w:rsidRPr="00945D50">
              <w:rPr>
                <w:sz w:val="20"/>
                <w:szCs w:val="20"/>
              </w:rPr>
              <w:t>P</w:t>
            </w:r>
          </w:p>
        </w:tc>
        <w:tc>
          <w:tcPr>
            <w:tcW w:w="1717" w:type="dxa"/>
          </w:tcPr>
          <w:p w14:paraId="79F3DD95" w14:textId="77777777" w:rsidR="00855239" w:rsidRPr="00400C4D" w:rsidRDefault="00855239" w:rsidP="0017122E">
            <w:pPr>
              <w:jc w:val="center"/>
              <w:rPr>
                <w:sz w:val="20"/>
                <w:szCs w:val="20"/>
              </w:rPr>
            </w:pPr>
            <w:r w:rsidRPr="00945D50">
              <w:rPr>
                <w:sz w:val="20"/>
                <w:szCs w:val="20"/>
              </w:rPr>
              <w:t>Cyprinidae</w:t>
            </w:r>
          </w:p>
        </w:tc>
        <w:tc>
          <w:tcPr>
            <w:tcW w:w="1353" w:type="dxa"/>
          </w:tcPr>
          <w:p w14:paraId="1B88A31A" w14:textId="77777777" w:rsidR="00855239" w:rsidRPr="00400C4D" w:rsidRDefault="00855239" w:rsidP="0017122E">
            <w:pPr>
              <w:jc w:val="center"/>
              <w:rPr>
                <w:sz w:val="20"/>
                <w:szCs w:val="20"/>
              </w:rPr>
            </w:pPr>
          </w:p>
        </w:tc>
      </w:tr>
      <w:tr w:rsidR="00855239" w14:paraId="124DF392" w14:textId="77777777" w:rsidTr="0017122E">
        <w:tc>
          <w:tcPr>
            <w:tcW w:w="1789" w:type="dxa"/>
            <w:vAlign w:val="bottom"/>
          </w:tcPr>
          <w:p w14:paraId="06D8AF32" w14:textId="0C46236C" w:rsidR="00855239" w:rsidRPr="00400C4D" w:rsidRDefault="00855239" w:rsidP="0017122E">
            <w:pPr>
              <w:rPr>
                <w:color w:val="000000"/>
                <w:sz w:val="20"/>
                <w:szCs w:val="20"/>
              </w:rPr>
            </w:pPr>
            <w:r w:rsidRPr="00400C4D">
              <w:rPr>
                <w:color w:val="000000"/>
                <w:sz w:val="20"/>
                <w:szCs w:val="20"/>
              </w:rPr>
              <w:t>Humpback Chub</w:t>
            </w:r>
          </w:p>
        </w:tc>
        <w:tc>
          <w:tcPr>
            <w:tcW w:w="2215" w:type="dxa"/>
            <w:vAlign w:val="bottom"/>
          </w:tcPr>
          <w:p w14:paraId="41C5D5E0" w14:textId="77777777" w:rsidR="00855239" w:rsidRPr="00400C4D" w:rsidRDefault="00855239" w:rsidP="0017122E">
            <w:pPr>
              <w:rPr>
                <w:i/>
                <w:iCs/>
                <w:sz w:val="20"/>
                <w:szCs w:val="20"/>
              </w:rPr>
            </w:pPr>
            <w:r w:rsidRPr="00400C4D">
              <w:rPr>
                <w:i/>
                <w:iCs/>
                <w:sz w:val="20"/>
                <w:szCs w:val="20"/>
              </w:rPr>
              <w:t>Gila cypha</w:t>
            </w:r>
          </w:p>
          <w:p w14:paraId="5DAABB81" w14:textId="77777777" w:rsidR="00855239" w:rsidRPr="00400C4D" w:rsidRDefault="00855239" w:rsidP="0017122E">
            <w:pPr>
              <w:rPr>
                <w:i/>
                <w:iCs/>
                <w:sz w:val="20"/>
                <w:szCs w:val="20"/>
              </w:rPr>
            </w:pPr>
          </w:p>
        </w:tc>
        <w:tc>
          <w:tcPr>
            <w:tcW w:w="970" w:type="dxa"/>
          </w:tcPr>
          <w:p w14:paraId="79E8287D" w14:textId="77777777" w:rsidR="00855239" w:rsidRPr="00400C4D" w:rsidRDefault="00855239" w:rsidP="0017122E">
            <w:pPr>
              <w:jc w:val="center"/>
              <w:rPr>
                <w:sz w:val="20"/>
                <w:szCs w:val="20"/>
              </w:rPr>
            </w:pPr>
            <w:r w:rsidRPr="00400C4D">
              <w:rPr>
                <w:sz w:val="20"/>
                <w:szCs w:val="20"/>
              </w:rPr>
              <w:t>Yes</w:t>
            </w:r>
          </w:p>
        </w:tc>
        <w:tc>
          <w:tcPr>
            <w:tcW w:w="1306" w:type="dxa"/>
          </w:tcPr>
          <w:p w14:paraId="5A664170" w14:textId="77777777" w:rsidR="00855239" w:rsidRPr="00400C4D" w:rsidRDefault="00855239" w:rsidP="0017122E">
            <w:pPr>
              <w:jc w:val="center"/>
              <w:rPr>
                <w:sz w:val="20"/>
                <w:szCs w:val="20"/>
              </w:rPr>
            </w:pPr>
            <w:r w:rsidRPr="00400C4D">
              <w:rPr>
                <w:sz w:val="20"/>
                <w:szCs w:val="20"/>
              </w:rPr>
              <w:t>I</w:t>
            </w:r>
          </w:p>
        </w:tc>
        <w:tc>
          <w:tcPr>
            <w:tcW w:w="1717" w:type="dxa"/>
          </w:tcPr>
          <w:p w14:paraId="1FE9539C" w14:textId="77777777" w:rsidR="00855239" w:rsidRPr="00400C4D" w:rsidRDefault="00855239" w:rsidP="0017122E">
            <w:pPr>
              <w:jc w:val="center"/>
              <w:rPr>
                <w:sz w:val="20"/>
                <w:szCs w:val="20"/>
              </w:rPr>
            </w:pPr>
            <w:r w:rsidRPr="00400C4D">
              <w:rPr>
                <w:sz w:val="20"/>
                <w:szCs w:val="20"/>
              </w:rPr>
              <w:t>Cyprinidae</w:t>
            </w:r>
          </w:p>
        </w:tc>
        <w:tc>
          <w:tcPr>
            <w:tcW w:w="1353" w:type="dxa"/>
          </w:tcPr>
          <w:p w14:paraId="55394D0E" w14:textId="77777777" w:rsidR="00855239" w:rsidRPr="00400C4D" w:rsidRDefault="00855239" w:rsidP="0017122E">
            <w:pPr>
              <w:jc w:val="center"/>
              <w:rPr>
                <w:sz w:val="20"/>
                <w:szCs w:val="20"/>
              </w:rPr>
            </w:pPr>
          </w:p>
        </w:tc>
      </w:tr>
      <w:tr w:rsidR="00855239" w14:paraId="2827FAE5" w14:textId="77777777" w:rsidTr="0017122E">
        <w:tc>
          <w:tcPr>
            <w:tcW w:w="1789" w:type="dxa"/>
            <w:vAlign w:val="bottom"/>
          </w:tcPr>
          <w:p w14:paraId="5385E794" w14:textId="77777777" w:rsidR="00855239" w:rsidRPr="00400C4D" w:rsidRDefault="00855239" w:rsidP="0017122E">
            <w:pPr>
              <w:rPr>
                <w:sz w:val="20"/>
                <w:szCs w:val="20"/>
              </w:rPr>
            </w:pPr>
            <w:r w:rsidRPr="00400C4D">
              <w:rPr>
                <w:sz w:val="20"/>
                <w:szCs w:val="20"/>
              </w:rPr>
              <w:t>Phantom Shiner</w:t>
            </w:r>
          </w:p>
        </w:tc>
        <w:tc>
          <w:tcPr>
            <w:tcW w:w="2215" w:type="dxa"/>
            <w:vAlign w:val="bottom"/>
          </w:tcPr>
          <w:p w14:paraId="5311F3CD" w14:textId="77777777" w:rsidR="00855239" w:rsidRPr="00400C4D" w:rsidRDefault="00855239" w:rsidP="0017122E">
            <w:pPr>
              <w:rPr>
                <w:i/>
                <w:iCs/>
                <w:sz w:val="20"/>
                <w:szCs w:val="20"/>
              </w:rPr>
            </w:pPr>
            <w:r w:rsidRPr="00400C4D">
              <w:rPr>
                <w:i/>
                <w:iCs/>
                <w:sz w:val="20"/>
                <w:szCs w:val="20"/>
              </w:rPr>
              <w:t>Notropis orca</w:t>
            </w:r>
          </w:p>
        </w:tc>
        <w:tc>
          <w:tcPr>
            <w:tcW w:w="970" w:type="dxa"/>
          </w:tcPr>
          <w:p w14:paraId="72C2F3E9" w14:textId="77777777" w:rsidR="00855239" w:rsidRPr="00400C4D" w:rsidRDefault="00855239" w:rsidP="0017122E">
            <w:pPr>
              <w:jc w:val="center"/>
              <w:rPr>
                <w:sz w:val="20"/>
                <w:szCs w:val="20"/>
              </w:rPr>
            </w:pPr>
          </w:p>
        </w:tc>
        <w:tc>
          <w:tcPr>
            <w:tcW w:w="1306" w:type="dxa"/>
            <w:shd w:val="clear" w:color="auto" w:fill="F2F2F2" w:themeFill="background1" w:themeFillShade="F2"/>
          </w:tcPr>
          <w:p w14:paraId="3C1415D3" w14:textId="77777777" w:rsidR="00855239" w:rsidRPr="00400C4D" w:rsidRDefault="00855239" w:rsidP="0017122E">
            <w:pPr>
              <w:jc w:val="center"/>
              <w:rPr>
                <w:sz w:val="20"/>
                <w:szCs w:val="20"/>
                <w:highlight w:val="yellow"/>
              </w:rPr>
            </w:pPr>
          </w:p>
        </w:tc>
        <w:tc>
          <w:tcPr>
            <w:tcW w:w="1717" w:type="dxa"/>
          </w:tcPr>
          <w:p w14:paraId="699613F2" w14:textId="77777777" w:rsidR="00855239" w:rsidRPr="00400C4D" w:rsidRDefault="00855239" w:rsidP="0017122E">
            <w:pPr>
              <w:jc w:val="center"/>
              <w:rPr>
                <w:sz w:val="20"/>
                <w:szCs w:val="20"/>
              </w:rPr>
            </w:pPr>
            <w:r w:rsidRPr="00400C4D">
              <w:rPr>
                <w:sz w:val="20"/>
                <w:szCs w:val="20"/>
              </w:rPr>
              <w:t>Cyprinidae</w:t>
            </w:r>
          </w:p>
        </w:tc>
        <w:tc>
          <w:tcPr>
            <w:tcW w:w="1353" w:type="dxa"/>
          </w:tcPr>
          <w:p w14:paraId="3D881204" w14:textId="77777777" w:rsidR="00855239" w:rsidRPr="00400C4D" w:rsidRDefault="00855239" w:rsidP="0017122E">
            <w:pPr>
              <w:jc w:val="center"/>
              <w:rPr>
                <w:sz w:val="20"/>
                <w:szCs w:val="20"/>
              </w:rPr>
            </w:pPr>
          </w:p>
        </w:tc>
      </w:tr>
      <w:tr w:rsidR="00855239" w14:paraId="42EC9306" w14:textId="77777777" w:rsidTr="0017122E">
        <w:tc>
          <w:tcPr>
            <w:tcW w:w="1789" w:type="dxa"/>
            <w:vAlign w:val="bottom"/>
          </w:tcPr>
          <w:p w14:paraId="20D0FC0F" w14:textId="377E59BD" w:rsidR="00855239" w:rsidRPr="00400C4D" w:rsidRDefault="00855239" w:rsidP="0017122E">
            <w:pPr>
              <w:rPr>
                <w:sz w:val="20"/>
                <w:szCs w:val="20"/>
              </w:rPr>
            </w:pPr>
            <w:r w:rsidRPr="00945D50">
              <w:rPr>
                <w:sz w:val="20"/>
                <w:szCs w:val="20"/>
              </w:rPr>
              <w:t>Razorback Sucker</w:t>
            </w:r>
          </w:p>
        </w:tc>
        <w:tc>
          <w:tcPr>
            <w:tcW w:w="2215" w:type="dxa"/>
            <w:vAlign w:val="bottom"/>
          </w:tcPr>
          <w:p w14:paraId="0C628F43" w14:textId="77777777" w:rsidR="00855239" w:rsidRPr="00400C4D" w:rsidRDefault="00855239" w:rsidP="0017122E">
            <w:pPr>
              <w:rPr>
                <w:i/>
                <w:iCs/>
                <w:sz w:val="20"/>
                <w:szCs w:val="20"/>
              </w:rPr>
            </w:pPr>
            <w:r w:rsidRPr="00945D50">
              <w:rPr>
                <w:i/>
                <w:iCs/>
                <w:sz w:val="20"/>
                <w:szCs w:val="20"/>
              </w:rPr>
              <w:t>Xyrauchen texanus</w:t>
            </w:r>
          </w:p>
        </w:tc>
        <w:tc>
          <w:tcPr>
            <w:tcW w:w="970" w:type="dxa"/>
          </w:tcPr>
          <w:p w14:paraId="3C1EBF94" w14:textId="77777777" w:rsidR="00855239" w:rsidRPr="00400C4D" w:rsidRDefault="00855239" w:rsidP="0017122E">
            <w:pPr>
              <w:jc w:val="center"/>
              <w:rPr>
                <w:sz w:val="20"/>
                <w:szCs w:val="20"/>
              </w:rPr>
            </w:pPr>
            <w:r>
              <w:rPr>
                <w:sz w:val="20"/>
                <w:szCs w:val="20"/>
              </w:rPr>
              <w:t>Yes</w:t>
            </w:r>
          </w:p>
        </w:tc>
        <w:tc>
          <w:tcPr>
            <w:tcW w:w="1306" w:type="dxa"/>
            <w:shd w:val="clear" w:color="auto" w:fill="auto"/>
          </w:tcPr>
          <w:p w14:paraId="02A85A20" w14:textId="77777777" w:rsidR="00855239" w:rsidRPr="00400C4D" w:rsidRDefault="00855239" w:rsidP="0017122E">
            <w:pPr>
              <w:jc w:val="center"/>
              <w:rPr>
                <w:sz w:val="20"/>
                <w:szCs w:val="20"/>
                <w:highlight w:val="yellow"/>
              </w:rPr>
            </w:pPr>
            <w:r w:rsidRPr="00945D50">
              <w:rPr>
                <w:sz w:val="20"/>
                <w:szCs w:val="20"/>
              </w:rPr>
              <w:t xml:space="preserve"> O</w:t>
            </w:r>
          </w:p>
        </w:tc>
        <w:tc>
          <w:tcPr>
            <w:tcW w:w="1717" w:type="dxa"/>
          </w:tcPr>
          <w:p w14:paraId="0F962A6F" w14:textId="77777777" w:rsidR="00855239" w:rsidRPr="00400C4D" w:rsidRDefault="00855239" w:rsidP="0017122E">
            <w:pPr>
              <w:jc w:val="center"/>
              <w:rPr>
                <w:sz w:val="20"/>
                <w:szCs w:val="20"/>
              </w:rPr>
            </w:pPr>
            <w:r w:rsidRPr="00945D50">
              <w:rPr>
                <w:sz w:val="20"/>
                <w:szCs w:val="20"/>
              </w:rPr>
              <w:t>Catostomidae</w:t>
            </w:r>
          </w:p>
        </w:tc>
        <w:tc>
          <w:tcPr>
            <w:tcW w:w="1353" w:type="dxa"/>
          </w:tcPr>
          <w:p w14:paraId="0EE6AFA2" w14:textId="77777777" w:rsidR="00855239" w:rsidRPr="00400C4D" w:rsidRDefault="00855239" w:rsidP="0017122E">
            <w:pPr>
              <w:jc w:val="center"/>
              <w:rPr>
                <w:sz w:val="20"/>
                <w:szCs w:val="20"/>
              </w:rPr>
            </w:pPr>
          </w:p>
        </w:tc>
      </w:tr>
      <w:tr w:rsidR="00855239" w14:paraId="3D9C0787" w14:textId="77777777" w:rsidTr="0017122E">
        <w:tc>
          <w:tcPr>
            <w:tcW w:w="1789" w:type="dxa"/>
            <w:vAlign w:val="bottom"/>
          </w:tcPr>
          <w:p w14:paraId="08D1175D" w14:textId="77777777" w:rsidR="00855239" w:rsidRPr="00400C4D" w:rsidRDefault="00855239" w:rsidP="0017122E">
            <w:pPr>
              <w:rPr>
                <w:sz w:val="20"/>
                <w:szCs w:val="20"/>
              </w:rPr>
            </w:pPr>
            <w:r w:rsidRPr="00400C4D">
              <w:rPr>
                <w:sz w:val="20"/>
                <w:szCs w:val="20"/>
              </w:rPr>
              <w:t>Rio Grande Bluntnose Shiner</w:t>
            </w:r>
          </w:p>
        </w:tc>
        <w:tc>
          <w:tcPr>
            <w:tcW w:w="2215" w:type="dxa"/>
            <w:vAlign w:val="bottom"/>
          </w:tcPr>
          <w:p w14:paraId="5879F784" w14:textId="77777777" w:rsidR="00855239" w:rsidRPr="00400C4D" w:rsidRDefault="00855239" w:rsidP="0017122E">
            <w:pPr>
              <w:rPr>
                <w:i/>
                <w:iCs/>
                <w:sz w:val="20"/>
                <w:szCs w:val="20"/>
              </w:rPr>
            </w:pPr>
            <w:r w:rsidRPr="00400C4D">
              <w:rPr>
                <w:i/>
                <w:iCs/>
                <w:sz w:val="20"/>
                <w:szCs w:val="20"/>
              </w:rPr>
              <w:t>Notropis simus simus</w:t>
            </w:r>
          </w:p>
        </w:tc>
        <w:tc>
          <w:tcPr>
            <w:tcW w:w="970" w:type="dxa"/>
          </w:tcPr>
          <w:p w14:paraId="5A196DA6" w14:textId="77777777" w:rsidR="00855239" w:rsidRPr="00400C4D" w:rsidRDefault="00855239" w:rsidP="0017122E">
            <w:pPr>
              <w:jc w:val="center"/>
              <w:rPr>
                <w:sz w:val="20"/>
                <w:szCs w:val="20"/>
              </w:rPr>
            </w:pPr>
            <w:r w:rsidRPr="00400C4D">
              <w:rPr>
                <w:sz w:val="20"/>
                <w:szCs w:val="20"/>
              </w:rPr>
              <w:t xml:space="preserve"> </w:t>
            </w:r>
          </w:p>
        </w:tc>
        <w:tc>
          <w:tcPr>
            <w:tcW w:w="1306" w:type="dxa"/>
            <w:shd w:val="clear" w:color="auto" w:fill="F2F2F2" w:themeFill="background1" w:themeFillShade="F2"/>
          </w:tcPr>
          <w:p w14:paraId="1C906C52" w14:textId="77777777" w:rsidR="00855239" w:rsidRPr="00400C4D" w:rsidRDefault="00855239" w:rsidP="0017122E">
            <w:pPr>
              <w:jc w:val="center"/>
              <w:rPr>
                <w:sz w:val="20"/>
                <w:szCs w:val="20"/>
                <w:highlight w:val="yellow"/>
              </w:rPr>
            </w:pPr>
          </w:p>
        </w:tc>
        <w:tc>
          <w:tcPr>
            <w:tcW w:w="1717" w:type="dxa"/>
          </w:tcPr>
          <w:p w14:paraId="6B9858A8" w14:textId="77777777" w:rsidR="00855239" w:rsidRPr="00400C4D" w:rsidRDefault="00855239" w:rsidP="0017122E">
            <w:pPr>
              <w:jc w:val="center"/>
              <w:rPr>
                <w:sz w:val="20"/>
                <w:szCs w:val="20"/>
              </w:rPr>
            </w:pPr>
            <w:r w:rsidRPr="00400C4D">
              <w:rPr>
                <w:sz w:val="20"/>
                <w:szCs w:val="20"/>
              </w:rPr>
              <w:t>Cyprinidae</w:t>
            </w:r>
          </w:p>
        </w:tc>
        <w:tc>
          <w:tcPr>
            <w:tcW w:w="1353" w:type="dxa"/>
          </w:tcPr>
          <w:p w14:paraId="4E8E2130" w14:textId="77777777" w:rsidR="00855239" w:rsidRPr="00400C4D" w:rsidRDefault="00855239" w:rsidP="0017122E">
            <w:pPr>
              <w:jc w:val="center"/>
              <w:rPr>
                <w:sz w:val="20"/>
                <w:szCs w:val="20"/>
              </w:rPr>
            </w:pPr>
            <w:r w:rsidRPr="00400C4D">
              <w:rPr>
                <w:sz w:val="20"/>
                <w:szCs w:val="20"/>
              </w:rPr>
              <w:t>Yes</w:t>
            </w:r>
          </w:p>
        </w:tc>
      </w:tr>
      <w:tr w:rsidR="00855239" w14:paraId="10746CE5" w14:textId="77777777" w:rsidTr="0017122E">
        <w:tc>
          <w:tcPr>
            <w:tcW w:w="1789" w:type="dxa"/>
            <w:vAlign w:val="bottom"/>
          </w:tcPr>
          <w:p w14:paraId="25D99EC3" w14:textId="05457CEF" w:rsidR="00855239" w:rsidRPr="00400C4D" w:rsidRDefault="00855239" w:rsidP="0017122E">
            <w:pPr>
              <w:rPr>
                <w:sz w:val="20"/>
                <w:szCs w:val="20"/>
              </w:rPr>
            </w:pPr>
            <w:r w:rsidRPr="00400C4D">
              <w:rPr>
                <w:sz w:val="20"/>
                <w:szCs w:val="20"/>
              </w:rPr>
              <w:t>Rio Grande Cutthroat Trout</w:t>
            </w:r>
            <w:r w:rsidR="00727777" w:rsidRPr="00877A09">
              <w:rPr>
                <w:sz w:val="20"/>
                <w:szCs w:val="20"/>
                <w:vertAlign w:val="superscript"/>
              </w:rPr>
              <w:t>1</w:t>
            </w:r>
          </w:p>
        </w:tc>
        <w:tc>
          <w:tcPr>
            <w:tcW w:w="2215" w:type="dxa"/>
            <w:vAlign w:val="bottom"/>
          </w:tcPr>
          <w:p w14:paraId="28AC54B7" w14:textId="77777777" w:rsidR="00855239" w:rsidRPr="00400C4D" w:rsidRDefault="00855239" w:rsidP="0017122E">
            <w:pPr>
              <w:rPr>
                <w:i/>
                <w:iCs/>
                <w:sz w:val="20"/>
                <w:szCs w:val="20"/>
              </w:rPr>
            </w:pPr>
            <w:r w:rsidRPr="00400C4D">
              <w:rPr>
                <w:i/>
                <w:iCs/>
                <w:sz w:val="20"/>
                <w:szCs w:val="20"/>
              </w:rPr>
              <w:t>Oncorhynchus clarki virginalis</w:t>
            </w:r>
          </w:p>
        </w:tc>
        <w:tc>
          <w:tcPr>
            <w:tcW w:w="970" w:type="dxa"/>
          </w:tcPr>
          <w:p w14:paraId="763ABAF5" w14:textId="77777777" w:rsidR="00855239" w:rsidRPr="00400C4D" w:rsidRDefault="00855239" w:rsidP="0017122E">
            <w:pPr>
              <w:jc w:val="center"/>
              <w:rPr>
                <w:sz w:val="20"/>
                <w:szCs w:val="20"/>
              </w:rPr>
            </w:pPr>
          </w:p>
        </w:tc>
        <w:tc>
          <w:tcPr>
            <w:tcW w:w="1306" w:type="dxa"/>
          </w:tcPr>
          <w:p w14:paraId="462337F9" w14:textId="77777777" w:rsidR="00855239" w:rsidRPr="00400C4D" w:rsidRDefault="00855239" w:rsidP="0017122E">
            <w:pPr>
              <w:jc w:val="center"/>
              <w:rPr>
                <w:sz w:val="20"/>
                <w:szCs w:val="20"/>
              </w:rPr>
            </w:pPr>
            <w:r w:rsidRPr="00400C4D">
              <w:rPr>
                <w:sz w:val="20"/>
                <w:szCs w:val="20"/>
              </w:rPr>
              <w:t>I</w:t>
            </w:r>
          </w:p>
        </w:tc>
        <w:tc>
          <w:tcPr>
            <w:tcW w:w="1717" w:type="dxa"/>
          </w:tcPr>
          <w:p w14:paraId="502725BF" w14:textId="77777777" w:rsidR="00855239" w:rsidRPr="00400C4D" w:rsidRDefault="00855239" w:rsidP="0017122E">
            <w:pPr>
              <w:jc w:val="center"/>
              <w:rPr>
                <w:sz w:val="20"/>
                <w:szCs w:val="20"/>
              </w:rPr>
            </w:pPr>
            <w:r w:rsidRPr="00400C4D">
              <w:rPr>
                <w:sz w:val="20"/>
                <w:szCs w:val="20"/>
              </w:rPr>
              <w:t>Salmonidae</w:t>
            </w:r>
          </w:p>
        </w:tc>
        <w:tc>
          <w:tcPr>
            <w:tcW w:w="1353" w:type="dxa"/>
          </w:tcPr>
          <w:p w14:paraId="08DFE582" w14:textId="77777777" w:rsidR="00855239" w:rsidRPr="00400C4D" w:rsidRDefault="00855239" w:rsidP="0017122E">
            <w:pPr>
              <w:jc w:val="center"/>
              <w:rPr>
                <w:sz w:val="20"/>
                <w:szCs w:val="20"/>
              </w:rPr>
            </w:pPr>
          </w:p>
        </w:tc>
      </w:tr>
      <w:tr w:rsidR="00855239" w14:paraId="496CD10C" w14:textId="77777777" w:rsidTr="0017122E">
        <w:tc>
          <w:tcPr>
            <w:tcW w:w="1789" w:type="dxa"/>
            <w:vAlign w:val="bottom"/>
          </w:tcPr>
          <w:p w14:paraId="5D82374D" w14:textId="77777777" w:rsidR="00855239" w:rsidRPr="00400C4D" w:rsidRDefault="00855239" w:rsidP="0017122E">
            <w:pPr>
              <w:rPr>
                <w:sz w:val="20"/>
                <w:szCs w:val="20"/>
              </w:rPr>
            </w:pPr>
            <w:r w:rsidRPr="00400C4D">
              <w:rPr>
                <w:sz w:val="20"/>
                <w:szCs w:val="20"/>
              </w:rPr>
              <w:t>Rio Grande Shiner</w:t>
            </w:r>
          </w:p>
        </w:tc>
        <w:tc>
          <w:tcPr>
            <w:tcW w:w="2215" w:type="dxa"/>
            <w:vAlign w:val="bottom"/>
          </w:tcPr>
          <w:p w14:paraId="679061F5" w14:textId="77777777" w:rsidR="00855239" w:rsidRPr="00400C4D" w:rsidRDefault="00855239" w:rsidP="0017122E">
            <w:pPr>
              <w:rPr>
                <w:i/>
                <w:iCs/>
                <w:sz w:val="20"/>
                <w:szCs w:val="20"/>
              </w:rPr>
            </w:pPr>
            <w:r w:rsidRPr="00400C4D">
              <w:rPr>
                <w:i/>
                <w:iCs/>
                <w:sz w:val="20"/>
                <w:szCs w:val="20"/>
              </w:rPr>
              <w:t>Notropis jemezanus</w:t>
            </w:r>
          </w:p>
        </w:tc>
        <w:tc>
          <w:tcPr>
            <w:tcW w:w="970" w:type="dxa"/>
          </w:tcPr>
          <w:p w14:paraId="290ADDCE" w14:textId="77777777" w:rsidR="00855239" w:rsidRPr="00400C4D" w:rsidRDefault="00855239" w:rsidP="0017122E">
            <w:pPr>
              <w:jc w:val="center"/>
              <w:rPr>
                <w:sz w:val="20"/>
                <w:szCs w:val="20"/>
              </w:rPr>
            </w:pPr>
          </w:p>
        </w:tc>
        <w:tc>
          <w:tcPr>
            <w:tcW w:w="1306" w:type="dxa"/>
          </w:tcPr>
          <w:p w14:paraId="20EBED99" w14:textId="77777777" w:rsidR="00855239" w:rsidRPr="00400C4D" w:rsidRDefault="00855239" w:rsidP="0017122E">
            <w:pPr>
              <w:jc w:val="center"/>
              <w:rPr>
                <w:sz w:val="20"/>
                <w:szCs w:val="20"/>
              </w:rPr>
            </w:pPr>
            <w:r w:rsidRPr="00400C4D">
              <w:rPr>
                <w:sz w:val="20"/>
                <w:szCs w:val="20"/>
              </w:rPr>
              <w:t>I</w:t>
            </w:r>
          </w:p>
        </w:tc>
        <w:tc>
          <w:tcPr>
            <w:tcW w:w="1717" w:type="dxa"/>
          </w:tcPr>
          <w:p w14:paraId="1606BE2F" w14:textId="77777777" w:rsidR="00855239" w:rsidRPr="00400C4D" w:rsidRDefault="00855239" w:rsidP="0017122E">
            <w:pPr>
              <w:jc w:val="center"/>
              <w:rPr>
                <w:sz w:val="20"/>
                <w:szCs w:val="20"/>
              </w:rPr>
            </w:pPr>
            <w:r w:rsidRPr="00400C4D">
              <w:rPr>
                <w:sz w:val="20"/>
                <w:szCs w:val="20"/>
              </w:rPr>
              <w:t>Cyprinidae</w:t>
            </w:r>
          </w:p>
          <w:p w14:paraId="1BBABC03" w14:textId="77777777" w:rsidR="00855239" w:rsidRPr="00400C4D" w:rsidRDefault="00855239" w:rsidP="0017122E">
            <w:pPr>
              <w:jc w:val="center"/>
              <w:rPr>
                <w:sz w:val="20"/>
                <w:szCs w:val="20"/>
              </w:rPr>
            </w:pPr>
          </w:p>
        </w:tc>
        <w:tc>
          <w:tcPr>
            <w:tcW w:w="1353" w:type="dxa"/>
          </w:tcPr>
          <w:p w14:paraId="65CB75A3" w14:textId="77777777" w:rsidR="00855239" w:rsidRPr="00400C4D" w:rsidRDefault="00855239" w:rsidP="0017122E">
            <w:pPr>
              <w:jc w:val="center"/>
              <w:rPr>
                <w:sz w:val="20"/>
                <w:szCs w:val="20"/>
              </w:rPr>
            </w:pPr>
            <w:r w:rsidRPr="00400C4D">
              <w:rPr>
                <w:sz w:val="20"/>
                <w:szCs w:val="20"/>
              </w:rPr>
              <w:t>Yes</w:t>
            </w:r>
          </w:p>
        </w:tc>
      </w:tr>
      <w:tr w:rsidR="00855239" w14:paraId="57105FE0" w14:textId="77777777" w:rsidTr="0017122E">
        <w:tc>
          <w:tcPr>
            <w:tcW w:w="1789" w:type="dxa"/>
            <w:vAlign w:val="bottom"/>
          </w:tcPr>
          <w:p w14:paraId="6E9C833C" w14:textId="77777777" w:rsidR="00855239" w:rsidRPr="00400C4D" w:rsidRDefault="00855239" w:rsidP="0017122E">
            <w:pPr>
              <w:rPr>
                <w:sz w:val="20"/>
                <w:szCs w:val="20"/>
              </w:rPr>
            </w:pPr>
            <w:r w:rsidRPr="00400C4D">
              <w:rPr>
                <w:sz w:val="20"/>
                <w:szCs w:val="20"/>
              </w:rPr>
              <w:t>Roundnose Minnow</w:t>
            </w:r>
          </w:p>
        </w:tc>
        <w:tc>
          <w:tcPr>
            <w:tcW w:w="2215" w:type="dxa"/>
            <w:vAlign w:val="bottom"/>
          </w:tcPr>
          <w:p w14:paraId="056398C0" w14:textId="77777777" w:rsidR="00855239" w:rsidRPr="00400C4D" w:rsidRDefault="00855239" w:rsidP="0017122E">
            <w:pPr>
              <w:rPr>
                <w:i/>
                <w:iCs/>
                <w:sz w:val="20"/>
                <w:szCs w:val="20"/>
              </w:rPr>
            </w:pPr>
            <w:r w:rsidRPr="00400C4D">
              <w:rPr>
                <w:i/>
                <w:iCs/>
                <w:sz w:val="20"/>
                <w:szCs w:val="20"/>
              </w:rPr>
              <w:t>Dionda episcopa</w:t>
            </w:r>
          </w:p>
        </w:tc>
        <w:tc>
          <w:tcPr>
            <w:tcW w:w="970" w:type="dxa"/>
          </w:tcPr>
          <w:p w14:paraId="58E7AC47" w14:textId="77777777" w:rsidR="00855239" w:rsidRPr="00400C4D" w:rsidRDefault="00855239" w:rsidP="0017122E">
            <w:pPr>
              <w:jc w:val="center"/>
              <w:rPr>
                <w:sz w:val="20"/>
                <w:szCs w:val="20"/>
              </w:rPr>
            </w:pPr>
          </w:p>
        </w:tc>
        <w:tc>
          <w:tcPr>
            <w:tcW w:w="1306" w:type="dxa"/>
          </w:tcPr>
          <w:p w14:paraId="4AC91847" w14:textId="77777777" w:rsidR="00855239" w:rsidRPr="00400C4D" w:rsidRDefault="00855239" w:rsidP="0017122E">
            <w:pPr>
              <w:jc w:val="center"/>
              <w:rPr>
                <w:sz w:val="20"/>
                <w:szCs w:val="20"/>
              </w:rPr>
            </w:pPr>
            <w:r w:rsidRPr="00400C4D">
              <w:rPr>
                <w:sz w:val="20"/>
                <w:szCs w:val="20"/>
              </w:rPr>
              <w:t>H</w:t>
            </w:r>
          </w:p>
        </w:tc>
        <w:tc>
          <w:tcPr>
            <w:tcW w:w="1717" w:type="dxa"/>
          </w:tcPr>
          <w:p w14:paraId="1FB538A2" w14:textId="77777777" w:rsidR="00855239" w:rsidRPr="00400C4D" w:rsidRDefault="00855239" w:rsidP="0017122E">
            <w:pPr>
              <w:jc w:val="center"/>
              <w:rPr>
                <w:sz w:val="20"/>
                <w:szCs w:val="20"/>
              </w:rPr>
            </w:pPr>
            <w:r w:rsidRPr="00400C4D">
              <w:rPr>
                <w:sz w:val="20"/>
                <w:szCs w:val="20"/>
              </w:rPr>
              <w:t>Cyprinidae</w:t>
            </w:r>
          </w:p>
          <w:p w14:paraId="064A545B" w14:textId="77777777" w:rsidR="00855239" w:rsidRPr="00400C4D" w:rsidRDefault="00855239" w:rsidP="0017122E">
            <w:pPr>
              <w:jc w:val="center"/>
              <w:rPr>
                <w:sz w:val="20"/>
                <w:szCs w:val="20"/>
              </w:rPr>
            </w:pPr>
          </w:p>
        </w:tc>
        <w:tc>
          <w:tcPr>
            <w:tcW w:w="1353" w:type="dxa"/>
          </w:tcPr>
          <w:p w14:paraId="6C92CEB1" w14:textId="77777777" w:rsidR="00855239" w:rsidRPr="00400C4D" w:rsidRDefault="00855239" w:rsidP="0017122E">
            <w:pPr>
              <w:jc w:val="center"/>
              <w:rPr>
                <w:sz w:val="20"/>
                <w:szCs w:val="20"/>
              </w:rPr>
            </w:pPr>
          </w:p>
        </w:tc>
      </w:tr>
      <w:tr w:rsidR="00855239" w14:paraId="0D8F2E89" w14:textId="77777777" w:rsidTr="0017122E">
        <w:tc>
          <w:tcPr>
            <w:tcW w:w="1789" w:type="dxa"/>
            <w:vAlign w:val="bottom"/>
          </w:tcPr>
          <w:p w14:paraId="2A3AECB8" w14:textId="77777777" w:rsidR="00855239" w:rsidRPr="00400C4D" w:rsidRDefault="00855239" w:rsidP="0017122E">
            <w:pPr>
              <w:rPr>
                <w:sz w:val="20"/>
                <w:szCs w:val="20"/>
              </w:rPr>
            </w:pPr>
            <w:r w:rsidRPr="00400C4D">
              <w:rPr>
                <w:sz w:val="20"/>
                <w:szCs w:val="20"/>
              </w:rPr>
              <w:t>Speckled Chub</w:t>
            </w:r>
          </w:p>
        </w:tc>
        <w:tc>
          <w:tcPr>
            <w:tcW w:w="2215" w:type="dxa"/>
            <w:vAlign w:val="bottom"/>
          </w:tcPr>
          <w:p w14:paraId="3198083D" w14:textId="3C2CB5C2" w:rsidR="00855239" w:rsidRPr="00400C4D" w:rsidRDefault="00855239" w:rsidP="0017122E">
            <w:pPr>
              <w:rPr>
                <w:i/>
                <w:iCs/>
                <w:sz w:val="20"/>
                <w:szCs w:val="20"/>
              </w:rPr>
            </w:pPr>
            <w:r w:rsidRPr="00400C4D">
              <w:rPr>
                <w:i/>
                <w:iCs/>
                <w:sz w:val="20"/>
                <w:szCs w:val="20"/>
              </w:rPr>
              <w:t>Macrhybopsis aestivalis</w:t>
            </w:r>
          </w:p>
        </w:tc>
        <w:tc>
          <w:tcPr>
            <w:tcW w:w="970" w:type="dxa"/>
          </w:tcPr>
          <w:p w14:paraId="3080EB3F" w14:textId="77777777" w:rsidR="00855239" w:rsidRPr="00400C4D" w:rsidRDefault="00855239" w:rsidP="0017122E">
            <w:pPr>
              <w:jc w:val="center"/>
              <w:rPr>
                <w:sz w:val="20"/>
                <w:szCs w:val="20"/>
              </w:rPr>
            </w:pPr>
            <w:r w:rsidRPr="00400C4D">
              <w:rPr>
                <w:sz w:val="20"/>
                <w:szCs w:val="20"/>
              </w:rPr>
              <w:t xml:space="preserve"> </w:t>
            </w:r>
          </w:p>
        </w:tc>
        <w:tc>
          <w:tcPr>
            <w:tcW w:w="1306" w:type="dxa"/>
          </w:tcPr>
          <w:p w14:paraId="5CCD969E" w14:textId="77777777" w:rsidR="00855239" w:rsidRPr="00400C4D" w:rsidRDefault="00855239" w:rsidP="0017122E">
            <w:pPr>
              <w:jc w:val="center"/>
              <w:rPr>
                <w:sz w:val="20"/>
                <w:szCs w:val="20"/>
              </w:rPr>
            </w:pPr>
            <w:r w:rsidRPr="00400C4D">
              <w:rPr>
                <w:sz w:val="20"/>
                <w:szCs w:val="20"/>
              </w:rPr>
              <w:t>I</w:t>
            </w:r>
          </w:p>
        </w:tc>
        <w:tc>
          <w:tcPr>
            <w:tcW w:w="1717" w:type="dxa"/>
          </w:tcPr>
          <w:p w14:paraId="56181738" w14:textId="77777777" w:rsidR="00855239" w:rsidRPr="00400C4D" w:rsidRDefault="00855239" w:rsidP="0017122E">
            <w:pPr>
              <w:jc w:val="center"/>
              <w:rPr>
                <w:sz w:val="20"/>
                <w:szCs w:val="20"/>
              </w:rPr>
            </w:pPr>
            <w:r w:rsidRPr="00400C4D">
              <w:rPr>
                <w:sz w:val="20"/>
                <w:szCs w:val="20"/>
              </w:rPr>
              <w:t>Cyprinidae</w:t>
            </w:r>
          </w:p>
          <w:p w14:paraId="753FA7CA" w14:textId="77777777" w:rsidR="00855239" w:rsidRPr="00400C4D" w:rsidRDefault="00855239" w:rsidP="0017122E">
            <w:pPr>
              <w:jc w:val="center"/>
              <w:rPr>
                <w:sz w:val="20"/>
                <w:szCs w:val="20"/>
              </w:rPr>
            </w:pPr>
          </w:p>
        </w:tc>
        <w:tc>
          <w:tcPr>
            <w:tcW w:w="1353" w:type="dxa"/>
          </w:tcPr>
          <w:p w14:paraId="2614F888" w14:textId="77777777" w:rsidR="00855239" w:rsidRPr="00400C4D" w:rsidRDefault="00855239" w:rsidP="0017122E">
            <w:pPr>
              <w:jc w:val="center"/>
              <w:rPr>
                <w:sz w:val="20"/>
                <w:szCs w:val="20"/>
              </w:rPr>
            </w:pPr>
            <w:r w:rsidRPr="00400C4D">
              <w:rPr>
                <w:sz w:val="20"/>
                <w:szCs w:val="20"/>
              </w:rPr>
              <w:t>Yes</w:t>
            </w:r>
          </w:p>
        </w:tc>
      </w:tr>
      <w:tr w:rsidR="00855239" w14:paraId="3BE17641" w14:textId="77777777" w:rsidTr="0017122E">
        <w:trPr>
          <w:trHeight w:val="144"/>
        </w:trPr>
        <w:tc>
          <w:tcPr>
            <w:tcW w:w="1789" w:type="dxa"/>
            <w:vAlign w:val="bottom"/>
          </w:tcPr>
          <w:p w14:paraId="48F8E8EE" w14:textId="77777777" w:rsidR="00855239" w:rsidRPr="00400C4D" w:rsidRDefault="00855239" w:rsidP="0017122E">
            <w:pPr>
              <w:rPr>
                <w:color w:val="000000"/>
                <w:sz w:val="20"/>
                <w:szCs w:val="20"/>
              </w:rPr>
            </w:pPr>
            <w:r w:rsidRPr="00400C4D">
              <w:rPr>
                <w:color w:val="000000"/>
                <w:sz w:val="20"/>
                <w:szCs w:val="20"/>
              </w:rPr>
              <w:t>Virgin Chub</w:t>
            </w:r>
          </w:p>
        </w:tc>
        <w:tc>
          <w:tcPr>
            <w:tcW w:w="2215" w:type="dxa"/>
            <w:vAlign w:val="bottom"/>
          </w:tcPr>
          <w:p w14:paraId="100CBDEB" w14:textId="77777777" w:rsidR="00855239" w:rsidRPr="00400C4D" w:rsidRDefault="00855239" w:rsidP="0017122E">
            <w:pPr>
              <w:rPr>
                <w:i/>
                <w:iCs/>
                <w:sz w:val="20"/>
                <w:szCs w:val="20"/>
              </w:rPr>
            </w:pPr>
            <w:r w:rsidRPr="00400C4D">
              <w:rPr>
                <w:i/>
                <w:iCs/>
                <w:sz w:val="20"/>
                <w:szCs w:val="20"/>
              </w:rPr>
              <w:t>Gila seminuda</w:t>
            </w:r>
          </w:p>
        </w:tc>
        <w:tc>
          <w:tcPr>
            <w:tcW w:w="970" w:type="dxa"/>
          </w:tcPr>
          <w:p w14:paraId="53DE9079" w14:textId="77777777" w:rsidR="00855239" w:rsidRPr="00400C4D" w:rsidRDefault="00855239" w:rsidP="0017122E">
            <w:pPr>
              <w:jc w:val="center"/>
              <w:rPr>
                <w:sz w:val="20"/>
                <w:szCs w:val="20"/>
              </w:rPr>
            </w:pPr>
          </w:p>
        </w:tc>
        <w:tc>
          <w:tcPr>
            <w:tcW w:w="1306" w:type="dxa"/>
          </w:tcPr>
          <w:p w14:paraId="1C596353" w14:textId="77777777" w:rsidR="00855239" w:rsidRPr="00400C4D" w:rsidRDefault="00855239" w:rsidP="0017122E">
            <w:pPr>
              <w:jc w:val="center"/>
              <w:rPr>
                <w:sz w:val="20"/>
                <w:szCs w:val="20"/>
              </w:rPr>
            </w:pPr>
            <w:r w:rsidRPr="00400C4D">
              <w:rPr>
                <w:sz w:val="20"/>
                <w:szCs w:val="20"/>
              </w:rPr>
              <w:t>O</w:t>
            </w:r>
          </w:p>
        </w:tc>
        <w:tc>
          <w:tcPr>
            <w:tcW w:w="1717" w:type="dxa"/>
          </w:tcPr>
          <w:p w14:paraId="2C443A2D" w14:textId="77777777" w:rsidR="00855239" w:rsidRPr="00400C4D" w:rsidRDefault="00855239" w:rsidP="0017122E">
            <w:pPr>
              <w:jc w:val="center"/>
              <w:rPr>
                <w:sz w:val="20"/>
                <w:szCs w:val="20"/>
              </w:rPr>
            </w:pPr>
            <w:r w:rsidRPr="00400C4D">
              <w:rPr>
                <w:sz w:val="20"/>
                <w:szCs w:val="20"/>
              </w:rPr>
              <w:t>Cyprinidae</w:t>
            </w:r>
          </w:p>
        </w:tc>
        <w:tc>
          <w:tcPr>
            <w:tcW w:w="1353" w:type="dxa"/>
          </w:tcPr>
          <w:p w14:paraId="50788DB7" w14:textId="77777777" w:rsidR="00855239" w:rsidRPr="00400C4D" w:rsidRDefault="00855239" w:rsidP="0017122E">
            <w:pPr>
              <w:jc w:val="center"/>
              <w:rPr>
                <w:sz w:val="20"/>
                <w:szCs w:val="20"/>
              </w:rPr>
            </w:pPr>
          </w:p>
        </w:tc>
      </w:tr>
      <w:tr w:rsidR="00855239" w14:paraId="2A513170" w14:textId="77777777" w:rsidTr="0017122E">
        <w:trPr>
          <w:trHeight w:val="144"/>
        </w:trPr>
        <w:tc>
          <w:tcPr>
            <w:tcW w:w="1789" w:type="dxa"/>
            <w:vAlign w:val="bottom"/>
          </w:tcPr>
          <w:p w14:paraId="53826E1C" w14:textId="77777777" w:rsidR="00855239" w:rsidRPr="00400C4D" w:rsidRDefault="00855239" w:rsidP="0017122E">
            <w:pPr>
              <w:rPr>
                <w:color w:val="000000"/>
                <w:sz w:val="20"/>
                <w:szCs w:val="20"/>
              </w:rPr>
            </w:pPr>
            <w:r w:rsidRPr="00400C4D">
              <w:rPr>
                <w:color w:val="000000"/>
                <w:sz w:val="20"/>
                <w:szCs w:val="20"/>
              </w:rPr>
              <w:t>Woundfin</w:t>
            </w:r>
          </w:p>
        </w:tc>
        <w:tc>
          <w:tcPr>
            <w:tcW w:w="2215" w:type="dxa"/>
            <w:vAlign w:val="bottom"/>
          </w:tcPr>
          <w:p w14:paraId="4DC7017C" w14:textId="77777777" w:rsidR="00855239" w:rsidRPr="00400C4D" w:rsidRDefault="00855239" w:rsidP="0017122E">
            <w:pPr>
              <w:rPr>
                <w:i/>
                <w:iCs/>
                <w:sz w:val="20"/>
                <w:szCs w:val="20"/>
              </w:rPr>
            </w:pPr>
            <w:r w:rsidRPr="00400C4D">
              <w:rPr>
                <w:i/>
                <w:iCs/>
                <w:sz w:val="20"/>
                <w:szCs w:val="20"/>
              </w:rPr>
              <w:t>Plagopterus argentissimus</w:t>
            </w:r>
          </w:p>
        </w:tc>
        <w:tc>
          <w:tcPr>
            <w:tcW w:w="970" w:type="dxa"/>
          </w:tcPr>
          <w:p w14:paraId="6690DFAA" w14:textId="77777777" w:rsidR="00855239" w:rsidRPr="00400C4D" w:rsidRDefault="00855239" w:rsidP="0017122E">
            <w:pPr>
              <w:jc w:val="center"/>
              <w:rPr>
                <w:sz w:val="20"/>
                <w:szCs w:val="20"/>
              </w:rPr>
            </w:pPr>
          </w:p>
        </w:tc>
        <w:tc>
          <w:tcPr>
            <w:tcW w:w="1306" w:type="dxa"/>
          </w:tcPr>
          <w:p w14:paraId="5EE172FE" w14:textId="77777777" w:rsidR="00855239" w:rsidRPr="00400C4D" w:rsidRDefault="00855239" w:rsidP="0017122E">
            <w:pPr>
              <w:jc w:val="center"/>
              <w:rPr>
                <w:sz w:val="20"/>
                <w:szCs w:val="20"/>
              </w:rPr>
            </w:pPr>
            <w:r w:rsidRPr="00400C4D">
              <w:rPr>
                <w:sz w:val="20"/>
                <w:szCs w:val="20"/>
              </w:rPr>
              <w:t>O</w:t>
            </w:r>
          </w:p>
        </w:tc>
        <w:tc>
          <w:tcPr>
            <w:tcW w:w="1717" w:type="dxa"/>
          </w:tcPr>
          <w:p w14:paraId="0A056C3E" w14:textId="77777777" w:rsidR="00855239" w:rsidRPr="00400C4D" w:rsidRDefault="00855239" w:rsidP="0017122E">
            <w:pPr>
              <w:jc w:val="center"/>
              <w:rPr>
                <w:sz w:val="20"/>
                <w:szCs w:val="20"/>
              </w:rPr>
            </w:pPr>
            <w:r w:rsidRPr="00400C4D">
              <w:rPr>
                <w:sz w:val="20"/>
                <w:szCs w:val="20"/>
              </w:rPr>
              <w:t>Cyprinidae</w:t>
            </w:r>
          </w:p>
        </w:tc>
        <w:tc>
          <w:tcPr>
            <w:tcW w:w="1353" w:type="dxa"/>
          </w:tcPr>
          <w:p w14:paraId="0D164491" w14:textId="77777777" w:rsidR="00855239" w:rsidRPr="00400C4D" w:rsidRDefault="00855239" w:rsidP="0017122E">
            <w:pPr>
              <w:jc w:val="center"/>
              <w:rPr>
                <w:sz w:val="20"/>
                <w:szCs w:val="20"/>
              </w:rPr>
            </w:pPr>
          </w:p>
        </w:tc>
      </w:tr>
      <w:tr w:rsidR="00855239" w14:paraId="276647BA" w14:textId="77777777" w:rsidTr="00DD28A0">
        <w:tc>
          <w:tcPr>
            <w:tcW w:w="1789" w:type="dxa"/>
            <w:shd w:val="clear" w:color="auto" w:fill="92D050"/>
          </w:tcPr>
          <w:p w14:paraId="07E26976" w14:textId="77777777" w:rsidR="00855239" w:rsidRPr="0005279F" w:rsidRDefault="00855239" w:rsidP="0017122E">
            <w:pPr>
              <w:jc w:val="center"/>
              <w:rPr>
                <w:b/>
                <w:bCs/>
                <w:sz w:val="20"/>
                <w:szCs w:val="20"/>
              </w:rPr>
            </w:pPr>
          </w:p>
        </w:tc>
        <w:tc>
          <w:tcPr>
            <w:tcW w:w="7561" w:type="dxa"/>
            <w:gridSpan w:val="5"/>
            <w:shd w:val="clear" w:color="auto" w:fill="92D050"/>
            <w:vAlign w:val="bottom"/>
          </w:tcPr>
          <w:p w14:paraId="13F48A31" w14:textId="77777777" w:rsidR="00855239" w:rsidRPr="0005279F" w:rsidRDefault="00855239" w:rsidP="0017122E">
            <w:pPr>
              <w:jc w:val="center"/>
              <w:rPr>
                <w:sz w:val="20"/>
                <w:szCs w:val="20"/>
              </w:rPr>
            </w:pPr>
            <w:r w:rsidRPr="0005279F">
              <w:rPr>
                <w:b/>
                <w:bCs/>
                <w:sz w:val="20"/>
                <w:szCs w:val="20"/>
              </w:rPr>
              <w:t>Attribute II: Highly sensitive taxa</w:t>
            </w:r>
          </w:p>
        </w:tc>
      </w:tr>
      <w:tr w:rsidR="00855239" w14:paraId="23B48F4B" w14:textId="77777777" w:rsidTr="0017122E">
        <w:tc>
          <w:tcPr>
            <w:tcW w:w="1789" w:type="dxa"/>
            <w:vAlign w:val="bottom"/>
          </w:tcPr>
          <w:p w14:paraId="19DA80D1" w14:textId="4667DDB9" w:rsidR="00855239" w:rsidRPr="00153D23" w:rsidRDefault="00855239" w:rsidP="0017122E">
            <w:pPr>
              <w:rPr>
                <w:color w:val="000000"/>
                <w:sz w:val="20"/>
                <w:szCs w:val="20"/>
              </w:rPr>
            </w:pPr>
            <w:r w:rsidRPr="00153D23">
              <w:rPr>
                <w:color w:val="000000"/>
                <w:sz w:val="20"/>
                <w:szCs w:val="20"/>
              </w:rPr>
              <w:t>Bridgelip Sucker</w:t>
            </w:r>
          </w:p>
        </w:tc>
        <w:tc>
          <w:tcPr>
            <w:tcW w:w="2215" w:type="dxa"/>
            <w:vAlign w:val="bottom"/>
          </w:tcPr>
          <w:p w14:paraId="6E8C8806" w14:textId="77777777" w:rsidR="00855239" w:rsidRPr="00153D23" w:rsidRDefault="00855239" w:rsidP="0017122E">
            <w:pPr>
              <w:rPr>
                <w:i/>
                <w:iCs/>
                <w:sz w:val="20"/>
                <w:szCs w:val="20"/>
              </w:rPr>
            </w:pPr>
            <w:r w:rsidRPr="00153D23">
              <w:rPr>
                <w:i/>
                <w:iCs/>
                <w:sz w:val="20"/>
                <w:szCs w:val="20"/>
              </w:rPr>
              <w:t>Catostomus columbianus</w:t>
            </w:r>
          </w:p>
        </w:tc>
        <w:tc>
          <w:tcPr>
            <w:tcW w:w="970" w:type="dxa"/>
          </w:tcPr>
          <w:p w14:paraId="204B2D91" w14:textId="77777777" w:rsidR="00855239" w:rsidRPr="00153D23" w:rsidRDefault="00855239" w:rsidP="0017122E">
            <w:pPr>
              <w:jc w:val="center"/>
              <w:rPr>
                <w:sz w:val="20"/>
                <w:szCs w:val="20"/>
              </w:rPr>
            </w:pPr>
          </w:p>
        </w:tc>
        <w:tc>
          <w:tcPr>
            <w:tcW w:w="1306" w:type="dxa"/>
          </w:tcPr>
          <w:p w14:paraId="7F1FCFFD" w14:textId="77777777" w:rsidR="00855239" w:rsidRPr="00153D23" w:rsidRDefault="00855239" w:rsidP="0017122E">
            <w:pPr>
              <w:jc w:val="center"/>
              <w:rPr>
                <w:sz w:val="20"/>
                <w:szCs w:val="20"/>
              </w:rPr>
            </w:pPr>
            <w:r w:rsidRPr="00153D23">
              <w:rPr>
                <w:sz w:val="20"/>
                <w:szCs w:val="20"/>
              </w:rPr>
              <w:t>H</w:t>
            </w:r>
          </w:p>
        </w:tc>
        <w:tc>
          <w:tcPr>
            <w:tcW w:w="1717" w:type="dxa"/>
          </w:tcPr>
          <w:p w14:paraId="027B2595" w14:textId="77777777" w:rsidR="00855239" w:rsidRPr="00153D23" w:rsidRDefault="00855239" w:rsidP="0017122E">
            <w:pPr>
              <w:jc w:val="center"/>
              <w:rPr>
                <w:sz w:val="20"/>
                <w:szCs w:val="20"/>
              </w:rPr>
            </w:pPr>
            <w:r w:rsidRPr="00153D23">
              <w:rPr>
                <w:sz w:val="20"/>
                <w:szCs w:val="20"/>
              </w:rPr>
              <w:t>Catostomidae</w:t>
            </w:r>
          </w:p>
        </w:tc>
        <w:tc>
          <w:tcPr>
            <w:tcW w:w="1353" w:type="dxa"/>
          </w:tcPr>
          <w:p w14:paraId="495D8498" w14:textId="77777777" w:rsidR="00855239" w:rsidRPr="00153D23" w:rsidRDefault="00855239" w:rsidP="0017122E">
            <w:pPr>
              <w:jc w:val="center"/>
              <w:rPr>
                <w:sz w:val="20"/>
                <w:szCs w:val="20"/>
              </w:rPr>
            </w:pPr>
          </w:p>
        </w:tc>
      </w:tr>
      <w:tr w:rsidR="00855239" w14:paraId="64B4BEBC" w14:textId="77777777" w:rsidTr="0017122E">
        <w:tc>
          <w:tcPr>
            <w:tcW w:w="1789" w:type="dxa"/>
            <w:vAlign w:val="bottom"/>
          </w:tcPr>
          <w:p w14:paraId="60E9F315" w14:textId="77777777" w:rsidR="00855239" w:rsidRPr="00153D23" w:rsidRDefault="00855239" w:rsidP="0017122E">
            <w:pPr>
              <w:rPr>
                <w:color w:val="000000"/>
                <w:sz w:val="20"/>
                <w:szCs w:val="20"/>
              </w:rPr>
            </w:pPr>
            <w:r w:rsidRPr="00153D23">
              <w:rPr>
                <w:color w:val="000000"/>
                <w:sz w:val="20"/>
                <w:szCs w:val="20"/>
              </w:rPr>
              <w:t>Brook Silverside</w:t>
            </w:r>
          </w:p>
        </w:tc>
        <w:tc>
          <w:tcPr>
            <w:tcW w:w="2215" w:type="dxa"/>
            <w:vAlign w:val="bottom"/>
          </w:tcPr>
          <w:p w14:paraId="0A1F475F" w14:textId="77777777" w:rsidR="00855239" w:rsidRPr="00153D23" w:rsidRDefault="00855239" w:rsidP="0017122E">
            <w:pPr>
              <w:rPr>
                <w:i/>
                <w:iCs/>
                <w:sz w:val="20"/>
                <w:szCs w:val="20"/>
              </w:rPr>
            </w:pPr>
            <w:r w:rsidRPr="00153D23">
              <w:rPr>
                <w:i/>
                <w:iCs/>
                <w:sz w:val="20"/>
                <w:szCs w:val="20"/>
              </w:rPr>
              <w:t>Labidesthes sicculus</w:t>
            </w:r>
          </w:p>
        </w:tc>
        <w:tc>
          <w:tcPr>
            <w:tcW w:w="970" w:type="dxa"/>
          </w:tcPr>
          <w:p w14:paraId="6D01B9B6" w14:textId="77777777" w:rsidR="00855239" w:rsidRPr="00153D23" w:rsidRDefault="00855239" w:rsidP="0017122E">
            <w:pPr>
              <w:jc w:val="center"/>
              <w:rPr>
                <w:sz w:val="20"/>
                <w:szCs w:val="20"/>
              </w:rPr>
            </w:pPr>
          </w:p>
        </w:tc>
        <w:tc>
          <w:tcPr>
            <w:tcW w:w="1306" w:type="dxa"/>
          </w:tcPr>
          <w:p w14:paraId="763E6FC7" w14:textId="77777777" w:rsidR="00855239" w:rsidRPr="00153D23" w:rsidRDefault="00855239" w:rsidP="0017122E">
            <w:pPr>
              <w:jc w:val="center"/>
              <w:rPr>
                <w:sz w:val="20"/>
                <w:szCs w:val="20"/>
              </w:rPr>
            </w:pPr>
            <w:r w:rsidRPr="00153D23">
              <w:rPr>
                <w:sz w:val="20"/>
                <w:szCs w:val="20"/>
              </w:rPr>
              <w:t>I</w:t>
            </w:r>
          </w:p>
        </w:tc>
        <w:tc>
          <w:tcPr>
            <w:tcW w:w="1717" w:type="dxa"/>
          </w:tcPr>
          <w:p w14:paraId="54531E73" w14:textId="77777777" w:rsidR="00855239" w:rsidRPr="00153D23" w:rsidRDefault="00855239" w:rsidP="0017122E">
            <w:pPr>
              <w:jc w:val="center"/>
              <w:rPr>
                <w:sz w:val="20"/>
                <w:szCs w:val="20"/>
              </w:rPr>
            </w:pPr>
            <w:r w:rsidRPr="00153D23">
              <w:rPr>
                <w:sz w:val="20"/>
                <w:szCs w:val="20"/>
              </w:rPr>
              <w:t>Atherinidae</w:t>
            </w:r>
          </w:p>
        </w:tc>
        <w:tc>
          <w:tcPr>
            <w:tcW w:w="1353" w:type="dxa"/>
          </w:tcPr>
          <w:p w14:paraId="13C4170B" w14:textId="77777777" w:rsidR="00855239" w:rsidRPr="00153D23" w:rsidRDefault="00855239" w:rsidP="0017122E">
            <w:pPr>
              <w:jc w:val="center"/>
              <w:rPr>
                <w:sz w:val="20"/>
                <w:szCs w:val="20"/>
              </w:rPr>
            </w:pPr>
          </w:p>
        </w:tc>
      </w:tr>
      <w:tr w:rsidR="00855239" w14:paraId="2957DCF3" w14:textId="77777777" w:rsidTr="0017122E">
        <w:tc>
          <w:tcPr>
            <w:tcW w:w="1789" w:type="dxa"/>
            <w:vAlign w:val="bottom"/>
          </w:tcPr>
          <w:p w14:paraId="050625EA" w14:textId="77777777" w:rsidR="00855239" w:rsidRPr="00153D23" w:rsidRDefault="00855239" w:rsidP="0017122E">
            <w:pPr>
              <w:rPr>
                <w:color w:val="000000"/>
                <w:sz w:val="20"/>
                <w:szCs w:val="20"/>
              </w:rPr>
            </w:pPr>
            <w:r w:rsidRPr="00153D23">
              <w:rPr>
                <w:color w:val="000000"/>
                <w:sz w:val="20"/>
                <w:szCs w:val="20"/>
              </w:rPr>
              <w:t>Freckled Madtom</w:t>
            </w:r>
          </w:p>
        </w:tc>
        <w:tc>
          <w:tcPr>
            <w:tcW w:w="2215" w:type="dxa"/>
            <w:vAlign w:val="bottom"/>
          </w:tcPr>
          <w:p w14:paraId="57E93FE6" w14:textId="77777777" w:rsidR="00855239" w:rsidRPr="00153D23" w:rsidRDefault="00855239" w:rsidP="0017122E">
            <w:pPr>
              <w:rPr>
                <w:i/>
                <w:iCs/>
                <w:sz w:val="20"/>
                <w:szCs w:val="20"/>
              </w:rPr>
            </w:pPr>
            <w:r w:rsidRPr="00153D23">
              <w:rPr>
                <w:i/>
                <w:iCs/>
                <w:sz w:val="20"/>
                <w:szCs w:val="20"/>
              </w:rPr>
              <w:t>Noturus nocturnus</w:t>
            </w:r>
          </w:p>
        </w:tc>
        <w:tc>
          <w:tcPr>
            <w:tcW w:w="970" w:type="dxa"/>
          </w:tcPr>
          <w:p w14:paraId="2A4535BE" w14:textId="77777777" w:rsidR="00855239" w:rsidRPr="00153D23" w:rsidRDefault="00855239" w:rsidP="0017122E">
            <w:pPr>
              <w:jc w:val="center"/>
              <w:rPr>
                <w:sz w:val="20"/>
                <w:szCs w:val="20"/>
              </w:rPr>
            </w:pPr>
          </w:p>
        </w:tc>
        <w:tc>
          <w:tcPr>
            <w:tcW w:w="1306" w:type="dxa"/>
          </w:tcPr>
          <w:p w14:paraId="3C2B9609" w14:textId="77777777" w:rsidR="00855239" w:rsidRPr="00153D23" w:rsidRDefault="00855239" w:rsidP="0017122E">
            <w:pPr>
              <w:jc w:val="center"/>
              <w:rPr>
                <w:sz w:val="20"/>
                <w:szCs w:val="20"/>
              </w:rPr>
            </w:pPr>
            <w:r w:rsidRPr="00153D23">
              <w:rPr>
                <w:sz w:val="20"/>
                <w:szCs w:val="20"/>
              </w:rPr>
              <w:t>I</w:t>
            </w:r>
          </w:p>
        </w:tc>
        <w:tc>
          <w:tcPr>
            <w:tcW w:w="1717" w:type="dxa"/>
          </w:tcPr>
          <w:p w14:paraId="6F27B334" w14:textId="77777777" w:rsidR="00855239" w:rsidRPr="00153D23" w:rsidRDefault="00855239" w:rsidP="0017122E">
            <w:pPr>
              <w:jc w:val="center"/>
              <w:rPr>
                <w:sz w:val="20"/>
                <w:szCs w:val="20"/>
              </w:rPr>
            </w:pPr>
            <w:r w:rsidRPr="00153D23">
              <w:rPr>
                <w:sz w:val="20"/>
                <w:szCs w:val="20"/>
              </w:rPr>
              <w:t>Ictaluridae</w:t>
            </w:r>
          </w:p>
        </w:tc>
        <w:tc>
          <w:tcPr>
            <w:tcW w:w="1353" w:type="dxa"/>
          </w:tcPr>
          <w:p w14:paraId="6112CD39" w14:textId="77777777" w:rsidR="00855239" w:rsidRPr="00153D23" w:rsidRDefault="00855239" w:rsidP="0017122E">
            <w:pPr>
              <w:jc w:val="center"/>
              <w:rPr>
                <w:sz w:val="20"/>
                <w:szCs w:val="20"/>
              </w:rPr>
            </w:pPr>
          </w:p>
        </w:tc>
      </w:tr>
      <w:tr w:rsidR="00855239" w14:paraId="48000B17" w14:textId="77777777" w:rsidTr="0017122E">
        <w:tc>
          <w:tcPr>
            <w:tcW w:w="1789" w:type="dxa"/>
            <w:vAlign w:val="bottom"/>
          </w:tcPr>
          <w:p w14:paraId="2AC41691" w14:textId="77777777" w:rsidR="00855239" w:rsidRPr="00153D23" w:rsidRDefault="00855239" w:rsidP="0017122E">
            <w:pPr>
              <w:rPr>
                <w:color w:val="000000"/>
                <w:sz w:val="20"/>
                <w:szCs w:val="20"/>
              </w:rPr>
            </w:pPr>
            <w:r w:rsidRPr="00153D23">
              <w:rPr>
                <w:color w:val="000000"/>
                <w:sz w:val="20"/>
                <w:szCs w:val="20"/>
              </w:rPr>
              <w:t>Mimic Shiner</w:t>
            </w:r>
          </w:p>
        </w:tc>
        <w:tc>
          <w:tcPr>
            <w:tcW w:w="2215" w:type="dxa"/>
            <w:vAlign w:val="bottom"/>
          </w:tcPr>
          <w:p w14:paraId="3FA28CAC" w14:textId="77777777" w:rsidR="00855239" w:rsidRPr="00153D23" w:rsidRDefault="00855239" w:rsidP="0017122E">
            <w:pPr>
              <w:rPr>
                <w:i/>
                <w:iCs/>
                <w:sz w:val="20"/>
                <w:szCs w:val="20"/>
              </w:rPr>
            </w:pPr>
            <w:r w:rsidRPr="00153D23">
              <w:rPr>
                <w:i/>
                <w:iCs/>
                <w:sz w:val="20"/>
                <w:szCs w:val="20"/>
              </w:rPr>
              <w:t>Notropis volucellus</w:t>
            </w:r>
          </w:p>
        </w:tc>
        <w:tc>
          <w:tcPr>
            <w:tcW w:w="970" w:type="dxa"/>
          </w:tcPr>
          <w:p w14:paraId="59FB6DB6" w14:textId="77777777" w:rsidR="00855239" w:rsidRPr="00153D23" w:rsidRDefault="00855239" w:rsidP="0017122E">
            <w:pPr>
              <w:jc w:val="center"/>
              <w:rPr>
                <w:sz w:val="20"/>
                <w:szCs w:val="20"/>
              </w:rPr>
            </w:pPr>
          </w:p>
        </w:tc>
        <w:tc>
          <w:tcPr>
            <w:tcW w:w="1306" w:type="dxa"/>
          </w:tcPr>
          <w:p w14:paraId="1DACC70C" w14:textId="77777777" w:rsidR="00855239" w:rsidRPr="00153D23" w:rsidRDefault="00855239" w:rsidP="0017122E">
            <w:pPr>
              <w:jc w:val="center"/>
              <w:rPr>
                <w:sz w:val="20"/>
                <w:szCs w:val="20"/>
              </w:rPr>
            </w:pPr>
            <w:r w:rsidRPr="00153D23">
              <w:rPr>
                <w:sz w:val="20"/>
                <w:szCs w:val="20"/>
              </w:rPr>
              <w:t>O</w:t>
            </w:r>
          </w:p>
        </w:tc>
        <w:tc>
          <w:tcPr>
            <w:tcW w:w="1717" w:type="dxa"/>
          </w:tcPr>
          <w:p w14:paraId="085CC85E" w14:textId="77777777" w:rsidR="00855239" w:rsidRPr="00153D23" w:rsidRDefault="00855239" w:rsidP="0017122E">
            <w:pPr>
              <w:jc w:val="center"/>
              <w:rPr>
                <w:sz w:val="20"/>
                <w:szCs w:val="20"/>
              </w:rPr>
            </w:pPr>
            <w:r w:rsidRPr="00153D23">
              <w:rPr>
                <w:sz w:val="20"/>
                <w:szCs w:val="20"/>
              </w:rPr>
              <w:t>Cyprinidae</w:t>
            </w:r>
          </w:p>
          <w:p w14:paraId="6A7F69AE" w14:textId="77777777" w:rsidR="00855239" w:rsidRPr="00153D23" w:rsidRDefault="00855239" w:rsidP="0017122E">
            <w:pPr>
              <w:jc w:val="center"/>
              <w:rPr>
                <w:sz w:val="20"/>
                <w:szCs w:val="20"/>
              </w:rPr>
            </w:pPr>
          </w:p>
        </w:tc>
        <w:tc>
          <w:tcPr>
            <w:tcW w:w="1353" w:type="dxa"/>
          </w:tcPr>
          <w:p w14:paraId="35062682" w14:textId="77777777" w:rsidR="00855239" w:rsidRPr="00153D23" w:rsidRDefault="00855239" w:rsidP="0017122E">
            <w:pPr>
              <w:jc w:val="center"/>
              <w:rPr>
                <w:sz w:val="20"/>
                <w:szCs w:val="20"/>
              </w:rPr>
            </w:pPr>
          </w:p>
        </w:tc>
      </w:tr>
      <w:tr w:rsidR="00855239" w14:paraId="22CD3B04" w14:textId="77777777" w:rsidTr="0017122E">
        <w:tc>
          <w:tcPr>
            <w:tcW w:w="1789" w:type="dxa"/>
            <w:vAlign w:val="bottom"/>
          </w:tcPr>
          <w:p w14:paraId="44B63E3B" w14:textId="77777777" w:rsidR="00855239" w:rsidRPr="00153D23" w:rsidRDefault="00855239" w:rsidP="0017122E">
            <w:pPr>
              <w:rPr>
                <w:sz w:val="20"/>
                <w:szCs w:val="20"/>
              </w:rPr>
            </w:pPr>
            <w:r w:rsidRPr="00153D23">
              <w:rPr>
                <w:sz w:val="20"/>
                <w:szCs w:val="20"/>
              </w:rPr>
              <w:t>Rio Grande Chub</w:t>
            </w:r>
          </w:p>
        </w:tc>
        <w:tc>
          <w:tcPr>
            <w:tcW w:w="2215" w:type="dxa"/>
            <w:vAlign w:val="bottom"/>
          </w:tcPr>
          <w:p w14:paraId="1E7E4536" w14:textId="77777777" w:rsidR="00855239" w:rsidRPr="00153D23" w:rsidRDefault="00855239" w:rsidP="0017122E">
            <w:pPr>
              <w:rPr>
                <w:i/>
                <w:iCs/>
                <w:sz w:val="20"/>
                <w:szCs w:val="20"/>
              </w:rPr>
            </w:pPr>
            <w:r w:rsidRPr="00153D23">
              <w:rPr>
                <w:i/>
                <w:iCs/>
                <w:sz w:val="20"/>
                <w:szCs w:val="20"/>
              </w:rPr>
              <w:t>Gila pandora</w:t>
            </w:r>
          </w:p>
        </w:tc>
        <w:tc>
          <w:tcPr>
            <w:tcW w:w="970" w:type="dxa"/>
          </w:tcPr>
          <w:p w14:paraId="6D31F20B" w14:textId="77777777" w:rsidR="00855239" w:rsidRPr="00153D23" w:rsidRDefault="00855239" w:rsidP="0017122E">
            <w:pPr>
              <w:jc w:val="center"/>
              <w:rPr>
                <w:sz w:val="20"/>
                <w:szCs w:val="20"/>
              </w:rPr>
            </w:pPr>
            <w:r w:rsidRPr="00153D23">
              <w:rPr>
                <w:sz w:val="20"/>
                <w:szCs w:val="20"/>
              </w:rPr>
              <w:t xml:space="preserve"> </w:t>
            </w:r>
          </w:p>
        </w:tc>
        <w:tc>
          <w:tcPr>
            <w:tcW w:w="1306" w:type="dxa"/>
          </w:tcPr>
          <w:p w14:paraId="301F9080" w14:textId="77777777" w:rsidR="00855239" w:rsidRPr="00153D23" w:rsidRDefault="00855239" w:rsidP="0017122E">
            <w:pPr>
              <w:jc w:val="center"/>
              <w:rPr>
                <w:sz w:val="20"/>
                <w:szCs w:val="20"/>
              </w:rPr>
            </w:pPr>
            <w:r w:rsidRPr="00153D23">
              <w:rPr>
                <w:sz w:val="20"/>
                <w:szCs w:val="20"/>
              </w:rPr>
              <w:t>I</w:t>
            </w:r>
          </w:p>
        </w:tc>
        <w:tc>
          <w:tcPr>
            <w:tcW w:w="1717" w:type="dxa"/>
          </w:tcPr>
          <w:p w14:paraId="45F745C2" w14:textId="77777777" w:rsidR="00855239" w:rsidRPr="00153D23" w:rsidRDefault="00855239" w:rsidP="0017122E">
            <w:pPr>
              <w:jc w:val="center"/>
              <w:rPr>
                <w:sz w:val="20"/>
                <w:szCs w:val="20"/>
              </w:rPr>
            </w:pPr>
            <w:r w:rsidRPr="00153D23">
              <w:rPr>
                <w:sz w:val="20"/>
                <w:szCs w:val="20"/>
              </w:rPr>
              <w:t>Cyprinidae</w:t>
            </w:r>
          </w:p>
          <w:p w14:paraId="3A3BF35A" w14:textId="77777777" w:rsidR="00855239" w:rsidRPr="00153D23" w:rsidRDefault="00855239" w:rsidP="0017122E">
            <w:pPr>
              <w:jc w:val="center"/>
              <w:rPr>
                <w:sz w:val="20"/>
                <w:szCs w:val="20"/>
              </w:rPr>
            </w:pPr>
          </w:p>
        </w:tc>
        <w:tc>
          <w:tcPr>
            <w:tcW w:w="1353" w:type="dxa"/>
          </w:tcPr>
          <w:p w14:paraId="28F38F4D" w14:textId="77777777" w:rsidR="00855239" w:rsidRPr="00153D23" w:rsidRDefault="00855239" w:rsidP="0017122E">
            <w:pPr>
              <w:jc w:val="center"/>
              <w:rPr>
                <w:sz w:val="20"/>
                <w:szCs w:val="20"/>
              </w:rPr>
            </w:pPr>
          </w:p>
        </w:tc>
      </w:tr>
      <w:tr w:rsidR="00855239" w14:paraId="221CD63F" w14:textId="77777777" w:rsidTr="0017122E">
        <w:tc>
          <w:tcPr>
            <w:tcW w:w="1789" w:type="dxa"/>
            <w:vAlign w:val="bottom"/>
          </w:tcPr>
          <w:p w14:paraId="365DCB37" w14:textId="77777777" w:rsidR="00855239" w:rsidRPr="00153D23" w:rsidRDefault="00855239" w:rsidP="0017122E">
            <w:pPr>
              <w:rPr>
                <w:sz w:val="20"/>
                <w:szCs w:val="20"/>
              </w:rPr>
            </w:pPr>
            <w:r w:rsidRPr="00153D23">
              <w:rPr>
                <w:sz w:val="20"/>
                <w:szCs w:val="20"/>
              </w:rPr>
              <w:t>Rio Grande Silvery Minnow</w:t>
            </w:r>
            <w:r>
              <w:rPr>
                <w:sz w:val="20"/>
                <w:szCs w:val="20"/>
              </w:rPr>
              <w:t xml:space="preserve"> (Att2 outside of Middle Rio Grande) </w:t>
            </w:r>
          </w:p>
        </w:tc>
        <w:tc>
          <w:tcPr>
            <w:tcW w:w="2215" w:type="dxa"/>
            <w:vAlign w:val="bottom"/>
          </w:tcPr>
          <w:p w14:paraId="4749D0C0" w14:textId="77777777" w:rsidR="00855239" w:rsidRPr="00153D23" w:rsidRDefault="00855239" w:rsidP="0017122E">
            <w:pPr>
              <w:rPr>
                <w:i/>
                <w:iCs/>
                <w:sz w:val="20"/>
                <w:szCs w:val="20"/>
              </w:rPr>
            </w:pPr>
            <w:r w:rsidRPr="00153D23">
              <w:rPr>
                <w:i/>
                <w:iCs/>
                <w:sz w:val="20"/>
                <w:szCs w:val="20"/>
              </w:rPr>
              <w:t>Hybognathus amarus</w:t>
            </w:r>
          </w:p>
        </w:tc>
        <w:tc>
          <w:tcPr>
            <w:tcW w:w="970" w:type="dxa"/>
          </w:tcPr>
          <w:p w14:paraId="75DA326F" w14:textId="77777777" w:rsidR="00855239" w:rsidRPr="00153D23" w:rsidRDefault="00855239" w:rsidP="0017122E">
            <w:pPr>
              <w:jc w:val="center"/>
              <w:rPr>
                <w:sz w:val="20"/>
                <w:szCs w:val="20"/>
              </w:rPr>
            </w:pPr>
          </w:p>
        </w:tc>
        <w:tc>
          <w:tcPr>
            <w:tcW w:w="1306" w:type="dxa"/>
          </w:tcPr>
          <w:p w14:paraId="4ECDC09D" w14:textId="77777777" w:rsidR="00855239" w:rsidRPr="00153D23" w:rsidRDefault="00855239" w:rsidP="0017122E">
            <w:pPr>
              <w:jc w:val="center"/>
              <w:rPr>
                <w:sz w:val="20"/>
                <w:szCs w:val="20"/>
              </w:rPr>
            </w:pPr>
            <w:r w:rsidRPr="00153D23">
              <w:rPr>
                <w:sz w:val="20"/>
                <w:szCs w:val="20"/>
              </w:rPr>
              <w:t>H</w:t>
            </w:r>
          </w:p>
        </w:tc>
        <w:tc>
          <w:tcPr>
            <w:tcW w:w="1717" w:type="dxa"/>
          </w:tcPr>
          <w:p w14:paraId="46631D47" w14:textId="77777777" w:rsidR="00855239" w:rsidRPr="00153D23" w:rsidRDefault="00855239" w:rsidP="0017122E">
            <w:pPr>
              <w:jc w:val="center"/>
              <w:rPr>
                <w:sz w:val="20"/>
                <w:szCs w:val="20"/>
              </w:rPr>
            </w:pPr>
            <w:r w:rsidRPr="00153D23">
              <w:rPr>
                <w:sz w:val="20"/>
                <w:szCs w:val="20"/>
              </w:rPr>
              <w:t>Cyprinidae</w:t>
            </w:r>
          </w:p>
          <w:p w14:paraId="63670941" w14:textId="77777777" w:rsidR="00855239" w:rsidRPr="00153D23" w:rsidRDefault="00855239" w:rsidP="0017122E">
            <w:pPr>
              <w:jc w:val="center"/>
              <w:rPr>
                <w:sz w:val="20"/>
                <w:szCs w:val="20"/>
              </w:rPr>
            </w:pPr>
          </w:p>
        </w:tc>
        <w:tc>
          <w:tcPr>
            <w:tcW w:w="1353" w:type="dxa"/>
          </w:tcPr>
          <w:p w14:paraId="02DAE200" w14:textId="77777777" w:rsidR="00855239" w:rsidRPr="00153D23" w:rsidRDefault="00855239" w:rsidP="0017122E">
            <w:pPr>
              <w:jc w:val="center"/>
              <w:rPr>
                <w:sz w:val="20"/>
                <w:szCs w:val="20"/>
              </w:rPr>
            </w:pPr>
            <w:r w:rsidRPr="00153D23">
              <w:rPr>
                <w:sz w:val="20"/>
                <w:szCs w:val="20"/>
              </w:rPr>
              <w:t>Yes</w:t>
            </w:r>
          </w:p>
        </w:tc>
      </w:tr>
      <w:tr w:rsidR="00855239" w14:paraId="214863EB" w14:textId="77777777" w:rsidTr="0017122E">
        <w:tc>
          <w:tcPr>
            <w:tcW w:w="1789" w:type="dxa"/>
            <w:vAlign w:val="bottom"/>
          </w:tcPr>
          <w:p w14:paraId="4753E3DD" w14:textId="19B1D9CD" w:rsidR="00855239" w:rsidRPr="00153D23" w:rsidRDefault="00855239" w:rsidP="0017122E">
            <w:pPr>
              <w:rPr>
                <w:sz w:val="20"/>
                <w:szCs w:val="20"/>
              </w:rPr>
            </w:pPr>
            <w:r w:rsidRPr="00153D23">
              <w:rPr>
                <w:sz w:val="20"/>
                <w:szCs w:val="20"/>
              </w:rPr>
              <w:t>Rio Grande Sucke</w:t>
            </w:r>
            <w:r w:rsidR="00727777" w:rsidRPr="00A11481">
              <w:rPr>
                <w:sz w:val="20"/>
                <w:szCs w:val="20"/>
                <w:vertAlign w:val="superscript"/>
              </w:rPr>
              <w:t>1</w:t>
            </w:r>
          </w:p>
        </w:tc>
        <w:tc>
          <w:tcPr>
            <w:tcW w:w="2215" w:type="dxa"/>
            <w:vAlign w:val="bottom"/>
          </w:tcPr>
          <w:p w14:paraId="78596FDF" w14:textId="77777777" w:rsidR="00855239" w:rsidRPr="00153D23" w:rsidRDefault="00855239" w:rsidP="0017122E">
            <w:pPr>
              <w:rPr>
                <w:i/>
                <w:iCs/>
                <w:sz w:val="20"/>
                <w:szCs w:val="20"/>
              </w:rPr>
            </w:pPr>
            <w:r w:rsidRPr="00153D23">
              <w:rPr>
                <w:i/>
                <w:iCs/>
                <w:sz w:val="20"/>
                <w:szCs w:val="20"/>
              </w:rPr>
              <w:t>Catostomus plebeius</w:t>
            </w:r>
          </w:p>
        </w:tc>
        <w:tc>
          <w:tcPr>
            <w:tcW w:w="970" w:type="dxa"/>
          </w:tcPr>
          <w:p w14:paraId="1A25AF02" w14:textId="77777777" w:rsidR="00855239" w:rsidRPr="00153D23" w:rsidRDefault="00855239" w:rsidP="0017122E">
            <w:pPr>
              <w:jc w:val="center"/>
              <w:rPr>
                <w:sz w:val="20"/>
                <w:szCs w:val="20"/>
              </w:rPr>
            </w:pPr>
            <w:r w:rsidRPr="00153D23">
              <w:rPr>
                <w:sz w:val="20"/>
                <w:szCs w:val="20"/>
              </w:rPr>
              <w:t>Yes</w:t>
            </w:r>
          </w:p>
        </w:tc>
        <w:tc>
          <w:tcPr>
            <w:tcW w:w="1306" w:type="dxa"/>
          </w:tcPr>
          <w:p w14:paraId="32B78FE8" w14:textId="77777777" w:rsidR="00855239" w:rsidRPr="00153D23" w:rsidRDefault="00855239" w:rsidP="0017122E">
            <w:pPr>
              <w:jc w:val="center"/>
              <w:rPr>
                <w:sz w:val="20"/>
                <w:szCs w:val="20"/>
              </w:rPr>
            </w:pPr>
            <w:r w:rsidRPr="00153D23">
              <w:rPr>
                <w:sz w:val="20"/>
                <w:szCs w:val="20"/>
              </w:rPr>
              <w:t>O</w:t>
            </w:r>
          </w:p>
        </w:tc>
        <w:tc>
          <w:tcPr>
            <w:tcW w:w="1717" w:type="dxa"/>
          </w:tcPr>
          <w:p w14:paraId="47188941" w14:textId="77777777" w:rsidR="00855239" w:rsidRPr="00153D23" w:rsidRDefault="00855239" w:rsidP="0017122E">
            <w:pPr>
              <w:jc w:val="center"/>
              <w:rPr>
                <w:sz w:val="20"/>
                <w:szCs w:val="20"/>
              </w:rPr>
            </w:pPr>
            <w:r w:rsidRPr="00153D23">
              <w:rPr>
                <w:sz w:val="20"/>
                <w:szCs w:val="20"/>
              </w:rPr>
              <w:t>Catostomidae</w:t>
            </w:r>
          </w:p>
          <w:p w14:paraId="13565184" w14:textId="77777777" w:rsidR="00855239" w:rsidRPr="00153D23" w:rsidRDefault="00855239" w:rsidP="0017122E">
            <w:pPr>
              <w:jc w:val="center"/>
              <w:rPr>
                <w:sz w:val="20"/>
                <w:szCs w:val="20"/>
              </w:rPr>
            </w:pPr>
          </w:p>
        </w:tc>
        <w:tc>
          <w:tcPr>
            <w:tcW w:w="1353" w:type="dxa"/>
          </w:tcPr>
          <w:p w14:paraId="7181F2B1" w14:textId="77777777" w:rsidR="00855239" w:rsidRPr="00153D23" w:rsidRDefault="00855239" w:rsidP="0017122E">
            <w:pPr>
              <w:jc w:val="center"/>
              <w:rPr>
                <w:sz w:val="20"/>
                <w:szCs w:val="20"/>
              </w:rPr>
            </w:pPr>
          </w:p>
        </w:tc>
      </w:tr>
      <w:tr w:rsidR="00855239" w14:paraId="1644C242" w14:textId="77777777" w:rsidTr="0017122E">
        <w:tc>
          <w:tcPr>
            <w:tcW w:w="1789" w:type="dxa"/>
            <w:vAlign w:val="bottom"/>
          </w:tcPr>
          <w:p w14:paraId="712DEC56" w14:textId="27D47335" w:rsidR="00855239" w:rsidRPr="00153D23" w:rsidRDefault="00855239" w:rsidP="0017122E">
            <w:pPr>
              <w:rPr>
                <w:sz w:val="20"/>
                <w:szCs w:val="20"/>
              </w:rPr>
            </w:pPr>
            <w:r w:rsidRPr="00153D23">
              <w:rPr>
                <w:sz w:val="20"/>
                <w:szCs w:val="20"/>
              </w:rPr>
              <w:t>Shovelnose Sturgeon</w:t>
            </w:r>
          </w:p>
        </w:tc>
        <w:tc>
          <w:tcPr>
            <w:tcW w:w="2215" w:type="dxa"/>
            <w:vAlign w:val="bottom"/>
          </w:tcPr>
          <w:p w14:paraId="09D08167" w14:textId="77777777" w:rsidR="00855239" w:rsidRPr="00153D23" w:rsidRDefault="00855239" w:rsidP="0017122E">
            <w:pPr>
              <w:rPr>
                <w:i/>
                <w:iCs/>
                <w:sz w:val="20"/>
                <w:szCs w:val="20"/>
              </w:rPr>
            </w:pPr>
            <w:r w:rsidRPr="00153D23">
              <w:rPr>
                <w:i/>
                <w:iCs/>
                <w:color w:val="202122"/>
                <w:sz w:val="20"/>
                <w:szCs w:val="20"/>
              </w:rPr>
              <w:t>Scaphirhynchus platorynchus</w:t>
            </w:r>
          </w:p>
        </w:tc>
        <w:tc>
          <w:tcPr>
            <w:tcW w:w="970" w:type="dxa"/>
          </w:tcPr>
          <w:p w14:paraId="1F00FE19" w14:textId="77777777" w:rsidR="00855239" w:rsidRPr="00153D23" w:rsidRDefault="00855239" w:rsidP="0017122E">
            <w:pPr>
              <w:jc w:val="center"/>
              <w:rPr>
                <w:sz w:val="20"/>
                <w:szCs w:val="20"/>
              </w:rPr>
            </w:pPr>
            <w:r w:rsidRPr="00153D23">
              <w:rPr>
                <w:sz w:val="20"/>
                <w:szCs w:val="20"/>
              </w:rPr>
              <w:t>Yes</w:t>
            </w:r>
          </w:p>
        </w:tc>
        <w:tc>
          <w:tcPr>
            <w:tcW w:w="1306" w:type="dxa"/>
            <w:shd w:val="clear" w:color="auto" w:fill="D9D9D9" w:themeFill="background1" w:themeFillShade="D9"/>
          </w:tcPr>
          <w:p w14:paraId="0420C8F9" w14:textId="77777777" w:rsidR="00855239" w:rsidRPr="00153D23" w:rsidRDefault="00855239" w:rsidP="0017122E">
            <w:pPr>
              <w:jc w:val="center"/>
              <w:rPr>
                <w:sz w:val="20"/>
                <w:szCs w:val="20"/>
              </w:rPr>
            </w:pPr>
          </w:p>
        </w:tc>
        <w:tc>
          <w:tcPr>
            <w:tcW w:w="1717" w:type="dxa"/>
          </w:tcPr>
          <w:p w14:paraId="78CA9B4C" w14:textId="77777777" w:rsidR="00855239" w:rsidRPr="00153D23" w:rsidRDefault="00855239" w:rsidP="0017122E">
            <w:pPr>
              <w:jc w:val="center"/>
              <w:rPr>
                <w:sz w:val="20"/>
                <w:szCs w:val="20"/>
              </w:rPr>
            </w:pPr>
            <w:r w:rsidRPr="00153D23">
              <w:rPr>
                <w:sz w:val="20"/>
                <w:szCs w:val="20"/>
              </w:rPr>
              <w:t>Acipenseridae</w:t>
            </w:r>
          </w:p>
          <w:p w14:paraId="0FB49E36" w14:textId="77777777" w:rsidR="00855239" w:rsidRPr="00153D23" w:rsidRDefault="00855239" w:rsidP="0017122E">
            <w:pPr>
              <w:jc w:val="center"/>
              <w:rPr>
                <w:sz w:val="20"/>
                <w:szCs w:val="20"/>
              </w:rPr>
            </w:pPr>
          </w:p>
        </w:tc>
        <w:tc>
          <w:tcPr>
            <w:tcW w:w="1353" w:type="dxa"/>
          </w:tcPr>
          <w:p w14:paraId="1F262ACD" w14:textId="77777777" w:rsidR="00855239" w:rsidRPr="00153D23" w:rsidRDefault="00855239" w:rsidP="0017122E">
            <w:pPr>
              <w:jc w:val="center"/>
              <w:rPr>
                <w:sz w:val="20"/>
                <w:szCs w:val="20"/>
              </w:rPr>
            </w:pPr>
          </w:p>
        </w:tc>
      </w:tr>
      <w:tr w:rsidR="00855239" w14:paraId="011CBF4D" w14:textId="77777777" w:rsidTr="0017122E">
        <w:tc>
          <w:tcPr>
            <w:tcW w:w="1789" w:type="dxa"/>
            <w:vAlign w:val="bottom"/>
          </w:tcPr>
          <w:p w14:paraId="66DD11E6" w14:textId="77777777" w:rsidR="00855239" w:rsidRPr="00153D23" w:rsidRDefault="00855239" w:rsidP="0017122E">
            <w:pPr>
              <w:rPr>
                <w:color w:val="000000"/>
                <w:sz w:val="20"/>
                <w:szCs w:val="20"/>
              </w:rPr>
            </w:pPr>
            <w:r w:rsidRPr="00153D23">
              <w:rPr>
                <w:color w:val="000000"/>
                <w:sz w:val="20"/>
                <w:szCs w:val="20"/>
              </w:rPr>
              <w:t>Tadpole Madtom</w:t>
            </w:r>
          </w:p>
        </w:tc>
        <w:tc>
          <w:tcPr>
            <w:tcW w:w="2215" w:type="dxa"/>
            <w:vAlign w:val="bottom"/>
          </w:tcPr>
          <w:p w14:paraId="4A04A009" w14:textId="77777777" w:rsidR="00855239" w:rsidRPr="00153D23" w:rsidRDefault="00855239" w:rsidP="0017122E">
            <w:pPr>
              <w:rPr>
                <w:i/>
                <w:iCs/>
                <w:sz w:val="20"/>
                <w:szCs w:val="20"/>
              </w:rPr>
            </w:pPr>
            <w:r w:rsidRPr="00153D23">
              <w:rPr>
                <w:i/>
                <w:iCs/>
                <w:sz w:val="20"/>
                <w:szCs w:val="20"/>
              </w:rPr>
              <w:t>Noturus gyrinus</w:t>
            </w:r>
          </w:p>
        </w:tc>
        <w:tc>
          <w:tcPr>
            <w:tcW w:w="970" w:type="dxa"/>
          </w:tcPr>
          <w:p w14:paraId="2E7C604C" w14:textId="77777777" w:rsidR="00855239" w:rsidRPr="00153D23" w:rsidRDefault="00855239" w:rsidP="0017122E">
            <w:pPr>
              <w:jc w:val="center"/>
              <w:rPr>
                <w:sz w:val="20"/>
                <w:szCs w:val="20"/>
              </w:rPr>
            </w:pPr>
          </w:p>
        </w:tc>
        <w:tc>
          <w:tcPr>
            <w:tcW w:w="1306" w:type="dxa"/>
            <w:shd w:val="clear" w:color="auto" w:fill="auto"/>
          </w:tcPr>
          <w:p w14:paraId="74871414" w14:textId="77777777" w:rsidR="00855239" w:rsidRPr="00153D23" w:rsidRDefault="00855239" w:rsidP="0017122E">
            <w:pPr>
              <w:jc w:val="center"/>
              <w:rPr>
                <w:sz w:val="20"/>
                <w:szCs w:val="20"/>
              </w:rPr>
            </w:pPr>
            <w:r w:rsidRPr="00153D23">
              <w:rPr>
                <w:sz w:val="20"/>
                <w:szCs w:val="20"/>
              </w:rPr>
              <w:t>I</w:t>
            </w:r>
          </w:p>
        </w:tc>
        <w:tc>
          <w:tcPr>
            <w:tcW w:w="1717" w:type="dxa"/>
          </w:tcPr>
          <w:p w14:paraId="7D1A469D" w14:textId="77777777" w:rsidR="00855239" w:rsidRPr="00153D23" w:rsidRDefault="00855239" w:rsidP="0017122E">
            <w:pPr>
              <w:jc w:val="center"/>
              <w:rPr>
                <w:sz w:val="20"/>
                <w:szCs w:val="20"/>
              </w:rPr>
            </w:pPr>
            <w:r w:rsidRPr="00153D23">
              <w:rPr>
                <w:sz w:val="20"/>
                <w:szCs w:val="20"/>
              </w:rPr>
              <w:t>Ictaluridae</w:t>
            </w:r>
          </w:p>
          <w:p w14:paraId="7413DEE8" w14:textId="77777777" w:rsidR="00855239" w:rsidRPr="00153D23" w:rsidRDefault="00855239" w:rsidP="0017122E">
            <w:pPr>
              <w:jc w:val="center"/>
              <w:rPr>
                <w:sz w:val="20"/>
                <w:szCs w:val="20"/>
              </w:rPr>
            </w:pPr>
          </w:p>
        </w:tc>
        <w:tc>
          <w:tcPr>
            <w:tcW w:w="1353" w:type="dxa"/>
          </w:tcPr>
          <w:p w14:paraId="395B5D72" w14:textId="77777777" w:rsidR="00855239" w:rsidRPr="00153D23" w:rsidRDefault="00855239" w:rsidP="0017122E">
            <w:pPr>
              <w:jc w:val="center"/>
              <w:rPr>
                <w:sz w:val="20"/>
                <w:szCs w:val="20"/>
              </w:rPr>
            </w:pPr>
          </w:p>
        </w:tc>
      </w:tr>
      <w:tr w:rsidR="00855239" w14:paraId="07FD7B65" w14:textId="77777777" w:rsidTr="0017122E">
        <w:tc>
          <w:tcPr>
            <w:tcW w:w="1789" w:type="dxa"/>
            <w:vAlign w:val="bottom"/>
          </w:tcPr>
          <w:p w14:paraId="46E39B21" w14:textId="77777777" w:rsidR="00855239" w:rsidRPr="00153D23" w:rsidRDefault="00855239" w:rsidP="0017122E">
            <w:pPr>
              <w:rPr>
                <w:color w:val="000000"/>
                <w:sz w:val="20"/>
                <w:szCs w:val="20"/>
              </w:rPr>
            </w:pPr>
            <w:r w:rsidRPr="00153D23">
              <w:rPr>
                <w:color w:val="000000"/>
                <w:sz w:val="20"/>
                <w:szCs w:val="20"/>
              </w:rPr>
              <w:lastRenderedPageBreak/>
              <w:t>Torrent Sculpin</w:t>
            </w:r>
          </w:p>
        </w:tc>
        <w:tc>
          <w:tcPr>
            <w:tcW w:w="2215" w:type="dxa"/>
            <w:vAlign w:val="bottom"/>
          </w:tcPr>
          <w:p w14:paraId="24C316A2" w14:textId="77777777" w:rsidR="00855239" w:rsidRPr="00153D23" w:rsidRDefault="00855239" w:rsidP="0017122E">
            <w:pPr>
              <w:rPr>
                <w:i/>
                <w:iCs/>
                <w:sz w:val="20"/>
                <w:szCs w:val="20"/>
              </w:rPr>
            </w:pPr>
            <w:r w:rsidRPr="00153D23">
              <w:rPr>
                <w:i/>
                <w:iCs/>
                <w:sz w:val="20"/>
                <w:szCs w:val="20"/>
              </w:rPr>
              <w:t>Cottus rhotheus</w:t>
            </w:r>
          </w:p>
        </w:tc>
        <w:tc>
          <w:tcPr>
            <w:tcW w:w="970" w:type="dxa"/>
          </w:tcPr>
          <w:p w14:paraId="6B481B64" w14:textId="77777777" w:rsidR="00855239" w:rsidRPr="00153D23" w:rsidRDefault="00855239" w:rsidP="0017122E">
            <w:pPr>
              <w:jc w:val="center"/>
              <w:rPr>
                <w:sz w:val="20"/>
                <w:szCs w:val="20"/>
              </w:rPr>
            </w:pPr>
          </w:p>
        </w:tc>
        <w:tc>
          <w:tcPr>
            <w:tcW w:w="1306" w:type="dxa"/>
            <w:shd w:val="clear" w:color="auto" w:fill="auto"/>
          </w:tcPr>
          <w:p w14:paraId="484FC3AA" w14:textId="77777777" w:rsidR="00855239" w:rsidRPr="00153D23" w:rsidRDefault="00855239" w:rsidP="0017122E">
            <w:pPr>
              <w:jc w:val="center"/>
              <w:rPr>
                <w:sz w:val="20"/>
                <w:szCs w:val="20"/>
              </w:rPr>
            </w:pPr>
            <w:r w:rsidRPr="00153D23">
              <w:rPr>
                <w:sz w:val="20"/>
                <w:szCs w:val="20"/>
              </w:rPr>
              <w:t>I</w:t>
            </w:r>
          </w:p>
        </w:tc>
        <w:tc>
          <w:tcPr>
            <w:tcW w:w="1717" w:type="dxa"/>
          </w:tcPr>
          <w:p w14:paraId="37121FCF" w14:textId="77777777" w:rsidR="00855239" w:rsidRPr="00153D23" w:rsidRDefault="00855239" w:rsidP="0017122E">
            <w:pPr>
              <w:jc w:val="center"/>
              <w:rPr>
                <w:sz w:val="20"/>
                <w:szCs w:val="20"/>
              </w:rPr>
            </w:pPr>
            <w:r w:rsidRPr="00153D23">
              <w:rPr>
                <w:sz w:val="20"/>
                <w:szCs w:val="20"/>
              </w:rPr>
              <w:t>Cottidae</w:t>
            </w:r>
          </w:p>
          <w:p w14:paraId="4D5B13E0" w14:textId="77777777" w:rsidR="00855239" w:rsidRPr="00153D23" w:rsidRDefault="00855239" w:rsidP="0017122E">
            <w:pPr>
              <w:jc w:val="center"/>
              <w:rPr>
                <w:sz w:val="20"/>
                <w:szCs w:val="20"/>
              </w:rPr>
            </w:pPr>
          </w:p>
        </w:tc>
        <w:tc>
          <w:tcPr>
            <w:tcW w:w="1353" w:type="dxa"/>
          </w:tcPr>
          <w:p w14:paraId="3A1663BF" w14:textId="77777777" w:rsidR="00855239" w:rsidRPr="00153D23" w:rsidRDefault="00855239" w:rsidP="0017122E">
            <w:pPr>
              <w:jc w:val="center"/>
              <w:rPr>
                <w:sz w:val="20"/>
                <w:szCs w:val="20"/>
              </w:rPr>
            </w:pPr>
          </w:p>
        </w:tc>
      </w:tr>
      <w:tr w:rsidR="00855239" w14:paraId="21066AF3" w14:textId="77777777" w:rsidTr="00DD28A0">
        <w:tc>
          <w:tcPr>
            <w:tcW w:w="1789" w:type="dxa"/>
            <w:shd w:val="clear" w:color="auto" w:fill="FFFF00"/>
          </w:tcPr>
          <w:p w14:paraId="22737F7A" w14:textId="77777777" w:rsidR="00855239" w:rsidRPr="0005279F" w:rsidRDefault="00855239" w:rsidP="0017122E">
            <w:pPr>
              <w:jc w:val="center"/>
              <w:rPr>
                <w:b/>
                <w:bCs/>
                <w:sz w:val="20"/>
                <w:szCs w:val="20"/>
              </w:rPr>
            </w:pPr>
          </w:p>
        </w:tc>
        <w:tc>
          <w:tcPr>
            <w:tcW w:w="7561" w:type="dxa"/>
            <w:gridSpan w:val="5"/>
            <w:shd w:val="clear" w:color="auto" w:fill="FFFF00"/>
            <w:vAlign w:val="bottom"/>
          </w:tcPr>
          <w:p w14:paraId="43EE1E1F" w14:textId="77777777" w:rsidR="00855239" w:rsidRPr="0005279F" w:rsidRDefault="00855239" w:rsidP="0017122E">
            <w:pPr>
              <w:jc w:val="center"/>
              <w:rPr>
                <w:sz w:val="20"/>
                <w:szCs w:val="20"/>
              </w:rPr>
            </w:pPr>
            <w:r w:rsidRPr="0005279F">
              <w:rPr>
                <w:b/>
                <w:bCs/>
                <w:sz w:val="20"/>
                <w:szCs w:val="20"/>
              </w:rPr>
              <w:t>Attribute III: Intermediate sensitive taxa</w:t>
            </w:r>
          </w:p>
        </w:tc>
      </w:tr>
      <w:tr w:rsidR="00855239" w14:paraId="7CDB6F73" w14:textId="77777777" w:rsidTr="0017122E">
        <w:tc>
          <w:tcPr>
            <w:tcW w:w="1789" w:type="dxa"/>
            <w:vAlign w:val="bottom"/>
          </w:tcPr>
          <w:p w14:paraId="0E419E08" w14:textId="77777777" w:rsidR="00855239" w:rsidRPr="00153D23" w:rsidRDefault="00855239" w:rsidP="0017122E">
            <w:pPr>
              <w:rPr>
                <w:color w:val="000000"/>
                <w:sz w:val="20"/>
                <w:szCs w:val="20"/>
              </w:rPr>
            </w:pPr>
            <w:r w:rsidRPr="00153D23">
              <w:rPr>
                <w:color w:val="000000"/>
                <w:sz w:val="20"/>
                <w:szCs w:val="20"/>
              </w:rPr>
              <w:t>Arkansas Darter</w:t>
            </w:r>
          </w:p>
        </w:tc>
        <w:tc>
          <w:tcPr>
            <w:tcW w:w="2215" w:type="dxa"/>
            <w:vAlign w:val="bottom"/>
          </w:tcPr>
          <w:p w14:paraId="065863C3" w14:textId="77777777" w:rsidR="00855239" w:rsidRPr="00153D23" w:rsidRDefault="00855239" w:rsidP="0017122E">
            <w:pPr>
              <w:rPr>
                <w:i/>
                <w:iCs/>
                <w:sz w:val="20"/>
                <w:szCs w:val="20"/>
              </w:rPr>
            </w:pPr>
            <w:r w:rsidRPr="00153D23">
              <w:rPr>
                <w:i/>
                <w:iCs/>
                <w:sz w:val="20"/>
                <w:szCs w:val="20"/>
              </w:rPr>
              <w:t>Etheostoma cragini</w:t>
            </w:r>
          </w:p>
          <w:p w14:paraId="07F7F4ED" w14:textId="77777777" w:rsidR="00855239" w:rsidRPr="00153D23" w:rsidRDefault="00855239" w:rsidP="0017122E">
            <w:pPr>
              <w:rPr>
                <w:i/>
                <w:iCs/>
                <w:sz w:val="20"/>
                <w:szCs w:val="20"/>
              </w:rPr>
            </w:pPr>
          </w:p>
        </w:tc>
        <w:tc>
          <w:tcPr>
            <w:tcW w:w="970" w:type="dxa"/>
          </w:tcPr>
          <w:p w14:paraId="4E7BEDB5" w14:textId="77777777" w:rsidR="00855239" w:rsidRPr="00153D23" w:rsidRDefault="00855239" w:rsidP="0017122E">
            <w:pPr>
              <w:jc w:val="center"/>
              <w:rPr>
                <w:sz w:val="20"/>
                <w:szCs w:val="20"/>
              </w:rPr>
            </w:pPr>
          </w:p>
        </w:tc>
        <w:tc>
          <w:tcPr>
            <w:tcW w:w="1306" w:type="dxa"/>
          </w:tcPr>
          <w:p w14:paraId="035B08C8" w14:textId="77777777" w:rsidR="00855239" w:rsidRPr="00153D23" w:rsidRDefault="00855239" w:rsidP="0017122E">
            <w:pPr>
              <w:jc w:val="center"/>
              <w:rPr>
                <w:sz w:val="20"/>
                <w:szCs w:val="20"/>
              </w:rPr>
            </w:pPr>
            <w:r w:rsidRPr="00153D23">
              <w:rPr>
                <w:sz w:val="20"/>
                <w:szCs w:val="20"/>
              </w:rPr>
              <w:t>I</w:t>
            </w:r>
          </w:p>
        </w:tc>
        <w:tc>
          <w:tcPr>
            <w:tcW w:w="1717" w:type="dxa"/>
          </w:tcPr>
          <w:p w14:paraId="566C93D5" w14:textId="77777777" w:rsidR="00855239" w:rsidRPr="00153D23" w:rsidRDefault="00855239" w:rsidP="0017122E">
            <w:pPr>
              <w:jc w:val="center"/>
              <w:rPr>
                <w:sz w:val="20"/>
                <w:szCs w:val="20"/>
              </w:rPr>
            </w:pPr>
            <w:r w:rsidRPr="00153D23">
              <w:rPr>
                <w:sz w:val="20"/>
                <w:szCs w:val="20"/>
              </w:rPr>
              <w:t>Percidae</w:t>
            </w:r>
          </w:p>
          <w:p w14:paraId="1E702E8B" w14:textId="77777777" w:rsidR="00855239" w:rsidRPr="00153D23" w:rsidRDefault="00855239" w:rsidP="0017122E">
            <w:pPr>
              <w:jc w:val="center"/>
              <w:rPr>
                <w:sz w:val="20"/>
                <w:szCs w:val="20"/>
              </w:rPr>
            </w:pPr>
          </w:p>
        </w:tc>
        <w:tc>
          <w:tcPr>
            <w:tcW w:w="1353" w:type="dxa"/>
          </w:tcPr>
          <w:p w14:paraId="50B64E01" w14:textId="77777777" w:rsidR="00855239" w:rsidRPr="00153D23" w:rsidRDefault="00855239" w:rsidP="0017122E">
            <w:pPr>
              <w:jc w:val="center"/>
              <w:rPr>
                <w:sz w:val="20"/>
                <w:szCs w:val="20"/>
              </w:rPr>
            </w:pPr>
          </w:p>
        </w:tc>
      </w:tr>
      <w:tr w:rsidR="00855239" w14:paraId="59776D5A" w14:textId="77777777" w:rsidTr="0017122E">
        <w:tc>
          <w:tcPr>
            <w:tcW w:w="1789" w:type="dxa"/>
            <w:vAlign w:val="bottom"/>
          </w:tcPr>
          <w:p w14:paraId="094F8EFC" w14:textId="565E7B06" w:rsidR="00855239" w:rsidRPr="00153D23" w:rsidRDefault="00855239" w:rsidP="0017122E">
            <w:pPr>
              <w:rPr>
                <w:color w:val="000000"/>
                <w:sz w:val="20"/>
                <w:szCs w:val="20"/>
              </w:rPr>
            </w:pPr>
            <w:r w:rsidRPr="00153D23">
              <w:rPr>
                <w:color w:val="000000"/>
                <w:sz w:val="20"/>
                <w:szCs w:val="20"/>
              </w:rPr>
              <w:t>Blacktail Redhorse</w:t>
            </w:r>
          </w:p>
        </w:tc>
        <w:tc>
          <w:tcPr>
            <w:tcW w:w="2215" w:type="dxa"/>
            <w:vAlign w:val="bottom"/>
          </w:tcPr>
          <w:p w14:paraId="4C2D04EE" w14:textId="77777777" w:rsidR="00855239" w:rsidRPr="00153D23" w:rsidRDefault="00855239" w:rsidP="0017122E">
            <w:pPr>
              <w:rPr>
                <w:i/>
                <w:iCs/>
                <w:sz w:val="20"/>
                <w:szCs w:val="20"/>
              </w:rPr>
            </w:pPr>
            <w:r w:rsidRPr="00153D23">
              <w:rPr>
                <w:i/>
                <w:iCs/>
                <w:sz w:val="20"/>
                <w:szCs w:val="20"/>
              </w:rPr>
              <w:t>Moxostoma poecilurum</w:t>
            </w:r>
          </w:p>
        </w:tc>
        <w:tc>
          <w:tcPr>
            <w:tcW w:w="970" w:type="dxa"/>
          </w:tcPr>
          <w:p w14:paraId="7622FED1" w14:textId="77777777" w:rsidR="00855239" w:rsidRPr="00153D23" w:rsidRDefault="00855239" w:rsidP="0017122E">
            <w:pPr>
              <w:jc w:val="center"/>
              <w:rPr>
                <w:sz w:val="20"/>
                <w:szCs w:val="20"/>
              </w:rPr>
            </w:pPr>
          </w:p>
        </w:tc>
        <w:tc>
          <w:tcPr>
            <w:tcW w:w="1306" w:type="dxa"/>
          </w:tcPr>
          <w:p w14:paraId="37968865" w14:textId="77777777" w:rsidR="00855239" w:rsidRPr="00153D23" w:rsidRDefault="00855239" w:rsidP="0017122E">
            <w:pPr>
              <w:jc w:val="center"/>
              <w:rPr>
                <w:sz w:val="20"/>
                <w:szCs w:val="20"/>
              </w:rPr>
            </w:pPr>
            <w:r w:rsidRPr="00153D23">
              <w:rPr>
                <w:sz w:val="20"/>
                <w:szCs w:val="20"/>
              </w:rPr>
              <w:t>I</w:t>
            </w:r>
          </w:p>
        </w:tc>
        <w:tc>
          <w:tcPr>
            <w:tcW w:w="1717" w:type="dxa"/>
          </w:tcPr>
          <w:p w14:paraId="24FB56E5" w14:textId="77777777" w:rsidR="00855239" w:rsidRPr="00153D23" w:rsidRDefault="00855239" w:rsidP="0017122E">
            <w:pPr>
              <w:jc w:val="center"/>
              <w:rPr>
                <w:sz w:val="20"/>
                <w:szCs w:val="20"/>
              </w:rPr>
            </w:pPr>
            <w:r w:rsidRPr="00153D23">
              <w:rPr>
                <w:sz w:val="20"/>
                <w:szCs w:val="20"/>
              </w:rPr>
              <w:t>Catostomidae</w:t>
            </w:r>
          </w:p>
          <w:p w14:paraId="59415E9D" w14:textId="77777777" w:rsidR="00855239" w:rsidRPr="00153D23" w:rsidRDefault="00855239" w:rsidP="0017122E">
            <w:pPr>
              <w:jc w:val="center"/>
              <w:rPr>
                <w:sz w:val="20"/>
                <w:szCs w:val="20"/>
              </w:rPr>
            </w:pPr>
          </w:p>
        </w:tc>
        <w:tc>
          <w:tcPr>
            <w:tcW w:w="1353" w:type="dxa"/>
          </w:tcPr>
          <w:p w14:paraId="3BD79B8E" w14:textId="77777777" w:rsidR="00855239" w:rsidRPr="00153D23" w:rsidRDefault="00855239" w:rsidP="0017122E">
            <w:pPr>
              <w:jc w:val="center"/>
              <w:rPr>
                <w:sz w:val="20"/>
                <w:szCs w:val="20"/>
              </w:rPr>
            </w:pPr>
          </w:p>
        </w:tc>
      </w:tr>
      <w:tr w:rsidR="00855239" w14:paraId="326B5780" w14:textId="77777777" w:rsidTr="0017122E">
        <w:tc>
          <w:tcPr>
            <w:tcW w:w="1789" w:type="dxa"/>
            <w:vAlign w:val="bottom"/>
          </w:tcPr>
          <w:p w14:paraId="55AAFC92" w14:textId="01A2855A" w:rsidR="00855239" w:rsidRPr="00153D23" w:rsidRDefault="00855239" w:rsidP="0017122E">
            <w:pPr>
              <w:rPr>
                <w:color w:val="000000"/>
                <w:sz w:val="20"/>
                <w:szCs w:val="20"/>
              </w:rPr>
            </w:pPr>
            <w:r w:rsidRPr="00153D23">
              <w:rPr>
                <w:color w:val="000000"/>
                <w:sz w:val="20"/>
                <w:szCs w:val="20"/>
              </w:rPr>
              <w:t>Chiselmouth</w:t>
            </w:r>
            <w:r w:rsidR="00727777" w:rsidRPr="0066587C">
              <w:rPr>
                <w:color w:val="000000"/>
                <w:sz w:val="20"/>
                <w:szCs w:val="20"/>
                <w:vertAlign w:val="superscript"/>
              </w:rPr>
              <w:t>1</w:t>
            </w:r>
          </w:p>
        </w:tc>
        <w:tc>
          <w:tcPr>
            <w:tcW w:w="2215" w:type="dxa"/>
            <w:vAlign w:val="bottom"/>
          </w:tcPr>
          <w:p w14:paraId="1BA855F1" w14:textId="77777777" w:rsidR="00855239" w:rsidRPr="00153D23" w:rsidRDefault="00855239" w:rsidP="0017122E">
            <w:pPr>
              <w:rPr>
                <w:i/>
                <w:iCs/>
                <w:sz w:val="20"/>
                <w:szCs w:val="20"/>
              </w:rPr>
            </w:pPr>
            <w:r w:rsidRPr="00153D23">
              <w:rPr>
                <w:i/>
                <w:iCs/>
                <w:sz w:val="20"/>
                <w:szCs w:val="20"/>
              </w:rPr>
              <w:t xml:space="preserve">Acrocheilus alutaceus </w:t>
            </w:r>
          </w:p>
        </w:tc>
        <w:tc>
          <w:tcPr>
            <w:tcW w:w="970" w:type="dxa"/>
          </w:tcPr>
          <w:p w14:paraId="23F5BD6B" w14:textId="77777777" w:rsidR="00855239" w:rsidRPr="00153D23" w:rsidRDefault="00855239" w:rsidP="0017122E">
            <w:pPr>
              <w:jc w:val="center"/>
              <w:rPr>
                <w:sz w:val="20"/>
                <w:szCs w:val="20"/>
              </w:rPr>
            </w:pPr>
          </w:p>
        </w:tc>
        <w:tc>
          <w:tcPr>
            <w:tcW w:w="1306" w:type="dxa"/>
          </w:tcPr>
          <w:p w14:paraId="2570748F" w14:textId="77777777" w:rsidR="00855239" w:rsidRPr="00153D23" w:rsidRDefault="00855239" w:rsidP="0017122E">
            <w:pPr>
              <w:jc w:val="center"/>
              <w:rPr>
                <w:sz w:val="20"/>
                <w:szCs w:val="20"/>
              </w:rPr>
            </w:pPr>
            <w:r w:rsidRPr="00153D23">
              <w:rPr>
                <w:sz w:val="20"/>
                <w:szCs w:val="20"/>
              </w:rPr>
              <w:t>H</w:t>
            </w:r>
          </w:p>
        </w:tc>
        <w:tc>
          <w:tcPr>
            <w:tcW w:w="1717" w:type="dxa"/>
          </w:tcPr>
          <w:p w14:paraId="66345EC0" w14:textId="77777777" w:rsidR="00855239" w:rsidRPr="00153D23" w:rsidRDefault="00855239" w:rsidP="0017122E">
            <w:pPr>
              <w:jc w:val="center"/>
              <w:rPr>
                <w:sz w:val="20"/>
                <w:szCs w:val="20"/>
              </w:rPr>
            </w:pPr>
            <w:r w:rsidRPr="00153D23">
              <w:rPr>
                <w:sz w:val="20"/>
                <w:szCs w:val="20"/>
              </w:rPr>
              <w:t>Cyprinidae</w:t>
            </w:r>
          </w:p>
        </w:tc>
        <w:tc>
          <w:tcPr>
            <w:tcW w:w="1353" w:type="dxa"/>
          </w:tcPr>
          <w:p w14:paraId="0223CC90" w14:textId="77777777" w:rsidR="00855239" w:rsidRPr="00153D23" w:rsidRDefault="00855239" w:rsidP="0017122E">
            <w:pPr>
              <w:jc w:val="center"/>
              <w:rPr>
                <w:sz w:val="20"/>
                <w:szCs w:val="20"/>
              </w:rPr>
            </w:pPr>
          </w:p>
        </w:tc>
      </w:tr>
      <w:tr w:rsidR="00855239" w14:paraId="1F6E7812" w14:textId="77777777" w:rsidTr="0017122E">
        <w:tc>
          <w:tcPr>
            <w:tcW w:w="1789" w:type="dxa"/>
            <w:vAlign w:val="bottom"/>
          </w:tcPr>
          <w:p w14:paraId="5B08A344" w14:textId="77777777" w:rsidR="00855239" w:rsidRPr="00153D23" w:rsidRDefault="00855239" w:rsidP="0017122E">
            <w:pPr>
              <w:rPr>
                <w:color w:val="000000"/>
                <w:sz w:val="20"/>
                <w:szCs w:val="20"/>
              </w:rPr>
            </w:pPr>
            <w:r w:rsidRPr="00153D23">
              <w:rPr>
                <w:color w:val="000000"/>
                <w:sz w:val="20"/>
                <w:szCs w:val="20"/>
              </w:rPr>
              <w:t>Chub Shiner</w:t>
            </w:r>
          </w:p>
        </w:tc>
        <w:tc>
          <w:tcPr>
            <w:tcW w:w="2215" w:type="dxa"/>
            <w:vAlign w:val="bottom"/>
          </w:tcPr>
          <w:p w14:paraId="756C4968" w14:textId="77777777" w:rsidR="00855239" w:rsidRPr="00153D23" w:rsidRDefault="00855239" w:rsidP="0017122E">
            <w:pPr>
              <w:rPr>
                <w:i/>
                <w:iCs/>
                <w:sz w:val="20"/>
                <w:szCs w:val="20"/>
              </w:rPr>
            </w:pPr>
            <w:r w:rsidRPr="00153D23">
              <w:rPr>
                <w:i/>
                <w:iCs/>
                <w:sz w:val="20"/>
                <w:szCs w:val="20"/>
              </w:rPr>
              <w:t>Notropis potteri</w:t>
            </w:r>
          </w:p>
        </w:tc>
        <w:tc>
          <w:tcPr>
            <w:tcW w:w="970" w:type="dxa"/>
          </w:tcPr>
          <w:p w14:paraId="56491596" w14:textId="77777777" w:rsidR="00855239" w:rsidRPr="00153D23" w:rsidRDefault="00855239" w:rsidP="0017122E">
            <w:pPr>
              <w:jc w:val="center"/>
              <w:rPr>
                <w:sz w:val="20"/>
                <w:szCs w:val="20"/>
              </w:rPr>
            </w:pPr>
          </w:p>
        </w:tc>
        <w:tc>
          <w:tcPr>
            <w:tcW w:w="1306" w:type="dxa"/>
          </w:tcPr>
          <w:p w14:paraId="4CCE109B" w14:textId="77777777" w:rsidR="00855239" w:rsidRPr="00153D23" w:rsidRDefault="00855239" w:rsidP="0017122E">
            <w:pPr>
              <w:jc w:val="center"/>
              <w:rPr>
                <w:sz w:val="20"/>
                <w:szCs w:val="20"/>
              </w:rPr>
            </w:pPr>
            <w:r w:rsidRPr="00153D23">
              <w:rPr>
                <w:sz w:val="20"/>
                <w:szCs w:val="20"/>
              </w:rPr>
              <w:t>I</w:t>
            </w:r>
          </w:p>
        </w:tc>
        <w:tc>
          <w:tcPr>
            <w:tcW w:w="1717" w:type="dxa"/>
          </w:tcPr>
          <w:p w14:paraId="185FE07B" w14:textId="77777777" w:rsidR="00855239" w:rsidRPr="00153D23" w:rsidRDefault="00855239" w:rsidP="0017122E">
            <w:pPr>
              <w:jc w:val="center"/>
              <w:rPr>
                <w:sz w:val="20"/>
                <w:szCs w:val="20"/>
              </w:rPr>
            </w:pPr>
            <w:r w:rsidRPr="00153D23">
              <w:rPr>
                <w:sz w:val="20"/>
                <w:szCs w:val="20"/>
              </w:rPr>
              <w:t>Cyprinidae</w:t>
            </w:r>
          </w:p>
        </w:tc>
        <w:tc>
          <w:tcPr>
            <w:tcW w:w="1353" w:type="dxa"/>
          </w:tcPr>
          <w:p w14:paraId="31337DD1" w14:textId="77777777" w:rsidR="00855239" w:rsidRPr="00153D23" w:rsidRDefault="00855239" w:rsidP="0017122E">
            <w:pPr>
              <w:jc w:val="center"/>
              <w:rPr>
                <w:sz w:val="20"/>
                <w:szCs w:val="20"/>
              </w:rPr>
            </w:pPr>
          </w:p>
        </w:tc>
      </w:tr>
      <w:tr w:rsidR="00855239" w14:paraId="180526E1" w14:textId="77777777" w:rsidTr="0017122E">
        <w:tc>
          <w:tcPr>
            <w:tcW w:w="1789" w:type="dxa"/>
            <w:vAlign w:val="bottom"/>
          </w:tcPr>
          <w:p w14:paraId="6C010668" w14:textId="77777777" w:rsidR="00855239" w:rsidRPr="00153D23" w:rsidRDefault="00855239" w:rsidP="0017122E">
            <w:pPr>
              <w:rPr>
                <w:color w:val="000000"/>
                <w:sz w:val="20"/>
                <w:szCs w:val="20"/>
              </w:rPr>
            </w:pPr>
            <w:r w:rsidRPr="00153D23">
              <w:rPr>
                <w:color w:val="000000"/>
                <w:sz w:val="20"/>
                <w:szCs w:val="20"/>
              </w:rPr>
              <w:t>Dusky Darter</w:t>
            </w:r>
          </w:p>
        </w:tc>
        <w:tc>
          <w:tcPr>
            <w:tcW w:w="2215" w:type="dxa"/>
            <w:vAlign w:val="bottom"/>
          </w:tcPr>
          <w:p w14:paraId="7E5FA2A3" w14:textId="77777777" w:rsidR="00855239" w:rsidRPr="00153D23" w:rsidRDefault="00855239" w:rsidP="0017122E">
            <w:pPr>
              <w:rPr>
                <w:i/>
                <w:iCs/>
                <w:sz w:val="20"/>
                <w:szCs w:val="20"/>
              </w:rPr>
            </w:pPr>
            <w:r w:rsidRPr="00153D23">
              <w:rPr>
                <w:i/>
                <w:iCs/>
                <w:sz w:val="20"/>
                <w:szCs w:val="20"/>
              </w:rPr>
              <w:t>Percina sciera</w:t>
            </w:r>
          </w:p>
        </w:tc>
        <w:tc>
          <w:tcPr>
            <w:tcW w:w="970" w:type="dxa"/>
          </w:tcPr>
          <w:p w14:paraId="35EF45EB" w14:textId="77777777" w:rsidR="00855239" w:rsidRPr="00153D23" w:rsidRDefault="00855239" w:rsidP="0017122E">
            <w:pPr>
              <w:jc w:val="center"/>
              <w:rPr>
                <w:sz w:val="20"/>
                <w:szCs w:val="20"/>
              </w:rPr>
            </w:pPr>
          </w:p>
        </w:tc>
        <w:tc>
          <w:tcPr>
            <w:tcW w:w="1306" w:type="dxa"/>
          </w:tcPr>
          <w:p w14:paraId="375A2835" w14:textId="77777777" w:rsidR="00855239" w:rsidRPr="00153D23" w:rsidRDefault="00855239" w:rsidP="0017122E">
            <w:pPr>
              <w:jc w:val="center"/>
              <w:rPr>
                <w:sz w:val="20"/>
                <w:szCs w:val="20"/>
              </w:rPr>
            </w:pPr>
            <w:r w:rsidRPr="00153D23">
              <w:rPr>
                <w:sz w:val="20"/>
                <w:szCs w:val="20"/>
              </w:rPr>
              <w:t>I</w:t>
            </w:r>
          </w:p>
        </w:tc>
        <w:tc>
          <w:tcPr>
            <w:tcW w:w="1717" w:type="dxa"/>
          </w:tcPr>
          <w:p w14:paraId="18C538F2" w14:textId="77777777" w:rsidR="00855239" w:rsidRPr="00153D23" w:rsidRDefault="00855239" w:rsidP="0017122E">
            <w:pPr>
              <w:jc w:val="center"/>
              <w:rPr>
                <w:sz w:val="20"/>
                <w:szCs w:val="20"/>
              </w:rPr>
            </w:pPr>
            <w:r w:rsidRPr="00153D23">
              <w:rPr>
                <w:sz w:val="20"/>
                <w:szCs w:val="20"/>
              </w:rPr>
              <w:t>Percidae</w:t>
            </w:r>
          </w:p>
        </w:tc>
        <w:tc>
          <w:tcPr>
            <w:tcW w:w="1353" w:type="dxa"/>
          </w:tcPr>
          <w:p w14:paraId="61265E86" w14:textId="77777777" w:rsidR="00855239" w:rsidRPr="00153D23" w:rsidRDefault="00855239" w:rsidP="0017122E">
            <w:pPr>
              <w:jc w:val="center"/>
              <w:rPr>
                <w:sz w:val="20"/>
                <w:szCs w:val="20"/>
              </w:rPr>
            </w:pPr>
          </w:p>
        </w:tc>
      </w:tr>
      <w:tr w:rsidR="00855239" w14:paraId="4EF83A6D" w14:textId="77777777" w:rsidTr="0017122E">
        <w:tc>
          <w:tcPr>
            <w:tcW w:w="1789" w:type="dxa"/>
            <w:vAlign w:val="bottom"/>
          </w:tcPr>
          <w:p w14:paraId="18B1444E" w14:textId="77777777" w:rsidR="00855239" w:rsidRPr="00153D23" w:rsidRDefault="00855239" w:rsidP="0017122E">
            <w:pPr>
              <w:rPr>
                <w:color w:val="000000"/>
                <w:sz w:val="20"/>
                <w:szCs w:val="20"/>
              </w:rPr>
            </w:pPr>
            <w:r w:rsidRPr="00153D23">
              <w:rPr>
                <w:color w:val="000000"/>
                <w:sz w:val="20"/>
                <w:szCs w:val="20"/>
              </w:rPr>
              <w:t>Harlequin Darter</w:t>
            </w:r>
          </w:p>
        </w:tc>
        <w:tc>
          <w:tcPr>
            <w:tcW w:w="2215" w:type="dxa"/>
            <w:vAlign w:val="bottom"/>
          </w:tcPr>
          <w:p w14:paraId="63963183" w14:textId="77777777" w:rsidR="00855239" w:rsidRPr="00153D23" w:rsidRDefault="00855239" w:rsidP="0017122E">
            <w:pPr>
              <w:rPr>
                <w:i/>
                <w:iCs/>
                <w:sz w:val="20"/>
                <w:szCs w:val="20"/>
              </w:rPr>
            </w:pPr>
            <w:r w:rsidRPr="00153D23">
              <w:rPr>
                <w:i/>
                <w:iCs/>
                <w:sz w:val="20"/>
                <w:szCs w:val="20"/>
              </w:rPr>
              <w:t>Etheostoma histrio</w:t>
            </w:r>
          </w:p>
        </w:tc>
        <w:tc>
          <w:tcPr>
            <w:tcW w:w="970" w:type="dxa"/>
          </w:tcPr>
          <w:p w14:paraId="13F64BE1" w14:textId="77777777" w:rsidR="00855239" w:rsidRPr="00153D23" w:rsidRDefault="00855239" w:rsidP="0017122E">
            <w:pPr>
              <w:jc w:val="center"/>
              <w:rPr>
                <w:sz w:val="20"/>
                <w:szCs w:val="20"/>
              </w:rPr>
            </w:pPr>
          </w:p>
        </w:tc>
        <w:tc>
          <w:tcPr>
            <w:tcW w:w="1306" w:type="dxa"/>
          </w:tcPr>
          <w:p w14:paraId="6AC9AFAE" w14:textId="77777777" w:rsidR="00855239" w:rsidRPr="00153D23" w:rsidRDefault="00855239" w:rsidP="0017122E">
            <w:pPr>
              <w:jc w:val="center"/>
              <w:rPr>
                <w:sz w:val="20"/>
                <w:szCs w:val="20"/>
              </w:rPr>
            </w:pPr>
            <w:r w:rsidRPr="00153D23">
              <w:rPr>
                <w:sz w:val="20"/>
                <w:szCs w:val="20"/>
              </w:rPr>
              <w:t>I</w:t>
            </w:r>
          </w:p>
        </w:tc>
        <w:tc>
          <w:tcPr>
            <w:tcW w:w="1717" w:type="dxa"/>
          </w:tcPr>
          <w:p w14:paraId="5665A836" w14:textId="77777777" w:rsidR="00855239" w:rsidRPr="00153D23" w:rsidRDefault="00855239" w:rsidP="0017122E">
            <w:pPr>
              <w:jc w:val="center"/>
              <w:rPr>
                <w:sz w:val="20"/>
                <w:szCs w:val="20"/>
              </w:rPr>
            </w:pPr>
            <w:r w:rsidRPr="00153D23">
              <w:rPr>
                <w:sz w:val="20"/>
                <w:szCs w:val="20"/>
              </w:rPr>
              <w:t>Percidae</w:t>
            </w:r>
          </w:p>
          <w:p w14:paraId="14F2FF27" w14:textId="77777777" w:rsidR="00855239" w:rsidRPr="00153D23" w:rsidRDefault="00855239" w:rsidP="0017122E">
            <w:pPr>
              <w:jc w:val="center"/>
              <w:rPr>
                <w:sz w:val="20"/>
                <w:szCs w:val="20"/>
              </w:rPr>
            </w:pPr>
          </w:p>
        </w:tc>
        <w:tc>
          <w:tcPr>
            <w:tcW w:w="1353" w:type="dxa"/>
          </w:tcPr>
          <w:p w14:paraId="49334559" w14:textId="77777777" w:rsidR="00855239" w:rsidRPr="00153D23" w:rsidRDefault="00855239" w:rsidP="0017122E">
            <w:pPr>
              <w:jc w:val="center"/>
              <w:rPr>
                <w:sz w:val="20"/>
                <w:szCs w:val="20"/>
              </w:rPr>
            </w:pPr>
          </w:p>
        </w:tc>
      </w:tr>
      <w:tr w:rsidR="00855239" w14:paraId="018ADFCC" w14:textId="77777777" w:rsidTr="0017122E">
        <w:tc>
          <w:tcPr>
            <w:tcW w:w="1789" w:type="dxa"/>
            <w:vAlign w:val="bottom"/>
          </w:tcPr>
          <w:p w14:paraId="23E6524C" w14:textId="77777777" w:rsidR="00855239" w:rsidRPr="00153D23" w:rsidRDefault="00855239" w:rsidP="0017122E">
            <w:pPr>
              <w:rPr>
                <w:color w:val="000000"/>
                <w:sz w:val="20"/>
                <w:szCs w:val="20"/>
              </w:rPr>
            </w:pPr>
            <w:r w:rsidRPr="00153D23">
              <w:rPr>
                <w:color w:val="000000"/>
                <w:sz w:val="20"/>
                <w:szCs w:val="20"/>
              </w:rPr>
              <w:t>Iowa Darter</w:t>
            </w:r>
          </w:p>
        </w:tc>
        <w:tc>
          <w:tcPr>
            <w:tcW w:w="2215" w:type="dxa"/>
            <w:vAlign w:val="bottom"/>
          </w:tcPr>
          <w:p w14:paraId="55EFFA43" w14:textId="77777777" w:rsidR="00855239" w:rsidRPr="00153D23" w:rsidRDefault="00855239" w:rsidP="0017122E">
            <w:pPr>
              <w:rPr>
                <w:i/>
                <w:iCs/>
                <w:sz w:val="20"/>
                <w:szCs w:val="20"/>
              </w:rPr>
            </w:pPr>
            <w:r w:rsidRPr="00153D23">
              <w:rPr>
                <w:i/>
                <w:iCs/>
                <w:sz w:val="20"/>
                <w:szCs w:val="20"/>
              </w:rPr>
              <w:t>Etheostoma exile</w:t>
            </w:r>
          </w:p>
        </w:tc>
        <w:tc>
          <w:tcPr>
            <w:tcW w:w="970" w:type="dxa"/>
          </w:tcPr>
          <w:p w14:paraId="7260AF35" w14:textId="77777777" w:rsidR="00855239" w:rsidRPr="00153D23" w:rsidRDefault="00855239" w:rsidP="0017122E">
            <w:pPr>
              <w:jc w:val="center"/>
              <w:rPr>
                <w:sz w:val="20"/>
                <w:szCs w:val="20"/>
              </w:rPr>
            </w:pPr>
          </w:p>
        </w:tc>
        <w:tc>
          <w:tcPr>
            <w:tcW w:w="1306" w:type="dxa"/>
          </w:tcPr>
          <w:p w14:paraId="022E806A" w14:textId="77777777" w:rsidR="00855239" w:rsidRPr="00153D23" w:rsidRDefault="00855239" w:rsidP="0017122E">
            <w:pPr>
              <w:jc w:val="center"/>
              <w:rPr>
                <w:sz w:val="20"/>
                <w:szCs w:val="20"/>
              </w:rPr>
            </w:pPr>
            <w:r w:rsidRPr="00153D23">
              <w:rPr>
                <w:sz w:val="20"/>
                <w:szCs w:val="20"/>
              </w:rPr>
              <w:t>I</w:t>
            </w:r>
          </w:p>
        </w:tc>
        <w:tc>
          <w:tcPr>
            <w:tcW w:w="1717" w:type="dxa"/>
          </w:tcPr>
          <w:p w14:paraId="4D01153C" w14:textId="77777777" w:rsidR="00855239" w:rsidRPr="00153D23" w:rsidRDefault="00855239" w:rsidP="0017122E">
            <w:pPr>
              <w:jc w:val="center"/>
              <w:rPr>
                <w:sz w:val="20"/>
                <w:szCs w:val="20"/>
              </w:rPr>
            </w:pPr>
            <w:r w:rsidRPr="00153D23">
              <w:rPr>
                <w:sz w:val="20"/>
                <w:szCs w:val="20"/>
              </w:rPr>
              <w:t>Percidae</w:t>
            </w:r>
          </w:p>
          <w:p w14:paraId="3D987784" w14:textId="77777777" w:rsidR="00855239" w:rsidRPr="00153D23" w:rsidRDefault="00855239" w:rsidP="0017122E">
            <w:pPr>
              <w:jc w:val="center"/>
              <w:rPr>
                <w:sz w:val="20"/>
                <w:szCs w:val="20"/>
              </w:rPr>
            </w:pPr>
          </w:p>
        </w:tc>
        <w:tc>
          <w:tcPr>
            <w:tcW w:w="1353" w:type="dxa"/>
          </w:tcPr>
          <w:p w14:paraId="1D2DCFD5" w14:textId="77777777" w:rsidR="00855239" w:rsidRPr="00153D23" w:rsidRDefault="00855239" w:rsidP="0017122E">
            <w:pPr>
              <w:jc w:val="center"/>
              <w:rPr>
                <w:sz w:val="20"/>
                <w:szCs w:val="20"/>
              </w:rPr>
            </w:pPr>
          </w:p>
        </w:tc>
      </w:tr>
      <w:tr w:rsidR="00855239" w14:paraId="76177933" w14:textId="77777777" w:rsidTr="0017122E">
        <w:tc>
          <w:tcPr>
            <w:tcW w:w="1789" w:type="dxa"/>
            <w:vAlign w:val="bottom"/>
          </w:tcPr>
          <w:p w14:paraId="47B8382D" w14:textId="5909B696" w:rsidR="00855239" w:rsidRPr="00153D23" w:rsidRDefault="00855239" w:rsidP="0017122E">
            <w:pPr>
              <w:rPr>
                <w:color w:val="000000"/>
                <w:sz w:val="20"/>
                <w:szCs w:val="20"/>
              </w:rPr>
            </w:pPr>
            <w:r w:rsidRPr="00153D23">
              <w:rPr>
                <w:color w:val="000000"/>
                <w:sz w:val="20"/>
                <w:szCs w:val="20"/>
              </w:rPr>
              <w:t>Largescale Sucker</w:t>
            </w:r>
          </w:p>
        </w:tc>
        <w:tc>
          <w:tcPr>
            <w:tcW w:w="2215" w:type="dxa"/>
            <w:vAlign w:val="bottom"/>
          </w:tcPr>
          <w:p w14:paraId="014FF07E" w14:textId="77777777" w:rsidR="00855239" w:rsidRPr="00153D23" w:rsidRDefault="00855239" w:rsidP="0017122E">
            <w:pPr>
              <w:rPr>
                <w:i/>
                <w:iCs/>
                <w:sz w:val="20"/>
                <w:szCs w:val="20"/>
              </w:rPr>
            </w:pPr>
            <w:r w:rsidRPr="00153D23">
              <w:rPr>
                <w:i/>
                <w:iCs/>
                <w:sz w:val="20"/>
                <w:szCs w:val="20"/>
              </w:rPr>
              <w:t>Catostomus macrocheilus</w:t>
            </w:r>
          </w:p>
        </w:tc>
        <w:tc>
          <w:tcPr>
            <w:tcW w:w="970" w:type="dxa"/>
          </w:tcPr>
          <w:p w14:paraId="72C9BE0E" w14:textId="77777777" w:rsidR="00855239" w:rsidRPr="00153D23" w:rsidRDefault="00855239" w:rsidP="0017122E">
            <w:pPr>
              <w:jc w:val="center"/>
              <w:rPr>
                <w:sz w:val="20"/>
                <w:szCs w:val="20"/>
              </w:rPr>
            </w:pPr>
            <w:r w:rsidRPr="00153D23">
              <w:rPr>
                <w:sz w:val="20"/>
                <w:szCs w:val="20"/>
              </w:rPr>
              <w:t>Yes</w:t>
            </w:r>
          </w:p>
        </w:tc>
        <w:tc>
          <w:tcPr>
            <w:tcW w:w="1306" w:type="dxa"/>
          </w:tcPr>
          <w:p w14:paraId="408D0657" w14:textId="77777777" w:rsidR="00855239" w:rsidRPr="00153D23" w:rsidRDefault="00855239" w:rsidP="0017122E">
            <w:pPr>
              <w:jc w:val="center"/>
              <w:rPr>
                <w:sz w:val="20"/>
                <w:szCs w:val="20"/>
              </w:rPr>
            </w:pPr>
            <w:r w:rsidRPr="00153D23">
              <w:rPr>
                <w:sz w:val="20"/>
                <w:szCs w:val="20"/>
              </w:rPr>
              <w:t>O</w:t>
            </w:r>
          </w:p>
        </w:tc>
        <w:tc>
          <w:tcPr>
            <w:tcW w:w="1717" w:type="dxa"/>
          </w:tcPr>
          <w:p w14:paraId="7D390228" w14:textId="77777777" w:rsidR="00855239" w:rsidRPr="00153D23" w:rsidRDefault="00855239" w:rsidP="0017122E">
            <w:pPr>
              <w:jc w:val="center"/>
              <w:rPr>
                <w:sz w:val="20"/>
                <w:szCs w:val="20"/>
              </w:rPr>
            </w:pPr>
            <w:r w:rsidRPr="00153D23">
              <w:rPr>
                <w:sz w:val="20"/>
                <w:szCs w:val="20"/>
              </w:rPr>
              <w:t>Catostomidae</w:t>
            </w:r>
          </w:p>
          <w:p w14:paraId="0F14AE79" w14:textId="77777777" w:rsidR="00855239" w:rsidRPr="00153D23" w:rsidRDefault="00855239" w:rsidP="0017122E">
            <w:pPr>
              <w:jc w:val="center"/>
              <w:rPr>
                <w:sz w:val="20"/>
                <w:szCs w:val="20"/>
              </w:rPr>
            </w:pPr>
          </w:p>
        </w:tc>
        <w:tc>
          <w:tcPr>
            <w:tcW w:w="1353" w:type="dxa"/>
          </w:tcPr>
          <w:p w14:paraId="277607D7" w14:textId="77777777" w:rsidR="00855239" w:rsidRPr="00153D23" w:rsidRDefault="00855239" w:rsidP="0017122E">
            <w:pPr>
              <w:jc w:val="center"/>
              <w:rPr>
                <w:sz w:val="20"/>
                <w:szCs w:val="20"/>
              </w:rPr>
            </w:pPr>
          </w:p>
        </w:tc>
      </w:tr>
      <w:tr w:rsidR="00855239" w14:paraId="0120A137" w14:textId="77777777" w:rsidTr="0017122E">
        <w:tc>
          <w:tcPr>
            <w:tcW w:w="1789" w:type="dxa"/>
            <w:vAlign w:val="bottom"/>
          </w:tcPr>
          <w:p w14:paraId="7D919F45" w14:textId="77777777" w:rsidR="00855239" w:rsidRPr="00153D23" w:rsidRDefault="00855239" w:rsidP="0017122E">
            <w:pPr>
              <w:rPr>
                <w:color w:val="000000"/>
                <w:sz w:val="20"/>
                <w:szCs w:val="20"/>
              </w:rPr>
            </w:pPr>
            <w:r w:rsidRPr="00153D23">
              <w:rPr>
                <w:color w:val="000000"/>
                <w:sz w:val="20"/>
                <w:szCs w:val="20"/>
              </w:rPr>
              <w:t>Logperch</w:t>
            </w:r>
          </w:p>
        </w:tc>
        <w:tc>
          <w:tcPr>
            <w:tcW w:w="2215" w:type="dxa"/>
            <w:vAlign w:val="bottom"/>
          </w:tcPr>
          <w:p w14:paraId="5698231C" w14:textId="77777777" w:rsidR="00855239" w:rsidRPr="00153D23" w:rsidRDefault="00855239" w:rsidP="0017122E">
            <w:pPr>
              <w:rPr>
                <w:i/>
                <w:iCs/>
                <w:sz w:val="20"/>
                <w:szCs w:val="20"/>
              </w:rPr>
            </w:pPr>
            <w:r w:rsidRPr="00153D23">
              <w:rPr>
                <w:i/>
                <w:iCs/>
                <w:sz w:val="20"/>
                <w:szCs w:val="20"/>
              </w:rPr>
              <w:t>Percina caprodes</w:t>
            </w:r>
          </w:p>
        </w:tc>
        <w:tc>
          <w:tcPr>
            <w:tcW w:w="970" w:type="dxa"/>
          </w:tcPr>
          <w:p w14:paraId="2587CB8E" w14:textId="77777777" w:rsidR="00855239" w:rsidRPr="00153D23" w:rsidRDefault="00855239" w:rsidP="0017122E">
            <w:pPr>
              <w:jc w:val="center"/>
              <w:rPr>
                <w:sz w:val="20"/>
                <w:szCs w:val="20"/>
              </w:rPr>
            </w:pPr>
          </w:p>
        </w:tc>
        <w:tc>
          <w:tcPr>
            <w:tcW w:w="1306" w:type="dxa"/>
          </w:tcPr>
          <w:p w14:paraId="6598CD04" w14:textId="77777777" w:rsidR="00855239" w:rsidRPr="00153D23" w:rsidRDefault="00855239" w:rsidP="0017122E">
            <w:pPr>
              <w:jc w:val="center"/>
              <w:rPr>
                <w:sz w:val="20"/>
                <w:szCs w:val="20"/>
              </w:rPr>
            </w:pPr>
            <w:r w:rsidRPr="00153D23">
              <w:rPr>
                <w:sz w:val="20"/>
                <w:szCs w:val="20"/>
              </w:rPr>
              <w:t>I</w:t>
            </w:r>
          </w:p>
        </w:tc>
        <w:tc>
          <w:tcPr>
            <w:tcW w:w="1717" w:type="dxa"/>
          </w:tcPr>
          <w:p w14:paraId="31FE08C4" w14:textId="77777777" w:rsidR="00855239" w:rsidRPr="00153D23" w:rsidRDefault="00855239" w:rsidP="0017122E">
            <w:pPr>
              <w:jc w:val="center"/>
              <w:rPr>
                <w:sz w:val="20"/>
                <w:szCs w:val="20"/>
              </w:rPr>
            </w:pPr>
            <w:r w:rsidRPr="00153D23">
              <w:rPr>
                <w:sz w:val="20"/>
                <w:szCs w:val="20"/>
              </w:rPr>
              <w:t>Percidae</w:t>
            </w:r>
          </w:p>
        </w:tc>
        <w:tc>
          <w:tcPr>
            <w:tcW w:w="1353" w:type="dxa"/>
          </w:tcPr>
          <w:p w14:paraId="79A319C5" w14:textId="77777777" w:rsidR="00855239" w:rsidRPr="00153D23" w:rsidRDefault="00855239" w:rsidP="0017122E">
            <w:pPr>
              <w:jc w:val="center"/>
              <w:rPr>
                <w:sz w:val="20"/>
                <w:szCs w:val="20"/>
              </w:rPr>
            </w:pPr>
          </w:p>
        </w:tc>
      </w:tr>
      <w:tr w:rsidR="00855239" w14:paraId="0F022E8B" w14:textId="77777777" w:rsidTr="0017122E">
        <w:tc>
          <w:tcPr>
            <w:tcW w:w="1789" w:type="dxa"/>
            <w:vAlign w:val="bottom"/>
          </w:tcPr>
          <w:p w14:paraId="5BD57E31" w14:textId="77777777" w:rsidR="00855239" w:rsidRPr="00153D23" w:rsidRDefault="00855239" w:rsidP="0017122E">
            <w:pPr>
              <w:rPr>
                <w:sz w:val="20"/>
                <w:szCs w:val="20"/>
              </w:rPr>
            </w:pPr>
            <w:r w:rsidRPr="00153D23">
              <w:rPr>
                <w:sz w:val="20"/>
                <w:szCs w:val="20"/>
              </w:rPr>
              <w:t>Longnose Dace</w:t>
            </w:r>
          </w:p>
        </w:tc>
        <w:tc>
          <w:tcPr>
            <w:tcW w:w="2215" w:type="dxa"/>
            <w:vAlign w:val="bottom"/>
          </w:tcPr>
          <w:p w14:paraId="2856F505" w14:textId="77777777" w:rsidR="00855239" w:rsidRPr="00153D23" w:rsidRDefault="00855239" w:rsidP="0017122E">
            <w:pPr>
              <w:rPr>
                <w:i/>
                <w:iCs/>
                <w:sz w:val="20"/>
                <w:szCs w:val="20"/>
              </w:rPr>
            </w:pPr>
            <w:r w:rsidRPr="00153D23">
              <w:rPr>
                <w:i/>
                <w:iCs/>
                <w:sz w:val="20"/>
                <w:szCs w:val="20"/>
              </w:rPr>
              <w:t>Rhinichthys cataractae</w:t>
            </w:r>
          </w:p>
        </w:tc>
        <w:tc>
          <w:tcPr>
            <w:tcW w:w="970" w:type="dxa"/>
          </w:tcPr>
          <w:p w14:paraId="2B02903E" w14:textId="77777777" w:rsidR="00855239" w:rsidRPr="00153D23" w:rsidRDefault="00855239" w:rsidP="0017122E">
            <w:pPr>
              <w:jc w:val="center"/>
              <w:rPr>
                <w:sz w:val="20"/>
                <w:szCs w:val="20"/>
              </w:rPr>
            </w:pPr>
          </w:p>
        </w:tc>
        <w:tc>
          <w:tcPr>
            <w:tcW w:w="1306" w:type="dxa"/>
          </w:tcPr>
          <w:p w14:paraId="1C6462AF" w14:textId="77777777" w:rsidR="00855239" w:rsidRPr="00153D23" w:rsidRDefault="00855239" w:rsidP="0017122E">
            <w:pPr>
              <w:jc w:val="center"/>
              <w:rPr>
                <w:sz w:val="20"/>
                <w:szCs w:val="20"/>
              </w:rPr>
            </w:pPr>
            <w:r w:rsidRPr="00153D23">
              <w:rPr>
                <w:sz w:val="20"/>
                <w:szCs w:val="20"/>
              </w:rPr>
              <w:t>I</w:t>
            </w:r>
          </w:p>
        </w:tc>
        <w:tc>
          <w:tcPr>
            <w:tcW w:w="1717" w:type="dxa"/>
          </w:tcPr>
          <w:p w14:paraId="522A83FA" w14:textId="77777777" w:rsidR="00855239" w:rsidRPr="00153D23" w:rsidRDefault="00855239" w:rsidP="0017122E">
            <w:pPr>
              <w:jc w:val="center"/>
              <w:rPr>
                <w:sz w:val="20"/>
                <w:szCs w:val="20"/>
              </w:rPr>
            </w:pPr>
            <w:r w:rsidRPr="00153D23">
              <w:rPr>
                <w:sz w:val="20"/>
                <w:szCs w:val="20"/>
              </w:rPr>
              <w:t>Cyprinidae</w:t>
            </w:r>
          </w:p>
          <w:p w14:paraId="4415F4B2" w14:textId="77777777" w:rsidR="00855239" w:rsidRPr="00153D23" w:rsidRDefault="00855239" w:rsidP="0017122E">
            <w:pPr>
              <w:jc w:val="center"/>
              <w:rPr>
                <w:sz w:val="20"/>
                <w:szCs w:val="20"/>
              </w:rPr>
            </w:pPr>
          </w:p>
        </w:tc>
        <w:tc>
          <w:tcPr>
            <w:tcW w:w="1353" w:type="dxa"/>
          </w:tcPr>
          <w:p w14:paraId="19593991" w14:textId="77777777" w:rsidR="00855239" w:rsidRPr="00153D23" w:rsidRDefault="00855239" w:rsidP="0017122E">
            <w:pPr>
              <w:jc w:val="center"/>
              <w:rPr>
                <w:sz w:val="20"/>
                <w:szCs w:val="20"/>
              </w:rPr>
            </w:pPr>
          </w:p>
        </w:tc>
      </w:tr>
      <w:tr w:rsidR="00855239" w14:paraId="21C4C4EB" w14:textId="77777777" w:rsidTr="0017122E">
        <w:tc>
          <w:tcPr>
            <w:tcW w:w="1789" w:type="dxa"/>
            <w:vAlign w:val="bottom"/>
          </w:tcPr>
          <w:p w14:paraId="61C04D2E" w14:textId="13C99407" w:rsidR="00855239" w:rsidRPr="00153D23" w:rsidRDefault="00855239" w:rsidP="0017122E">
            <w:pPr>
              <w:rPr>
                <w:color w:val="000000"/>
                <w:sz w:val="20"/>
                <w:szCs w:val="20"/>
              </w:rPr>
            </w:pPr>
            <w:r w:rsidRPr="00153D23">
              <w:rPr>
                <w:color w:val="000000"/>
                <w:sz w:val="20"/>
                <w:szCs w:val="20"/>
              </w:rPr>
              <w:t>Longnose Sucke</w:t>
            </w:r>
            <w:r w:rsidR="0066587C">
              <w:rPr>
                <w:color w:val="000000"/>
                <w:sz w:val="20"/>
                <w:szCs w:val="20"/>
              </w:rPr>
              <w:t>r</w:t>
            </w:r>
            <w:r w:rsidR="00727777" w:rsidRPr="00802E33">
              <w:rPr>
                <w:color w:val="000000"/>
                <w:sz w:val="20"/>
                <w:szCs w:val="20"/>
                <w:vertAlign w:val="superscript"/>
              </w:rPr>
              <w:t>1</w:t>
            </w:r>
          </w:p>
        </w:tc>
        <w:tc>
          <w:tcPr>
            <w:tcW w:w="2215" w:type="dxa"/>
            <w:vAlign w:val="bottom"/>
          </w:tcPr>
          <w:p w14:paraId="295DD0E1" w14:textId="77777777" w:rsidR="00855239" w:rsidRPr="00153D23" w:rsidRDefault="00855239" w:rsidP="0017122E">
            <w:pPr>
              <w:rPr>
                <w:i/>
                <w:iCs/>
                <w:sz w:val="20"/>
                <w:szCs w:val="20"/>
              </w:rPr>
            </w:pPr>
            <w:r w:rsidRPr="00153D23">
              <w:rPr>
                <w:i/>
                <w:iCs/>
                <w:sz w:val="20"/>
                <w:szCs w:val="20"/>
              </w:rPr>
              <w:t>Catostomus catostomus</w:t>
            </w:r>
          </w:p>
        </w:tc>
        <w:tc>
          <w:tcPr>
            <w:tcW w:w="970" w:type="dxa"/>
          </w:tcPr>
          <w:p w14:paraId="0F230230" w14:textId="77777777" w:rsidR="00855239" w:rsidRPr="00153D23" w:rsidRDefault="00855239" w:rsidP="0017122E">
            <w:pPr>
              <w:jc w:val="center"/>
              <w:rPr>
                <w:sz w:val="20"/>
                <w:szCs w:val="20"/>
              </w:rPr>
            </w:pPr>
            <w:r w:rsidRPr="00153D23">
              <w:rPr>
                <w:sz w:val="20"/>
                <w:szCs w:val="20"/>
              </w:rPr>
              <w:t>Yes</w:t>
            </w:r>
          </w:p>
        </w:tc>
        <w:tc>
          <w:tcPr>
            <w:tcW w:w="1306" w:type="dxa"/>
          </w:tcPr>
          <w:p w14:paraId="4D1792A0" w14:textId="77777777" w:rsidR="00855239" w:rsidRPr="00153D23" w:rsidRDefault="00855239" w:rsidP="0017122E">
            <w:pPr>
              <w:jc w:val="center"/>
              <w:rPr>
                <w:sz w:val="20"/>
                <w:szCs w:val="20"/>
              </w:rPr>
            </w:pPr>
            <w:r w:rsidRPr="00153D23">
              <w:rPr>
                <w:sz w:val="20"/>
                <w:szCs w:val="20"/>
              </w:rPr>
              <w:t>I</w:t>
            </w:r>
          </w:p>
        </w:tc>
        <w:tc>
          <w:tcPr>
            <w:tcW w:w="1717" w:type="dxa"/>
          </w:tcPr>
          <w:p w14:paraId="1C60DDE4" w14:textId="77777777" w:rsidR="00855239" w:rsidRPr="00153D23" w:rsidRDefault="00855239" w:rsidP="0017122E">
            <w:pPr>
              <w:jc w:val="center"/>
              <w:rPr>
                <w:sz w:val="20"/>
                <w:szCs w:val="20"/>
              </w:rPr>
            </w:pPr>
            <w:r w:rsidRPr="00153D23">
              <w:rPr>
                <w:sz w:val="20"/>
                <w:szCs w:val="20"/>
              </w:rPr>
              <w:t>Catostomidae</w:t>
            </w:r>
          </w:p>
        </w:tc>
        <w:tc>
          <w:tcPr>
            <w:tcW w:w="1353" w:type="dxa"/>
          </w:tcPr>
          <w:p w14:paraId="4B2D3E88" w14:textId="77777777" w:rsidR="00855239" w:rsidRPr="00153D23" w:rsidRDefault="00855239" w:rsidP="0017122E">
            <w:pPr>
              <w:jc w:val="center"/>
              <w:rPr>
                <w:sz w:val="20"/>
                <w:szCs w:val="20"/>
              </w:rPr>
            </w:pPr>
          </w:p>
        </w:tc>
      </w:tr>
      <w:tr w:rsidR="00855239" w14:paraId="27847137" w14:textId="77777777" w:rsidTr="0017122E">
        <w:tc>
          <w:tcPr>
            <w:tcW w:w="1789" w:type="dxa"/>
            <w:vAlign w:val="bottom"/>
          </w:tcPr>
          <w:p w14:paraId="14C33939" w14:textId="77777777" w:rsidR="00855239" w:rsidRPr="00153D23" w:rsidRDefault="00855239" w:rsidP="0017122E">
            <w:pPr>
              <w:rPr>
                <w:sz w:val="20"/>
                <w:szCs w:val="20"/>
              </w:rPr>
            </w:pPr>
            <w:r w:rsidRPr="00153D23">
              <w:rPr>
                <w:sz w:val="20"/>
                <w:szCs w:val="20"/>
              </w:rPr>
              <w:t>Mississippi Silvery Minnow</w:t>
            </w:r>
          </w:p>
        </w:tc>
        <w:tc>
          <w:tcPr>
            <w:tcW w:w="2215" w:type="dxa"/>
            <w:vAlign w:val="bottom"/>
          </w:tcPr>
          <w:p w14:paraId="20770EFC" w14:textId="77777777" w:rsidR="00855239" w:rsidRPr="00153D23" w:rsidRDefault="00855239" w:rsidP="0017122E">
            <w:pPr>
              <w:rPr>
                <w:i/>
                <w:iCs/>
                <w:sz w:val="20"/>
                <w:szCs w:val="20"/>
              </w:rPr>
            </w:pPr>
            <w:r w:rsidRPr="00153D23">
              <w:rPr>
                <w:i/>
                <w:iCs/>
                <w:sz w:val="20"/>
                <w:szCs w:val="20"/>
              </w:rPr>
              <w:t>Hybognathus nuchalis</w:t>
            </w:r>
          </w:p>
        </w:tc>
        <w:tc>
          <w:tcPr>
            <w:tcW w:w="970" w:type="dxa"/>
          </w:tcPr>
          <w:p w14:paraId="128693C5" w14:textId="77777777" w:rsidR="00855239" w:rsidRPr="00153D23" w:rsidRDefault="00855239" w:rsidP="0017122E">
            <w:pPr>
              <w:jc w:val="center"/>
              <w:rPr>
                <w:sz w:val="20"/>
                <w:szCs w:val="20"/>
              </w:rPr>
            </w:pPr>
          </w:p>
        </w:tc>
        <w:tc>
          <w:tcPr>
            <w:tcW w:w="1306" w:type="dxa"/>
            <w:shd w:val="clear" w:color="auto" w:fill="D9D9D9" w:themeFill="background1" w:themeFillShade="D9"/>
          </w:tcPr>
          <w:p w14:paraId="4FDFA536" w14:textId="77777777" w:rsidR="00855239" w:rsidRPr="00153D23" w:rsidRDefault="00855239" w:rsidP="0017122E">
            <w:pPr>
              <w:jc w:val="center"/>
              <w:rPr>
                <w:sz w:val="20"/>
                <w:szCs w:val="20"/>
              </w:rPr>
            </w:pPr>
          </w:p>
        </w:tc>
        <w:tc>
          <w:tcPr>
            <w:tcW w:w="1717" w:type="dxa"/>
          </w:tcPr>
          <w:p w14:paraId="51D1EEBE" w14:textId="77777777" w:rsidR="00855239" w:rsidRPr="00153D23" w:rsidRDefault="00855239" w:rsidP="0017122E">
            <w:pPr>
              <w:jc w:val="center"/>
              <w:rPr>
                <w:sz w:val="20"/>
                <w:szCs w:val="20"/>
              </w:rPr>
            </w:pPr>
            <w:r w:rsidRPr="00153D23">
              <w:rPr>
                <w:sz w:val="20"/>
                <w:szCs w:val="20"/>
              </w:rPr>
              <w:t>Cyprinidae</w:t>
            </w:r>
          </w:p>
          <w:p w14:paraId="7DC0DEF6" w14:textId="77777777" w:rsidR="00855239" w:rsidRPr="00153D23" w:rsidRDefault="00855239" w:rsidP="0017122E">
            <w:pPr>
              <w:jc w:val="center"/>
              <w:rPr>
                <w:sz w:val="20"/>
                <w:szCs w:val="20"/>
              </w:rPr>
            </w:pPr>
          </w:p>
        </w:tc>
        <w:tc>
          <w:tcPr>
            <w:tcW w:w="1353" w:type="dxa"/>
          </w:tcPr>
          <w:p w14:paraId="6B3691CE" w14:textId="77777777" w:rsidR="00855239" w:rsidRPr="00153D23" w:rsidRDefault="00855239" w:rsidP="0017122E">
            <w:pPr>
              <w:jc w:val="center"/>
              <w:rPr>
                <w:sz w:val="20"/>
                <w:szCs w:val="20"/>
              </w:rPr>
            </w:pPr>
          </w:p>
        </w:tc>
      </w:tr>
      <w:tr w:rsidR="00855239" w14:paraId="2B7601E8" w14:textId="77777777" w:rsidTr="0017122E">
        <w:tc>
          <w:tcPr>
            <w:tcW w:w="1789" w:type="dxa"/>
            <w:vAlign w:val="bottom"/>
          </w:tcPr>
          <w:p w14:paraId="1EF81BAE" w14:textId="44855D00" w:rsidR="00855239" w:rsidRPr="00153D23" w:rsidRDefault="00855239" w:rsidP="0017122E">
            <w:pPr>
              <w:rPr>
                <w:color w:val="000000"/>
                <w:sz w:val="20"/>
                <w:szCs w:val="20"/>
              </w:rPr>
            </w:pPr>
            <w:r w:rsidRPr="00153D23">
              <w:rPr>
                <w:color w:val="000000"/>
                <w:sz w:val="20"/>
                <w:szCs w:val="20"/>
              </w:rPr>
              <w:t>Mountain Sucker</w:t>
            </w:r>
          </w:p>
        </w:tc>
        <w:tc>
          <w:tcPr>
            <w:tcW w:w="2215" w:type="dxa"/>
            <w:vAlign w:val="bottom"/>
          </w:tcPr>
          <w:p w14:paraId="2F4AADBD" w14:textId="77777777" w:rsidR="00855239" w:rsidRPr="00153D23" w:rsidRDefault="00855239" w:rsidP="0017122E">
            <w:pPr>
              <w:rPr>
                <w:i/>
                <w:iCs/>
                <w:sz w:val="20"/>
                <w:szCs w:val="20"/>
              </w:rPr>
            </w:pPr>
            <w:r w:rsidRPr="00153D23">
              <w:rPr>
                <w:i/>
                <w:iCs/>
                <w:sz w:val="20"/>
                <w:szCs w:val="20"/>
              </w:rPr>
              <w:t>Catostomus platyrhynchus</w:t>
            </w:r>
          </w:p>
        </w:tc>
        <w:tc>
          <w:tcPr>
            <w:tcW w:w="970" w:type="dxa"/>
          </w:tcPr>
          <w:p w14:paraId="5EF80918" w14:textId="77777777" w:rsidR="00855239" w:rsidRPr="00153D23" w:rsidRDefault="00855239" w:rsidP="0017122E">
            <w:pPr>
              <w:jc w:val="center"/>
              <w:rPr>
                <w:sz w:val="20"/>
                <w:szCs w:val="20"/>
              </w:rPr>
            </w:pPr>
          </w:p>
        </w:tc>
        <w:tc>
          <w:tcPr>
            <w:tcW w:w="1306" w:type="dxa"/>
            <w:shd w:val="clear" w:color="auto" w:fill="auto"/>
          </w:tcPr>
          <w:p w14:paraId="6C81CAF6" w14:textId="77777777" w:rsidR="00855239" w:rsidRPr="00153D23" w:rsidRDefault="00855239" w:rsidP="0017122E">
            <w:pPr>
              <w:jc w:val="center"/>
              <w:rPr>
                <w:sz w:val="20"/>
                <w:szCs w:val="20"/>
              </w:rPr>
            </w:pPr>
            <w:r w:rsidRPr="00153D23">
              <w:rPr>
                <w:sz w:val="20"/>
                <w:szCs w:val="20"/>
              </w:rPr>
              <w:t>H</w:t>
            </w:r>
          </w:p>
        </w:tc>
        <w:tc>
          <w:tcPr>
            <w:tcW w:w="1717" w:type="dxa"/>
          </w:tcPr>
          <w:p w14:paraId="4A543920" w14:textId="77777777" w:rsidR="00855239" w:rsidRPr="00153D23" w:rsidRDefault="00855239" w:rsidP="0017122E">
            <w:pPr>
              <w:jc w:val="center"/>
              <w:rPr>
                <w:sz w:val="20"/>
                <w:szCs w:val="20"/>
              </w:rPr>
            </w:pPr>
            <w:r w:rsidRPr="00153D23">
              <w:rPr>
                <w:sz w:val="20"/>
                <w:szCs w:val="20"/>
              </w:rPr>
              <w:t>Catostomidae</w:t>
            </w:r>
          </w:p>
          <w:p w14:paraId="1C2060E9" w14:textId="77777777" w:rsidR="00855239" w:rsidRPr="00153D23" w:rsidRDefault="00855239" w:rsidP="0017122E">
            <w:pPr>
              <w:jc w:val="center"/>
              <w:rPr>
                <w:sz w:val="20"/>
                <w:szCs w:val="20"/>
              </w:rPr>
            </w:pPr>
          </w:p>
        </w:tc>
        <w:tc>
          <w:tcPr>
            <w:tcW w:w="1353" w:type="dxa"/>
          </w:tcPr>
          <w:p w14:paraId="21328DC8" w14:textId="77777777" w:rsidR="00855239" w:rsidRPr="00153D23" w:rsidRDefault="00855239" w:rsidP="0017122E">
            <w:pPr>
              <w:jc w:val="center"/>
              <w:rPr>
                <w:sz w:val="20"/>
                <w:szCs w:val="20"/>
              </w:rPr>
            </w:pPr>
          </w:p>
        </w:tc>
      </w:tr>
      <w:tr w:rsidR="00855239" w14:paraId="66D4D9AA" w14:textId="77777777" w:rsidTr="0017122E">
        <w:tc>
          <w:tcPr>
            <w:tcW w:w="1789" w:type="dxa"/>
            <w:vAlign w:val="bottom"/>
          </w:tcPr>
          <w:p w14:paraId="6933E95C" w14:textId="4B4D9C18" w:rsidR="00855239" w:rsidRPr="00153D23" w:rsidRDefault="00855239" w:rsidP="0017122E">
            <w:pPr>
              <w:rPr>
                <w:color w:val="000000"/>
                <w:sz w:val="20"/>
                <w:szCs w:val="20"/>
              </w:rPr>
            </w:pPr>
            <w:r w:rsidRPr="00153D23">
              <w:rPr>
                <w:color w:val="000000"/>
                <w:sz w:val="20"/>
                <w:szCs w:val="20"/>
              </w:rPr>
              <w:t>Peamouth</w:t>
            </w:r>
            <w:r w:rsidR="00727777" w:rsidRPr="00802E33">
              <w:rPr>
                <w:color w:val="000000"/>
                <w:sz w:val="20"/>
                <w:szCs w:val="20"/>
                <w:vertAlign w:val="superscript"/>
              </w:rPr>
              <w:t>1</w:t>
            </w:r>
          </w:p>
        </w:tc>
        <w:tc>
          <w:tcPr>
            <w:tcW w:w="2215" w:type="dxa"/>
            <w:vAlign w:val="bottom"/>
          </w:tcPr>
          <w:p w14:paraId="078C6496" w14:textId="77777777" w:rsidR="00855239" w:rsidRPr="00153D23" w:rsidRDefault="00855239" w:rsidP="0017122E">
            <w:pPr>
              <w:rPr>
                <w:i/>
                <w:iCs/>
                <w:sz w:val="20"/>
                <w:szCs w:val="20"/>
              </w:rPr>
            </w:pPr>
            <w:r w:rsidRPr="00153D23">
              <w:rPr>
                <w:i/>
                <w:iCs/>
                <w:sz w:val="20"/>
                <w:szCs w:val="20"/>
              </w:rPr>
              <w:t>Mylocheilus caurinus</w:t>
            </w:r>
          </w:p>
        </w:tc>
        <w:tc>
          <w:tcPr>
            <w:tcW w:w="970" w:type="dxa"/>
          </w:tcPr>
          <w:p w14:paraId="2FFB9321" w14:textId="77777777" w:rsidR="00855239" w:rsidRPr="00153D23" w:rsidRDefault="00855239" w:rsidP="0017122E">
            <w:pPr>
              <w:jc w:val="center"/>
              <w:rPr>
                <w:sz w:val="20"/>
                <w:szCs w:val="20"/>
              </w:rPr>
            </w:pPr>
          </w:p>
        </w:tc>
        <w:tc>
          <w:tcPr>
            <w:tcW w:w="1306" w:type="dxa"/>
            <w:shd w:val="clear" w:color="auto" w:fill="auto"/>
          </w:tcPr>
          <w:p w14:paraId="61481B26" w14:textId="77777777" w:rsidR="00855239" w:rsidRPr="00153D23" w:rsidRDefault="00855239" w:rsidP="0017122E">
            <w:pPr>
              <w:jc w:val="center"/>
              <w:rPr>
                <w:sz w:val="20"/>
                <w:szCs w:val="20"/>
              </w:rPr>
            </w:pPr>
            <w:r w:rsidRPr="00153D23">
              <w:rPr>
                <w:sz w:val="20"/>
                <w:szCs w:val="20"/>
              </w:rPr>
              <w:t>I</w:t>
            </w:r>
          </w:p>
        </w:tc>
        <w:tc>
          <w:tcPr>
            <w:tcW w:w="1717" w:type="dxa"/>
          </w:tcPr>
          <w:p w14:paraId="2646698E" w14:textId="77777777" w:rsidR="00855239" w:rsidRPr="00153D23" w:rsidRDefault="00855239" w:rsidP="0017122E">
            <w:pPr>
              <w:jc w:val="center"/>
              <w:rPr>
                <w:sz w:val="20"/>
                <w:szCs w:val="20"/>
              </w:rPr>
            </w:pPr>
            <w:r w:rsidRPr="00153D23">
              <w:rPr>
                <w:sz w:val="20"/>
                <w:szCs w:val="20"/>
              </w:rPr>
              <w:t>Cyprinidae</w:t>
            </w:r>
          </w:p>
        </w:tc>
        <w:tc>
          <w:tcPr>
            <w:tcW w:w="1353" w:type="dxa"/>
          </w:tcPr>
          <w:p w14:paraId="764C43E0" w14:textId="77777777" w:rsidR="00855239" w:rsidRPr="00153D23" w:rsidRDefault="00855239" w:rsidP="0017122E">
            <w:pPr>
              <w:jc w:val="center"/>
              <w:rPr>
                <w:sz w:val="20"/>
                <w:szCs w:val="20"/>
              </w:rPr>
            </w:pPr>
          </w:p>
        </w:tc>
      </w:tr>
      <w:tr w:rsidR="00855239" w14:paraId="2549D20E" w14:textId="77777777" w:rsidTr="0017122E">
        <w:tc>
          <w:tcPr>
            <w:tcW w:w="1789" w:type="dxa"/>
            <w:vAlign w:val="bottom"/>
          </w:tcPr>
          <w:p w14:paraId="0EAF412D" w14:textId="77777777" w:rsidR="00855239" w:rsidRPr="00153D23" w:rsidRDefault="00855239" w:rsidP="0017122E">
            <w:pPr>
              <w:rPr>
                <w:color w:val="000000"/>
                <w:sz w:val="20"/>
                <w:szCs w:val="20"/>
              </w:rPr>
            </w:pPr>
            <w:r w:rsidRPr="00153D23">
              <w:rPr>
                <w:color w:val="000000"/>
                <w:sz w:val="20"/>
                <w:szCs w:val="20"/>
              </w:rPr>
              <w:t>Pirate Perch</w:t>
            </w:r>
          </w:p>
        </w:tc>
        <w:tc>
          <w:tcPr>
            <w:tcW w:w="2215" w:type="dxa"/>
            <w:vAlign w:val="bottom"/>
          </w:tcPr>
          <w:p w14:paraId="74641CD5" w14:textId="77777777" w:rsidR="00855239" w:rsidRPr="00153D23" w:rsidRDefault="00855239" w:rsidP="0017122E">
            <w:pPr>
              <w:rPr>
                <w:i/>
                <w:iCs/>
                <w:sz w:val="20"/>
                <w:szCs w:val="20"/>
              </w:rPr>
            </w:pPr>
            <w:r w:rsidRPr="00153D23">
              <w:rPr>
                <w:i/>
                <w:iCs/>
                <w:sz w:val="20"/>
                <w:szCs w:val="20"/>
              </w:rPr>
              <w:t>Aphredoderus sayanus</w:t>
            </w:r>
          </w:p>
        </w:tc>
        <w:tc>
          <w:tcPr>
            <w:tcW w:w="970" w:type="dxa"/>
          </w:tcPr>
          <w:p w14:paraId="3FB30E24" w14:textId="77777777" w:rsidR="00855239" w:rsidRPr="00153D23" w:rsidRDefault="00855239" w:rsidP="0017122E">
            <w:pPr>
              <w:jc w:val="center"/>
              <w:rPr>
                <w:sz w:val="20"/>
                <w:szCs w:val="20"/>
              </w:rPr>
            </w:pPr>
          </w:p>
        </w:tc>
        <w:tc>
          <w:tcPr>
            <w:tcW w:w="1306" w:type="dxa"/>
            <w:shd w:val="clear" w:color="auto" w:fill="auto"/>
          </w:tcPr>
          <w:p w14:paraId="5332512B" w14:textId="77777777" w:rsidR="00855239" w:rsidRPr="00153D23" w:rsidRDefault="00855239" w:rsidP="0017122E">
            <w:pPr>
              <w:jc w:val="center"/>
              <w:rPr>
                <w:sz w:val="20"/>
                <w:szCs w:val="20"/>
              </w:rPr>
            </w:pPr>
            <w:r w:rsidRPr="00153D23">
              <w:rPr>
                <w:sz w:val="20"/>
                <w:szCs w:val="20"/>
              </w:rPr>
              <w:t>I</w:t>
            </w:r>
          </w:p>
        </w:tc>
        <w:tc>
          <w:tcPr>
            <w:tcW w:w="1717" w:type="dxa"/>
          </w:tcPr>
          <w:p w14:paraId="4C60D382" w14:textId="77777777" w:rsidR="00855239" w:rsidRPr="00153D23" w:rsidRDefault="00855239" w:rsidP="0017122E">
            <w:pPr>
              <w:jc w:val="center"/>
              <w:rPr>
                <w:sz w:val="20"/>
                <w:szCs w:val="20"/>
              </w:rPr>
            </w:pPr>
            <w:r w:rsidRPr="00153D23">
              <w:rPr>
                <w:sz w:val="20"/>
                <w:szCs w:val="20"/>
              </w:rPr>
              <w:t>Aphredoderidae</w:t>
            </w:r>
          </w:p>
        </w:tc>
        <w:tc>
          <w:tcPr>
            <w:tcW w:w="1353" w:type="dxa"/>
          </w:tcPr>
          <w:p w14:paraId="399F09DA" w14:textId="77777777" w:rsidR="00855239" w:rsidRPr="00153D23" w:rsidRDefault="00855239" w:rsidP="0017122E">
            <w:pPr>
              <w:jc w:val="center"/>
              <w:rPr>
                <w:sz w:val="20"/>
                <w:szCs w:val="20"/>
              </w:rPr>
            </w:pPr>
          </w:p>
        </w:tc>
      </w:tr>
      <w:tr w:rsidR="00855239" w14:paraId="26DF7874" w14:textId="77777777" w:rsidTr="0017122E">
        <w:tc>
          <w:tcPr>
            <w:tcW w:w="1789" w:type="dxa"/>
            <w:vAlign w:val="bottom"/>
          </w:tcPr>
          <w:p w14:paraId="1C0C1F1B" w14:textId="77777777" w:rsidR="00855239" w:rsidRPr="00153D23" w:rsidRDefault="00855239" w:rsidP="0017122E">
            <w:pPr>
              <w:rPr>
                <w:color w:val="000000"/>
                <w:sz w:val="20"/>
                <w:szCs w:val="20"/>
              </w:rPr>
            </w:pPr>
            <w:r w:rsidRPr="00153D23">
              <w:rPr>
                <w:color w:val="000000"/>
                <w:sz w:val="20"/>
                <w:szCs w:val="20"/>
              </w:rPr>
              <w:t>Prairie Chub</w:t>
            </w:r>
          </w:p>
        </w:tc>
        <w:tc>
          <w:tcPr>
            <w:tcW w:w="2215" w:type="dxa"/>
            <w:vAlign w:val="bottom"/>
          </w:tcPr>
          <w:p w14:paraId="1812153E" w14:textId="77777777" w:rsidR="00855239" w:rsidRPr="00153D23" w:rsidRDefault="00855239" w:rsidP="0017122E">
            <w:pPr>
              <w:rPr>
                <w:i/>
                <w:iCs/>
                <w:sz w:val="20"/>
                <w:szCs w:val="20"/>
              </w:rPr>
            </w:pPr>
            <w:r w:rsidRPr="00153D23">
              <w:rPr>
                <w:i/>
                <w:iCs/>
                <w:sz w:val="20"/>
                <w:szCs w:val="20"/>
              </w:rPr>
              <w:t>Macrhybopsis australis</w:t>
            </w:r>
          </w:p>
        </w:tc>
        <w:tc>
          <w:tcPr>
            <w:tcW w:w="970" w:type="dxa"/>
          </w:tcPr>
          <w:p w14:paraId="08C5BB7A" w14:textId="77777777" w:rsidR="00855239" w:rsidRPr="00153D23" w:rsidRDefault="00855239" w:rsidP="0017122E">
            <w:pPr>
              <w:jc w:val="center"/>
              <w:rPr>
                <w:sz w:val="20"/>
                <w:szCs w:val="20"/>
              </w:rPr>
            </w:pPr>
          </w:p>
        </w:tc>
        <w:tc>
          <w:tcPr>
            <w:tcW w:w="1306" w:type="dxa"/>
            <w:shd w:val="clear" w:color="auto" w:fill="auto"/>
          </w:tcPr>
          <w:p w14:paraId="24B5E388" w14:textId="77777777" w:rsidR="00855239" w:rsidRPr="00153D23" w:rsidRDefault="00855239" w:rsidP="0017122E">
            <w:pPr>
              <w:jc w:val="center"/>
              <w:rPr>
                <w:sz w:val="20"/>
                <w:szCs w:val="20"/>
              </w:rPr>
            </w:pPr>
            <w:r w:rsidRPr="00153D23">
              <w:rPr>
                <w:sz w:val="20"/>
                <w:szCs w:val="20"/>
              </w:rPr>
              <w:t>O</w:t>
            </w:r>
          </w:p>
        </w:tc>
        <w:tc>
          <w:tcPr>
            <w:tcW w:w="1717" w:type="dxa"/>
          </w:tcPr>
          <w:p w14:paraId="70E69253" w14:textId="77777777" w:rsidR="00855239" w:rsidRPr="00153D23" w:rsidRDefault="00855239" w:rsidP="0017122E">
            <w:pPr>
              <w:jc w:val="center"/>
              <w:rPr>
                <w:sz w:val="20"/>
                <w:szCs w:val="20"/>
              </w:rPr>
            </w:pPr>
            <w:r w:rsidRPr="00153D23">
              <w:rPr>
                <w:sz w:val="20"/>
                <w:szCs w:val="20"/>
              </w:rPr>
              <w:t>Cyprinidae</w:t>
            </w:r>
          </w:p>
          <w:p w14:paraId="588863A6" w14:textId="77777777" w:rsidR="00855239" w:rsidRPr="00153D23" w:rsidRDefault="00855239" w:rsidP="0017122E">
            <w:pPr>
              <w:jc w:val="center"/>
              <w:rPr>
                <w:sz w:val="20"/>
                <w:szCs w:val="20"/>
              </w:rPr>
            </w:pPr>
          </w:p>
        </w:tc>
        <w:tc>
          <w:tcPr>
            <w:tcW w:w="1353" w:type="dxa"/>
          </w:tcPr>
          <w:p w14:paraId="0363CDEC" w14:textId="77777777" w:rsidR="00855239" w:rsidRPr="00153D23" w:rsidRDefault="00855239" w:rsidP="0017122E">
            <w:pPr>
              <w:jc w:val="center"/>
              <w:rPr>
                <w:sz w:val="20"/>
                <w:szCs w:val="20"/>
              </w:rPr>
            </w:pPr>
          </w:p>
        </w:tc>
      </w:tr>
      <w:tr w:rsidR="00855239" w14:paraId="0CA459AC" w14:textId="77777777" w:rsidTr="0017122E">
        <w:tc>
          <w:tcPr>
            <w:tcW w:w="1789" w:type="dxa"/>
            <w:vAlign w:val="bottom"/>
          </w:tcPr>
          <w:p w14:paraId="661CC9F0" w14:textId="77777777" w:rsidR="00855239" w:rsidRPr="00153D23" w:rsidRDefault="00855239" w:rsidP="0017122E">
            <w:pPr>
              <w:rPr>
                <w:color w:val="000000"/>
                <w:sz w:val="20"/>
                <w:szCs w:val="20"/>
              </w:rPr>
            </w:pPr>
            <w:r w:rsidRPr="00153D23">
              <w:rPr>
                <w:color w:val="000000"/>
                <w:sz w:val="20"/>
                <w:szCs w:val="20"/>
              </w:rPr>
              <w:t>Prickly Sculpin</w:t>
            </w:r>
          </w:p>
        </w:tc>
        <w:tc>
          <w:tcPr>
            <w:tcW w:w="2215" w:type="dxa"/>
            <w:vAlign w:val="bottom"/>
          </w:tcPr>
          <w:p w14:paraId="797BE72F" w14:textId="77777777" w:rsidR="00855239" w:rsidRPr="00153D23" w:rsidRDefault="00855239" w:rsidP="0017122E">
            <w:pPr>
              <w:rPr>
                <w:i/>
                <w:iCs/>
                <w:sz w:val="20"/>
                <w:szCs w:val="20"/>
              </w:rPr>
            </w:pPr>
            <w:r w:rsidRPr="00153D23">
              <w:rPr>
                <w:i/>
                <w:iCs/>
                <w:sz w:val="20"/>
                <w:szCs w:val="20"/>
              </w:rPr>
              <w:t>Cottus asper</w:t>
            </w:r>
          </w:p>
        </w:tc>
        <w:tc>
          <w:tcPr>
            <w:tcW w:w="970" w:type="dxa"/>
          </w:tcPr>
          <w:p w14:paraId="2160DE9A" w14:textId="77777777" w:rsidR="00855239" w:rsidRPr="00153D23" w:rsidRDefault="00855239" w:rsidP="0017122E">
            <w:pPr>
              <w:jc w:val="center"/>
              <w:rPr>
                <w:sz w:val="20"/>
                <w:szCs w:val="20"/>
              </w:rPr>
            </w:pPr>
          </w:p>
        </w:tc>
        <w:tc>
          <w:tcPr>
            <w:tcW w:w="1306" w:type="dxa"/>
            <w:shd w:val="clear" w:color="auto" w:fill="auto"/>
          </w:tcPr>
          <w:p w14:paraId="1C487C69" w14:textId="77777777" w:rsidR="00855239" w:rsidRPr="00153D23" w:rsidRDefault="00855239" w:rsidP="0017122E">
            <w:pPr>
              <w:jc w:val="center"/>
              <w:rPr>
                <w:sz w:val="20"/>
                <w:szCs w:val="20"/>
              </w:rPr>
            </w:pPr>
            <w:r w:rsidRPr="00153D23">
              <w:rPr>
                <w:sz w:val="20"/>
                <w:szCs w:val="20"/>
              </w:rPr>
              <w:t>I</w:t>
            </w:r>
          </w:p>
        </w:tc>
        <w:tc>
          <w:tcPr>
            <w:tcW w:w="1717" w:type="dxa"/>
          </w:tcPr>
          <w:p w14:paraId="23D9800B" w14:textId="77777777" w:rsidR="00855239" w:rsidRPr="00153D23" w:rsidRDefault="00855239" w:rsidP="0017122E">
            <w:pPr>
              <w:jc w:val="center"/>
              <w:rPr>
                <w:sz w:val="20"/>
                <w:szCs w:val="20"/>
              </w:rPr>
            </w:pPr>
            <w:r w:rsidRPr="00153D23">
              <w:rPr>
                <w:sz w:val="20"/>
                <w:szCs w:val="20"/>
              </w:rPr>
              <w:t>Cottidae</w:t>
            </w:r>
          </w:p>
          <w:p w14:paraId="6A11ECCD" w14:textId="77777777" w:rsidR="00855239" w:rsidRPr="00153D23" w:rsidRDefault="00855239" w:rsidP="0017122E">
            <w:pPr>
              <w:jc w:val="center"/>
              <w:rPr>
                <w:sz w:val="20"/>
                <w:szCs w:val="20"/>
              </w:rPr>
            </w:pPr>
          </w:p>
        </w:tc>
        <w:tc>
          <w:tcPr>
            <w:tcW w:w="1353" w:type="dxa"/>
          </w:tcPr>
          <w:p w14:paraId="4CB66743" w14:textId="77777777" w:rsidR="00855239" w:rsidRPr="00153D23" w:rsidRDefault="00855239" w:rsidP="0017122E">
            <w:pPr>
              <w:jc w:val="center"/>
              <w:rPr>
                <w:sz w:val="20"/>
                <w:szCs w:val="20"/>
              </w:rPr>
            </w:pPr>
          </w:p>
        </w:tc>
      </w:tr>
      <w:tr w:rsidR="00855239" w14:paraId="4C87DFD5" w14:textId="77777777" w:rsidTr="0017122E">
        <w:tc>
          <w:tcPr>
            <w:tcW w:w="1789" w:type="dxa"/>
            <w:vAlign w:val="bottom"/>
          </w:tcPr>
          <w:p w14:paraId="1810D748" w14:textId="184A2FA1" w:rsidR="00855239" w:rsidRPr="00153D23" w:rsidRDefault="00855239" w:rsidP="0017122E">
            <w:pPr>
              <w:rPr>
                <w:color w:val="000000"/>
                <w:sz w:val="20"/>
                <w:szCs w:val="20"/>
              </w:rPr>
            </w:pPr>
            <w:r w:rsidRPr="00153D23">
              <w:rPr>
                <w:color w:val="000000"/>
                <w:sz w:val="20"/>
                <w:szCs w:val="20"/>
              </w:rPr>
              <w:t>Redfin Pickerel</w:t>
            </w:r>
          </w:p>
        </w:tc>
        <w:tc>
          <w:tcPr>
            <w:tcW w:w="2215" w:type="dxa"/>
            <w:vAlign w:val="bottom"/>
          </w:tcPr>
          <w:p w14:paraId="591F96AF" w14:textId="77777777" w:rsidR="00855239" w:rsidRPr="00153D23" w:rsidRDefault="00855239" w:rsidP="0017122E">
            <w:pPr>
              <w:rPr>
                <w:i/>
                <w:iCs/>
                <w:sz w:val="20"/>
                <w:szCs w:val="20"/>
              </w:rPr>
            </w:pPr>
            <w:r w:rsidRPr="00153D23">
              <w:rPr>
                <w:i/>
                <w:iCs/>
                <w:sz w:val="20"/>
                <w:szCs w:val="20"/>
              </w:rPr>
              <w:t>Esox samericanus americanus</w:t>
            </w:r>
          </w:p>
        </w:tc>
        <w:tc>
          <w:tcPr>
            <w:tcW w:w="970" w:type="dxa"/>
          </w:tcPr>
          <w:p w14:paraId="2BE493E3" w14:textId="77777777" w:rsidR="00855239" w:rsidRPr="00153D23" w:rsidRDefault="00855239" w:rsidP="0017122E">
            <w:pPr>
              <w:jc w:val="center"/>
              <w:rPr>
                <w:sz w:val="20"/>
                <w:szCs w:val="20"/>
              </w:rPr>
            </w:pPr>
          </w:p>
        </w:tc>
        <w:tc>
          <w:tcPr>
            <w:tcW w:w="1306" w:type="dxa"/>
            <w:shd w:val="clear" w:color="auto" w:fill="auto"/>
          </w:tcPr>
          <w:p w14:paraId="7B0A3CE9" w14:textId="77777777" w:rsidR="00855239" w:rsidRPr="00153D23" w:rsidRDefault="00855239" w:rsidP="0017122E">
            <w:pPr>
              <w:jc w:val="center"/>
              <w:rPr>
                <w:sz w:val="20"/>
                <w:szCs w:val="20"/>
              </w:rPr>
            </w:pPr>
            <w:r>
              <w:rPr>
                <w:sz w:val="20"/>
                <w:szCs w:val="20"/>
              </w:rPr>
              <w:t>P</w:t>
            </w:r>
          </w:p>
        </w:tc>
        <w:tc>
          <w:tcPr>
            <w:tcW w:w="1717" w:type="dxa"/>
          </w:tcPr>
          <w:p w14:paraId="52CFA17E" w14:textId="77777777" w:rsidR="00855239" w:rsidRPr="00153D23" w:rsidRDefault="00855239" w:rsidP="0017122E">
            <w:pPr>
              <w:jc w:val="center"/>
              <w:rPr>
                <w:sz w:val="20"/>
                <w:szCs w:val="20"/>
              </w:rPr>
            </w:pPr>
            <w:r w:rsidRPr="00153D23">
              <w:rPr>
                <w:sz w:val="20"/>
                <w:szCs w:val="20"/>
              </w:rPr>
              <w:t>Esocidae</w:t>
            </w:r>
          </w:p>
          <w:p w14:paraId="02733984" w14:textId="77777777" w:rsidR="00855239" w:rsidRPr="00153D23" w:rsidRDefault="00855239" w:rsidP="0017122E">
            <w:pPr>
              <w:jc w:val="center"/>
              <w:rPr>
                <w:sz w:val="20"/>
                <w:szCs w:val="20"/>
              </w:rPr>
            </w:pPr>
          </w:p>
        </w:tc>
        <w:tc>
          <w:tcPr>
            <w:tcW w:w="1353" w:type="dxa"/>
          </w:tcPr>
          <w:p w14:paraId="19722F28" w14:textId="77777777" w:rsidR="00855239" w:rsidRPr="00153D23" w:rsidRDefault="00855239" w:rsidP="0017122E">
            <w:pPr>
              <w:jc w:val="center"/>
              <w:rPr>
                <w:sz w:val="20"/>
                <w:szCs w:val="20"/>
              </w:rPr>
            </w:pPr>
          </w:p>
        </w:tc>
      </w:tr>
      <w:tr w:rsidR="00855239" w14:paraId="6F0F15B2" w14:textId="77777777" w:rsidTr="0017122E">
        <w:tc>
          <w:tcPr>
            <w:tcW w:w="1789" w:type="dxa"/>
            <w:vAlign w:val="bottom"/>
          </w:tcPr>
          <w:p w14:paraId="13A2D81B" w14:textId="77777777" w:rsidR="00855239" w:rsidRPr="00153D23" w:rsidRDefault="00855239" w:rsidP="0017122E">
            <w:pPr>
              <w:rPr>
                <w:sz w:val="20"/>
                <w:szCs w:val="20"/>
              </w:rPr>
            </w:pPr>
            <w:r w:rsidRPr="00153D23">
              <w:rPr>
                <w:sz w:val="20"/>
                <w:szCs w:val="20"/>
              </w:rPr>
              <w:t>Rio Grande Silvery Minnow</w:t>
            </w:r>
            <w:r>
              <w:rPr>
                <w:sz w:val="20"/>
                <w:szCs w:val="20"/>
              </w:rPr>
              <w:t xml:space="preserve"> (Att3 in the Middle Rio Grande only)</w:t>
            </w:r>
          </w:p>
        </w:tc>
        <w:tc>
          <w:tcPr>
            <w:tcW w:w="2215" w:type="dxa"/>
            <w:vAlign w:val="bottom"/>
          </w:tcPr>
          <w:p w14:paraId="69494299" w14:textId="77777777" w:rsidR="00855239" w:rsidRPr="00153D23" w:rsidRDefault="00855239" w:rsidP="0017122E">
            <w:pPr>
              <w:rPr>
                <w:i/>
                <w:iCs/>
                <w:sz w:val="20"/>
                <w:szCs w:val="20"/>
              </w:rPr>
            </w:pPr>
            <w:r w:rsidRPr="00153D23">
              <w:rPr>
                <w:i/>
                <w:iCs/>
                <w:sz w:val="20"/>
                <w:szCs w:val="20"/>
              </w:rPr>
              <w:t>Hybognathus amarus</w:t>
            </w:r>
          </w:p>
        </w:tc>
        <w:tc>
          <w:tcPr>
            <w:tcW w:w="970" w:type="dxa"/>
          </w:tcPr>
          <w:p w14:paraId="3A8CC9AA" w14:textId="77777777" w:rsidR="00855239" w:rsidRPr="00153D23" w:rsidRDefault="00855239" w:rsidP="0017122E">
            <w:pPr>
              <w:jc w:val="center"/>
              <w:rPr>
                <w:sz w:val="20"/>
                <w:szCs w:val="20"/>
              </w:rPr>
            </w:pPr>
          </w:p>
        </w:tc>
        <w:tc>
          <w:tcPr>
            <w:tcW w:w="1306" w:type="dxa"/>
          </w:tcPr>
          <w:p w14:paraId="46214FAE" w14:textId="77777777" w:rsidR="00855239" w:rsidRPr="00153D23" w:rsidRDefault="00855239" w:rsidP="0017122E">
            <w:pPr>
              <w:jc w:val="center"/>
              <w:rPr>
                <w:sz w:val="20"/>
                <w:szCs w:val="20"/>
              </w:rPr>
            </w:pPr>
            <w:r w:rsidRPr="00153D23">
              <w:rPr>
                <w:sz w:val="20"/>
                <w:szCs w:val="20"/>
              </w:rPr>
              <w:t>H</w:t>
            </w:r>
          </w:p>
        </w:tc>
        <w:tc>
          <w:tcPr>
            <w:tcW w:w="1717" w:type="dxa"/>
          </w:tcPr>
          <w:p w14:paraId="06FAA6A6" w14:textId="77777777" w:rsidR="00855239" w:rsidRPr="00153D23" w:rsidRDefault="00855239" w:rsidP="0017122E">
            <w:pPr>
              <w:jc w:val="center"/>
              <w:rPr>
                <w:sz w:val="20"/>
                <w:szCs w:val="20"/>
              </w:rPr>
            </w:pPr>
            <w:r w:rsidRPr="00153D23">
              <w:rPr>
                <w:sz w:val="20"/>
                <w:szCs w:val="20"/>
              </w:rPr>
              <w:t>Cyprinidae</w:t>
            </w:r>
          </w:p>
          <w:p w14:paraId="58D7D903" w14:textId="77777777" w:rsidR="00855239" w:rsidRPr="00153D23" w:rsidRDefault="00855239" w:rsidP="0017122E">
            <w:pPr>
              <w:jc w:val="center"/>
              <w:rPr>
                <w:sz w:val="20"/>
                <w:szCs w:val="20"/>
              </w:rPr>
            </w:pPr>
          </w:p>
        </w:tc>
        <w:tc>
          <w:tcPr>
            <w:tcW w:w="1353" w:type="dxa"/>
          </w:tcPr>
          <w:p w14:paraId="6BAD3675" w14:textId="77777777" w:rsidR="00855239" w:rsidRPr="00153D23" w:rsidRDefault="00855239" w:rsidP="0017122E">
            <w:pPr>
              <w:jc w:val="center"/>
              <w:rPr>
                <w:sz w:val="20"/>
                <w:szCs w:val="20"/>
              </w:rPr>
            </w:pPr>
            <w:r w:rsidRPr="00153D23">
              <w:rPr>
                <w:sz w:val="20"/>
                <w:szCs w:val="20"/>
              </w:rPr>
              <w:t>Yes</w:t>
            </w:r>
          </w:p>
        </w:tc>
      </w:tr>
      <w:tr w:rsidR="00855239" w14:paraId="3420229E" w14:textId="77777777" w:rsidTr="0017122E">
        <w:tc>
          <w:tcPr>
            <w:tcW w:w="1789" w:type="dxa"/>
            <w:vAlign w:val="bottom"/>
          </w:tcPr>
          <w:p w14:paraId="30C03CC9" w14:textId="466A619E" w:rsidR="00855239" w:rsidRPr="00153D23" w:rsidRDefault="00855239" w:rsidP="0017122E">
            <w:pPr>
              <w:rPr>
                <w:color w:val="000000"/>
                <w:sz w:val="20"/>
                <w:szCs w:val="20"/>
              </w:rPr>
            </w:pPr>
            <w:r w:rsidRPr="00153D23">
              <w:rPr>
                <w:color w:val="000000"/>
                <w:sz w:val="20"/>
                <w:szCs w:val="20"/>
              </w:rPr>
              <w:t>Sauger</w:t>
            </w:r>
          </w:p>
        </w:tc>
        <w:tc>
          <w:tcPr>
            <w:tcW w:w="2215" w:type="dxa"/>
            <w:vAlign w:val="bottom"/>
          </w:tcPr>
          <w:p w14:paraId="59E8ACE1" w14:textId="77777777" w:rsidR="00855239" w:rsidRPr="00153D23" w:rsidRDefault="00855239" w:rsidP="0017122E">
            <w:pPr>
              <w:rPr>
                <w:i/>
                <w:iCs/>
                <w:sz w:val="20"/>
                <w:szCs w:val="20"/>
              </w:rPr>
            </w:pPr>
            <w:r w:rsidRPr="00153D23">
              <w:rPr>
                <w:i/>
                <w:iCs/>
                <w:sz w:val="20"/>
                <w:szCs w:val="20"/>
              </w:rPr>
              <w:t>Sander canadensis</w:t>
            </w:r>
          </w:p>
        </w:tc>
        <w:tc>
          <w:tcPr>
            <w:tcW w:w="970" w:type="dxa"/>
          </w:tcPr>
          <w:p w14:paraId="4E3D26FA" w14:textId="77777777" w:rsidR="00855239" w:rsidRPr="00153D23" w:rsidRDefault="00855239" w:rsidP="0017122E">
            <w:pPr>
              <w:jc w:val="center"/>
              <w:rPr>
                <w:sz w:val="20"/>
                <w:szCs w:val="20"/>
              </w:rPr>
            </w:pPr>
          </w:p>
        </w:tc>
        <w:tc>
          <w:tcPr>
            <w:tcW w:w="1306" w:type="dxa"/>
          </w:tcPr>
          <w:p w14:paraId="1B0D2C99" w14:textId="77777777" w:rsidR="00855239" w:rsidRPr="00153D23" w:rsidRDefault="00855239" w:rsidP="0017122E">
            <w:pPr>
              <w:jc w:val="center"/>
              <w:rPr>
                <w:sz w:val="20"/>
                <w:szCs w:val="20"/>
              </w:rPr>
            </w:pPr>
            <w:r>
              <w:rPr>
                <w:sz w:val="20"/>
                <w:szCs w:val="20"/>
              </w:rPr>
              <w:t>P</w:t>
            </w:r>
          </w:p>
        </w:tc>
        <w:tc>
          <w:tcPr>
            <w:tcW w:w="1717" w:type="dxa"/>
          </w:tcPr>
          <w:p w14:paraId="6374B303" w14:textId="77777777" w:rsidR="00855239" w:rsidRPr="00153D23" w:rsidRDefault="00855239" w:rsidP="0017122E">
            <w:pPr>
              <w:jc w:val="center"/>
              <w:rPr>
                <w:sz w:val="20"/>
                <w:szCs w:val="20"/>
              </w:rPr>
            </w:pPr>
            <w:r w:rsidRPr="00153D23">
              <w:rPr>
                <w:sz w:val="20"/>
                <w:szCs w:val="20"/>
              </w:rPr>
              <w:t>Percidae</w:t>
            </w:r>
          </w:p>
        </w:tc>
        <w:tc>
          <w:tcPr>
            <w:tcW w:w="1353" w:type="dxa"/>
          </w:tcPr>
          <w:p w14:paraId="0F04543B" w14:textId="77777777" w:rsidR="00855239" w:rsidRPr="00153D23" w:rsidRDefault="00855239" w:rsidP="0017122E">
            <w:pPr>
              <w:jc w:val="center"/>
              <w:rPr>
                <w:sz w:val="20"/>
                <w:szCs w:val="20"/>
              </w:rPr>
            </w:pPr>
          </w:p>
        </w:tc>
      </w:tr>
      <w:tr w:rsidR="00855239" w14:paraId="4452C814" w14:textId="77777777" w:rsidTr="0017122E">
        <w:tc>
          <w:tcPr>
            <w:tcW w:w="1789" w:type="dxa"/>
            <w:vAlign w:val="bottom"/>
          </w:tcPr>
          <w:p w14:paraId="4FDCD04E" w14:textId="77777777" w:rsidR="00855239" w:rsidRPr="00153D23" w:rsidRDefault="00855239" w:rsidP="0017122E">
            <w:pPr>
              <w:rPr>
                <w:color w:val="000000"/>
                <w:sz w:val="20"/>
                <w:szCs w:val="20"/>
              </w:rPr>
            </w:pPr>
            <w:r w:rsidRPr="00153D23">
              <w:rPr>
                <w:color w:val="000000"/>
                <w:sz w:val="20"/>
                <w:szCs w:val="20"/>
              </w:rPr>
              <w:t>Scaly Sand Darter</w:t>
            </w:r>
          </w:p>
        </w:tc>
        <w:tc>
          <w:tcPr>
            <w:tcW w:w="2215" w:type="dxa"/>
            <w:vAlign w:val="bottom"/>
          </w:tcPr>
          <w:p w14:paraId="6530100F" w14:textId="77777777" w:rsidR="00855239" w:rsidRPr="00153D23" w:rsidRDefault="00855239" w:rsidP="0017122E">
            <w:pPr>
              <w:rPr>
                <w:i/>
                <w:iCs/>
                <w:sz w:val="20"/>
                <w:szCs w:val="20"/>
              </w:rPr>
            </w:pPr>
            <w:r w:rsidRPr="00153D23">
              <w:rPr>
                <w:i/>
                <w:iCs/>
                <w:sz w:val="20"/>
                <w:szCs w:val="20"/>
              </w:rPr>
              <w:t>Ammocrypta vivax</w:t>
            </w:r>
          </w:p>
        </w:tc>
        <w:tc>
          <w:tcPr>
            <w:tcW w:w="970" w:type="dxa"/>
          </w:tcPr>
          <w:p w14:paraId="7FE4F37A" w14:textId="77777777" w:rsidR="00855239" w:rsidRPr="00153D23" w:rsidRDefault="00855239" w:rsidP="0017122E">
            <w:pPr>
              <w:jc w:val="center"/>
              <w:rPr>
                <w:sz w:val="20"/>
                <w:szCs w:val="20"/>
              </w:rPr>
            </w:pPr>
          </w:p>
        </w:tc>
        <w:tc>
          <w:tcPr>
            <w:tcW w:w="1306" w:type="dxa"/>
          </w:tcPr>
          <w:p w14:paraId="0D5D7BF8" w14:textId="77777777" w:rsidR="00855239" w:rsidRPr="00153D23" w:rsidRDefault="00855239" w:rsidP="0017122E">
            <w:pPr>
              <w:jc w:val="center"/>
              <w:rPr>
                <w:sz w:val="20"/>
                <w:szCs w:val="20"/>
              </w:rPr>
            </w:pPr>
            <w:r w:rsidRPr="00153D23">
              <w:rPr>
                <w:sz w:val="20"/>
                <w:szCs w:val="20"/>
              </w:rPr>
              <w:t>I</w:t>
            </w:r>
          </w:p>
        </w:tc>
        <w:tc>
          <w:tcPr>
            <w:tcW w:w="1717" w:type="dxa"/>
          </w:tcPr>
          <w:p w14:paraId="56699B41" w14:textId="77777777" w:rsidR="00855239" w:rsidRPr="00153D23" w:rsidRDefault="00855239" w:rsidP="0017122E">
            <w:pPr>
              <w:jc w:val="center"/>
              <w:rPr>
                <w:sz w:val="20"/>
                <w:szCs w:val="20"/>
              </w:rPr>
            </w:pPr>
            <w:r w:rsidRPr="00153D23">
              <w:rPr>
                <w:sz w:val="20"/>
                <w:szCs w:val="20"/>
              </w:rPr>
              <w:t>Percidae</w:t>
            </w:r>
          </w:p>
        </w:tc>
        <w:tc>
          <w:tcPr>
            <w:tcW w:w="1353" w:type="dxa"/>
          </w:tcPr>
          <w:p w14:paraId="2C75F55D" w14:textId="77777777" w:rsidR="00855239" w:rsidRPr="00153D23" w:rsidRDefault="00855239" w:rsidP="0017122E">
            <w:pPr>
              <w:jc w:val="center"/>
              <w:rPr>
                <w:sz w:val="20"/>
                <w:szCs w:val="20"/>
              </w:rPr>
            </w:pPr>
          </w:p>
        </w:tc>
      </w:tr>
      <w:tr w:rsidR="00855239" w14:paraId="67767EE8" w14:textId="77777777" w:rsidTr="0017122E">
        <w:tc>
          <w:tcPr>
            <w:tcW w:w="1789" w:type="dxa"/>
            <w:vAlign w:val="bottom"/>
          </w:tcPr>
          <w:p w14:paraId="36D27232" w14:textId="77777777" w:rsidR="00855239" w:rsidRPr="00153D23" w:rsidRDefault="00855239" w:rsidP="0017122E">
            <w:pPr>
              <w:rPr>
                <w:color w:val="000000"/>
                <w:sz w:val="20"/>
                <w:szCs w:val="20"/>
              </w:rPr>
            </w:pPr>
            <w:r w:rsidRPr="00153D23">
              <w:rPr>
                <w:color w:val="000000"/>
                <w:sz w:val="20"/>
                <w:szCs w:val="20"/>
              </w:rPr>
              <w:t>Shoal Chub</w:t>
            </w:r>
          </w:p>
        </w:tc>
        <w:tc>
          <w:tcPr>
            <w:tcW w:w="2215" w:type="dxa"/>
            <w:vAlign w:val="bottom"/>
          </w:tcPr>
          <w:p w14:paraId="4273B437" w14:textId="77777777" w:rsidR="00855239" w:rsidRPr="00153D23" w:rsidRDefault="00855239" w:rsidP="0017122E">
            <w:pPr>
              <w:rPr>
                <w:i/>
                <w:iCs/>
                <w:sz w:val="20"/>
                <w:szCs w:val="20"/>
              </w:rPr>
            </w:pPr>
            <w:r w:rsidRPr="00153D23">
              <w:rPr>
                <w:i/>
                <w:iCs/>
                <w:sz w:val="20"/>
                <w:szCs w:val="20"/>
              </w:rPr>
              <w:t>Macrhybopsis hyostoma</w:t>
            </w:r>
          </w:p>
        </w:tc>
        <w:tc>
          <w:tcPr>
            <w:tcW w:w="970" w:type="dxa"/>
          </w:tcPr>
          <w:p w14:paraId="6BD589D4" w14:textId="77777777" w:rsidR="00855239" w:rsidRPr="00153D23" w:rsidRDefault="00855239" w:rsidP="0017122E">
            <w:pPr>
              <w:jc w:val="center"/>
              <w:rPr>
                <w:sz w:val="20"/>
                <w:szCs w:val="20"/>
              </w:rPr>
            </w:pPr>
          </w:p>
        </w:tc>
        <w:tc>
          <w:tcPr>
            <w:tcW w:w="1306" w:type="dxa"/>
          </w:tcPr>
          <w:p w14:paraId="7A1580C6" w14:textId="77777777" w:rsidR="00855239" w:rsidRPr="00153D23" w:rsidRDefault="00855239" w:rsidP="0017122E">
            <w:pPr>
              <w:jc w:val="center"/>
              <w:rPr>
                <w:sz w:val="20"/>
                <w:szCs w:val="20"/>
              </w:rPr>
            </w:pPr>
            <w:r w:rsidRPr="00153D23">
              <w:rPr>
                <w:sz w:val="20"/>
                <w:szCs w:val="20"/>
              </w:rPr>
              <w:t>O</w:t>
            </w:r>
          </w:p>
        </w:tc>
        <w:tc>
          <w:tcPr>
            <w:tcW w:w="1717" w:type="dxa"/>
          </w:tcPr>
          <w:p w14:paraId="25FA2863" w14:textId="77777777" w:rsidR="00855239" w:rsidRPr="00153D23" w:rsidRDefault="00855239" w:rsidP="0017122E">
            <w:pPr>
              <w:jc w:val="center"/>
              <w:rPr>
                <w:sz w:val="20"/>
                <w:szCs w:val="20"/>
              </w:rPr>
            </w:pPr>
            <w:r w:rsidRPr="00153D23">
              <w:rPr>
                <w:sz w:val="20"/>
                <w:szCs w:val="20"/>
              </w:rPr>
              <w:t>Cyprinidae</w:t>
            </w:r>
          </w:p>
        </w:tc>
        <w:tc>
          <w:tcPr>
            <w:tcW w:w="1353" w:type="dxa"/>
          </w:tcPr>
          <w:p w14:paraId="08EC2C91" w14:textId="77777777" w:rsidR="00855239" w:rsidRPr="00153D23" w:rsidRDefault="00855239" w:rsidP="0017122E">
            <w:pPr>
              <w:jc w:val="center"/>
              <w:rPr>
                <w:sz w:val="20"/>
                <w:szCs w:val="20"/>
              </w:rPr>
            </w:pPr>
          </w:p>
        </w:tc>
      </w:tr>
      <w:tr w:rsidR="00855239" w14:paraId="66282296" w14:textId="77777777" w:rsidTr="0017122E">
        <w:tc>
          <w:tcPr>
            <w:tcW w:w="1789" w:type="dxa"/>
            <w:vAlign w:val="bottom"/>
          </w:tcPr>
          <w:p w14:paraId="47EF6804" w14:textId="6E4EAD4D" w:rsidR="00855239" w:rsidRPr="00153D23" w:rsidRDefault="00855239" w:rsidP="0017122E">
            <w:pPr>
              <w:rPr>
                <w:color w:val="000000"/>
                <w:sz w:val="20"/>
                <w:szCs w:val="20"/>
              </w:rPr>
            </w:pPr>
            <w:r w:rsidRPr="00153D23">
              <w:rPr>
                <w:color w:val="000000"/>
                <w:sz w:val="20"/>
                <w:szCs w:val="20"/>
              </w:rPr>
              <w:t>Shorthead Redhorse</w:t>
            </w:r>
          </w:p>
        </w:tc>
        <w:tc>
          <w:tcPr>
            <w:tcW w:w="2215" w:type="dxa"/>
            <w:vAlign w:val="bottom"/>
          </w:tcPr>
          <w:p w14:paraId="46764435" w14:textId="77777777" w:rsidR="00855239" w:rsidRPr="00153D23" w:rsidRDefault="00855239" w:rsidP="0017122E">
            <w:pPr>
              <w:rPr>
                <w:i/>
                <w:iCs/>
                <w:sz w:val="20"/>
                <w:szCs w:val="20"/>
              </w:rPr>
            </w:pPr>
            <w:r w:rsidRPr="00153D23">
              <w:rPr>
                <w:i/>
                <w:iCs/>
                <w:sz w:val="20"/>
                <w:szCs w:val="20"/>
              </w:rPr>
              <w:t>Moxostoma macrolepidotum</w:t>
            </w:r>
          </w:p>
        </w:tc>
        <w:tc>
          <w:tcPr>
            <w:tcW w:w="970" w:type="dxa"/>
          </w:tcPr>
          <w:p w14:paraId="42238E87" w14:textId="77777777" w:rsidR="00855239" w:rsidRPr="00153D23" w:rsidRDefault="00855239" w:rsidP="0017122E">
            <w:pPr>
              <w:jc w:val="center"/>
              <w:rPr>
                <w:sz w:val="20"/>
                <w:szCs w:val="20"/>
              </w:rPr>
            </w:pPr>
            <w:r w:rsidRPr="00153D23">
              <w:rPr>
                <w:sz w:val="20"/>
                <w:szCs w:val="20"/>
              </w:rPr>
              <w:t>Yes</w:t>
            </w:r>
          </w:p>
        </w:tc>
        <w:tc>
          <w:tcPr>
            <w:tcW w:w="1306" w:type="dxa"/>
          </w:tcPr>
          <w:p w14:paraId="691FB2BF" w14:textId="77777777" w:rsidR="00855239" w:rsidRPr="00153D23" w:rsidRDefault="00855239" w:rsidP="0017122E">
            <w:pPr>
              <w:jc w:val="center"/>
              <w:rPr>
                <w:sz w:val="20"/>
                <w:szCs w:val="20"/>
              </w:rPr>
            </w:pPr>
            <w:r w:rsidRPr="00153D23">
              <w:rPr>
                <w:sz w:val="20"/>
                <w:szCs w:val="20"/>
              </w:rPr>
              <w:t>O</w:t>
            </w:r>
          </w:p>
        </w:tc>
        <w:tc>
          <w:tcPr>
            <w:tcW w:w="1717" w:type="dxa"/>
          </w:tcPr>
          <w:p w14:paraId="00194433" w14:textId="77777777" w:rsidR="00855239" w:rsidRPr="00153D23" w:rsidRDefault="00855239" w:rsidP="0017122E">
            <w:pPr>
              <w:jc w:val="center"/>
              <w:rPr>
                <w:sz w:val="20"/>
                <w:szCs w:val="20"/>
              </w:rPr>
            </w:pPr>
            <w:r w:rsidRPr="00153D23">
              <w:rPr>
                <w:sz w:val="20"/>
                <w:szCs w:val="20"/>
              </w:rPr>
              <w:t>Catostomidae</w:t>
            </w:r>
          </w:p>
          <w:p w14:paraId="645A00D6" w14:textId="77777777" w:rsidR="00855239" w:rsidRPr="00153D23" w:rsidRDefault="00855239" w:rsidP="0017122E">
            <w:pPr>
              <w:jc w:val="center"/>
              <w:rPr>
                <w:sz w:val="20"/>
                <w:szCs w:val="20"/>
              </w:rPr>
            </w:pPr>
          </w:p>
        </w:tc>
        <w:tc>
          <w:tcPr>
            <w:tcW w:w="1353" w:type="dxa"/>
          </w:tcPr>
          <w:p w14:paraId="6BDF074E" w14:textId="77777777" w:rsidR="00855239" w:rsidRPr="00153D23" w:rsidRDefault="00855239" w:rsidP="0017122E">
            <w:pPr>
              <w:jc w:val="center"/>
              <w:rPr>
                <w:sz w:val="20"/>
                <w:szCs w:val="20"/>
              </w:rPr>
            </w:pPr>
          </w:p>
        </w:tc>
      </w:tr>
      <w:tr w:rsidR="00855239" w14:paraId="5AAE86D8" w14:textId="77777777" w:rsidTr="0017122E">
        <w:tc>
          <w:tcPr>
            <w:tcW w:w="1789" w:type="dxa"/>
            <w:vAlign w:val="bottom"/>
          </w:tcPr>
          <w:p w14:paraId="2CC3BA06" w14:textId="77777777" w:rsidR="00855239" w:rsidRPr="00153D23" w:rsidRDefault="00855239" w:rsidP="0017122E">
            <w:pPr>
              <w:rPr>
                <w:color w:val="000000"/>
                <w:sz w:val="20"/>
                <w:szCs w:val="20"/>
              </w:rPr>
            </w:pPr>
            <w:r w:rsidRPr="00153D23">
              <w:rPr>
                <w:color w:val="000000"/>
                <w:sz w:val="20"/>
                <w:szCs w:val="20"/>
              </w:rPr>
              <w:t>Silver Chub</w:t>
            </w:r>
          </w:p>
        </w:tc>
        <w:tc>
          <w:tcPr>
            <w:tcW w:w="2215" w:type="dxa"/>
            <w:vAlign w:val="bottom"/>
          </w:tcPr>
          <w:p w14:paraId="6BC43060" w14:textId="77777777" w:rsidR="00855239" w:rsidRPr="00153D23" w:rsidRDefault="00855239" w:rsidP="0017122E">
            <w:pPr>
              <w:rPr>
                <w:i/>
                <w:iCs/>
                <w:sz w:val="20"/>
                <w:szCs w:val="20"/>
              </w:rPr>
            </w:pPr>
            <w:r w:rsidRPr="00153D23">
              <w:rPr>
                <w:i/>
                <w:iCs/>
                <w:sz w:val="20"/>
                <w:szCs w:val="20"/>
              </w:rPr>
              <w:t>Macrhybopsis storeiana</w:t>
            </w:r>
          </w:p>
        </w:tc>
        <w:tc>
          <w:tcPr>
            <w:tcW w:w="970" w:type="dxa"/>
          </w:tcPr>
          <w:p w14:paraId="6080B58E" w14:textId="77777777" w:rsidR="00855239" w:rsidRPr="00153D23" w:rsidRDefault="00855239" w:rsidP="0017122E">
            <w:pPr>
              <w:jc w:val="center"/>
              <w:rPr>
                <w:sz w:val="20"/>
                <w:szCs w:val="20"/>
              </w:rPr>
            </w:pPr>
          </w:p>
        </w:tc>
        <w:tc>
          <w:tcPr>
            <w:tcW w:w="1306" w:type="dxa"/>
          </w:tcPr>
          <w:p w14:paraId="44C1EAF8" w14:textId="77777777" w:rsidR="00855239" w:rsidRPr="00153D23" w:rsidRDefault="00855239" w:rsidP="0017122E">
            <w:pPr>
              <w:jc w:val="center"/>
              <w:rPr>
                <w:sz w:val="20"/>
                <w:szCs w:val="20"/>
              </w:rPr>
            </w:pPr>
            <w:r w:rsidRPr="00153D23">
              <w:rPr>
                <w:sz w:val="20"/>
                <w:szCs w:val="20"/>
              </w:rPr>
              <w:t>I</w:t>
            </w:r>
          </w:p>
        </w:tc>
        <w:tc>
          <w:tcPr>
            <w:tcW w:w="1717" w:type="dxa"/>
          </w:tcPr>
          <w:p w14:paraId="5E5FF286" w14:textId="77777777" w:rsidR="00855239" w:rsidRPr="00153D23" w:rsidRDefault="00855239" w:rsidP="0017122E">
            <w:pPr>
              <w:jc w:val="center"/>
              <w:rPr>
                <w:sz w:val="20"/>
                <w:szCs w:val="20"/>
              </w:rPr>
            </w:pPr>
            <w:r w:rsidRPr="00153D23">
              <w:rPr>
                <w:sz w:val="20"/>
                <w:szCs w:val="20"/>
              </w:rPr>
              <w:t>Cyprinidae</w:t>
            </w:r>
          </w:p>
        </w:tc>
        <w:tc>
          <w:tcPr>
            <w:tcW w:w="1353" w:type="dxa"/>
          </w:tcPr>
          <w:p w14:paraId="21E7F4FE" w14:textId="77777777" w:rsidR="00855239" w:rsidRPr="00153D23" w:rsidRDefault="00855239" w:rsidP="0017122E">
            <w:pPr>
              <w:jc w:val="center"/>
              <w:rPr>
                <w:sz w:val="20"/>
                <w:szCs w:val="20"/>
              </w:rPr>
            </w:pPr>
          </w:p>
        </w:tc>
      </w:tr>
      <w:tr w:rsidR="00855239" w14:paraId="6AAF231D" w14:textId="77777777" w:rsidTr="0017122E">
        <w:tc>
          <w:tcPr>
            <w:tcW w:w="1789" w:type="dxa"/>
            <w:vAlign w:val="bottom"/>
          </w:tcPr>
          <w:p w14:paraId="7477ECC0" w14:textId="77777777" w:rsidR="00855239" w:rsidRPr="00153D23" w:rsidRDefault="00855239" w:rsidP="0017122E">
            <w:pPr>
              <w:rPr>
                <w:color w:val="000000"/>
                <w:sz w:val="20"/>
                <w:szCs w:val="20"/>
              </w:rPr>
            </w:pPr>
            <w:r w:rsidRPr="00153D23">
              <w:rPr>
                <w:color w:val="000000"/>
                <w:sz w:val="20"/>
                <w:szCs w:val="20"/>
              </w:rPr>
              <w:t>Slenderhead Darter</w:t>
            </w:r>
          </w:p>
        </w:tc>
        <w:tc>
          <w:tcPr>
            <w:tcW w:w="2215" w:type="dxa"/>
            <w:vAlign w:val="bottom"/>
          </w:tcPr>
          <w:p w14:paraId="37C26B40" w14:textId="77777777" w:rsidR="00855239" w:rsidRPr="00153D23" w:rsidRDefault="00855239" w:rsidP="0017122E">
            <w:pPr>
              <w:rPr>
                <w:i/>
                <w:iCs/>
                <w:sz w:val="20"/>
                <w:szCs w:val="20"/>
              </w:rPr>
            </w:pPr>
            <w:r w:rsidRPr="00153D23">
              <w:rPr>
                <w:i/>
                <w:iCs/>
                <w:sz w:val="20"/>
                <w:szCs w:val="20"/>
              </w:rPr>
              <w:t>Percina phoxocephala</w:t>
            </w:r>
          </w:p>
        </w:tc>
        <w:tc>
          <w:tcPr>
            <w:tcW w:w="970" w:type="dxa"/>
          </w:tcPr>
          <w:p w14:paraId="38994680" w14:textId="77777777" w:rsidR="00855239" w:rsidRPr="00153D23" w:rsidRDefault="00855239" w:rsidP="0017122E">
            <w:pPr>
              <w:jc w:val="center"/>
              <w:rPr>
                <w:sz w:val="20"/>
                <w:szCs w:val="20"/>
              </w:rPr>
            </w:pPr>
          </w:p>
        </w:tc>
        <w:tc>
          <w:tcPr>
            <w:tcW w:w="1306" w:type="dxa"/>
          </w:tcPr>
          <w:p w14:paraId="6B326494" w14:textId="77777777" w:rsidR="00855239" w:rsidRPr="00153D23" w:rsidRDefault="00855239" w:rsidP="0017122E">
            <w:pPr>
              <w:jc w:val="center"/>
              <w:rPr>
                <w:sz w:val="20"/>
                <w:szCs w:val="20"/>
              </w:rPr>
            </w:pPr>
            <w:r w:rsidRPr="00153D23">
              <w:rPr>
                <w:sz w:val="20"/>
                <w:szCs w:val="20"/>
              </w:rPr>
              <w:t>I</w:t>
            </w:r>
          </w:p>
        </w:tc>
        <w:tc>
          <w:tcPr>
            <w:tcW w:w="1717" w:type="dxa"/>
          </w:tcPr>
          <w:p w14:paraId="074977EE" w14:textId="77777777" w:rsidR="00855239" w:rsidRPr="00153D23" w:rsidRDefault="00855239" w:rsidP="0017122E">
            <w:pPr>
              <w:jc w:val="center"/>
              <w:rPr>
                <w:sz w:val="20"/>
                <w:szCs w:val="20"/>
              </w:rPr>
            </w:pPr>
            <w:r w:rsidRPr="00153D23">
              <w:rPr>
                <w:sz w:val="20"/>
                <w:szCs w:val="20"/>
              </w:rPr>
              <w:t>Percidae</w:t>
            </w:r>
          </w:p>
        </w:tc>
        <w:tc>
          <w:tcPr>
            <w:tcW w:w="1353" w:type="dxa"/>
          </w:tcPr>
          <w:p w14:paraId="288AAA2C" w14:textId="77777777" w:rsidR="00855239" w:rsidRPr="00153D23" w:rsidRDefault="00855239" w:rsidP="0017122E">
            <w:pPr>
              <w:jc w:val="center"/>
              <w:rPr>
                <w:sz w:val="20"/>
                <w:szCs w:val="20"/>
              </w:rPr>
            </w:pPr>
          </w:p>
        </w:tc>
      </w:tr>
      <w:tr w:rsidR="00855239" w14:paraId="32633735" w14:textId="77777777" w:rsidTr="0017122E">
        <w:tc>
          <w:tcPr>
            <w:tcW w:w="1789" w:type="dxa"/>
            <w:vAlign w:val="bottom"/>
          </w:tcPr>
          <w:p w14:paraId="5BE2F42A" w14:textId="77777777" w:rsidR="00855239" w:rsidRPr="00153D23" w:rsidRDefault="00855239" w:rsidP="0017122E">
            <w:pPr>
              <w:rPr>
                <w:color w:val="000000"/>
                <w:sz w:val="20"/>
                <w:szCs w:val="20"/>
              </w:rPr>
            </w:pPr>
            <w:r w:rsidRPr="00153D23">
              <w:rPr>
                <w:color w:val="000000"/>
                <w:sz w:val="20"/>
                <w:szCs w:val="20"/>
              </w:rPr>
              <w:t>Slim Minnow</w:t>
            </w:r>
          </w:p>
        </w:tc>
        <w:tc>
          <w:tcPr>
            <w:tcW w:w="2215" w:type="dxa"/>
            <w:vAlign w:val="bottom"/>
          </w:tcPr>
          <w:p w14:paraId="2CBDC6ED" w14:textId="77777777" w:rsidR="00855239" w:rsidRPr="00153D23" w:rsidRDefault="00855239" w:rsidP="0017122E">
            <w:pPr>
              <w:rPr>
                <w:i/>
                <w:iCs/>
                <w:sz w:val="20"/>
                <w:szCs w:val="20"/>
              </w:rPr>
            </w:pPr>
            <w:r w:rsidRPr="00153D23">
              <w:rPr>
                <w:i/>
                <w:iCs/>
                <w:sz w:val="20"/>
                <w:szCs w:val="20"/>
              </w:rPr>
              <w:t>Pimephales tenellus</w:t>
            </w:r>
          </w:p>
        </w:tc>
        <w:tc>
          <w:tcPr>
            <w:tcW w:w="970" w:type="dxa"/>
          </w:tcPr>
          <w:p w14:paraId="07853982" w14:textId="77777777" w:rsidR="00855239" w:rsidRPr="00153D23" w:rsidRDefault="00855239" w:rsidP="0017122E">
            <w:pPr>
              <w:jc w:val="center"/>
              <w:rPr>
                <w:sz w:val="20"/>
                <w:szCs w:val="20"/>
              </w:rPr>
            </w:pPr>
          </w:p>
        </w:tc>
        <w:tc>
          <w:tcPr>
            <w:tcW w:w="1306" w:type="dxa"/>
          </w:tcPr>
          <w:p w14:paraId="1CFBE7AD" w14:textId="77777777" w:rsidR="00855239" w:rsidRPr="00153D23" w:rsidRDefault="00855239" w:rsidP="0017122E">
            <w:pPr>
              <w:jc w:val="center"/>
              <w:rPr>
                <w:sz w:val="20"/>
                <w:szCs w:val="20"/>
              </w:rPr>
            </w:pPr>
            <w:r w:rsidRPr="00153D23">
              <w:rPr>
                <w:sz w:val="20"/>
                <w:szCs w:val="20"/>
              </w:rPr>
              <w:t>I</w:t>
            </w:r>
          </w:p>
        </w:tc>
        <w:tc>
          <w:tcPr>
            <w:tcW w:w="1717" w:type="dxa"/>
          </w:tcPr>
          <w:p w14:paraId="06F39B36" w14:textId="77777777" w:rsidR="00855239" w:rsidRPr="00153D23" w:rsidRDefault="00855239" w:rsidP="0017122E">
            <w:pPr>
              <w:jc w:val="center"/>
              <w:rPr>
                <w:sz w:val="20"/>
                <w:szCs w:val="20"/>
              </w:rPr>
            </w:pPr>
            <w:r w:rsidRPr="00153D23">
              <w:rPr>
                <w:sz w:val="20"/>
                <w:szCs w:val="20"/>
              </w:rPr>
              <w:t>Cyprinidae</w:t>
            </w:r>
          </w:p>
          <w:p w14:paraId="4A962568" w14:textId="77777777" w:rsidR="00855239" w:rsidRPr="00153D23" w:rsidRDefault="00855239" w:rsidP="0017122E">
            <w:pPr>
              <w:jc w:val="center"/>
              <w:rPr>
                <w:sz w:val="20"/>
                <w:szCs w:val="20"/>
              </w:rPr>
            </w:pPr>
          </w:p>
        </w:tc>
        <w:tc>
          <w:tcPr>
            <w:tcW w:w="1353" w:type="dxa"/>
          </w:tcPr>
          <w:p w14:paraId="7D25E8DC" w14:textId="77777777" w:rsidR="00855239" w:rsidRPr="00153D23" w:rsidRDefault="00855239" w:rsidP="0017122E">
            <w:pPr>
              <w:jc w:val="center"/>
              <w:rPr>
                <w:sz w:val="20"/>
                <w:szCs w:val="20"/>
              </w:rPr>
            </w:pPr>
          </w:p>
        </w:tc>
      </w:tr>
      <w:tr w:rsidR="00855239" w14:paraId="6894EE54" w14:textId="77777777" w:rsidTr="0017122E">
        <w:tc>
          <w:tcPr>
            <w:tcW w:w="1789" w:type="dxa"/>
            <w:vAlign w:val="bottom"/>
          </w:tcPr>
          <w:p w14:paraId="2349CCB0" w14:textId="2F6D72A6" w:rsidR="00855239" w:rsidRPr="00153D23" w:rsidRDefault="00855239" w:rsidP="0017122E">
            <w:pPr>
              <w:rPr>
                <w:color w:val="000000"/>
                <w:sz w:val="20"/>
                <w:szCs w:val="20"/>
              </w:rPr>
            </w:pPr>
            <w:r w:rsidRPr="00153D23">
              <w:rPr>
                <w:color w:val="000000"/>
                <w:sz w:val="20"/>
                <w:szCs w:val="20"/>
              </w:rPr>
              <w:t>Spotted Sucker</w:t>
            </w:r>
          </w:p>
        </w:tc>
        <w:tc>
          <w:tcPr>
            <w:tcW w:w="2215" w:type="dxa"/>
            <w:vAlign w:val="bottom"/>
          </w:tcPr>
          <w:p w14:paraId="613E4D02" w14:textId="77777777" w:rsidR="00855239" w:rsidRPr="00153D23" w:rsidRDefault="00855239" w:rsidP="0017122E">
            <w:pPr>
              <w:rPr>
                <w:i/>
                <w:iCs/>
                <w:sz w:val="20"/>
                <w:szCs w:val="20"/>
              </w:rPr>
            </w:pPr>
            <w:r w:rsidRPr="00153D23">
              <w:rPr>
                <w:i/>
                <w:iCs/>
                <w:sz w:val="20"/>
                <w:szCs w:val="20"/>
              </w:rPr>
              <w:t>Minytrema melanops</w:t>
            </w:r>
          </w:p>
        </w:tc>
        <w:tc>
          <w:tcPr>
            <w:tcW w:w="970" w:type="dxa"/>
          </w:tcPr>
          <w:p w14:paraId="2E1D3419" w14:textId="77777777" w:rsidR="00855239" w:rsidRPr="00153D23" w:rsidRDefault="00855239" w:rsidP="0017122E">
            <w:pPr>
              <w:jc w:val="center"/>
              <w:rPr>
                <w:sz w:val="20"/>
                <w:szCs w:val="20"/>
              </w:rPr>
            </w:pPr>
          </w:p>
        </w:tc>
        <w:tc>
          <w:tcPr>
            <w:tcW w:w="1306" w:type="dxa"/>
          </w:tcPr>
          <w:p w14:paraId="31646BEA" w14:textId="77777777" w:rsidR="00855239" w:rsidRPr="00153D23" w:rsidRDefault="00855239" w:rsidP="0017122E">
            <w:pPr>
              <w:jc w:val="center"/>
              <w:rPr>
                <w:sz w:val="20"/>
                <w:szCs w:val="20"/>
              </w:rPr>
            </w:pPr>
            <w:r w:rsidRPr="00153D23">
              <w:rPr>
                <w:sz w:val="20"/>
                <w:szCs w:val="20"/>
              </w:rPr>
              <w:t>I</w:t>
            </w:r>
          </w:p>
        </w:tc>
        <w:tc>
          <w:tcPr>
            <w:tcW w:w="1717" w:type="dxa"/>
          </w:tcPr>
          <w:p w14:paraId="748CB8C3" w14:textId="77777777" w:rsidR="00855239" w:rsidRPr="00153D23" w:rsidRDefault="00855239" w:rsidP="0017122E">
            <w:pPr>
              <w:jc w:val="center"/>
              <w:rPr>
                <w:sz w:val="20"/>
                <w:szCs w:val="20"/>
              </w:rPr>
            </w:pPr>
            <w:r w:rsidRPr="00153D23">
              <w:rPr>
                <w:sz w:val="20"/>
                <w:szCs w:val="20"/>
              </w:rPr>
              <w:t>Catostomidae</w:t>
            </w:r>
          </w:p>
        </w:tc>
        <w:tc>
          <w:tcPr>
            <w:tcW w:w="1353" w:type="dxa"/>
          </w:tcPr>
          <w:p w14:paraId="5598F8FD" w14:textId="77777777" w:rsidR="00855239" w:rsidRPr="00153D23" w:rsidRDefault="00855239" w:rsidP="0017122E">
            <w:pPr>
              <w:jc w:val="center"/>
              <w:rPr>
                <w:sz w:val="20"/>
                <w:szCs w:val="20"/>
              </w:rPr>
            </w:pPr>
          </w:p>
        </w:tc>
      </w:tr>
      <w:tr w:rsidR="00855239" w14:paraId="101DE63E" w14:textId="77777777" w:rsidTr="0017122E">
        <w:tc>
          <w:tcPr>
            <w:tcW w:w="1789" w:type="dxa"/>
            <w:vAlign w:val="bottom"/>
          </w:tcPr>
          <w:p w14:paraId="3488065A" w14:textId="77777777" w:rsidR="00855239" w:rsidRPr="00153D23" w:rsidRDefault="00855239" w:rsidP="0017122E">
            <w:pPr>
              <w:rPr>
                <w:color w:val="000000"/>
                <w:sz w:val="20"/>
                <w:szCs w:val="20"/>
              </w:rPr>
            </w:pPr>
            <w:r w:rsidRPr="00153D23">
              <w:rPr>
                <w:color w:val="000000"/>
                <w:sz w:val="20"/>
                <w:szCs w:val="20"/>
              </w:rPr>
              <w:lastRenderedPageBreak/>
              <w:t>Threespine Stickleback</w:t>
            </w:r>
          </w:p>
        </w:tc>
        <w:tc>
          <w:tcPr>
            <w:tcW w:w="2215" w:type="dxa"/>
            <w:vAlign w:val="bottom"/>
          </w:tcPr>
          <w:p w14:paraId="61686B82" w14:textId="77777777" w:rsidR="00855239" w:rsidRPr="00153D23" w:rsidRDefault="00855239" w:rsidP="0017122E">
            <w:pPr>
              <w:rPr>
                <w:i/>
                <w:iCs/>
                <w:sz w:val="20"/>
                <w:szCs w:val="20"/>
              </w:rPr>
            </w:pPr>
            <w:r w:rsidRPr="00153D23">
              <w:rPr>
                <w:i/>
                <w:iCs/>
                <w:sz w:val="20"/>
                <w:szCs w:val="20"/>
              </w:rPr>
              <w:t>Gasterosteus aculeatus</w:t>
            </w:r>
          </w:p>
        </w:tc>
        <w:tc>
          <w:tcPr>
            <w:tcW w:w="970" w:type="dxa"/>
          </w:tcPr>
          <w:p w14:paraId="7DF138A2" w14:textId="77777777" w:rsidR="00855239" w:rsidRPr="00153D23" w:rsidRDefault="00855239" w:rsidP="0017122E">
            <w:pPr>
              <w:jc w:val="center"/>
              <w:rPr>
                <w:sz w:val="20"/>
                <w:szCs w:val="20"/>
              </w:rPr>
            </w:pPr>
          </w:p>
        </w:tc>
        <w:tc>
          <w:tcPr>
            <w:tcW w:w="1306" w:type="dxa"/>
          </w:tcPr>
          <w:p w14:paraId="2A1699F6" w14:textId="77777777" w:rsidR="00855239" w:rsidRPr="00153D23" w:rsidRDefault="00855239" w:rsidP="0017122E">
            <w:pPr>
              <w:jc w:val="center"/>
              <w:rPr>
                <w:sz w:val="20"/>
                <w:szCs w:val="20"/>
              </w:rPr>
            </w:pPr>
            <w:r w:rsidRPr="00153D23">
              <w:rPr>
                <w:sz w:val="20"/>
                <w:szCs w:val="20"/>
              </w:rPr>
              <w:t>I</w:t>
            </w:r>
          </w:p>
        </w:tc>
        <w:tc>
          <w:tcPr>
            <w:tcW w:w="1717" w:type="dxa"/>
          </w:tcPr>
          <w:p w14:paraId="401D36A1" w14:textId="77777777" w:rsidR="00855239" w:rsidRPr="00153D23" w:rsidRDefault="00855239" w:rsidP="0017122E">
            <w:pPr>
              <w:jc w:val="center"/>
              <w:rPr>
                <w:sz w:val="20"/>
                <w:szCs w:val="20"/>
              </w:rPr>
            </w:pPr>
            <w:r w:rsidRPr="00153D23">
              <w:rPr>
                <w:sz w:val="20"/>
                <w:szCs w:val="20"/>
              </w:rPr>
              <w:t>Gasterosteidae</w:t>
            </w:r>
          </w:p>
          <w:p w14:paraId="3BC5842C" w14:textId="77777777" w:rsidR="00855239" w:rsidRPr="00153D23" w:rsidRDefault="00855239" w:rsidP="0017122E">
            <w:pPr>
              <w:jc w:val="center"/>
              <w:rPr>
                <w:sz w:val="20"/>
                <w:szCs w:val="20"/>
              </w:rPr>
            </w:pPr>
          </w:p>
        </w:tc>
        <w:tc>
          <w:tcPr>
            <w:tcW w:w="1353" w:type="dxa"/>
          </w:tcPr>
          <w:p w14:paraId="236C62FA" w14:textId="77777777" w:rsidR="00855239" w:rsidRPr="00153D23" w:rsidRDefault="00855239" w:rsidP="0017122E">
            <w:pPr>
              <w:jc w:val="center"/>
              <w:rPr>
                <w:sz w:val="20"/>
                <w:szCs w:val="20"/>
              </w:rPr>
            </w:pPr>
          </w:p>
        </w:tc>
      </w:tr>
      <w:tr w:rsidR="00855239" w14:paraId="18CB5CF1" w14:textId="77777777" w:rsidTr="00DD28A0">
        <w:tc>
          <w:tcPr>
            <w:tcW w:w="1789" w:type="dxa"/>
            <w:shd w:val="clear" w:color="auto" w:fill="FFC000"/>
          </w:tcPr>
          <w:p w14:paraId="66168EB2" w14:textId="77777777" w:rsidR="00855239" w:rsidRPr="0005279F" w:rsidRDefault="00855239" w:rsidP="0017122E">
            <w:pPr>
              <w:jc w:val="center"/>
              <w:rPr>
                <w:b/>
                <w:bCs/>
                <w:sz w:val="20"/>
                <w:szCs w:val="20"/>
              </w:rPr>
            </w:pPr>
          </w:p>
        </w:tc>
        <w:tc>
          <w:tcPr>
            <w:tcW w:w="7561" w:type="dxa"/>
            <w:gridSpan w:val="5"/>
            <w:shd w:val="clear" w:color="auto" w:fill="FFC000"/>
            <w:vAlign w:val="bottom"/>
          </w:tcPr>
          <w:p w14:paraId="0A6D2905" w14:textId="77777777" w:rsidR="00855239" w:rsidRPr="0005279F" w:rsidRDefault="00855239" w:rsidP="0017122E">
            <w:pPr>
              <w:jc w:val="center"/>
              <w:rPr>
                <w:sz w:val="20"/>
                <w:szCs w:val="20"/>
              </w:rPr>
            </w:pPr>
            <w:r w:rsidRPr="0005279F">
              <w:rPr>
                <w:b/>
                <w:bCs/>
                <w:sz w:val="20"/>
                <w:szCs w:val="20"/>
              </w:rPr>
              <w:t>Attribute IV: Intermediate tolerant taxa</w:t>
            </w:r>
          </w:p>
        </w:tc>
      </w:tr>
      <w:tr w:rsidR="00855239" w14:paraId="54F8B602" w14:textId="77777777" w:rsidTr="0017122E">
        <w:tc>
          <w:tcPr>
            <w:tcW w:w="1789" w:type="dxa"/>
            <w:vAlign w:val="bottom"/>
          </w:tcPr>
          <w:p w14:paraId="4CB93EE6" w14:textId="77777777" w:rsidR="00855239" w:rsidRPr="00FE336D" w:rsidRDefault="00855239" w:rsidP="0017122E">
            <w:pPr>
              <w:rPr>
                <w:color w:val="000000"/>
                <w:sz w:val="20"/>
                <w:szCs w:val="20"/>
              </w:rPr>
            </w:pPr>
            <w:r w:rsidRPr="00FE336D">
              <w:rPr>
                <w:color w:val="000000"/>
                <w:sz w:val="20"/>
                <w:szCs w:val="20"/>
              </w:rPr>
              <w:t>Bigmouth Shiner</w:t>
            </w:r>
          </w:p>
        </w:tc>
        <w:tc>
          <w:tcPr>
            <w:tcW w:w="2215" w:type="dxa"/>
            <w:vAlign w:val="bottom"/>
          </w:tcPr>
          <w:p w14:paraId="79AEE3FA" w14:textId="77777777" w:rsidR="00855239" w:rsidRPr="00FE336D" w:rsidRDefault="00855239" w:rsidP="0017122E">
            <w:pPr>
              <w:rPr>
                <w:i/>
                <w:iCs/>
                <w:sz w:val="20"/>
                <w:szCs w:val="20"/>
              </w:rPr>
            </w:pPr>
            <w:r w:rsidRPr="00FE336D">
              <w:rPr>
                <w:i/>
                <w:iCs/>
                <w:sz w:val="20"/>
                <w:szCs w:val="20"/>
              </w:rPr>
              <w:t>Notropis dorsalis</w:t>
            </w:r>
          </w:p>
        </w:tc>
        <w:tc>
          <w:tcPr>
            <w:tcW w:w="970" w:type="dxa"/>
          </w:tcPr>
          <w:p w14:paraId="456CF9A3" w14:textId="77777777" w:rsidR="00855239" w:rsidRPr="00FE336D" w:rsidRDefault="00855239" w:rsidP="0017122E">
            <w:pPr>
              <w:jc w:val="center"/>
              <w:rPr>
                <w:sz w:val="20"/>
                <w:szCs w:val="20"/>
              </w:rPr>
            </w:pPr>
          </w:p>
        </w:tc>
        <w:tc>
          <w:tcPr>
            <w:tcW w:w="1306" w:type="dxa"/>
          </w:tcPr>
          <w:p w14:paraId="00B1B9F6" w14:textId="77777777" w:rsidR="00855239" w:rsidRPr="00FE336D" w:rsidRDefault="00855239" w:rsidP="0017122E">
            <w:pPr>
              <w:jc w:val="center"/>
              <w:rPr>
                <w:sz w:val="20"/>
                <w:szCs w:val="20"/>
              </w:rPr>
            </w:pPr>
            <w:r w:rsidRPr="00FE336D">
              <w:rPr>
                <w:sz w:val="20"/>
                <w:szCs w:val="20"/>
              </w:rPr>
              <w:t>O</w:t>
            </w:r>
          </w:p>
        </w:tc>
        <w:tc>
          <w:tcPr>
            <w:tcW w:w="1717" w:type="dxa"/>
          </w:tcPr>
          <w:p w14:paraId="3D37BA61" w14:textId="77777777" w:rsidR="00855239" w:rsidRPr="00FE336D" w:rsidRDefault="00855239" w:rsidP="0017122E">
            <w:pPr>
              <w:jc w:val="center"/>
              <w:rPr>
                <w:sz w:val="20"/>
                <w:szCs w:val="20"/>
              </w:rPr>
            </w:pPr>
            <w:r w:rsidRPr="00FE336D">
              <w:rPr>
                <w:sz w:val="20"/>
                <w:szCs w:val="20"/>
              </w:rPr>
              <w:t>Cyprinidae</w:t>
            </w:r>
          </w:p>
          <w:p w14:paraId="1DF5F4EE" w14:textId="77777777" w:rsidR="00855239" w:rsidRPr="00FE336D" w:rsidRDefault="00855239" w:rsidP="0017122E">
            <w:pPr>
              <w:jc w:val="center"/>
              <w:rPr>
                <w:sz w:val="20"/>
                <w:szCs w:val="20"/>
              </w:rPr>
            </w:pPr>
          </w:p>
        </w:tc>
        <w:tc>
          <w:tcPr>
            <w:tcW w:w="1353" w:type="dxa"/>
          </w:tcPr>
          <w:p w14:paraId="7FC21DA8" w14:textId="77777777" w:rsidR="00855239" w:rsidRPr="00FE336D" w:rsidRDefault="00855239" w:rsidP="0017122E">
            <w:pPr>
              <w:jc w:val="center"/>
              <w:rPr>
                <w:sz w:val="20"/>
                <w:szCs w:val="20"/>
              </w:rPr>
            </w:pPr>
          </w:p>
        </w:tc>
      </w:tr>
      <w:tr w:rsidR="00855239" w14:paraId="6B64B4A2" w14:textId="77777777" w:rsidTr="0017122E">
        <w:tc>
          <w:tcPr>
            <w:tcW w:w="1789" w:type="dxa"/>
            <w:vAlign w:val="bottom"/>
          </w:tcPr>
          <w:p w14:paraId="646B4DDB" w14:textId="77777777" w:rsidR="00855239" w:rsidRPr="00FE336D" w:rsidRDefault="00855239" w:rsidP="0017122E">
            <w:pPr>
              <w:rPr>
                <w:color w:val="000000"/>
                <w:sz w:val="20"/>
                <w:szCs w:val="20"/>
              </w:rPr>
            </w:pPr>
            <w:r w:rsidRPr="00FE336D">
              <w:rPr>
                <w:color w:val="000000"/>
                <w:sz w:val="20"/>
                <w:szCs w:val="20"/>
              </w:rPr>
              <w:t>Blackstripe Topminnow</w:t>
            </w:r>
          </w:p>
        </w:tc>
        <w:tc>
          <w:tcPr>
            <w:tcW w:w="2215" w:type="dxa"/>
            <w:vAlign w:val="bottom"/>
          </w:tcPr>
          <w:p w14:paraId="0396B051" w14:textId="77777777" w:rsidR="00855239" w:rsidRPr="00FE336D" w:rsidRDefault="00855239" w:rsidP="0017122E">
            <w:pPr>
              <w:rPr>
                <w:i/>
                <w:iCs/>
                <w:sz w:val="20"/>
                <w:szCs w:val="20"/>
              </w:rPr>
            </w:pPr>
            <w:r w:rsidRPr="00FE336D">
              <w:rPr>
                <w:i/>
                <w:iCs/>
                <w:sz w:val="20"/>
                <w:szCs w:val="20"/>
              </w:rPr>
              <w:t>Fundulus olivaceus</w:t>
            </w:r>
          </w:p>
        </w:tc>
        <w:tc>
          <w:tcPr>
            <w:tcW w:w="970" w:type="dxa"/>
          </w:tcPr>
          <w:p w14:paraId="46F6BA2A" w14:textId="77777777" w:rsidR="00855239" w:rsidRPr="00FE336D" w:rsidRDefault="00855239" w:rsidP="0017122E">
            <w:pPr>
              <w:jc w:val="center"/>
              <w:rPr>
                <w:sz w:val="20"/>
                <w:szCs w:val="20"/>
              </w:rPr>
            </w:pPr>
          </w:p>
        </w:tc>
        <w:tc>
          <w:tcPr>
            <w:tcW w:w="1306" w:type="dxa"/>
          </w:tcPr>
          <w:p w14:paraId="0250B394" w14:textId="77777777" w:rsidR="00855239" w:rsidRPr="00FE336D" w:rsidRDefault="00855239" w:rsidP="0017122E">
            <w:pPr>
              <w:jc w:val="center"/>
              <w:rPr>
                <w:sz w:val="20"/>
                <w:szCs w:val="20"/>
              </w:rPr>
            </w:pPr>
            <w:r w:rsidRPr="00FE336D">
              <w:rPr>
                <w:sz w:val="20"/>
                <w:szCs w:val="20"/>
              </w:rPr>
              <w:t>O</w:t>
            </w:r>
          </w:p>
        </w:tc>
        <w:tc>
          <w:tcPr>
            <w:tcW w:w="1717" w:type="dxa"/>
          </w:tcPr>
          <w:p w14:paraId="6D05F1D4" w14:textId="77777777" w:rsidR="00855239" w:rsidRPr="00FE336D" w:rsidRDefault="00855239" w:rsidP="0017122E">
            <w:pPr>
              <w:jc w:val="center"/>
              <w:rPr>
                <w:sz w:val="20"/>
                <w:szCs w:val="20"/>
              </w:rPr>
            </w:pPr>
            <w:r w:rsidRPr="00FE336D">
              <w:rPr>
                <w:sz w:val="20"/>
                <w:szCs w:val="20"/>
              </w:rPr>
              <w:t>Fundulidae</w:t>
            </w:r>
          </w:p>
        </w:tc>
        <w:tc>
          <w:tcPr>
            <w:tcW w:w="1353" w:type="dxa"/>
          </w:tcPr>
          <w:p w14:paraId="181B53A6" w14:textId="77777777" w:rsidR="00855239" w:rsidRPr="00FE336D" w:rsidRDefault="00855239" w:rsidP="0017122E">
            <w:pPr>
              <w:jc w:val="center"/>
              <w:rPr>
                <w:sz w:val="20"/>
                <w:szCs w:val="20"/>
              </w:rPr>
            </w:pPr>
          </w:p>
        </w:tc>
      </w:tr>
      <w:tr w:rsidR="00855239" w14:paraId="5D050F85" w14:textId="77777777" w:rsidTr="0017122E">
        <w:tc>
          <w:tcPr>
            <w:tcW w:w="1789" w:type="dxa"/>
            <w:vAlign w:val="bottom"/>
          </w:tcPr>
          <w:p w14:paraId="1172A6F0" w14:textId="77777777" w:rsidR="00855239" w:rsidRPr="00FE336D" w:rsidRDefault="00855239" w:rsidP="0017122E">
            <w:pPr>
              <w:rPr>
                <w:color w:val="000000"/>
                <w:sz w:val="20"/>
                <w:szCs w:val="20"/>
              </w:rPr>
            </w:pPr>
            <w:r w:rsidRPr="00FE336D">
              <w:rPr>
                <w:color w:val="000000"/>
                <w:sz w:val="20"/>
                <w:szCs w:val="20"/>
              </w:rPr>
              <w:t>Blacktail Shiner</w:t>
            </w:r>
          </w:p>
        </w:tc>
        <w:tc>
          <w:tcPr>
            <w:tcW w:w="2215" w:type="dxa"/>
            <w:vAlign w:val="bottom"/>
          </w:tcPr>
          <w:p w14:paraId="767AF0DE" w14:textId="77777777" w:rsidR="00855239" w:rsidRPr="00FE336D" w:rsidRDefault="00855239" w:rsidP="0017122E">
            <w:pPr>
              <w:rPr>
                <w:i/>
                <w:iCs/>
                <w:sz w:val="20"/>
                <w:szCs w:val="20"/>
              </w:rPr>
            </w:pPr>
            <w:r w:rsidRPr="00FE336D">
              <w:rPr>
                <w:i/>
                <w:iCs/>
                <w:sz w:val="20"/>
                <w:szCs w:val="20"/>
              </w:rPr>
              <w:t>Cyprinella venustus</w:t>
            </w:r>
          </w:p>
        </w:tc>
        <w:tc>
          <w:tcPr>
            <w:tcW w:w="970" w:type="dxa"/>
          </w:tcPr>
          <w:p w14:paraId="657770E1" w14:textId="77777777" w:rsidR="00855239" w:rsidRPr="00FE336D" w:rsidRDefault="00855239" w:rsidP="0017122E">
            <w:pPr>
              <w:jc w:val="center"/>
              <w:rPr>
                <w:sz w:val="20"/>
                <w:szCs w:val="20"/>
              </w:rPr>
            </w:pPr>
          </w:p>
        </w:tc>
        <w:tc>
          <w:tcPr>
            <w:tcW w:w="1306" w:type="dxa"/>
          </w:tcPr>
          <w:p w14:paraId="323247DF" w14:textId="77777777" w:rsidR="00855239" w:rsidRPr="00FE336D" w:rsidRDefault="00855239" w:rsidP="0017122E">
            <w:pPr>
              <w:jc w:val="center"/>
              <w:rPr>
                <w:sz w:val="20"/>
                <w:szCs w:val="20"/>
              </w:rPr>
            </w:pPr>
            <w:r w:rsidRPr="00FE336D">
              <w:rPr>
                <w:sz w:val="20"/>
                <w:szCs w:val="20"/>
              </w:rPr>
              <w:t>I</w:t>
            </w:r>
          </w:p>
        </w:tc>
        <w:tc>
          <w:tcPr>
            <w:tcW w:w="1717" w:type="dxa"/>
          </w:tcPr>
          <w:p w14:paraId="4DFC1193" w14:textId="77777777" w:rsidR="00855239" w:rsidRPr="00FE336D" w:rsidRDefault="00855239" w:rsidP="0017122E">
            <w:pPr>
              <w:jc w:val="center"/>
              <w:rPr>
                <w:sz w:val="20"/>
                <w:szCs w:val="20"/>
              </w:rPr>
            </w:pPr>
            <w:r w:rsidRPr="00FE336D">
              <w:rPr>
                <w:sz w:val="20"/>
                <w:szCs w:val="20"/>
              </w:rPr>
              <w:t>Cyprinidae</w:t>
            </w:r>
          </w:p>
          <w:p w14:paraId="5A3B0CE4" w14:textId="77777777" w:rsidR="00855239" w:rsidRPr="00FE336D" w:rsidRDefault="00855239" w:rsidP="0017122E">
            <w:pPr>
              <w:jc w:val="center"/>
              <w:rPr>
                <w:sz w:val="20"/>
                <w:szCs w:val="20"/>
              </w:rPr>
            </w:pPr>
          </w:p>
        </w:tc>
        <w:tc>
          <w:tcPr>
            <w:tcW w:w="1353" w:type="dxa"/>
          </w:tcPr>
          <w:p w14:paraId="266A7486" w14:textId="77777777" w:rsidR="00855239" w:rsidRPr="00FE336D" w:rsidRDefault="00855239" w:rsidP="0017122E">
            <w:pPr>
              <w:jc w:val="center"/>
              <w:rPr>
                <w:sz w:val="20"/>
                <w:szCs w:val="20"/>
              </w:rPr>
            </w:pPr>
          </w:p>
        </w:tc>
      </w:tr>
      <w:tr w:rsidR="00855239" w14:paraId="611EB864" w14:textId="77777777" w:rsidTr="0017122E">
        <w:tc>
          <w:tcPr>
            <w:tcW w:w="1789" w:type="dxa"/>
            <w:vAlign w:val="bottom"/>
          </w:tcPr>
          <w:p w14:paraId="26314F2A" w14:textId="77777777" w:rsidR="00855239" w:rsidRPr="00FE336D" w:rsidRDefault="00855239" w:rsidP="0017122E">
            <w:pPr>
              <w:rPr>
                <w:sz w:val="20"/>
                <w:szCs w:val="20"/>
              </w:rPr>
            </w:pPr>
            <w:r w:rsidRPr="00FE336D">
              <w:rPr>
                <w:sz w:val="20"/>
                <w:szCs w:val="20"/>
              </w:rPr>
              <w:t>Blue Catfish</w:t>
            </w:r>
          </w:p>
        </w:tc>
        <w:tc>
          <w:tcPr>
            <w:tcW w:w="2215" w:type="dxa"/>
            <w:vAlign w:val="bottom"/>
          </w:tcPr>
          <w:p w14:paraId="4CB6BCAC" w14:textId="77777777" w:rsidR="00855239" w:rsidRPr="00FE336D" w:rsidRDefault="00855239" w:rsidP="0017122E">
            <w:pPr>
              <w:rPr>
                <w:i/>
                <w:iCs/>
                <w:sz w:val="20"/>
                <w:szCs w:val="20"/>
              </w:rPr>
            </w:pPr>
            <w:r w:rsidRPr="00FE336D">
              <w:rPr>
                <w:i/>
                <w:iCs/>
                <w:sz w:val="20"/>
                <w:szCs w:val="20"/>
              </w:rPr>
              <w:t>Ictalurus furcatus</w:t>
            </w:r>
          </w:p>
        </w:tc>
        <w:tc>
          <w:tcPr>
            <w:tcW w:w="970" w:type="dxa"/>
          </w:tcPr>
          <w:p w14:paraId="1970F817" w14:textId="77777777" w:rsidR="00855239" w:rsidRPr="00FE336D" w:rsidRDefault="00855239" w:rsidP="0017122E">
            <w:pPr>
              <w:jc w:val="center"/>
              <w:rPr>
                <w:sz w:val="20"/>
                <w:szCs w:val="20"/>
              </w:rPr>
            </w:pPr>
            <w:r w:rsidRPr="00FE336D">
              <w:rPr>
                <w:sz w:val="20"/>
                <w:szCs w:val="20"/>
              </w:rPr>
              <w:t>Yes</w:t>
            </w:r>
          </w:p>
        </w:tc>
        <w:tc>
          <w:tcPr>
            <w:tcW w:w="1306" w:type="dxa"/>
          </w:tcPr>
          <w:p w14:paraId="1DEA4986" w14:textId="77777777" w:rsidR="00855239" w:rsidRPr="00FE336D" w:rsidRDefault="00855239" w:rsidP="0017122E">
            <w:pPr>
              <w:jc w:val="center"/>
              <w:rPr>
                <w:sz w:val="20"/>
                <w:szCs w:val="20"/>
              </w:rPr>
            </w:pPr>
            <w:r w:rsidRPr="00FE336D">
              <w:rPr>
                <w:sz w:val="20"/>
                <w:szCs w:val="20"/>
              </w:rPr>
              <w:t>P</w:t>
            </w:r>
          </w:p>
        </w:tc>
        <w:tc>
          <w:tcPr>
            <w:tcW w:w="1717" w:type="dxa"/>
          </w:tcPr>
          <w:p w14:paraId="401351E0" w14:textId="77777777" w:rsidR="00855239" w:rsidRPr="00FE336D" w:rsidRDefault="00855239" w:rsidP="0017122E">
            <w:pPr>
              <w:jc w:val="center"/>
              <w:rPr>
                <w:sz w:val="20"/>
                <w:szCs w:val="20"/>
              </w:rPr>
            </w:pPr>
            <w:r w:rsidRPr="00FE336D">
              <w:rPr>
                <w:sz w:val="20"/>
                <w:szCs w:val="20"/>
              </w:rPr>
              <w:t>Ictaluridae</w:t>
            </w:r>
          </w:p>
        </w:tc>
        <w:tc>
          <w:tcPr>
            <w:tcW w:w="1353" w:type="dxa"/>
          </w:tcPr>
          <w:p w14:paraId="4038E10E" w14:textId="77777777" w:rsidR="00855239" w:rsidRPr="00FE336D" w:rsidRDefault="00855239" w:rsidP="0017122E">
            <w:pPr>
              <w:jc w:val="center"/>
              <w:rPr>
                <w:sz w:val="20"/>
                <w:szCs w:val="20"/>
              </w:rPr>
            </w:pPr>
          </w:p>
        </w:tc>
      </w:tr>
      <w:tr w:rsidR="00855239" w14:paraId="14FA5572" w14:textId="77777777" w:rsidTr="0017122E">
        <w:tc>
          <w:tcPr>
            <w:tcW w:w="1789" w:type="dxa"/>
            <w:vAlign w:val="bottom"/>
          </w:tcPr>
          <w:p w14:paraId="7294BA27" w14:textId="77777777" w:rsidR="00855239" w:rsidRPr="00FE336D" w:rsidRDefault="00855239" w:rsidP="0017122E">
            <w:pPr>
              <w:rPr>
                <w:color w:val="000000"/>
                <w:sz w:val="20"/>
                <w:szCs w:val="20"/>
              </w:rPr>
            </w:pPr>
            <w:r w:rsidRPr="00FE336D">
              <w:rPr>
                <w:color w:val="000000"/>
                <w:sz w:val="20"/>
                <w:szCs w:val="20"/>
              </w:rPr>
              <w:t>Bluegill X Longear Sunfish</w:t>
            </w:r>
          </w:p>
        </w:tc>
        <w:tc>
          <w:tcPr>
            <w:tcW w:w="2215" w:type="dxa"/>
            <w:vAlign w:val="bottom"/>
          </w:tcPr>
          <w:p w14:paraId="4EB6649A" w14:textId="77777777" w:rsidR="00855239" w:rsidRPr="00FE336D" w:rsidRDefault="00855239" w:rsidP="0017122E">
            <w:pPr>
              <w:rPr>
                <w:i/>
                <w:iCs/>
                <w:sz w:val="20"/>
                <w:szCs w:val="20"/>
              </w:rPr>
            </w:pPr>
            <w:r w:rsidRPr="00FE336D">
              <w:rPr>
                <w:i/>
                <w:iCs/>
                <w:sz w:val="20"/>
                <w:szCs w:val="20"/>
              </w:rPr>
              <w:t>Lepomis mcarochirus x megalotis</w:t>
            </w:r>
          </w:p>
        </w:tc>
        <w:tc>
          <w:tcPr>
            <w:tcW w:w="970" w:type="dxa"/>
          </w:tcPr>
          <w:p w14:paraId="463E3A4B" w14:textId="77777777" w:rsidR="00855239" w:rsidRPr="00FE336D" w:rsidRDefault="00855239" w:rsidP="0017122E">
            <w:pPr>
              <w:jc w:val="center"/>
              <w:rPr>
                <w:sz w:val="20"/>
                <w:szCs w:val="20"/>
              </w:rPr>
            </w:pPr>
          </w:p>
        </w:tc>
        <w:tc>
          <w:tcPr>
            <w:tcW w:w="1306" w:type="dxa"/>
          </w:tcPr>
          <w:p w14:paraId="5C4F1A9F" w14:textId="77777777" w:rsidR="00855239" w:rsidRPr="00FE336D" w:rsidRDefault="00855239" w:rsidP="0017122E">
            <w:pPr>
              <w:jc w:val="center"/>
              <w:rPr>
                <w:sz w:val="20"/>
                <w:szCs w:val="20"/>
              </w:rPr>
            </w:pPr>
            <w:r w:rsidRPr="00FE336D">
              <w:rPr>
                <w:sz w:val="20"/>
                <w:szCs w:val="20"/>
              </w:rPr>
              <w:t>I</w:t>
            </w:r>
          </w:p>
        </w:tc>
        <w:tc>
          <w:tcPr>
            <w:tcW w:w="1717" w:type="dxa"/>
          </w:tcPr>
          <w:p w14:paraId="61BD3B9F" w14:textId="77777777" w:rsidR="00855239" w:rsidRPr="00FE336D" w:rsidRDefault="00855239" w:rsidP="0017122E">
            <w:pPr>
              <w:jc w:val="center"/>
              <w:rPr>
                <w:sz w:val="20"/>
                <w:szCs w:val="20"/>
              </w:rPr>
            </w:pPr>
            <w:r w:rsidRPr="00FE336D">
              <w:rPr>
                <w:sz w:val="20"/>
                <w:szCs w:val="20"/>
              </w:rPr>
              <w:t>Centrarchidae</w:t>
            </w:r>
          </w:p>
          <w:p w14:paraId="33A53840" w14:textId="77777777" w:rsidR="00855239" w:rsidRPr="00FE336D" w:rsidRDefault="00855239" w:rsidP="0017122E">
            <w:pPr>
              <w:jc w:val="center"/>
              <w:rPr>
                <w:sz w:val="20"/>
                <w:szCs w:val="20"/>
              </w:rPr>
            </w:pPr>
          </w:p>
        </w:tc>
        <w:tc>
          <w:tcPr>
            <w:tcW w:w="1353" w:type="dxa"/>
          </w:tcPr>
          <w:p w14:paraId="646BC1E5" w14:textId="77777777" w:rsidR="00855239" w:rsidRPr="00FE336D" w:rsidRDefault="00855239" w:rsidP="0017122E">
            <w:pPr>
              <w:jc w:val="center"/>
              <w:rPr>
                <w:sz w:val="20"/>
                <w:szCs w:val="20"/>
              </w:rPr>
            </w:pPr>
          </w:p>
        </w:tc>
      </w:tr>
      <w:tr w:rsidR="00855239" w14:paraId="16A8774D" w14:textId="77777777" w:rsidTr="0017122E">
        <w:tc>
          <w:tcPr>
            <w:tcW w:w="1789" w:type="dxa"/>
            <w:vAlign w:val="bottom"/>
          </w:tcPr>
          <w:p w14:paraId="62ACB56D" w14:textId="7E63EC64" w:rsidR="00855239" w:rsidRPr="00FE336D" w:rsidRDefault="00855239" w:rsidP="0017122E">
            <w:pPr>
              <w:rPr>
                <w:color w:val="000000"/>
                <w:sz w:val="20"/>
                <w:szCs w:val="20"/>
              </w:rPr>
            </w:pPr>
            <w:r w:rsidRPr="00945D50">
              <w:rPr>
                <w:sz w:val="20"/>
                <w:szCs w:val="20"/>
              </w:rPr>
              <w:t xml:space="preserve">Bluehead </w:t>
            </w:r>
            <w:r w:rsidR="00B6544D">
              <w:rPr>
                <w:sz w:val="20"/>
                <w:szCs w:val="20"/>
              </w:rPr>
              <w:t>S</w:t>
            </w:r>
            <w:r w:rsidRPr="00945D50">
              <w:rPr>
                <w:sz w:val="20"/>
                <w:szCs w:val="20"/>
              </w:rPr>
              <w:t>ucker</w:t>
            </w:r>
          </w:p>
        </w:tc>
        <w:tc>
          <w:tcPr>
            <w:tcW w:w="2215" w:type="dxa"/>
            <w:vAlign w:val="bottom"/>
          </w:tcPr>
          <w:p w14:paraId="16B90D96" w14:textId="34769E68" w:rsidR="00855239" w:rsidRPr="00FE336D" w:rsidRDefault="00855239" w:rsidP="0017122E">
            <w:pPr>
              <w:rPr>
                <w:i/>
                <w:iCs/>
                <w:sz w:val="20"/>
                <w:szCs w:val="20"/>
              </w:rPr>
            </w:pPr>
            <w:r w:rsidRPr="00945D50">
              <w:rPr>
                <w:i/>
                <w:iCs/>
                <w:sz w:val="20"/>
                <w:szCs w:val="20"/>
              </w:rPr>
              <w:t>Catostomus discobolus</w:t>
            </w:r>
          </w:p>
        </w:tc>
        <w:tc>
          <w:tcPr>
            <w:tcW w:w="970" w:type="dxa"/>
          </w:tcPr>
          <w:p w14:paraId="544AF80D" w14:textId="77777777" w:rsidR="00855239" w:rsidRPr="00FE336D" w:rsidRDefault="00855239" w:rsidP="0017122E">
            <w:pPr>
              <w:jc w:val="center"/>
              <w:rPr>
                <w:sz w:val="20"/>
                <w:szCs w:val="20"/>
              </w:rPr>
            </w:pPr>
          </w:p>
        </w:tc>
        <w:tc>
          <w:tcPr>
            <w:tcW w:w="1306" w:type="dxa"/>
          </w:tcPr>
          <w:p w14:paraId="5B1AEC47" w14:textId="77777777" w:rsidR="00855239" w:rsidRPr="00FE336D" w:rsidRDefault="00855239" w:rsidP="0017122E">
            <w:pPr>
              <w:jc w:val="center"/>
              <w:rPr>
                <w:sz w:val="20"/>
                <w:szCs w:val="20"/>
              </w:rPr>
            </w:pPr>
            <w:r w:rsidRPr="00945D50">
              <w:rPr>
                <w:sz w:val="20"/>
                <w:szCs w:val="20"/>
              </w:rPr>
              <w:t>H</w:t>
            </w:r>
          </w:p>
        </w:tc>
        <w:tc>
          <w:tcPr>
            <w:tcW w:w="1717" w:type="dxa"/>
          </w:tcPr>
          <w:p w14:paraId="32E74CAA" w14:textId="77777777" w:rsidR="00855239" w:rsidRPr="00FE336D" w:rsidRDefault="00855239" w:rsidP="0017122E">
            <w:pPr>
              <w:jc w:val="center"/>
              <w:rPr>
                <w:sz w:val="20"/>
                <w:szCs w:val="20"/>
              </w:rPr>
            </w:pPr>
            <w:r w:rsidRPr="00945D50">
              <w:rPr>
                <w:sz w:val="20"/>
                <w:szCs w:val="20"/>
              </w:rPr>
              <w:t>Catostomidae</w:t>
            </w:r>
          </w:p>
        </w:tc>
        <w:tc>
          <w:tcPr>
            <w:tcW w:w="1353" w:type="dxa"/>
          </w:tcPr>
          <w:p w14:paraId="6E74ECAC" w14:textId="77777777" w:rsidR="00855239" w:rsidRPr="00FE336D" w:rsidRDefault="00855239" w:rsidP="0017122E">
            <w:pPr>
              <w:jc w:val="center"/>
              <w:rPr>
                <w:sz w:val="20"/>
                <w:szCs w:val="20"/>
              </w:rPr>
            </w:pPr>
          </w:p>
        </w:tc>
      </w:tr>
      <w:tr w:rsidR="00855239" w14:paraId="640BA8FE" w14:textId="77777777" w:rsidTr="0017122E">
        <w:tc>
          <w:tcPr>
            <w:tcW w:w="1789" w:type="dxa"/>
            <w:vAlign w:val="bottom"/>
          </w:tcPr>
          <w:p w14:paraId="57F57F57" w14:textId="77777777" w:rsidR="00855239" w:rsidRPr="00FE336D" w:rsidRDefault="00855239" w:rsidP="0017122E">
            <w:pPr>
              <w:rPr>
                <w:color w:val="000000"/>
                <w:sz w:val="20"/>
                <w:szCs w:val="20"/>
              </w:rPr>
            </w:pPr>
            <w:r w:rsidRPr="00945D50">
              <w:rPr>
                <w:color w:val="000000"/>
                <w:sz w:val="20"/>
                <w:szCs w:val="20"/>
              </w:rPr>
              <w:t>Bluehead Sucker X Flannelmouth Sucker</w:t>
            </w:r>
          </w:p>
        </w:tc>
        <w:tc>
          <w:tcPr>
            <w:tcW w:w="2215" w:type="dxa"/>
            <w:vAlign w:val="bottom"/>
          </w:tcPr>
          <w:p w14:paraId="0023198E" w14:textId="77777777" w:rsidR="00855239" w:rsidRPr="00945D50" w:rsidRDefault="00855239" w:rsidP="0017122E">
            <w:pPr>
              <w:rPr>
                <w:i/>
                <w:iCs/>
                <w:sz w:val="20"/>
                <w:szCs w:val="20"/>
              </w:rPr>
            </w:pPr>
            <w:r w:rsidRPr="00945D50">
              <w:rPr>
                <w:i/>
                <w:iCs/>
                <w:sz w:val="20"/>
                <w:szCs w:val="20"/>
              </w:rPr>
              <w:t>Catostomus x</w:t>
            </w:r>
            <w:r>
              <w:rPr>
                <w:i/>
                <w:iCs/>
                <w:sz w:val="20"/>
                <w:szCs w:val="20"/>
              </w:rPr>
              <w:t xml:space="preserve"> </w:t>
            </w:r>
            <w:r w:rsidRPr="00945D50">
              <w:rPr>
                <w:i/>
                <w:iCs/>
                <w:sz w:val="20"/>
                <w:szCs w:val="20"/>
              </w:rPr>
              <w:t>Catostomus latipinnis</w:t>
            </w:r>
          </w:p>
          <w:p w14:paraId="5D98141B" w14:textId="77777777" w:rsidR="00855239" w:rsidRPr="00FE336D" w:rsidRDefault="00855239" w:rsidP="0017122E">
            <w:pPr>
              <w:rPr>
                <w:i/>
                <w:iCs/>
                <w:sz w:val="20"/>
                <w:szCs w:val="20"/>
              </w:rPr>
            </w:pPr>
          </w:p>
        </w:tc>
        <w:tc>
          <w:tcPr>
            <w:tcW w:w="970" w:type="dxa"/>
          </w:tcPr>
          <w:p w14:paraId="2E484081" w14:textId="77777777" w:rsidR="00855239" w:rsidRPr="00FE336D" w:rsidRDefault="00855239" w:rsidP="0017122E">
            <w:pPr>
              <w:jc w:val="center"/>
              <w:rPr>
                <w:sz w:val="20"/>
                <w:szCs w:val="20"/>
              </w:rPr>
            </w:pPr>
          </w:p>
        </w:tc>
        <w:tc>
          <w:tcPr>
            <w:tcW w:w="1306" w:type="dxa"/>
          </w:tcPr>
          <w:p w14:paraId="24DF5DEC" w14:textId="77777777" w:rsidR="00855239" w:rsidRPr="00FE336D" w:rsidRDefault="00855239" w:rsidP="0017122E">
            <w:pPr>
              <w:jc w:val="center"/>
              <w:rPr>
                <w:sz w:val="20"/>
                <w:szCs w:val="20"/>
              </w:rPr>
            </w:pPr>
          </w:p>
        </w:tc>
        <w:tc>
          <w:tcPr>
            <w:tcW w:w="1717" w:type="dxa"/>
          </w:tcPr>
          <w:p w14:paraId="2822DE09" w14:textId="77777777" w:rsidR="00855239" w:rsidRPr="00945D50" w:rsidRDefault="00855239" w:rsidP="0017122E">
            <w:pPr>
              <w:jc w:val="center"/>
              <w:rPr>
                <w:sz w:val="20"/>
                <w:szCs w:val="20"/>
              </w:rPr>
            </w:pPr>
            <w:r w:rsidRPr="00945D50">
              <w:rPr>
                <w:sz w:val="20"/>
                <w:szCs w:val="20"/>
              </w:rPr>
              <w:t>Catostomidae</w:t>
            </w:r>
          </w:p>
          <w:p w14:paraId="5CACB4B1" w14:textId="77777777" w:rsidR="00855239" w:rsidRPr="00FE336D" w:rsidRDefault="00855239" w:rsidP="0017122E">
            <w:pPr>
              <w:jc w:val="center"/>
              <w:rPr>
                <w:sz w:val="20"/>
                <w:szCs w:val="20"/>
              </w:rPr>
            </w:pPr>
          </w:p>
        </w:tc>
        <w:tc>
          <w:tcPr>
            <w:tcW w:w="1353" w:type="dxa"/>
          </w:tcPr>
          <w:p w14:paraId="689CD7B2" w14:textId="77777777" w:rsidR="00855239" w:rsidRPr="00FE336D" w:rsidRDefault="00855239" w:rsidP="0017122E">
            <w:pPr>
              <w:jc w:val="center"/>
              <w:rPr>
                <w:sz w:val="20"/>
                <w:szCs w:val="20"/>
              </w:rPr>
            </w:pPr>
          </w:p>
        </w:tc>
      </w:tr>
      <w:tr w:rsidR="00855239" w14:paraId="72C2F255" w14:textId="77777777" w:rsidTr="0017122E">
        <w:tc>
          <w:tcPr>
            <w:tcW w:w="1789" w:type="dxa"/>
            <w:vAlign w:val="bottom"/>
          </w:tcPr>
          <w:p w14:paraId="2E5F169B" w14:textId="77777777" w:rsidR="00855239" w:rsidRPr="00FE336D" w:rsidRDefault="00855239" w:rsidP="0017122E">
            <w:pPr>
              <w:rPr>
                <w:color w:val="000000"/>
                <w:sz w:val="20"/>
                <w:szCs w:val="20"/>
              </w:rPr>
            </w:pPr>
            <w:r w:rsidRPr="00FE336D">
              <w:rPr>
                <w:color w:val="000000"/>
                <w:sz w:val="20"/>
                <w:szCs w:val="20"/>
              </w:rPr>
              <w:t>Bluehead Sucker X White Sucker</w:t>
            </w:r>
          </w:p>
        </w:tc>
        <w:tc>
          <w:tcPr>
            <w:tcW w:w="2215" w:type="dxa"/>
            <w:vAlign w:val="bottom"/>
          </w:tcPr>
          <w:p w14:paraId="10F2F53A" w14:textId="77777777" w:rsidR="00855239" w:rsidRPr="00FE336D" w:rsidRDefault="00855239" w:rsidP="0017122E">
            <w:pPr>
              <w:rPr>
                <w:i/>
                <w:iCs/>
                <w:sz w:val="20"/>
                <w:szCs w:val="20"/>
              </w:rPr>
            </w:pPr>
            <w:r w:rsidRPr="00FE336D">
              <w:rPr>
                <w:i/>
                <w:iCs/>
                <w:sz w:val="20"/>
                <w:szCs w:val="20"/>
              </w:rPr>
              <w:t>Catostomus discobolus x commersoni</w:t>
            </w:r>
          </w:p>
        </w:tc>
        <w:tc>
          <w:tcPr>
            <w:tcW w:w="970" w:type="dxa"/>
          </w:tcPr>
          <w:p w14:paraId="53B67F65" w14:textId="77777777" w:rsidR="00855239" w:rsidRPr="00FE336D" w:rsidRDefault="00855239" w:rsidP="0017122E">
            <w:pPr>
              <w:jc w:val="center"/>
              <w:rPr>
                <w:sz w:val="20"/>
                <w:szCs w:val="20"/>
              </w:rPr>
            </w:pPr>
          </w:p>
        </w:tc>
        <w:tc>
          <w:tcPr>
            <w:tcW w:w="1306" w:type="dxa"/>
          </w:tcPr>
          <w:p w14:paraId="1B4230EB" w14:textId="77777777" w:rsidR="00855239" w:rsidRPr="00FE336D" w:rsidRDefault="00855239" w:rsidP="0017122E">
            <w:pPr>
              <w:jc w:val="center"/>
              <w:rPr>
                <w:sz w:val="20"/>
                <w:szCs w:val="20"/>
              </w:rPr>
            </w:pPr>
            <w:r w:rsidRPr="00FE336D">
              <w:rPr>
                <w:sz w:val="20"/>
                <w:szCs w:val="20"/>
              </w:rPr>
              <w:t>O</w:t>
            </w:r>
          </w:p>
        </w:tc>
        <w:tc>
          <w:tcPr>
            <w:tcW w:w="1717" w:type="dxa"/>
          </w:tcPr>
          <w:p w14:paraId="555B5813" w14:textId="77777777" w:rsidR="00855239" w:rsidRPr="00FE336D" w:rsidRDefault="00855239" w:rsidP="0017122E">
            <w:pPr>
              <w:jc w:val="center"/>
              <w:rPr>
                <w:sz w:val="20"/>
                <w:szCs w:val="20"/>
              </w:rPr>
            </w:pPr>
            <w:r w:rsidRPr="00FE336D">
              <w:rPr>
                <w:sz w:val="20"/>
                <w:szCs w:val="20"/>
              </w:rPr>
              <w:t>Catostomidae</w:t>
            </w:r>
          </w:p>
          <w:p w14:paraId="2C4EAD4A" w14:textId="77777777" w:rsidR="00855239" w:rsidRPr="00FE336D" w:rsidRDefault="00855239" w:rsidP="0017122E">
            <w:pPr>
              <w:jc w:val="center"/>
              <w:rPr>
                <w:sz w:val="20"/>
                <w:szCs w:val="20"/>
              </w:rPr>
            </w:pPr>
          </w:p>
        </w:tc>
        <w:tc>
          <w:tcPr>
            <w:tcW w:w="1353" w:type="dxa"/>
          </w:tcPr>
          <w:p w14:paraId="615AC84C" w14:textId="77777777" w:rsidR="00855239" w:rsidRPr="00FE336D" w:rsidRDefault="00855239" w:rsidP="0017122E">
            <w:pPr>
              <w:jc w:val="center"/>
              <w:rPr>
                <w:sz w:val="20"/>
                <w:szCs w:val="20"/>
              </w:rPr>
            </w:pPr>
          </w:p>
        </w:tc>
      </w:tr>
      <w:tr w:rsidR="00855239" w14:paraId="12C4FF49" w14:textId="77777777" w:rsidTr="0017122E">
        <w:tc>
          <w:tcPr>
            <w:tcW w:w="1789" w:type="dxa"/>
            <w:vAlign w:val="bottom"/>
          </w:tcPr>
          <w:p w14:paraId="3BD7A835" w14:textId="77777777" w:rsidR="00855239" w:rsidRPr="00FE336D" w:rsidRDefault="00855239" w:rsidP="0017122E">
            <w:pPr>
              <w:rPr>
                <w:color w:val="000000"/>
                <w:sz w:val="20"/>
                <w:szCs w:val="20"/>
              </w:rPr>
            </w:pPr>
            <w:r w:rsidRPr="00FE336D">
              <w:rPr>
                <w:color w:val="000000"/>
                <w:sz w:val="20"/>
                <w:szCs w:val="20"/>
              </w:rPr>
              <w:t>Brassy Minnow</w:t>
            </w:r>
          </w:p>
        </w:tc>
        <w:tc>
          <w:tcPr>
            <w:tcW w:w="2215" w:type="dxa"/>
            <w:vAlign w:val="bottom"/>
          </w:tcPr>
          <w:p w14:paraId="5B5CC082" w14:textId="77777777" w:rsidR="00855239" w:rsidRPr="00FE336D" w:rsidRDefault="00855239" w:rsidP="0017122E">
            <w:pPr>
              <w:rPr>
                <w:i/>
                <w:iCs/>
                <w:sz w:val="20"/>
                <w:szCs w:val="20"/>
              </w:rPr>
            </w:pPr>
            <w:r w:rsidRPr="00FE336D">
              <w:rPr>
                <w:i/>
                <w:iCs/>
                <w:sz w:val="20"/>
                <w:szCs w:val="20"/>
              </w:rPr>
              <w:t>Hybognathus hankinsoni</w:t>
            </w:r>
          </w:p>
        </w:tc>
        <w:tc>
          <w:tcPr>
            <w:tcW w:w="970" w:type="dxa"/>
          </w:tcPr>
          <w:p w14:paraId="10523177" w14:textId="77777777" w:rsidR="00855239" w:rsidRPr="00FE336D" w:rsidRDefault="00855239" w:rsidP="0017122E">
            <w:pPr>
              <w:jc w:val="center"/>
              <w:rPr>
                <w:sz w:val="20"/>
                <w:szCs w:val="20"/>
              </w:rPr>
            </w:pPr>
          </w:p>
        </w:tc>
        <w:tc>
          <w:tcPr>
            <w:tcW w:w="1306" w:type="dxa"/>
          </w:tcPr>
          <w:p w14:paraId="3C406DD5" w14:textId="77777777" w:rsidR="00855239" w:rsidRPr="00FE336D" w:rsidRDefault="00855239" w:rsidP="0017122E">
            <w:pPr>
              <w:jc w:val="center"/>
              <w:rPr>
                <w:sz w:val="20"/>
                <w:szCs w:val="20"/>
              </w:rPr>
            </w:pPr>
            <w:r w:rsidRPr="00FE336D">
              <w:rPr>
                <w:sz w:val="20"/>
                <w:szCs w:val="20"/>
              </w:rPr>
              <w:t>O</w:t>
            </w:r>
          </w:p>
        </w:tc>
        <w:tc>
          <w:tcPr>
            <w:tcW w:w="1717" w:type="dxa"/>
          </w:tcPr>
          <w:p w14:paraId="0EC268C9" w14:textId="77777777" w:rsidR="00855239" w:rsidRPr="00FE336D" w:rsidRDefault="00855239" w:rsidP="0017122E">
            <w:pPr>
              <w:jc w:val="center"/>
              <w:rPr>
                <w:sz w:val="20"/>
                <w:szCs w:val="20"/>
              </w:rPr>
            </w:pPr>
            <w:r w:rsidRPr="00FE336D">
              <w:rPr>
                <w:sz w:val="20"/>
                <w:szCs w:val="20"/>
              </w:rPr>
              <w:t>Cyprinidae</w:t>
            </w:r>
          </w:p>
          <w:p w14:paraId="533AA9C8" w14:textId="77777777" w:rsidR="00855239" w:rsidRPr="00FE336D" w:rsidRDefault="00855239" w:rsidP="0017122E">
            <w:pPr>
              <w:jc w:val="center"/>
              <w:rPr>
                <w:sz w:val="20"/>
                <w:szCs w:val="20"/>
              </w:rPr>
            </w:pPr>
          </w:p>
        </w:tc>
        <w:tc>
          <w:tcPr>
            <w:tcW w:w="1353" w:type="dxa"/>
          </w:tcPr>
          <w:p w14:paraId="0C90316E" w14:textId="77777777" w:rsidR="00855239" w:rsidRPr="00FE336D" w:rsidRDefault="00855239" w:rsidP="0017122E">
            <w:pPr>
              <w:jc w:val="center"/>
              <w:rPr>
                <w:sz w:val="20"/>
                <w:szCs w:val="20"/>
              </w:rPr>
            </w:pPr>
          </w:p>
        </w:tc>
      </w:tr>
      <w:tr w:rsidR="00855239" w14:paraId="7A531DAB" w14:textId="77777777" w:rsidTr="0017122E">
        <w:tc>
          <w:tcPr>
            <w:tcW w:w="1789" w:type="dxa"/>
            <w:vAlign w:val="bottom"/>
          </w:tcPr>
          <w:p w14:paraId="2A826172" w14:textId="77777777" w:rsidR="00855239" w:rsidRPr="00FE336D" w:rsidRDefault="00855239" w:rsidP="0017122E">
            <w:pPr>
              <w:rPr>
                <w:color w:val="000000"/>
                <w:sz w:val="20"/>
                <w:szCs w:val="20"/>
              </w:rPr>
            </w:pPr>
            <w:r w:rsidRPr="00945D50">
              <w:rPr>
                <w:sz w:val="20"/>
                <w:szCs w:val="20"/>
              </w:rPr>
              <w:t>Creek chub</w:t>
            </w:r>
          </w:p>
        </w:tc>
        <w:tc>
          <w:tcPr>
            <w:tcW w:w="2215" w:type="dxa"/>
            <w:vAlign w:val="bottom"/>
          </w:tcPr>
          <w:p w14:paraId="66E128A8" w14:textId="77777777" w:rsidR="00855239" w:rsidRPr="00FE336D" w:rsidRDefault="00855239" w:rsidP="0017122E">
            <w:pPr>
              <w:rPr>
                <w:i/>
                <w:iCs/>
                <w:sz w:val="20"/>
                <w:szCs w:val="20"/>
              </w:rPr>
            </w:pPr>
            <w:r w:rsidRPr="00945D50">
              <w:rPr>
                <w:i/>
                <w:iCs/>
                <w:sz w:val="20"/>
                <w:szCs w:val="20"/>
              </w:rPr>
              <w:t>Semotilus atromaculatus</w:t>
            </w:r>
          </w:p>
        </w:tc>
        <w:tc>
          <w:tcPr>
            <w:tcW w:w="970" w:type="dxa"/>
          </w:tcPr>
          <w:p w14:paraId="66E1917E" w14:textId="77777777" w:rsidR="00855239" w:rsidRPr="00FE336D" w:rsidRDefault="00855239" w:rsidP="0017122E">
            <w:pPr>
              <w:jc w:val="center"/>
              <w:rPr>
                <w:sz w:val="20"/>
                <w:szCs w:val="20"/>
              </w:rPr>
            </w:pPr>
          </w:p>
        </w:tc>
        <w:tc>
          <w:tcPr>
            <w:tcW w:w="1306" w:type="dxa"/>
          </w:tcPr>
          <w:p w14:paraId="76976E27" w14:textId="77777777" w:rsidR="00855239" w:rsidRPr="00FE336D" w:rsidRDefault="00855239" w:rsidP="0017122E">
            <w:pPr>
              <w:jc w:val="center"/>
              <w:rPr>
                <w:sz w:val="20"/>
                <w:szCs w:val="20"/>
              </w:rPr>
            </w:pPr>
            <w:r w:rsidRPr="00945D50">
              <w:rPr>
                <w:sz w:val="20"/>
                <w:szCs w:val="20"/>
              </w:rPr>
              <w:t>I</w:t>
            </w:r>
          </w:p>
        </w:tc>
        <w:tc>
          <w:tcPr>
            <w:tcW w:w="1717" w:type="dxa"/>
          </w:tcPr>
          <w:p w14:paraId="2A69D723" w14:textId="77777777" w:rsidR="00855239" w:rsidRPr="00FE336D" w:rsidRDefault="00855239" w:rsidP="0017122E">
            <w:pPr>
              <w:jc w:val="center"/>
              <w:rPr>
                <w:sz w:val="20"/>
                <w:szCs w:val="20"/>
              </w:rPr>
            </w:pPr>
            <w:r w:rsidRPr="00945D50">
              <w:rPr>
                <w:sz w:val="20"/>
                <w:szCs w:val="20"/>
              </w:rPr>
              <w:t>Cyprinidae</w:t>
            </w:r>
          </w:p>
        </w:tc>
        <w:tc>
          <w:tcPr>
            <w:tcW w:w="1353" w:type="dxa"/>
          </w:tcPr>
          <w:p w14:paraId="396F350E" w14:textId="77777777" w:rsidR="00855239" w:rsidRPr="00FE336D" w:rsidRDefault="00855239" w:rsidP="0017122E">
            <w:pPr>
              <w:jc w:val="center"/>
              <w:rPr>
                <w:sz w:val="20"/>
                <w:szCs w:val="20"/>
              </w:rPr>
            </w:pPr>
          </w:p>
        </w:tc>
      </w:tr>
      <w:tr w:rsidR="00855239" w14:paraId="07E18AAE" w14:textId="77777777" w:rsidTr="0017122E">
        <w:tc>
          <w:tcPr>
            <w:tcW w:w="1789" w:type="dxa"/>
            <w:vAlign w:val="bottom"/>
          </w:tcPr>
          <w:p w14:paraId="61A6232D" w14:textId="77777777" w:rsidR="00855239" w:rsidRPr="00FE336D" w:rsidRDefault="00855239" w:rsidP="0017122E">
            <w:pPr>
              <w:rPr>
                <w:color w:val="000000"/>
                <w:sz w:val="20"/>
                <w:szCs w:val="20"/>
              </w:rPr>
            </w:pPr>
            <w:r w:rsidRPr="00FE336D">
              <w:rPr>
                <w:color w:val="000000"/>
                <w:sz w:val="20"/>
                <w:szCs w:val="20"/>
              </w:rPr>
              <w:t>Emerald Shiner</w:t>
            </w:r>
          </w:p>
        </w:tc>
        <w:tc>
          <w:tcPr>
            <w:tcW w:w="2215" w:type="dxa"/>
            <w:vAlign w:val="bottom"/>
          </w:tcPr>
          <w:p w14:paraId="3DA07181" w14:textId="77777777" w:rsidR="00855239" w:rsidRPr="00FE336D" w:rsidRDefault="00855239" w:rsidP="0017122E">
            <w:pPr>
              <w:rPr>
                <w:i/>
                <w:iCs/>
                <w:sz w:val="20"/>
                <w:szCs w:val="20"/>
              </w:rPr>
            </w:pPr>
            <w:r w:rsidRPr="00FE336D">
              <w:rPr>
                <w:i/>
                <w:iCs/>
                <w:sz w:val="20"/>
                <w:szCs w:val="20"/>
              </w:rPr>
              <w:t>Notropis atherinoides</w:t>
            </w:r>
          </w:p>
        </w:tc>
        <w:tc>
          <w:tcPr>
            <w:tcW w:w="970" w:type="dxa"/>
          </w:tcPr>
          <w:p w14:paraId="4F2F3AE1" w14:textId="77777777" w:rsidR="00855239" w:rsidRPr="00FE336D" w:rsidRDefault="00855239" w:rsidP="0017122E">
            <w:pPr>
              <w:jc w:val="center"/>
              <w:rPr>
                <w:sz w:val="20"/>
                <w:szCs w:val="20"/>
              </w:rPr>
            </w:pPr>
          </w:p>
        </w:tc>
        <w:tc>
          <w:tcPr>
            <w:tcW w:w="1306" w:type="dxa"/>
          </w:tcPr>
          <w:p w14:paraId="61F29B7C" w14:textId="77777777" w:rsidR="00855239" w:rsidRPr="00FE336D" w:rsidRDefault="00855239" w:rsidP="0017122E">
            <w:pPr>
              <w:jc w:val="center"/>
              <w:rPr>
                <w:sz w:val="20"/>
                <w:szCs w:val="20"/>
              </w:rPr>
            </w:pPr>
            <w:r w:rsidRPr="00FE336D">
              <w:rPr>
                <w:sz w:val="20"/>
                <w:szCs w:val="20"/>
              </w:rPr>
              <w:t>O</w:t>
            </w:r>
          </w:p>
        </w:tc>
        <w:tc>
          <w:tcPr>
            <w:tcW w:w="1717" w:type="dxa"/>
          </w:tcPr>
          <w:p w14:paraId="3343C468" w14:textId="77777777" w:rsidR="00855239" w:rsidRPr="00FE336D" w:rsidRDefault="00855239" w:rsidP="0017122E">
            <w:pPr>
              <w:jc w:val="center"/>
              <w:rPr>
                <w:sz w:val="20"/>
                <w:szCs w:val="20"/>
              </w:rPr>
            </w:pPr>
            <w:r w:rsidRPr="00FE336D">
              <w:rPr>
                <w:sz w:val="20"/>
                <w:szCs w:val="20"/>
              </w:rPr>
              <w:t>Cyprinidae</w:t>
            </w:r>
          </w:p>
          <w:p w14:paraId="49D293E3" w14:textId="77777777" w:rsidR="00855239" w:rsidRPr="00FE336D" w:rsidRDefault="00855239" w:rsidP="0017122E">
            <w:pPr>
              <w:jc w:val="center"/>
              <w:rPr>
                <w:sz w:val="20"/>
                <w:szCs w:val="20"/>
              </w:rPr>
            </w:pPr>
          </w:p>
        </w:tc>
        <w:tc>
          <w:tcPr>
            <w:tcW w:w="1353" w:type="dxa"/>
          </w:tcPr>
          <w:p w14:paraId="2E803798" w14:textId="77777777" w:rsidR="00855239" w:rsidRPr="00FE336D" w:rsidRDefault="00855239" w:rsidP="0017122E">
            <w:pPr>
              <w:jc w:val="center"/>
              <w:rPr>
                <w:sz w:val="20"/>
                <w:szCs w:val="20"/>
              </w:rPr>
            </w:pPr>
          </w:p>
        </w:tc>
      </w:tr>
      <w:tr w:rsidR="00855239" w14:paraId="0D86BCD9" w14:textId="77777777" w:rsidTr="0017122E">
        <w:tc>
          <w:tcPr>
            <w:tcW w:w="1789" w:type="dxa"/>
            <w:vAlign w:val="bottom"/>
          </w:tcPr>
          <w:p w14:paraId="7291DB1F" w14:textId="52B02E4D" w:rsidR="00855239" w:rsidRPr="00FE336D" w:rsidRDefault="00855239" w:rsidP="0017122E">
            <w:pPr>
              <w:rPr>
                <w:sz w:val="20"/>
                <w:szCs w:val="20"/>
              </w:rPr>
            </w:pPr>
            <w:r w:rsidRPr="00945D50">
              <w:rPr>
                <w:sz w:val="20"/>
                <w:szCs w:val="20"/>
              </w:rPr>
              <w:t>Flannelmouth Sucker</w:t>
            </w:r>
          </w:p>
        </w:tc>
        <w:tc>
          <w:tcPr>
            <w:tcW w:w="2215" w:type="dxa"/>
            <w:vAlign w:val="bottom"/>
          </w:tcPr>
          <w:p w14:paraId="60903104" w14:textId="77777777" w:rsidR="00855239" w:rsidRPr="00FE336D" w:rsidRDefault="00855239" w:rsidP="0017122E">
            <w:pPr>
              <w:rPr>
                <w:i/>
                <w:iCs/>
                <w:sz w:val="20"/>
                <w:szCs w:val="20"/>
              </w:rPr>
            </w:pPr>
            <w:r w:rsidRPr="00945D50">
              <w:rPr>
                <w:i/>
                <w:iCs/>
                <w:sz w:val="20"/>
                <w:szCs w:val="20"/>
              </w:rPr>
              <w:t>Catostomus latipinnis</w:t>
            </w:r>
          </w:p>
        </w:tc>
        <w:tc>
          <w:tcPr>
            <w:tcW w:w="970" w:type="dxa"/>
          </w:tcPr>
          <w:p w14:paraId="16B550EE" w14:textId="77777777" w:rsidR="00855239" w:rsidRPr="00FE336D" w:rsidRDefault="00855239" w:rsidP="0017122E">
            <w:pPr>
              <w:jc w:val="center"/>
              <w:rPr>
                <w:sz w:val="20"/>
                <w:szCs w:val="20"/>
              </w:rPr>
            </w:pPr>
          </w:p>
        </w:tc>
        <w:tc>
          <w:tcPr>
            <w:tcW w:w="1306" w:type="dxa"/>
          </w:tcPr>
          <w:p w14:paraId="44EE7235" w14:textId="77777777" w:rsidR="00855239" w:rsidRPr="00FE336D" w:rsidRDefault="00855239" w:rsidP="0017122E">
            <w:pPr>
              <w:jc w:val="center"/>
              <w:rPr>
                <w:sz w:val="20"/>
                <w:szCs w:val="20"/>
              </w:rPr>
            </w:pPr>
            <w:r w:rsidRPr="00945D50">
              <w:rPr>
                <w:sz w:val="20"/>
                <w:szCs w:val="20"/>
              </w:rPr>
              <w:t>O</w:t>
            </w:r>
          </w:p>
        </w:tc>
        <w:tc>
          <w:tcPr>
            <w:tcW w:w="1717" w:type="dxa"/>
          </w:tcPr>
          <w:p w14:paraId="0AA03A7E" w14:textId="77777777" w:rsidR="00855239" w:rsidRPr="00FE336D" w:rsidRDefault="00855239" w:rsidP="0017122E">
            <w:pPr>
              <w:jc w:val="center"/>
              <w:rPr>
                <w:sz w:val="20"/>
                <w:szCs w:val="20"/>
              </w:rPr>
            </w:pPr>
            <w:r w:rsidRPr="00945D50">
              <w:rPr>
                <w:sz w:val="20"/>
                <w:szCs w:val="20"/>
              </w:rPr>
              <w:t>Catostomidae</w:t>
            </w:r>
          </w:p>
        </w:tc>
        <w:tc>
          <w:tcPr>
            <w:tcW w:w="1353" w:type="dxa"/>
          </w:tcPr>
          <w:p w14:paraId="3FF0A214" w14:textId="77777777" w:rsidR="00855239" w:rsidRPr="00FE336D" w:rsidRDefault="00855239" w:rsidP="0017122E">
            <w:pPr>
              <w:jc w:val="center"/>
              <w:rPr>
                <w:sz w:val="20"/>
                <w:szCs w:val="20"/>
              </w:rPr>
            </w:pPr>
          </w:p>
        </w:tc>
      </w:tr>
      <w:tr w:rsidR="00855239" w14:paraId="05B803A1" w14:textId="77777777" w:rsidTr="0017122E">
        <w:tc>
          <w:tcPr>
            <w:tcW w:w="1789" w:type="dxa"/>
            <w:vAlign w:val="bottom"/>
          </w:tcPr>
          <w:p w14:paraId="050793AC" w14:textId="77777777" w:rsidR="00855239" w:rsidRPr="00FE336D" w:rsidRDefault="00855239" w:rsidP="0017122E">
            <w:pPr>
              <w:rPr>
                <w:sz w:val="20"/>
                <w:szCs w:val="20"/>
              </w:rPr>
            </w:pPr>
            <w:r w:rsidRPr="00FE336D">
              <w:rPr>
                <w:sz w:val="20"/>
                <w:szCs w:val="20"/>
              </w:rPr>
              <w:t>Flathead Chub</w:t>
            </w:r>
          </w:p>
        </w:tc>
        <w:tc>
          <w:tcPr>
            <w:tcW w:w="2215" w:type="dxa"/>
            <w:vAlign w:val="bottom"/>
          </w:tcPr>
          <w:p w14:paraId="0EB8E1DD" w14:textId="77777777" w:rsidR="00855239" w:rsidRPr="00FE336D" w:rsidRDefault="00855239" w:rsidP="0017122E">
            <w:pPr>
              <w:rPr>
                <w:i/>
                <w:iCs/>
                <w:sz w:val="20"/>
                <w:szCs w:val="20"/>
              </w:rPr>
            </w:pPr>
            <w:r w:rsidRPr="00FE336D">
              <w:rPr>
                <w:i/>
                <w:iCs/>
                <w:sz w:val="20"/>
                <w:szCs w:val="20"/>
              </w:rPr>
              <w:t>Platygobio gracilis</w:t>
            </w:r>
          </w:p>
        </w:tc>
        <w:tc>
          <w:tcPr>
            <w:tcW w:w="970" w:type="dxa"/>
          </w:tcPr>
          <w:p w14:paraId="65BD8D7C" w14:textId="77777777" w:rsidR="00855239" w:rsidRPr="00FE336D" w:rsidRDefault="00855239" w:rsidP="0017122E">
            <w:pPr>
              <w:jc w:val="center"/>
              <w:rPr>
                <w:sz w:val="20"/>
                <w:szCs w:val="20"/>
              </w:rPr>
            </w:pPr>
          </w:p>
        </w:tc>
        <w:tc>
          <w:tcPr>
            <w:tcW w:w="1306" w:type="dxa"/>
          </w:tcPr>
          <w:p w14:paraId="33E9C2B6" w14:textId="77777777" w:rsidR="00855239" w:rsidRPr="00FE336D" w:rsidRDefault="00855239" w:rsidP="0017122E">
            <w:pPr>
              <w:jc w:val="center"/>
              <w:rPr>
                <w:sz w:val="20"/>
                <w:szCs w:val="20"/>
              </w:rPr>
            </w:pPr>
            <w:r w:rsidRPr="00FE336D">
              <w:rPr>
                <w:sz w:val="20"/>
                <w:szCs w:val="20"/>
              </w:rPr>
              <w:t>I</w:t>
            </w:r>
          </w:p>
        </w:tc>
        <w:tc>
          <w:tcPr>
            <w:tcW w:w="1717" w:type="dxa"/>
          </w:tcPr>
          <w:p w14:paraId="29DF92D7" w14:textId="77777777" w:rsidR="00855239" w:rsidRPr="00FE336D" w:rsidRDefault="00855239" w:rsidP="0017122E">
            <w:pPr>
              <w:jc w:val="center"/>
              <w:rPr>
                <w:sz w:val="20"/>
                <w:szCs w:val="20"/>
              </w:rPr>
            </w:pPr>
            <w:r w:rsidRPr="00FE336D">
              <w:rPr>
                <w:sz w:val="20"/>
                <w:szCs w:val="20"/>
              </w:rPr>
              <w:t>Cyprinidae</w:t>
            </w:r>
          </w:p>
        </w:tc>
        <w:tc>
          <w:tcPr>
            <w:tcW w:w="1353" w:type="dxa"/>
          </w:tcPr>
          <w:p w14:paraId="011109F7" w14:textId="77777777" w:rsidR="00855239" w:rsidRPr="00FE336D" w:rsidRDefault="00855239" w:rsidP="0017122E">
            <w:pPr>
              <w:jc w:val="center"/>
              <w:rPr>
                <w:sz w:val="20"/>
                <w:szCs w:val="20"/>
              </w:rPr>
            </w:pPr>
          </w:p>
        </w:tc>
      </w:tr>
      <w:tr w:rsidR="00855239" w14:paraId="7CBA11D5" w14:textId="77777777" w:rsidTr="0017122E">
        <w:tc>
          <w:tcPr>
            <w:tcW w:w="1789" w:type="dxa"/>
            <w:vAlign w:val="bottom"/>
          </w:tcPr>
          <w:p w14:paraId="7F6FE21F" w14:textId="0DA75C74" w:rsidR="00855239" w:rsidRPr="00FE336D" w:rsidRDefault="00855239" w:rsidP="0017122E">
            <w:pPr>
              <w:rPr>
                <w:sz w:val="20"/>
                <w:szCs w:val="20"/>
              </w:rPr>
            </w:pPr>
            <w:r w:rsidRPr="00FE336D">
              <w:rPr>
                <w:color w:val="000000"/>
                <w:sz w:val="20"/>
                <w:szCs w:val="20"/>
              </w:rPr>
              <w:t>Freshwater Drum</w:t>
            </w:r>
          </w:p>
        </w:tc>
        <w:tc>
          <w:tcPr>
            <w:tcW w:w="2215" w:type="dxa"/>
            <w:vAlign w:val="bottom"/>
          </w:tcPr>
          <w:p w14:paraId="0242B22A" w14:textId="77777777" w:rsidR="00855239" w:rsidRPr="00FE336D" w:rsidRDefault="00855239" w:rsidP="0017122E">
            <w:pPr>
              <w:rPr>
                <w:i/>
                <w:iCs/>
                <w:sz w:val="20"/>
                <w:szCs w:val="20"/>
              </w:rPr>
            </w:pPr>
            <w:r w:rsidRPr="00FE336D">
              <w:rPr>
                <w:i/>
                <w:iCs/>
                <w:sz w:val="20"/>
                <w:szCs w:val="20"/>
              </w:rPr>
              <w:t>Aplodinotus grunniens</w:t>
            </w:r>
          </w:p>
        </w:tc>
        <w:tc>
          <w:tcPr>
            <w:tcW w:w="970" w:type="dxa"/>
          </w:tcPr>
          <w:p w14:paraId="53B9A2E3" w14:textId="77777777" w:rsidR="00855239" w:rsidRPr="00FE336D" w:rsidRDefault="00855239" w:rsidP="0017122E">
            <w:pPr>
              <w:jc w:val="center"/>
              <w:rPr>
                <w:sz w:val="20"/>
                <w:szCs w:val="20"/>
              </w:rPr>
            </w:pPr>
            <w:r w:rsidRPr="00FE336D">
              <w:rPr>
                <w:sz w:val="20"/>
                <w:szCs w:val="20"/>
              </w:rPr>
              <w:t>Yes</w:t>
            </w:r>
          </w:p>
        </w:tc>
        <w:tc>
          <w:tcPr>
            <w:tcW w:w="1306" w:type="dxa"/>
            <w:shd w:val="clear" w:color="auto" w:fill="D9D9D9" w:themeFill="background1" w:themeFillShade="D9"/>
          </w:tcPr>
          <w:p w14:paraId="13AAD010" w14:textId="77777777" w:rsidR="00855239" w:rsidRPr="00FE336D" w:rsidRDefault="00855239" w:rsidP="0017122E">
            <w:pPr>
              <w:jc w:val="center"/>
              <w:rPr>
                <w:sz w:val="20"/>
                <w:szCs w:val="20"/>
              </w:rPr>
            </w:pPr>
          </w:p>
        </w:tc>
        <w:tc>
          <w:tcPr>
            <w:tcW w:w="1717" w:type="dxa"/>
          </w:tcPr>
          <w:p w14:paraId="1AFCA804" w14:textId="77777777" w:rsidR="00855239" w:rsidRPr="00FE336D" w:rsidRDefault="00855239" w:rsidP="0017122E">
            <w:pPr>
              <w:jc w:val="center"/>
              <w:rPr>
                <w:color w:val="000000"/>
                <w:sz w:val="20"/>
                <w:szCs w:val="20"/>
              </w:rPr>
            </w:pPr>
            <w:r w:rsidRPr="00FE336D">
              <w:rPr>
                <w:color w:val="000000"/>
                <w:sz w:val="20"/>
                <w:szCs w:val="20"/>
              </w:rPr>
              <w:t>Sciaenidae</w:t>
            </w:r>
          </w:p>
        </w:tc>
        <w:tc>
          <w:tcPr>
            <w:tcW w:w="1353" w:type="dxa"/>
          </w:tcPr>
          <w:p w14:paraId="69C66FC0" w14:textId="77777777" w:rsidR="00855239" w:rsidRPr="00FE336D" w:rsidRDefault="00855239" w:rsidP="0017122E">
            <w:pPr>
              <w:jc w:val="center"/>
              <w:rPr>
                <w:sz w:val="20"/>
                <w:szCs w:val="20"/>
              </w:rPr>
            </w:pPr>
            <w:r w:rsidRPr="00FE336D">
              <w:rPr>
                <w:sz w:val="20"/>
                <w:szCs w:val="20"/>
              </w:rPr>
              <w:t>Yes</w:t>
            </w:r>
          </w:p>
        </w:tc>
      </w:tr>
      <w:tr w:rsidR="00855239" w14:paraId="6CC30685" w14:textId="77777777" w:rsidTr="0017122E">
        <w:tc>
          <w:tcPr>
            <w:tcW w:w="1789" w:type="dxa"/>
            <w:vAlign w:val="bottom"/>
          </w:tcPr>
          <w:p w14:paraId="094B069A" w14:textId="77777777" w:rsidR="00855239" w:rsidRPr="00FE336D" w:rsidRDefault="00855239" w:rsidP="0017122E">
            <w:pPr>
              <w:rPr>
                <w:color w:val="000000"/>
                <w:sz w:val="20"/>
                <w:szCs w:val="20"/>
              </w:rPr>
            </w:pPr>
            <w:r w:rsidRPr="00FE336D">
              <w:rPr>
                <w:color w:val="000000"/>
                <w:sz w:val="20"/>
                <w:szCs w:val="20"/>
              </w:rPr>
              <w:t>Ghost Shiner</w:t>
            </w:r>
          </w:p>
        </w:tc>
        <w:tc>
          <w:tcPr>
            <w:tcW w:w="2215" w:type="dxa"/>
            <w:vAlign w:val="bottom"/>
          </w:tcPr>
          <w:p w14:paraId="1E48FCEB" w14:textId="77777777" w:rsidR="00855239" w:rsidRPr="00FE336D" w:rsidRDefault="00855239" w:rsidP="0017122E">
            <w:pPr>
              <w:rPr>
                <w:i/>
                <w:iCs/>
                <w:sz w:val="20"/>
                <w:szCs w:val="20"/>
              </w:rPr>
            </w:pPr>
            <w:r w:rsidRPr="00FE336D">
              <w:rPr>
                <w:i/>
                <w:iCs/>
                <w:sz w:val="20"/>
                <w:szCs w:val="20"/>
              </w:rPr>
              <w:t>Notropis buchanani</w:t>
            </w:r>
          </w:p>
        </w:tc>
        <w:tc>
          <w:tcPr>
            <w:tcW w:w="970" w:type="dxa"/>
          </w:tcPr>
          <w:p w14:paraId="711B74F9" w14:textId="77777777" w:rsidR="00855239" w:rsidRPr="00FE336D" w:rsidRDefault="00855239" w:rsidP="0017122E">
            <w:pPr>
              <w:jc w:val="center"/>
              <w:rPr>
                <w:sz w:val="20"/>
                <w:szCs w:val="20"/>
              </w:rPr>
            </w:pPr>
          </w:p>
        </w:tc>
        <w:tc>
          <w:tcPr>
            <w:tcW w:w="1306" w:type="dxa"/>
            <w:shd w:val="clear" w:color="auto" w:fill="auto"/>
          </w:tcPr>
          <w:p w14:paraId="456357BD" w14:textId="77777777" w:rsidR="00855239" w:rsidRPr="00FE336D" w:rsidRDefault="00855239" w:rsidP="0017122E">
            <w:pPr>
              <w:jc w:val="center"/>
              <w:rPr>
                <w:sz w:val="20"/>
                <w:szCs w:val="20"/>
              </w:rPr>
            </w:pPr>
            <w:r w:rsidRPr="00FE336D">
              <w:rPr>
                <w:sz w:val="20"/>
                <w:szCs w:val="20"/>
              </w:rPr>
              <w:t>I</w:t>
            </w:r>
          </w:p>
        </w:tc>
        <w:tc>
          <w:tcPr>
            <w:tcW w:w="1717" w:type="dxa"/>
          </w:tcPr>
          <w:p w14:paraId="0F29BB10" w14:textId="77777777" w:rsidR="00855239" w:rsidRPr="00FE336D" w:rsidRDefault="00855239" w:rsidP="0017122E">
            <w:pPr>
              <w:jc w:val="center"/>
              <w:rPr>
                <w:sz w:val="20"/>
                <w:szCs w:val="20"/>
              </w:rPr>
            </w:pPr>
            <w:r w:rsidRPr="00FE336D">
              <w:rPr>
                <w:sz w:val="20"/>
                <w:szCs w:val="20"/>
              </w:rPr>
              <w:t>Cyprinidae</w:t>
            </w:r>
          </w:p>
        </w:tc>
        <w:tc>
          <w:tcPr>
            <w:tcW w:w="1353" w:type="dxa"/>
          </w:tcPr>
          <w:p w14:paraId="4EFA20A4" w14:textId="77777777" w:rsidR="00855239" w:rsidRPr="00FE336D" w:rsidRDefault="00855239" w:rsidP="0017122E">
            <w:pPr>
              <w:jc w:val="center"/>
              <w:rPr>
                <w:sz w:val="20"/>
                <w:szCs w:val="20"/>
              </w:rPr>
            </w:pPr>
          </w:p>
        </w:tc>
      </w:tr>
      <w:tr w:rsidR="00855239" w14:paraId="66BEAD12" w14:textId="77777777" w:rsidTr="0017122E">
        <w:tc>
          <w:tcPr>
            <w:tcW w:w="1789" w:type="dxa"/>
            <w:vAlign w:val="bottom"/>
          </w:tcPr>
          <w:p w14:paraId="10DE1F72" w14:textId="77777777" w:rsidR="00855239" w:rsidRPr="00FE336D" w:rsidRDefault="00855239" w:rsidP="0017122E">
            <w:pPr>
              <w:rPr>
                <w:color w:val="000000"/>
                <w:sz w:val="20"/>
                <w:szCs w:val="20"/>
              </w:rPr>
            </w:pPr>
            <w:r w:rsidRPr="00FE336D">
              <w:rPr>
                <w:color w:val="000000"/>
                <w:sz w:val="20"/>
                <w:szCs w:val="20"/>
              </w:rPr>
              <w:t>Johnny Darter</w:t>
            </w:r>
          </w:p>
        </w:tc>
        <w:tc>
          <w:tcPr>
            <w:tcW w:w="2215" w:type="dxa"/>
            <w:vAlign w:val="bottom"/>
          </w:tcPr>
          <w:p w14:paraId="34690718" w14:textId="77777777" w:rsidR="00855239" w:rsidRPr="00FE336D" w:rsidRDefault="00855239" w:rsidP="0017122E">
            <w:pPr>
              <w:rPr>
                <w:i/>
                <w:iCs/>
                <w:sz w:val="20"/>
                <w:szCs w:val="20"/>
              </w:rPr>
            </w:pPr>
            <w:r w:rsidRPr="00FE336D">
              <w:rPr>
                <w:i/>
                <w:iCs/>
                <w:sz w:val="20"/>
                <w:szCs w:val="20"/>
              </w:rPr>
              <w:t>Etheostoma nigrum</w:t>
            </w:r>
          </w:p>
        </w:tc>
        <w:tc>
          <w:tcPr>
            <w:tcW w:w="970" w:type="dxa"/>
          </w:tcPr>
          <w:p w14:paraId="3C4203C7" w14:textId="77777777" w:rsidR="00855239" w:rsidRPr="00FE336D" w:rsidRDefault="00855239" w:rsidP="0017122E">
            <w:pPr>
              <w:jc w:val="center"/>
              <w:rPr>
                <w:sz w:val="20"/>
                <w:szCs w:val="20"/>
              </w:rPr>
            </w:pPr>
          </w:p>
        </w:tc>
        <w:tc>
          <w:tcPr>
            <w:tcW w:w="1306" w:type="dxa"/>
            <w:shd w:val="clear" w:color="auto" w:fill="auto"/>
          </w:tcPr>
          <w:p w14:paraId="4B97BDE3" w14:textId="77777777" w:rsidR="00855239" w:rsidRPr="00FE336D" w:rsidRDefault="00855239" w:rsidP="0017122E">
            <w:pPr>
              <w:jc w:val="center"/>
              <w:rPr>
                <w:sz w:val="20"/>
                <w:szCs w:val="20"/>
              </w:rPr>
            </w:pPr>
            <w:r w:rsidRPr="00FE336D">
              <w:rPr>
                <w:sz w:val="20"/>
                <w:szCs w:val="20"/>
              </w:rPr>
              <w:t>I</w:t>
            </w:r>
          </w:p>
        </w:tc>
        <w:tc>
          <w:tcPr>
            <w:tcW w:w="1717" w:type="dxa"/>
          </w:tcPr>
          <w:p w14:paraId="175C8A14" w14:textId="77777777" w:rsidR="00855239" w:rsidRPr="00FE336D" w:rsidRDefault="00855239" w:rsidP="0017122E">
            <w:pPr>
              <w:jc w:val="center"/>
              <w:rPr>
                <w:sz w:val="20"/>
                <w:szCs w:val="20"/>
              </w:rPr>
            </w:pPr>
            <w:r w:rsidRPr="00FE336D">
              <w:rPr>
                <w:sz w:val="20"/>
                <w:szCs w:val="20"/>
              </w:rPr>
              <w:t>Percidae</w:t>
            </w:r>
          </w:p>
        </w:tc>
        <w:tc>
          <w:tcPr>
            <w:tcW w:w="1353" w:type="dxa"/>
          </w:tcPr>
          <w:p w14:paraId="5429E839" w14:textId="77777777" w:rsidR="00855239" w:rsidRPr="00FE336D" w:rsidRDefault="00855239" w:rsidP="0017122E">
            <w:pPr>
              <w:jc w:val="center"/>
              <w:rPr>
                <w:sz w:val="20"/>
                <w:szCs w:val="20"/>
              </w:rPr>
            </w:pPr>
          </w:p>
        </w:tc>
      </w:tr>
      <w:tr w:rsidR="00855239" w14:paraId="08C1B10F" w14:textId="77777777" w:rsidTr="0017122E">
        <w:tc>
          <w:tcPr>
            <w:tcW w:w="1789" w:type="dxa"/>
            <w:vAlign w:val="bottom"/>
          </w:tcPr>
          <w:p w14:paraId="3C0267A0" w14:textId="77777777" w:rsidR="00855239" w:rsidRPr="00FE336D" w:rsidRDefault="00855239" w:rsidP="0017122E">
            <w:pPr>
              <w:rPr>
                <w:color w:val="000000"/>
                <w:sz w:val="20"/>
                <w:szCs w:val="20"/>
              </w:rPr>
            </w:pPr>
            <w:r w:rsidRPr="00FE336D">
              <w:rPr>
                <w:color w:val="000000"/>
                <w:sz w:val="20"/>
                <w:szCs w:val="20"/>
              </w:rPr>
              <w:t>Mud Darter</w:t>
            </w:r>
          </w:p>
        </w:tc>
        <w:tc>
          <w:tcPr>
            <w:tcW w:w="2215" w:type="dxa"/>
            <w:vAlign w:val="bottom"/>
          </w:tcPr>
          <w:p w14:paraId="434E4808" w14:textId="77777777" w:rsidR="00855239" w:rsidRPr="00FE336D" w:rsidRDefault="00855239" w:rsidP="0017122E">
            <w:pPr>
              <w:rPr>
                <w:i/>
                <w:iCs/>
                <w:sz w:val="20"/>
                <w:szCs w:val="20"/>
              </w:rPr>
            </w:pPr>
            <w:r w:rsidRPr="00FE336D">
              <w:rPr>
                <w:i/>
                <w:iCs/>
                <w:sz w:val="20"/>
                <w:szCs w:val="20"/>
              </w:rPr>
              <w:t>Ethostoma asprigene</w:t>
            </w:r>
          </w:p>
        </w:tc>
        <w:tc>
          <w:tcPr>
            <w:tcW w:w="970" w:type="dxa"/>
          </w:tcPr>
          <w:p w14:paraId="2D2E2BC1" w14:textId="77777777" w:rsidR="00855239" w:rsidRPr="00FE336D" w:rsidRDefault="00855239" w:rsidP="0017122E">
            <w:pPr>
              <w:jc w:val="center"/>
              <w:rPr>
                <w:sz w:val="20"/>
                <w:szCs w:val="20"/>
              </w:rPr>
            </w:pPr>
          </w:p>
        </w:tc>
        <w:tc>
          <w:tcPr>
            <w:tcW w:w="1306" w:type="dxa"/>
            <w:shd w:val="clear" w:color="auto" w:fill="auto"/>
          </w:tcPr>
          <w:p w14:paraId="5F516493" w14:textId="77777777" w:rsidR="00855239" w:rsidRPr="00FE336D" w:rsidRDefault="00855239" w:rsidP="0017122E">
            <w:pPr>
              <w:jc w:val="center"/>
              <w:rPr>
                <w:sz w:val="20"/>
                <w:szCs w:val="20"/>
              </w:rPr>
            </w:pPr>
            <w:r w:rsidRPr="00FE336D">
              <w:rPr>
                <w:sz w:val="20"/>
                <w:szCs w:val="20"/>
              </w:rPr>
              <w:t>I</w:t>
            </w:r>
          </w:p>
        </w:tc>
        <w:tc>
          <w:tcPr>
            <w:tcW w:w="1717" w:type="dxa"/>
          </w:tcPr>
          <w:p w14:paraId="508C56F5" w14:textId="77777777" w:rsidR="00855239" w:rsidRPr="00FE336D" w:rsidRDefault="00855239" w:rsidP="0017122E">
            <w:pPr>
              <w:jc w:val="center"/>
              <w:rPr>
                <w:sz w:val="20"/>
                <w:szCs w:val="20"/>
              </w:rPr>
            </w:pPr>
            <w:r w:rsidRPr="00FE336D">
              <w:rPr>
                <w:sz w:val="20"/>
                <w:szCs w:val="20"/>
              </w:rPr>
              <w:t>Percidae</w:t>
            </w:r>
          </w:p>
          <w:p w14:paraId="32F0E300" w14:textId="77777777" w:rsidR="00855239" w:rsidRPr="00FE336D" w:rsidRDefault="00855239" w:rsidP="0017122E">
            <w:pPr>
              <w:rPr>
                <w:color w:val="000000"/>
                <w:sz w:val="20"/>
                <w:szCs w:val="20"/>
              </w:rPr>
            </w:pPr>
          </w:p>
        </w:tc>
        <w:tc>
          <w:tcPr>
            <w:tcW w:w="1353" w:type="dxa"/>
          </w:tcPr>
          <w:p w14:paraId="5E41435A" w14:textId="77777777" w:rsidR="00855239" w:rsidRPr="00FE336D" w:rsidRDefault="00855239" w:rsidP="0017122E">
            <w:pPr>
              <w:jc w:val="center"/>
              <w:rPr>
                <w:sz w:val="20"/>
                <w:szCs w:val="20"/>
              </w:rPr>
            </w:pPr>
          </w:p>
        </w:tc>
      </w:tr>
      <w:tr w:rsidR="00855239" w14:paraId="3EF3B015" w14:textId="77777777" w:rsidTr="0017122E">
        <w:tc>
          <w:tcPr>
            <w:tcW w:w="1789" w:type="dxa"/>
            <w:vAlign w:val="bottom"/>
          </w:tcPr>
          <w:p w14:paraId="09B24C5E" w14:textId="5E501D5E" w:rsidR="00855239" w:rsidRPr="00FE336D" w:rsidRDefault="00855239" w:rsidP="0017122E">
            <w:pPr>
              <w:rPr>
                <w:color w:val="000000"/>
                <w:sz w:val="20"/>
                <w:szCs w:val="20"/>
              </w:rPr>
            </w:pPr>
            <w:r w:rsidRPr="00FE336D">
              <w:rPr>
                <w:color w:val="000000"/>
                <w:sz w:val="20"/>
                <w:szCs w:val="20"/>
              </w:rPr>
              <w:t>Northern Pikeminnow</w:t>
            </w:r>
          </w:p>
        </w:tc>
        <w:tc>
          <w:tcPr>
            <w:tcW w:w="2215" w:type="dxa"/>
            <w:vAlign w:val="bottom"/>
          </w:tcPr>
          <w:p w14:paraId="1828634E" w14:textId="77777777" w:rsidR="00855239" w:rsidRPr="00FE336D" w:rsidRDefault="00855239" w:rsidP="0017122E">
            <w:pPr>
              <w:rPr>
                <w:i/>
                <w:iCs/>
                <w:sz w:val="20"/>
                <w:szCs w:val="20"/>
              </w:rPr>
            </w:pPr>
            <w:r w:rsidRPr="00FE336D">
              <w:rPr>
                <w:i/>
                <w:iCs/>
                <w:sz w:val="20"/>
                <w:szCs w:val="20"/>
              </w:rPr>
              <w:t>Ptychocheilus oregonensis</w:t>
            </w:r>
          </w:p>
        </w:tc>
        <w:tc>
          <w:tcPr>
            <w:tcW w:w="970" w:type="dxa"/>
          </w:tcPr>
          <w:p w14:paraId="607660CE" w14:textId="77777777" w:rsidR="00855239" w:rsidRPr="00FE336D" w:rsidRDefault="00855239" w:rsidP="0017122E">
            <w:pPr>
              <w:jc w:val="center"/>
              <w:rPr>
                <w:sz w:val="20"/>
                <w:szCs w:val="20"/>
              </w:rPr>
            </w:pPr>
            <w:r w:rsidRPr="00FE336D">
              <w:rPr>
                <w:sz w:val="20"/>
                <w:szCs w:val="20"/>
              </w:rPr>
              <w:t>Yes</w:t>
            </w:r>
          </w:p>
        </w:tc>
        <w:tc>
          <w:tcPr>
            <w:tcW w:w="1306" w:type="dxa"/>
            <w:shd w:val="clear" w:color="auto" w:fill="auto"/>
          </w:tcPr>
          <w:p w14:paraId="386CA4E4" w14:textId="77777777" w:rsidR="00855239" w:rsidRPr="00FE336D" w:rsidRDefault="00855239" w:rsidP="0017122E">
            <w:pPr>
              <w:jc w:val="center"/>
              <w:rPr>
                <w:sz w:val="20"/>
                <w:szCs w:val="20"/>
              </w:rPr>
            </w:pPr>
            <w:r>
              <w:rPr>
                <w:sz w:val="20"/>
                <w:szCs w:val="20"/>
              </w:rPr>
              <w:t>P</w:t>
            </w:r>
          </w:p>
        </w:tc>
        <w:tc>
          <w:tcPr>
            <w:tcW w:w="1717" w:type="dxa"/>
          </w:tcPr>
          <w:p w14:paraId="3AFE8171" w14:textId="77777777" w:rsidR="00855239" w:rsidRPr="00FE336D" w:rsidRDefault="00855239" w:rsidP="0017122E">
            <w:pPr>
              <w:jc w:val="center"/>
              <w:rPr>
                <w:sz w:val="20"/>
                <w:szCs w:val="20"/>
              </w:rPr>
            </w:pPr>
            <w:r w:rsidRPr="00FE336D">
              <w:rPr>
                <w:sz w:val="20"/>
                <w:szCs w:val="20"/>
              </w:rPr>
              <w:t>Cyprinidae</w:t>
            </w:r>
          </w:p>
          <w:p w14:paraId="50B891E2" w14:textId="77777777" w:rsidR="00855239" w:rsidRPr="00FE336D" w:rsidRDefault="00855239" w:rsidP="0017122E">
            <w:pPr>
              <w:jc w:val="center"/>
              <w:rPr>
                <w:color w:val="000000"/>
                <w:sz w:val="20"/>
                <w:szCs w:val="20"/>
              </w:rPr>
            </w:pPr>
          </w:p>
        </w:tc>
        <w:tc>
          <w:tcPr>
            <w:tcW w:w="1353" w:type="dxa"/>
          </w:tcPr>
          <w:p w14:paraId="53C17007" w14:textId="77777777" w:rsidR="00855239" w:rsidRPr="00FE336D" w:rsidRDefault="00855239" w:rsidP="0017122E">
            <w:pPr>
              <w:jc w:val="center"/>
              <w:rPr>
                <w:sz w:val="20"/>
                <w:szCs w:val="20"/>
              </w:rPr>
            </w:pPr>
          </w:p>
        </w:tc>
      </w:tr>
      <w:tr w:rsidR="00855239" w14:paraId="5D49C414" w14:textId="77777777" w:rsidTr="0017122E">
        <w:tc>
          <w:tcPr>
            <w:tcW w:w="1789" w:type="dxa"/>
            <w:vAlign w:val="bottom"/>
          </w:tcPr>
          <w:p w14:paraId="25B6F2EB" w14:textId="77777777" w:rsidR="00855239" w:rsidRPr="00FE336D" w:rsidRDefault="00855239" w:rsidP="0017122E">
            <w:pPr>
              <w:rPr>
                <w:color w:val="000000"/>
                <w:sz w:val="20"/>
                <w:szCs w:val="20"/>
              </w:rPr>
            </w:pPr>
            <w:r w:rsidRPr="00FE336D">
              <w:rPr>
                <w:color w:val="000000"/>
                <w:sz w:val="20"/>
                <w:szCs w:val="20"/>
              </w:rPr>
              <w:t>Orangespotted Sunfish</w:t>
            </w:r>
          </w:p>
        </w:tc>
        <w:tc>
          <w:tcPr>
            <w:tcW w:w="2215" w:type="dxa"/>
            <w:vAlign w:val="bottom"/>
          </w:tcPr>
          <w:p w14:paraId="7691DA50" w14:textId="77777777" w:rsidR="00855239" w:rsidRPr="00FE336D" w:rsidRDefault="00855239" w:rsidP="0017122E">
            <w:pPr>
              <w:rPr>
                <w:i/>
                <w:iCs/>
                <w:sz w:val="20"/>
                <w:szCs w:val="20"/>
              </w:rPr>
            </w:pPr>
            <w:r w:rsidRPr="00FE336D">
              <w:rPr>
                <w:i/>
                <w:iCs/>
                <w:sz w:val="20"/>
                <w:szCs w:val="20"/>
              </w:rPr>
              <w:t>Lepomis humilus</w:t>
            </w:r>
          </w:p>
        </w:tc>
        <w:tc>
          <w:tcPr>
            <w:tcW w:w="970" w:type="dxa"/>
          </w:tcPr>
          <w:p w14:paraId="54713110" w14:textId="77777777" w:rsidR="00855239" w:rsidRPr="00FE336D" w:rsidRDefault="00855239" w:rsidP="0017122E">
            <w:pPr>
              <w:jc w:val="center"/>
              <w:rPr>
                <w:sz w:val="20"/>
                <w:szCs w:val="20"/>
              </w:rPr>
            </w:pPr>
          </w:p>
        </w:tc>
        <w:tc>
          <w:tcPr>
            <w:tcW w:w="1306" w:type="dxa"/>
            <w:shd w:val="clear" w:color="auto" w:fill="auto"/>
          </w:tcPr>
          <w:p w14:paraId="15741259" w14:textId="77777777" w:rsidR="00855239" w:rsidRPr="00FE336D" w:rsidRDefault="00855239" w:rsidP="0017122E">
            <w:pPr>
              <w:jc w:val="center"/>
              <w:rPr>
                <w:sz w:val="20"/>
                <w:szCs w:val="20"/>
              </w:rPr>
            </w:pPr>
            <w:r w:rsidRPr="00FE336D">
              <w:rPr>
                <w:sz w:val="20"/>
                <w:szCs w:val="20"/>
              </w:rPr>
              <w:t>I</w:t>
            </w:r>
          </w:p>
        </w:tc>
        <w:tc>
          <w:tcPr>
            <w:tcW w:w="1717" w:type="dxa"/>
          </w:tcPr>
          <w:p w14:paraId="20F0AA83" w14:textId="77777777" w:rsidR="00855239" w:rsidRPr="00FE336D" w:rsidRDefault="00855239" w:rsidP="0017122E">
            <w:pPr>
              <w:jc w:val="center"/>
              <w:rPr>
                <w:sz w:val="20"/>
                <w:szCs w:val="20"/>
              </w:rPr>
            </w:pPr>
            <w:r w:rsidRPr="00FE336D">
              <w:rPr>
                <w:sz w:val="20"/>
                <w:szCs w:val="20"/>
              </w:rPr>
              <w:t>Centrarchidae</w:t>
            </w:r>
          </w:p>
          <w:p w14:paraId="4BCA36AF" w14:textId="77777777" w:rsidR="00855239" w:rsidRPr="00FE336D" w:rsidRDefault="00855239" w:rsidP="0017122E">
            <w:pPr>
              <w:jc w:val="center"/>
              <w:rPr>
                <w:color w:val="000000"/>
                <w:sz w:val="20"/>
                <w:szCs w:val="20"/>
              </w:rPr>
            </w:pPr>
          </w:p>
        </w:tc>
        <w:tc>
          <w:tcPr>
            <w:tcW w:w="1353" w:type="dxa"/>
          </w:tcPr>
          <w:p w14:paraId="27A0C246" w14:textId="77777777" w:rsidR="00855239" w:rsidRPr="00FE336D" w:rsidRDefault="00855239" w:rsidP="0017122E">
            <w:pPr>
              <w:jc w:val="center"/>
              <w:rPr>
                <w:sz w:val="20"/>
                <w:szCs w:val="20"/>
              </w:rPr>
            </w:pPr>
          </w:p>
        </w:tc>
      </w:tr>
      <w:tr w:rsidR="00855239" w14:paraId="068EDF50" w14:textId="77777777" w:rsidTr="0017122E">
        <w:tc>
          <w:tcPr>
            <w:tcW w:w="1789" w:type="dxa"/>
            <w:vAlign w:val="bottom"/>
          </w:tcPr>
          <w:p w14:paraId="71F42C7F" w14:textId="77777777" w:rsidR="00855239" w:rsidRPr="00FE336D" w:rsidRDefault="00855239" w:rsidP="0017122E">
            <w:pPr>
              <w:rPr>
                <w:color w:val="000000"/>
                <w:sz w:val="20"/>
                <w:szCs w:val="20"/>
              </w:rPr>
            </w:pPr>
            <w:r w:rsidRPr="00FE336D">
              <w:rPr>
                <w:color w:val="000000"/>
                <w:sz w:val="20"/>
                <w:szCs w:val="20"/>
              </w:rPr>
              <w:t>Orangethroat Darter</w:t>
            </w:r>
          </w:p>
        </w:tc>
        <w:tc>
          <w:tcPr>
            <w:tcW w:w="2215" w:type="dxa"/>
            <w:vAlign w:val="bottom"/>
          </w:tcPr>
          <w:p w14:paraId="3F5C004B" w14:textId="77777777" w:rsidR="00855239" w:rsidRPr="00FE336D" w:rsidRDefault="00855239" w:rsidP="0017122E">
            <w:pPr>
              <w:rPr>
                <w:i/>
                <w:iCs/>
                <w:sz w:val="20"/>
                <w:szCs w:val="20"/>
              </w:rPr>
            </w:pPr>
            <w:r w:rsidRPr="00FE336D">
              <w:rPr>
                <w:i/>
                <w:iCs/>
                <w:sz w:val="20"/>
                <w:szCs w:val="20"/>
              </w:rPr>
              <w:t>Ethostoma spectabile</w:t>
            </w:r>
          </w:p>
        </w:tc>
        <w:tc>
          <w:tcPr>
            <w:tcW w:w="970" w:type="dxa"/>
          </w:tcPr>
          <w:p w14:paraId="47841656" w14:textId="77777777" w:rsidR="00855239" w:rsidRPr="00FE336D" w:rsidRDefault="00855239" w:rsidP="0017122E">
            <w:pPr>
              <w:jc w:val="center"/>
              <w:rPr>
                <w:sz w:val="20"/>
                <w:szCs w:val="20"/>
              </w:rPr>
            </w:pPr>
          </w:p>
        </w:tc>
        <w:tc>
          <w:tcPr>
            <w:tcW w:w="1306" w:type="dxa"/>
            <w:shd w:val="clear" w:color="auto" w:fill="auto"/>
          </w:tcPr>
          <w:p w14:paraId="3159B9F5" w14:textId="77777777" w:rsidR="00855239" w:rsidRPr="00FE336D" w:rsidRDefault="00855239" w:rsidP="0017122E">
            <w:pPr>
              <w:jc w:val="center"/>
              <w:rPr>
                <w:sz w:val="20"/>
                <w:szCs w:val="20"/>
              </w:rPr>
            </w:pPr>
            <w:r w:rsidRPr="00FE336D">
              <w:rPr>
                <w:sz w:val="20"/>
                <w:szCs w:val="20"/>
              </w:rPr>
              <w:t>I</w:t>
            </w:r>
          </w:p>
        </w:tc>
        <w:tc>
          <w:tcPr>
            <w:tcW w:w="1717" w:type="dxa"/>
          </w:tcPr>
          <w:p w14:paraId="5A3FC83D" w14:textId="77777777" w:rsidR="00855239" w:rsidRPr="00FE336D" w:rsidRDefault="00855239" w:rsidP="0017122E">
            <w:pPr>
              <w:jc w:val="center"/>
              <w:rPr>
                <w:sz w:val="20"/>
                <w:szCs w:val="20"/>
              </w:rPr>
            </w:pPr>
            <w:r w:rsidRPr="00FE336D">
              <w:rPr>
                <w:sz w:val="20"/>
                <w:szCs w:val="20"/>
              </w:rPr>
              <w:t>Percidae</w:t>
            </w:r>
          </w:p>
          <w:p w14:paraId="5BF1BD00" w14:textId="77777777" w:rsidR="00855239" w:rsidRPr="00FE336D" w:rsidRDefault="00855239" w:rsidP="0017122E">
            <w:pPr>
              <w:jc w:val="center"/>
              <w:rPr>
                <w:color w:val="000000"/>
                <w:sz w:val="20"/>
                <w:szCs w:val="20"/>
              </w:rPr>
            </w:pPr>
          </w:p>
        </w:tc>
        <w:tc>
          <w:tcPr>
            <w:tcW w:w="1353" w:type="dxa"/>
          </w:tcPr>
          <w:p w14:paraId="63EC97F8" w14:textId="77777777" w:rsidR="00855239" w:rsidRPr="00FE336D" w:rsidRDefault="00855239" w:rsidP="0017122E">
            <w:pPr>
              <w:jc w:val="center"/>
              <w:rPr>
                <w:sz w:val="20"/>
                <w:szCs w:val="20"/>
              </w:rPr>
            </w:pPr>
          </w:p>
        </w:tc>
      </w:tr>
      <w:tr w:rsidR="00855239" w14:paraId="304298C7" w14:textId="77777777" w:rsidTr="0017122E">
        <w:tc>
          <w:tcPr>
            <w:tcW w:w="1789" w:type="dxa"/>
            <w:vAlign w:val="bottom"/>
          </w:tcPr>
          <w:p w14:paraId="3219A7DA" w14:textId="77777777" w:rsidR="00855239" w:rsidRPr="00FE336D" w:rsidRDefault="00855239" w:rsidP="0017122E">
            <w:pPr>
              <w:rPr>
                <w:color w:val="000000"/>
                <w:sz w:val="20"/>
                <w:szCs w:val="20"/>
              </w:rPr>
            </w:pPr>
            <w:r w:rsidRPr="00945D50">
              <w:rPr>
                <w:sz w:val="20"/>
                <w:szCs w:val="20"/>
              </w:rPr>
              <w:t>Plains Minnow</w:t>
            </w:r>
          </w:p>
        </w:tc>
        <w:tc>
          <w:tcPr>
            <w:tcW w:w="2215" w:type="dxa"/>
            <w:vAlign w:val="bottom"/>
          </w:tcPr>
          <w:p w14:paraId="1D491AFB" w14:textId="77777777" w:rsidR="00855239" w:rsidRPr="00FE336D" w:rsidRDefault="00855239" w:rsidP="0017122E">
            <w:pPr>
              <w:rPr>
                <w:i/>
                <w:iCs/>
                <w:sz w:val="20"/>
                <w:szCs w:val="20"/>
              </w:rPr>
            </w:pPr>
            <w:r w:rsidRPr="00945D50">
              <w:rPr>
                <w:i/>
                <w:iCs/>
                <w:sz w:val="20"/>
                <w:szCs w:val="20"/>
              </w:rPr>
              <w:t>Hybognathus placitus</w:t>
            </w:r>
          </w:p>
        </w:tc>
        <w:tc>
          <w:tcPr>
            <w:tcW w:w="970" w:type="dxa"/>
          </w:tcPr>
          <w:p w14:paraId="189CDF49" w14:textId="77777777" w:rsidR="00855239" w:rsidRPr="00FE336D" w:rsidRDefault="00855239" w:rsidP="0017122E">
            <w:pPr>
              <w:jc w:val="center"/>
              <w:rPr>
                <w:sz w:val="20"/>
                <w:szCs w:val="20"/>
              </w:rPr>
            </w:pPr>
          </w:p>
        </w:tc>
        <w:tc>
          <w:tcPr>
            <w:tcW w:w="1306" w:type="dxa"/>
            <w:shd w:val="clear" w:color="auto" w:fill="auto"/>
          </w:tcPr>
          <w:p w14:paraId="552EADAA" w14:textId="77777777" w:rsidR="00855239" w:rsidRPr="00FE336D" w:rsidRDefault="00855239" w:rsidP="0017122E">
            <w:pPr>
              <w:jc w:val="center"/>
              <w:rPr>
                <w:sz w:val="20"/>
                <w:szCs w:val="20"/>
              </w:rPr>
            </w:pPr>
            <w:r w:rsidRPr="00945D50">
              <w:rPr>
                <w:sz w:val="20"/>
                <w:szCs w:val="20"/>
              </w:rPr>
              <w:t>H</w:t>
            </w:r>
          </w:p>
        </w:tc>
        <w:tc>
          <w:tcPr>
            <w:tcW w:w="1717" w:type="dxa"/>
          </w:tcPr>
          <w:p w14:paraId="7AC92ACC" w14:textId="77777777" w:rsidR="00855239" w:rsidRPr="00FE336D" w:rsidRDefault="00855239" w:rsidP="0017122E">
            <w:pPr>
              <w:jc w:val="center"/>
              <w:rPr>
                <w:sz w:val="20"/>
                <w:szCs w:val="20"/>
              </w:rPr>
            </w:pPr>
            <w:r w:rsidRPr="00945D50">
              <w:rPr>
                <w:sz w:val="20"/>
                <w:szCs w:val="20"/>
              </w:rPr>
              <w:t>Cyprinidae</w:t>
            </w:r>
          </w:p>
        </w:tc>
        <w:tc>
          <w:tcPr>
            <w:tcW w:w="1353" w:type="dxa"/>
          </w:tcPr>
          <w:p w14:paraId="127BBE5C" w14:textId="77777777" w:rsidR="00855239" w:rsidRPr="00FE336D" w:rsidRDefault="00855239" w:rsidP="0017122E">
            <w:pPr>
              <w:jc w:val="center"/>
              <w:rPr>
                <w:sz w:val="20"/>
                <w:szCs w:val="20"/>
              </w:rPr>
            </w:pPr>
            <w:r w:rsidRPr="00945D50">
              <w:rPr>
                <w:sz w:val="20"/>
                <w:szCs w:val="20"/>
              </w:rPr>
              <w:t>Yes</w:t>
            </w:r>
          </w:p>
        </w:tc>
      </w:tr>
      <w:tr w:rsidR="00855239" w14:paraId="0C3D440B" w14:textId="77777777" w:rsidTr="0017122E">
        <w:tc>
          <w:tcPr>
            <w:tcW w:w="1789" w:type="dxa"/>
            <w:vAlign w:val="bottom"/>
          </w:tcPr>
          <w:p w14:paraId="05EBDD78" w14:textId="77777777" w:rsidR="00855239" w:rsidRPr="00FE336D" w:rsidRDefault="00855239" w:rsidP="0017122E">
            <w:pPr>
              <w:rPr>
                <w:color w:val="000000"/>
                <w:sz w:val="20"/>
                <w:szCs w:val="20"/>
              </w:rPr>
            </w:pPr>
            <w:r w:rsidRPr="00FE336D">
              <w:rPr>
                <w:color w:val="000000"/>
                <w:sz w:val="20"/>
                <w:szCs w:val="20"/>
              </w:rPr>
              <w:t>Plains Topminnow</w:t>
            </w:r>
          </w:p>
        </w:tc>
        <w:tc>
          <w:tcPr>
            <w:tcW w:w="2215" w:type="dxa"/>
            <w:vAlign w:val="bottom"/>
          </w:tcPr>
          <w:p w14:paraId="449BE989" w14:textId="77777777" w:rsidR="00855239" w:rsidRPr="00FE336D" w:rsidRDefault="00855239" w:rsidP="0017122E">
            <w:pPr>
              <w:rPr>
                <w:i/>
                <w:iCs/>
                <w:sz w:val="20"/>
                <w:szCs w:val="20"/>
              </w:rPr>
            </w:pPr>
            <w:r w:rsidRPr="00FE336D">
              <w:rPr>
                <w:i/>
                <w:iCs/>
                <w:sz w:val="20"/>
                <w:szCs w:val="20"/>
              </w:rPr>
              <w:t>Fundulus sciadicus</w:t>
            </w:r>
          </w:p>
        </w:tc>
        <w:tc>
          <w:tcPr>
            <w:tcW w:w="970" w:type="dxa"/>
          </w:tcPr>
          <w:p w14:paraId="2C5AF54D" w14:textId="77777777" w:rsidR="00855239" w:rsidRPr="00FE336D" w:rsidRDefault="00855239" w:rsidP="0017122E">
            <w:pPr>
              <w:jc w:val="center"/>
              <w:rPr>
                <w:sz w:val="20"/>
                <w:szCs w:val="20"/>
              </w:rPr>
            </w:pPr>
          </w:p>
        </w:tc>
        <w:tc>
          <w:tcPr>
            <w:tcW w:w="1306" w:type="dxa"/>
            <w:shd w:val="clear" w:color="auto" w:fill="auto"/>
          </w:tcPr>
          <w:p w14:paraId="38815E38" w14:textId="77777777" w:rsidR="00855239" w:rsidRPr="00FE336D" w:rsidRDefault="00855239" w:rsidP="0017122E">
            <w:pPr>
              <w:jc w:val="center"/>
              <w:rPr>
                <w:sz w:val="20"/>
                <w:szCs w:val="20"/>
              </w:rPr>
            </w:pPr>
            <w:r w:rsidRPr="00FE336D">
              <w:rPr>
                <w:sz w:val="20"/>
                <w:szCs w:val="20"/>
              </w:rPr>
              <w:t>I</w:t>
            </w:r>
          </w:p>
        </w:tc>
        <w:tc>
          <w:tcPr>
            <w:tcW w:w="1717" w:type="dxa"/>
          </w:tcPr>
          <w:p w14:paraId="56085C9D" w14:textId="77777777" w:rsidR="00855239" w:rsidRPr="00FE336D" w:rsidRDefault="00855239" w:rsidP="0017122E">
            <w:pPr>
              <w:jc w:val="center"/>
              <w:rPr>
                <w:sz w:val="20"/>
                <w:szCs w:val="20"/>
              </w:rPr>
            </w:pPr>
            <w:r w:rsidRPr="00FE336D">
              <w:rPr>
                <w:sz w:val="20"/>
                <w:szCs w:val="20"/>
              </w:rPr>
              <w:t>Fundulidae</w:t>
            </w:r>
          </w:p>
          <w:p w14:paraId="19D5DDD0" w14:textId="77777777" w:rsidR="00855239" w:rsidRPr="00FE336D" w:rsidRDefault="00855239" w:rsidP="0017122E">
            <w:pPr>
              <w:jc w:val="center"/>
              <w:rPr>
                <w:color w:val="000000"/>
                <w:sz w:val="20"/>
                <w:szCs w:val="20"/>
              </w:rPr>
            </w:pPr>
          </w:p>
        </w:tc>
        <w:tc>
          <w:tcPr>
            <w:tcW w:w="1353" w:type="dxa"/>
          </w:tcPr>
          <w:p w14:paraId="3CAB21D2" w14:textId="77777777" w:rsidR="00855239" w:rsidRPr="00FE336D" w:rsidRDefault="00855239" w:rsidP="0017122E">
            <w:pPr>
              <w:jc w:val="center"/>
              <w:rPr>
                <w:sz w:val="20"/>
                <w:szCs w:val="20"/>
              </w:rPr>
            </w:pPr>
          </w:p>
        </w:tc>
      </w:tr>
      <w:tr w:rsidR="00855239" w14:paraId="48DA9448" w14:textId="77777777" w:rsidTr="0017122E">
        <w:tc>
          <w:tcPr>
            <w:tcW w:w="1789" w:type="dxa"/>
            <w:vAlign w:val="bottom"/>
          </w:tcPr>
          <w:p w14:paraId="256809CD" w14:textId="77777777" w:rsidR="00855239" w:rsidRPr="00FE336D" w:rsidRDefault="00855239" w:rsidP="0017122E">
            <w:pPr>
              <w:rPr>
                <w:color w:val="000000"/>
                <w:sz w:val="20"/>
                <w:szCs w:val="20"/>
              </w:rPr>
            </w:pPr>
            <w:r w:rsidRPr="00FE336D">
              <w:rPr>
                <w:color w:val="000000"/>
                <w:sz w:val="20"/>
                <w:szCs w:val="20"/>
              </w:rPr>
              <w:t>Pugnose Minnow</w:t>
            </w:r>
          </w:p>
        </w:tc>
        <w:tc>
          <w:tcPr>
            <w:tcW w:w="2215" w:type="dxa"/>
            <w:vAlign w:val="bottom"/>
          </w:tcPr>
          <w:p w14:paraId="234CD2F8" w14:textId="77777777" w:rsidR="00855239" w:rsidRPr="00FE336D" w:rsidRDefault="00855239" w:rsidP="0017122E">
            <w:pPr>
              <w:rPr>
                <w:i/>
                <w:iCs/>
                <w:sz w:val="20"/>
                <w:szCs w:val="20"/>
              </w:rPr>
            </w:pPr>
            <w:r w:rsidRPr="00FE336D">
              <w:rPr>
                <w:i/>
                <w:iCs/>
                <w:sz w:val="20"/>
                <w:szCs w:val="20"/>
              </w:rPr>
              <w:t>Opsopoeodus emiliae</w:t>
            </w:r>
          </w:p>
        </w:tc>
        <w:tc>
          <w:tcPr>
            <w:tcW w:w="970" w:type="dxa"/>
          </w:tcPr>
          <w:p w14:paraId="5546313C" w14:textId="77777777" w:rsidR="00855239" w:rsidRPr="00FE336D" w:rsidRDefault="00855239" w:rsidP="0017122E">
            <w:pPr>
              <w:jc w:val="center"/>
              <w:rPr>
                <w:sz w:val="20"/>
                <w:szCs w:val="20"/>
              </w:rPr>
            </w:pPr>
          </w:p>
        </w:tc>
        <w:tc>
          <w:tcPr>
            <w:tcW w:w="1306" w:type="dxa"/>
            <w:shd w:val="clear" w:color="auto" w:fill="auto"/>
          </w:tcPr>
          <w:p w14:paraId="00DBAD08" w14:textId="77777777" w:rsidR="00855239" w:rsidRPr="00FE336D" w:rsidRDefault="00855239" w:rsidP="0017122E">
            <w:pPr>
              <w:jc w:val="center"/>
              <w:rPr>
                <w:sz w:val="20"/>
                <w:szCs w:val="20"/>
              </w:rPr>
            </w:pPr>
            <w:r w:rsidRPr="00FE336D">
              <w:rPr>
                <w:sz w:val="20"/>
                <w:szCs w:val="20"/>
              </w:rPr>
              <w:t>O</w:t>
            </w:r>
          </w:p>
        </w:tc>
        <w:tc>
          <w:tcPr>
            <w:tcW w:w="1717" w:type="dxa"/>
          </w:tcPr>
          <w:p w14:paraId="0689C468" w14:textId="77777777" w:rsidR="00855239" w:rsidRPr="00FE336D" w:rsidRDefault="00855239" w:rsidP="0017122E">
            <w:pPr>
              <w:jc w:val="center"/>
              <w:rPr>
                <w:sz w:val="20"/>
                <w:szCs w:val="20"/>
              </w:rPr>
            </w:pPr>
            <w:r w:rsidRPr="00FE336D">
              <w:rPr>
                <w:sz w:val="20"/>
                <w:szCs w:val="20"/>
              </w:rPr>
              <w:t>Cyprinidae</w:t>
            </w:r>
          </w:p>
          <w:p w14:paraId="6E407B9B" w14:textId="77777777" w:rsidR="00855239" w:rsidRPr="00FE336D" w:rsidRDefault="00855239" w:rsidP="0017122E">
            <w:pPr>
              <w:jc w:val="center"/>
              <w:rPr>
                <w:color w:val="000000"/>
                <w:sz w:val="20"/>
                <w:szCs w:val="20"/>
              </w:rPr>
            </w:pPr>
          </w:p>
        </w:tc>
        <w:tc>
          <w:tcPr>
            <w:tcW w:w="1353" w:type="dxa"/>
          </w:tcPr>
          <w:p w14:paraId="3AD2ECFE" w14:textId="77777777" w:rsidR="00855239" w:rsidRPr="00FE336D" w:rsidRDefault="00855239" w:rsidP="0017122E">
            <w:pPr>
              <w:jc w:val="center"/>
              <w:rPr>
                <w:sz w:val="20"/>
                <w:szCs w:val="20"/>
              </w:rPr>
            </w:pPr>
          </w:p>
        </w:tc>
      </w:tr>
      <w:tr w:rsidR="00855239" w14:paraId="3EAE5D3C" w14:textId="77777777" w:rsidTr="0017122E">
        <w:tc>
          <w:tcPr>
            <w:tcW w:w="1789" w:type="dxa"/>
            <w:vAlign w:val="bottom"/>
          </w:tcPr>
          <w:p w14:paraId="047756FE" w14:textId="77777777" w:rsidR="00855239" w:rsidRPr="00FE336D" w:rsidRDefault="00855239" w:rsidP="0017122E">
            <w:pPr>
              <w:rPr>
                <w:color w:val="000000"/>
                <w:sz w:val="20"/>
                <w:szCs w:val="20"/>
              </w:rPr>
            </w:pPr>
            <w:r w:rsidRPr="00FE336D">
              <w:rPr>
                <w:color w:val="000000"/>
                <w:sz w:val="20"/>
                <w:szCs w:val="20"/>
              </w:rPr>
              <w:t>Pumpkinseed</w:t>
            </w:r>
          </w:p>
        </w:tc>
        <w:tc>
          <w:tcPr>
            <w:tcW w:w="2215" w:type="dxa"/>
            <w:vAlign w:val="bottom"/>
          </w:tcPr>
          <w:p w14:paraId="7150F0AA" w14:textId="77777777" w:rsidR="00855239" w:rsidRPr="00FE336D" w:rsidRDefault="00855239" w:rsidP="0017122E">
            <w:pPr>
              <w:rPr>
                <w:i/>
                <w:iCs/>
                <w:sz w:val="20"/>
                <w:szCs w:val="20"/>
              </w:rPr>
            </w:pPr>
            <w:r w:rsidRPr="00FE336D">
              <w:rPr>
                <w:i/>
                <w:iCs/>
                <w:sz w:val="20"/>
                <w:szCs w:val="20"/>
              </w:rPr>
              <w:t>Lepomis gibbosus</w:t>
            </w:r>
          </w:p>
        </w:tc>
        <w:tc>
          <w:tcPr>
            <w:tcW w:w="970" w:type="dxa"/>
          </w:tcPr>
          <w:p w14:paraId="492D91E8" w14:textId="77777777" w:rsidR="00855239" w:rsidRPr="00FE336D" w:rsidRDefault="00855239" w:rsidP="0017122E">
            <w:pPr>
              <w:jc w:val="center"/>
              <w:rPr>
                <w:sz w:val="20"/>
                <w:szCs w:val="20"/>
              </w:rPr>
            </w:pPr>
          </w:p>
        </w:tc>
        <w:tc>
          <w:tcPr>
            <w:tcW w:w="1306" w:type="dxa"/>
            <w:shd w:val="clear" w:color="auto" w:fill="auto"/>
          </w:tcPr>
          <w:p w14:paraId="74435DB3" w14:textId="77777777" w:rsidR="00855239" w:rsidRPr="00FE336D" w:rsidRDefault="00855239" w:rsidP="0017122E">
            <w:pPr>
              <w:jc w:val="center"/>
              <w:rPr>
                <w:sz w:val="20"/>
                <w:szCs w:val="20"/>
              </w:rPr>
            </w:pPr>
            <w:r w:rsidRPr="00FE336D">
              <w:rPr>
                <w:sz w:val="20"/>
                <w:szCs w:val="20"/>
              </w:rPr>
              <w:t>I</w:t>
            </w:r>
          </w:p>
        </w:tc>
        <w:tc>
          <w:tcPr>
            <w:tcW w:w="1717" w:type="dxa"/>
          </w:tcPr>
          <w:p w14:paraId="576E95DC" w14:textId="77777777" w:rsidR="00855239" w:rsidRPr="00FE336D" w:rsidRDefault="00855239" w:rsidP="0017122E">
            <w:pPr>
              <w:jc w:val="center"/>
              <w:rPr>
                <w:sz w:val="20"/>
                <w:szCs w:val="20"/>
              </w:rPr>
            </w:pPr>
            <w:r w:rsidRPr="00FE336D">
              <w:rPr>
                <w:sz w:val="20"/>
                <w:szCs w:val="20"/>
              </w:rPr>
              <w:t>Centrarchidae</w:t>
            </w:r>
          </w:p>
        </w:tc>
        <w:tc>
          <w:tcPr>
            <w:tcW w:w="1353" w:type="dxa"/>
          </w:tcPr>
          <w:p w14:paraId="4878003F" w14:textId="77777777" w:rsidR="00855239" w:rsidRPr="00FE336D" w:rsidRDefault="00855239" w:rsidP="0017122E">
            <w:pPr>
              <w:jc w:val="center"/>
              <w:rPr>
                <w:sz w:val="20"/>
                <w:szCs w:val="20"/>
              </w:rPr>
            </w:pPr>
          </w:p>
        </w:tc>
      </w:tr>
      <w:tr w:rsidR="00855239" w14:paraId="18DC891B" w14:textId="77777777" w:rsidTr="0017122E">
        <w:tc>
          <w:tcPr>
            <w:tcW w:w="1789" w:type="dxa"/>
            <w:vAlign w:val="bottom"/>
          </w:tcPr>
          <w:p w14:paraId="423B934D" w14:textId="4283966F" w:rsidR="00855239" w:rsidRPr="00FE336D" w:rsidRDefault="00855239" w:rsidP="0017122E">
            <w:pPr>
              <w:rPr>
                <w:color w:val="000000"/>
                <w:sz w:val="20"/>
                <w:szCs w:val="20"/>
              </w:rPr>
            </w:pPr>
            <w:r w:rsidRPr="00FE336D">
              <w:rPr>
                <w:color w:val="000000"/>
                <w:sz w:val="20"/>
                <w:szCs w:val="20"/>
              </w:rPr>
              <w:t>Quillback</w:t>
            </w:r>
            <w:r w:rsidR="00727777" w:rsidRPr="009148FC">
              <w:rPr>
                <w:color w:val="000000"/>
                <w:sz w:val="20"/>
                <w:szCs w:val="20"/>
                <w:vertAlign w:val="superscript"/>
              </w:rPr>
              <w:t>1</w:t>
            </w:r>
          </w:p>
        </w:tc>
        <w:tc>
          <w:tcPr>
            <w:tcW w:w="2215" w:type="dxa"/>
            <w:vAlign w:val="bottom"/>
          </w:tcPr>
          <w:p w14:paraId="028EB5E9" w14:textId="77777777" w:rsidR="00855239" w:rsidRPr="00FE336D" w:rsidRDefault="00855239" w:rsidP="0017122E">
            <w:pPr>
              <w:rPr>
                <w:i/>
                <w:iCs/>
                <w:sz w:val="20"/>
                <w:szCs w:val="20"/>
              </w:rPr>
            </w:pPr>
            <w:r w:rsidRPr="00FE336D">
              <w:rPr>
                <w:i/>
                <w:iCs/>
                <w:sz w:val="20"/>
                <w:szCs w:val="20"/>
              </w:rPr>
              <w:t>Carpioides cyprinus</w:t>
            </w:r>
          </w:p>
        </w:tc>
        <w:tc>
          <w:tcPr>
            <w:tcW w:w="970" w:type="dxa"/>
          </w:tcPr>
          <w:p w14:paraId="37E56351" w14:textId="77777777" w:rsidR="00855239" w:rsidRPr="00FE336D" w:rsidRDefault="00855239" w:rsidP="0017122E">
            <w:pPr>
              <w:jc w:val="center"/>
              <w:rPr>
                <w:sz w:val="20"/>
                <w:szCs w:val="20"/>
              </w:rPr>
            </w:pPr>
            <w:r w:rsidRPr="00FE336D">
              <w:rPr>
                <w:sz w:val="20"/>
                <w:szCs w:val="20"/>
              </w:rPr>
              <w:t>Yes</w:t>
            </w:r>
          </w:p>
        </w:tc>
        <w:tc>
          <w:tcPr>
            <w:tcW w:w="1306" w:type="dxa"/>
            <w:shd w:val="clear" w:color="auto" w:fill="auto"/>
          </w:tcPr>
          <w:p w14:paraId="761FF2B1" w14:textId="77777777" w:rsidR="00855239" w:rsidRPr="00FE336D" w:rsidRDefault="00855239" w:rsidP="0017122E">
            <w:pPr>
              <w:jc w:val="center"/>
              <w:rPr>
                <w:sz w:val="20"/>
                <w:szCs w:val="20"/>
              </w:rPr>
            </w:pPr>
            <w:r w:rsidRPr="00FE336D">
              <w:rPr>
                <w:sz w:val="20"/>
                <w:szCs w:val="20"/>
              </w:rPr>
              <w:t>O</w:t>
            </w:r>
          </w:p>
        </w:tc>
        <w:tc>
          <w:tcPr>
            <w:tcW w:w="1717" w:type="dxa"/>
          </w:tcPr>
          <w:p w14:paraId="42AE6018" w14:textId="77777777" w:rsidR="00855239" w:rsidRPr="00FE336D" w:rsidRDefault="00855239" w:rsidP="0017122E">
            <w:pPr>
              <w:jc w:val="center"/>
              <w:rPr>
                <w:sz w:val="20"/>
                <w:szCs w:val="20"/>
              </w:rPr>
            </w:pPr>
            <w:r w:rsidRPr="00FE336D">
              <w:rPr>
                <w:sz w:val="20"/>
                <w:szCs w:val="20"/>
              </w:rPr>
              <w:t>Catostomidae</w:t>
            </w:r>
          </w:p>
        </w:tc>
        <w:tc>
          <w:tcPr>
            <w:tcW w:w="1353" w:type="dxa"/>
          </w:tcPr>
          <w:p w14:paraId="36A952DC" w14:textId="77777777" w:rsidR="00855239" w:rsidRPr="00FE336D" w:rsidRDefault="00855239" w:rsidP="0017122E">
            <w:pPr>
              <w:jc w:val="center"/>
              <w:rPr>
                <w:sz w:val="20"/>
                <w:szCs w:val="20"/>
              </w:rPr>
            </w:pPr>
          </w:p>
        </w:tc>
      </w:tr>
      <w:tr w:rsidR="00855239" w14:paraId="4F91E5F9" w14:textId="77777777" w:rsidTr="0017122E">
        <w:tc>
          <w:tcPr>
            <w:tcW w:w="1789" w:type="dxa"/>
            <w:vAlign w:val="bottom"/>
          </w:tcPr>
          <w:p w14:paraId="5F8499B6" w14:textId="77777777" w:rsidR="00855239" w:rsidRPr="00FE336D" w:rsidRDefault="00855239" w:rsidP="0017122E">
            <w:pPr>
              <w:rPr>
                <w:color w:val="000000"/>
                <w:sz w:val="20"/>
                <w:szCs w:val="20"/>
              </w:rPr>
            </w:pPr>
            <w:r w:rsidRPr="00FE336D">
              <w:rPr>
                <w:color w:val="000000"/>
                <w:sz w:val="20"/>
                <w:szCs w:val="20"/>
              </w:rPr>
              <w:t>Red River Shiner</w:t>
            </w:r>
          </w:p>
        </w:tc>
        <w:tc>
          <w:tcPr>
            <w:tcW w:w="2215" w:type="dxa"/>
            <w:vAlign w:val="bottom"/>
          </w:tcPr>
          <w:p w14:paraId="7D09D133" w14:textId="77777777" w:rsidR="00855239" w:rsidRPr="00FE336D" w:rsidRDefault="00855239" w:rsidP="0017122E">
            <w:pPr>
              <w:rPr>
                <w:i/>
                <w:iCs/>
                <w:sz w:val="20"/>
                <w:szCs w:val="20"/>
              </w:rPr>
            </w:pPr>
            <w:r w:rsidRPr="00FE336D">
              <w:rPr>
                <w:i/>
                <w:iCs/>
                <w:sz w:val="20"/>
                <w:szCs w:val="20"/>
              </w:rPr>
              <w:t>Notropis bairdi</w:t>
            </w:r>
          </w:p>
        </w:tc>
        <w:tc>
          <w:tcPr>
            <w:tcW w:w="970" w:type="dxa"/>
          </w:tcPr>
          <w:p w14:paraId="7CAB9BEB" w14:textId="77777777" w:rsidR="00855239" w:rsidRPr="00FE336D" w:rsidRDefault="00855239" w:rsidP="0017122E">
            <w:pPr>
              <w:jc w:val="center"/>
              <w:rPr>
                <w:sz w:val="20"/>
                <w:szCs w:val="20"/>
              </w:rPr>
            </w:pPr>
          </w:p>
        </w:tc>
        <w:tc>
          <w:tcPr>
            <w:tcW w:w="1306" w:type="dxa"/>
            <w:shd w:val="clear" w:color="auto" w:fill="auto"/>
          </w:tcPr>
          <w:p w14:paraId="5E897317" w14:textId="77777777" w:rsidR="00855239" w:rsidRPr="00FE336D" w:rsidRDefault="00855239" w:rsidP="0017122E">
            <w:pPr>
              <w:jc w:val="center"/>
              <w:rPr>
                <w:sz w:val="20"/>
                <w:szCs w:val="20"/>
              </w:rPr>
            </w:pPr>
            <w:r w:rsidRPr="00FE336D">
              <w:rPr>
                <w:sz w:val="20"/>
                <w:szCs w:val="20"/>
              </w:rPr>
              <w:t>I</w:t>
            </w:r>
          </w:p>
        </w:tc>
        <w:tc>
          <w:tcPr>
            <w:tcW w:w="1717" w:type="dxa"/>
          </w:tcPr>
          <w:p w14:paraId="5A1128C6" w14:textId="77777777" w:rsidR="00855239" w:rsidRPr="00FE336D" w:rsidRDefault="00855239" w:rsidP="0017122E">
            <w:pPr>
              <w:jc w:val="center"/>
              <w:rPr>
                <w:sz w:val="20"/>
                <w:szCs w:val="20"/>
              </w:rPr>
            </w:pPr>
            <w:r w:rsidRPr="00FE336D">
              <w:rPr>
                <w:sz w:val="20"/>
                <w:szCs w:val="20"/>
              </w:rPr>
              <w:t>Cyprinidae</w:t>
            </w:r>
          </w:p>
          <w:p w14:paraId="5F561197" w14:textId="77777777" w:rsidR="00855239" w:rsidRPr="00FE336D" w:rsidRDefault="00855239" w:rsidP="0017122E">
            <w:pPr>
              <w:jc w:val="center"/>
              <w:rPr>
                <w:color w:val="000000"/>
                <w:sz w:val="20"/>
                <w:szCs w:val="20"/>
              </w:rPr>
            </w:pPr>
          </w:p>
        </w:tc>
        <w:tc>
          <w:tcPr>
            <w:tcW w:w="1353" w:type="dxa"/>
          </w:tcPr>
          <w:p w14:paraId="03EDA9A6" w14:textId="77777777" w:rsidR="00855239" w:rsidRPr="00FE336D" w:rsidRDefault="00855239" w:rsidP="0017122E">
            <w:pPr>
              <w:jc w:val="center"/>
              <w:rPr>
                <w:sz w:val="20"/>
                <w:szCs w:val="20"/>
              </w:rPr>
            </w:pPr>
          </w:p>
        </w:tc>
      </w:tr>
      <w:tr w:rsidR="00855239" w14:paraId="7BD48277" w14:textId="77777777" w:rsidTr="0017122E">
        <w:tc>
          <w:tcPr>
            <w:tcW w:w="1789" w:type="dxa"/>
            <w:vAlign w:val="bottom"/>
          </w:tcPr>
          <w:p w14:paraId="2B3062CA" w14:textId="77777777" w:rsidR="00855239" w:rsidRPr="00FE336D" w:rsidRDefault="00855239" w:rsidP="0017122E">
            <w:pPr>
              <w:rPr>
                <w:color w:val="000000"/>
                <w:sz w:val="20"/>
                <w:szCs w:val="20"/>
              </w:rPr>
            </w:pPr>
            <w:r w:rsidRPr="00FE336D">
              <w:rPr>
                <w:color w:val="000000"/>
                <w:sz w:val="20"/>
                <w:szCs w:val="20"/>
              </w:rPr>
              <w:t>Redbreast Sunfish</w:t>
            </w:r>
          </w:p>
        </w:tc>
        <w:tc>
          <w:tcPr>
            <w:tcW w:w="2215" w:type="dxa"/>
            <w:vAlign w:val="bottom"/>
          </w:tcPr>
          <w:p w14:paraId="7A4AB758" w14:textId="77777777" w:rsidR="00855239" w:rsidRPr="00FE336D" w:rsidRDefault="00855239" w:rsidP="0017122E">
            <w:pPr>
              <w:rPr>
                <w:i/>
                <w:iCs/>
                <w:sz w:val="20"/>
                <w:szCs w:val="20"/>
              </w:rPr>
            </w:pPr>
            <w:r w:rsidRPr="00FE336D">
              <w:rPr>
                <w:i/>
                <w:iCs/>
                <w:sz w:val="20"/>
                <w:szCs w:val="20"/>
              </w:rPr>
              <w:t>Lepomis auritus</w:t>
            </w:r>
          </w:p>
        </w:tc>
        <w:tc>
          <w:tcPr>
            <w:tcW w:w="970" w:type="dxa"/>
          </w:tcPr>
          <w:p w14:paraId="1F68B49D" w14:textId="77777777" w:rsidR="00855239" w:rsidRPr="00FE336D" w:rsidRDefault="00855239" w:rsidP="0017122E">
            <w:pPr>
              <w:jc w:val="center"/>
              <w:rPr>
                <w:sz w:val="20"/>
                <w:szCs w:val="20"/>
              </w:rPr>
            </w:pPr>
          </w:p>
        </w:tc>
        <w:tc>
          <w:tcPr>
            <w:tcW w:w="1306" w:type="dxa"/>
            <w:shd w:val="clear" w:color="auto" w:fill="auto"/>
          </w:tcPr>
          <w:p w14:paraId="0EE5B870" w14:textId="77777777" w:rsidR="00855239" w:rsidRPr="00FE336D" w:rsidRDefault="00855239" w:rsidP="0017122E">
            <w:pPr>
              <w:jc w:val="center"/>
              <w:rPr>
                <w:sz w:val="20"/>
                <w:szCs w:val="20"/>
              </w:rPr>
            </w:pPr>
            <w:r w:rsidRPr="00FE336D">
              <w:rPr>
                <w:sz w:val="20"/>
                <w:szCs w:val="20"/>
              </w:rPr>
              <w:t>I</w:t>
            </w:r>
          </w:p>
        </w:tc>
        <w:tc>
          <w:tcPr>
            <w:tcW w:w="1717" w:type="dxa"/>
          </w:tcPr>
          <w:p w14:paraId="1DE16C84" w14:textId="77777777" w:rsidR="00855239" w:rsidRPr="00FE336D" w:rsidRDefault="00855239" w:rsidP="0017122E">
            <w:pPr>
              <w:jc w:val="center"/>
              <w:rPr>
                <w:sz w:val="20"/>
                <w:szCs w:val="20"/>
              </w:rPr>
            </w:pPr>
            <w:r w:rsidRPr="00FE336D">
              <w:rPr>
                <w:sz w:val="20"/>
                <w:szCs w:val="20"/>
              </w:rPr>
              <w:t>Centrarchidae</w:t>
            </w:r>
          </w:p>
          <w:p w14:paraId="6C0CD6E5" w14:textId="77777777" w:rsidR="00855239" w:rsidRPr="00FE336D" w:rsidRDefault="00855239" w:rsidP="0017122E">
            <w:pPr>
              <w:jc w:val="center"/>
              <w:rPr>
                <w:color w:val="000000"/>
                <w:sz w:val="20"/>
                <w:szCs w:val="20"/>
              </w:rPr>
            </w:pPr>
          </w:p>
        </w:tc>
        <w:tc>
          <w:tcPr>
            <w:tcW w:w="1353" w:type="dxa"/>
          </w:tcPr>
          <w:p w14:paraId="439D1251" w14:textId="77777777" w:rsidR="00855239" w:rsidRPr="00FE336D" w:rsidRDefault="00855239" w:rsidP="0017122E">
            <w:pPr>
              <w:jc w:val="center"/>
              <w:rPr>
                <w:sz w:val="20"/>
                <w:szCs w:val="20"/>
              </w:rPr>
            </w:pPr>
          </w:p>
        </w:tc>
      </w:tr>
      <w:tr w:rsidR="00855239" w14:paraId="6AFE8CB7" w14:textId="77777777" w:rsidTr="0017122E">
        <w:tc>
          <w:tcPr>
            <w:tcW w:w="1789" w:type="dxa"/>
            <w:vAlign w:val="bottom"/>
          </w:tcPr>
          <w:p w14:paraId="229E15A7" w14:textId="77777777" w:rsidR="00855239" w:rsidRPr="00FE336D" w:rsidRDefault="00855239" w:rsidP="0017122E">
            <w:pPr>
              <w:rPr>
                <w:color w:val="000000"/>
                <w:sz w:val="20"/>
                <w:szCs w:val="20"/>
              </w:rPr>
            </w:pPr>
            <w:r w:rsidRPr="00FE336D">
              <w:rPr>
                <w:color w:val="000000"/>
                <w:sz w:val="20"/>
                <w:szCs w:val="20"/>
              </w:rPr>
              <w:t>Redfin Shiner</w:t>
            </w:r>
          </w:p>
        </w:tc>
        <w:tc>
          <w:tcPr>
            <w:tcW w:w="2215" w:type="dxa"/>
            <w:vAlign w:val="bottom"/>
          </w:tcPr>
          <w:p w14:paraId="25B17C6A" w14:textId="77777777" w:rsidR="00855239" w:rsidRPr="00FE336D" w:rsidRDefault="00855239" w:rsidP="0017122E">
            <w:pPr>
              <w:rPr>
                <w:i/>
                <w:iCs/>
                <w:sz w:val="20"/>
                <w:szCs w:val="20"/>
              </w:rPr>
            </w:pPr>
            <w:r w:rsidRPr="00FE336D">
              <w:rPr>
                <w:i/>
                <w:iCs/>
                <w:sz w:val="20"/>
                <w:szCs w:val="20"/>
              </w:rPr>
              <w:t>Lythrurus umbratilis</w:t>
            </w:r>
          </w:p>
        </w:tc>
        <w:tc>
          <w:tcPr>
            <w:tcW w:w="970" w:type="dxa"/>
          </w:tcPr>
          <w:p w14:paraId="24FEB2B2" w14:textId="77777777" w:rsidR="00855239" w:rsidRPr="00FE336D" w:rsidRDefault="00855239" w:rsidP="0017122E">
            <w:pPr>
              <w:jc w:val="center"/>
              <w:rPr>
                <w:sz w:val="20"/>
                <w:szCs w:val="20"/>
              </w:rPr>
            </w:pPr>
          </w:p>
        </w:tc>
        <w:tc>
          <w:tcPr>
            <w:tcW w:w="1306" w:type="dxa"/>
            <w:shd w:val="clear" w:color="auto" w:fill="auto"/>
          </w:tcPr>
          <w:p w14:paraId="5A1A1561" w14:textId="77777777" w:rsidR="00855239" w:rsidRPr="00FE336D" w:rsidRDefault="00855239" w:rsidP="0017122E">
            <w:pPr>
              <w:jc w:val="center"/>
              <w:rPr>
                <w:sz w:val="20"/>
                <w:szCs w:val="20"/>
              </w:rPr>
            </w:pPr>
            <w:r w:rsidRPr="00FE336D">
              <w:rPr>
                <w:sz w:val="20"/>
                <w:szCs w:val="20"/>
              </w:rPr>
              <w:t>I</w:t>
            </w:r>
          </w:p>
        </w:tc>
        <w:tc>
          <w:tcPr>
            <w:tcW w:w="1717" w:type="dxa"/>
          </w:tcPr>
          <w:p w14:paraId="35B3055A" w14:textId="77777777" w:rsidR="00855239" w:rsidRPr="00FE336D" w:rsidRDefault="00855239" w:rsidP="0017122E">
            <w:pPr>
              <w:jc w:val="center"/>
              <w:rPr>
                <w:sz w:val="20"/>
                <w:szCs w:val="20"/>
              </w:rPr>
            </w:pPr>
            <w:r w:rsidRPr="00FE336D">
              <w:rPr>
                <w:sz w:val="20"/>
                <w:szCs w:val="20"/>
              </w:rPr>
              <w:t>Cyprinidae</w:t>
            </w:r>
          </w:p>
        </w:tc>
        <w:tc>
          <w:tcPr>
            <w:tcW w:w="1353" w:type="dxa"/>
          </w:tcPr>
          <w:p w14:paraId="2FE122BD" w14:textId="77777777" w:rsidR="00855239" w:rsidRPr="00FE336D" w:rsidRDefault="00855239" w:rsidP="0017122E">
            <w:pPr>
              <w:jc w:val="center"/>
              <w:rPr>
                <w:sz w:val="20"/>
                <w:szCs w:val="20"/>
              </w:rPr>
            </w:pPr>
          </w:p>
        </w:tc>
      </w:tr>
      <w:tr w:rsidR="00855239" w14:paraId="1D4C9C4D" w14:textId="77777777" w:rsidTr="0017122E">
        <w:tc>
          <w:tcPr>
            <w:tcW w:w="1789" w:type="dxa"/>
            <w:vAlign w:val="bottom"/>
          </w:tcPr>
          <w:p w14:paraId="42694370" w14:textId="77777777" w:rsidR="00855239" w:rsidRPr="00FE336D" w:rsidRDefault="00855239" w:rsidP="0017122E">
            <w:pPr>
              <w:rPr>
                <w:color w:val="000000"/>
                <w:sz w:val="20"/>
                <w:szCs w:val="20"/>
              </w:rPr>
            </w:pPr>
            <w:r w:rsidRPr="00FE336D">
              <w:rPr>
                <w:color w:val="000000"/>
                <w:sz w:val="20"/>
                <w:szCs w:val="20"/>
              </w:rPr>
              <w:t>Redspotted Sunfish</w:t>
            </w:r>
          </w:p>
        </w:tc>
        <w:tc>
          <w:tcPr>
            <w:tcW w:w="2215" w:type="dxa"/>
            <w:vAlign w:val="bottom"/>
          </w:tcPr>
          <w:p w14:paraId="5B4CFC5F" w14:textId="77777777" w:rsidR="00855239" w:rsidRPr="00FE336D" w:rsidRDefault="00855239" w:rsidP="0017122E">
            <w:pPr>
              <w:rPr>
                <w:i/>
                <w:iCs/>
                <w:sz w:val="20"/>
                <w:szCs w:val="20"/>
              </w:rPr>
            </w:pPr>
            <w:r w:rsidRPr="00FE336D">
              <w:rPr>
                <w:i/>
                <w:iCs/>
                <w:sz w:val="20"/>
                <w:szCs w:val="20"/>
              </w:rPr>
              <w:t>Lepomis miniatus</w:t>
            </w:r>
          </w:p>
        </w:tc>
        <w:tc>
          <w:tcPr>
            <w:tcW w:w="970" w:type="dxa"/>
          </w:tcPr>
          <w:p w14:paraId="337ABCCD" w14:textId="77777777" w:rsidR="00855239" w:rsidRPr="00FE336D" w:rsidRDefault="00855239" w:rsidP="0017122E">
            <w:pPr>
              <w:jc w:val="center"/>
              <w:rPr>
                <w:sz w:val="20"/>
                <w:szCs w:val="20"/>
              </w:rPr>
            </w:pPr>
          </w:p>
        </w:tc>
        <w:tc>
          <w:tcPr>
            <w:tcW w:w="1306" w:type="dxa"/>
            <w:shd w:val="clear" w:color="auto" w:fill="auto"/>
          </w:tcPr>
          <w:p w14:paraId="06A9DAB8" w14:textId="77777777" w:rsidR="00855239" w:rsidRPr="00FE336D" w:rsidRDefault="00855239" w:rsidP="0017122E">
            <w:pPr>
              <w:jc w:val="center"/>
              <w:rPr>
                <w:sz w:val="20"/>
                <w:szCs w:val="20"/>
              </w:rPr>
            </w:pPr>
            <w:r w:rsidRPr="00FE336D">
              <w:rPr>
                <w:sz w:val="20"/>
                <w:szCs w:val="20"/>
              </w:rPr>
              <w:t>I</w:t>
            </w:r>
          </w:p>
        </w:tc>
        <w:tc>
          <w:tcPr>
            <w:tcW w:w="1717" w:type="dxa"/>
          </w:tcPr>
          <w:p w14:paraId="3D387AF1" w14:textId="77777777" w:rsidR="00855239" w:rsidRPr="00FE336D" w:rsidRDefault="00855239" w:rsidP="0017122E">
            <w:pPr>
              <w:jc w:val="center"/>
              <w:rPr>
                <w:sz w:val="20"/>
                <w:szCs w:val="20"/>
              </w:rPr>
            </w:pPr>
            <w:r w:rsidRPr="00FE336D">
              <w:rPr>
                <w:sz w:val="20"/>
                <w:szCs w:val="20"/>
              </w:rPr>
              <w:t>Centrarchidae</w:t>
            </w:r>
          </w:p>
          <w:p w14:paraId="3AD14EEF" w14:textId="77777777" w:rsidR="00855239" w:rsidRPr="00FE336D" w:rsidRDefault="00855239" w:rsidP="0017122E">
            <w:pPr>
              <w:jc w:val="center"/>
              <w:rPr>
                <w:color w:val="000000"/>
                <w:sz w:val="20"/>
                <w:szCs w:val="20"/>
              </w:rPr>
            </w:pPr>
          </w:p>
        </w:tc>
        <w:tc>
          <w:tcPr>
            <w:tcW w:w="1353" w:type="dxa"/>
          </w:tcPr>
          <w:p w14:paraId="0ACE096F" w14:textId="77777777" w:rsidR="00855239" w:rsidRPr="00FE336D" w:rsidRDefault="00855239" w:rsidP="0017122E">
            <w:pPr>
              <w:jc w:val="center"/>
              <w:rPr>
                <w:sz w:val="20"/>
                <w:szCs w:val="20"/>
              </w:rPr>
            </w:pPr>
          </w:p>
        </w:tc>
      </w:tr>
      <w:tr w:rsidR="00855239" w14:paraId="3C28A21E" w14:textId="77777777" w:rsidTr="0017122E">
        <w:tc>
          <w:tcPr>
            <w:tcW w:w="1789" w:type="dxa"/>
            <w:vAlign w:val="bottom"/>
          </w:tcPr>
          <w:p w14:paraId="1F14F98F" w14:textId="77777777" w:rsidR="00855239" w:rsidRPr="00FE336D" w:rsidRDefault="00855239" w:rsidP="0017122E">
            <w:pPr>
              <w:rPr>
                <w:color w:val="000000"/>
                <w:sz w:val="20"/>
                <w:szCs w:val="20"/>
              </w:rPr>
            </w:pPr>
            <w:r w:rsidRPr="00FE336D">
              <w:rPr>
                <w:color w:val="000000"/>
                <w:sz w:val="20"/>
                <w:szCs w:val="20"/>
              </w:rPr>
              <w:t>Ribbon Shiner</w:t>
            </w:r>
          </w:p>
        </w:tc>
        <w:tc>
          <w:tcPr>
            <w:tcW w:w="2215" w:type="dxa"/>
            <w:vAlign w:val="bottom"/>
          </w:tcPr>
          <w:p w14:paraId="02B6B6A6" w14:textId="77777777" w:rsidR="00855239" w:rsidRPr="00FE336D" w:rsidRDefault="00855239" w:rsidP="0017122E">
            <w:pPr>
              <w:rPr>
                <w:i/>
                <w:iCs/>
                <w:sz w:val="20"/>
                <w:szCs w:val="20"/>
              </w:rPr>
            </w:pPr>
            <w:r w:rsidRPr="00FE336D">
              <w:rPr>
                <w:i/>
                <w:iCs/>
                <w:sz w:val="20"/>
                <w:szCs w:val="20"/>
              </w:rPr>
              <w:t>Lythrurus fumeus</w:t>
            </w:r>
          </w:p>
        </w:tc>
        <w:tc>
          <w:tcPr>
            <w:tcW w:w="970" w:type="dxa"/>
          </w:tcPr>
          <w:p w14:paraId="3689ADA9" w14:textId="77777777" w:rsidR="00855239" w:rsidRPr="00FE336D" w:rsidRDefault="00855239" w:rsidP="0017122E">
            <w:pPr>
              <w:jc w:val="center"/>
              <w:rPr>
                <w:sz w:val="20"/>
                <w:szCs w:val="20"/>
              </w:rPr>
            </w:pPr>
          </w:p>
        </w:tc>
        <w:tc>
          <w:tcPr>
            <w:tcW w:w="1306" w:type="dxa"/>
            <w:shd w:val="clear" w:color="auto" w:fill="auto"/>
          </w:tcPr>
          <w:p w14:paraId="5AD7FE71" w14:textId="77777777" w:rsidR="00855239" w:rsidRPr="00FE336D" w:rsidRDefault="00855239" w:rsidP="0017122E">
            <w:pPr>
              <w:jc w:val="center"/>
              <w:rPr>
                <w:sz w:val="20"/>
                <w:szCs w:val="20"/>
              </w:rPr>
            </w:pPr>
            <w:r w:rsidRPr="00FE336D">
              <w:rPr>
                <w:sz w:val="20"/>
                <w:szCs w:val="20"/>
              </w:rPr>
              <w:t>I</w:t>
            </w:r>
          </w:p>
        </w:tc>
        <w:tc>
          <w:tcPr>
            <w:tcW w:w="1717" w:type="dxa"/>
          </w:tcPr>
          <w:p w14:paraId="2B4921EC" w14:textId="77777777" w:rsidR="00855239" w:rsidRPr="00FE336D" w:rsidRDefault="00855239" w:rsidP="0017122E">
            <w:pPr>
              <w:jc w:val="center"/>
              <w:rPr>
                <w:sz w:val="20"/>
                <w:szCs w:val="20"/>
              </w:rPr>
            </w:pPr>
            <w:r w:rsidRPr="00FE336D">
              <w:rPr>
                <w:sz w:val="20"/>
                <w:szCs w:val="20"/>
              </w:rPr>
              <w:t>Cyprinidae</w:t>
            </w:r>
          </w:p>
        </w:tc>
        <w:tc>
          <w:tcPr>
            <w:tcW w:w="1353" w:type="dxa"/>
          </w:tcPr>
          <w:p w14:paraId="2FA731A7" w14:textId="77777777" w:rsidR="00855239" w:rsidRPr="00FE336D" w:rsidRDefault="00855239" w:rsidP="0017122E">
            <w:pPr>
              <w:jc w:val="center"/>
              <w:rPr>
                <w:sz w:val="20"/>
                <w:szCs w:val="20"/>
              </w:rPr>
            </w:pPr>
          </w:p>
        </w:tc>
      </w:tr>
      <w:tr w:rsidR="00855239" w14:paraId="777564D1" w14:textId="77777777" w:rsidTr="0017122E">
        <w:tc>
          <w:tcPr>
            <w:tcW w:w="1789" w:type="dxa"/>
            <w:vAlign w:val="bottom"/>
          </w:tcPr>
          <w:p w14:paraId="7DE0398D" w14:textId="77777777" w:rsidR="00855239" w:rsidRPr="00FE336D" w:rsidRDefault="00855239" w:rsidP="0017122E">
            <w:pPr>
              <w:rPr>
                <w:color w:val="000000"/>
                <w:sz w:val="20"/>
                <w:szCs w:val="20"/>
              </w:rPr>
            </w:pPr>
            <w:r w:rsidRPr="00FE336D">
              <w:rPr>
                <w:color w:val="000000"/>
                <w:sz w:val="20"/>
                <w:szCs w:val="20"/>
              </w:rPr>
              <w:t>Rio Grande Cichlid</w:t>
            </w:r>
          </w:p>
        </w:tc>
        <w:tc>
          <w:tcPr>
            <w:tcW w:w="2215" w:type="dxa"/>
            <w:vAlign w:val="bottom"/>
          </w:tcPr>
          <w:p w14:paraId="1E0CE291" w14:textId="77777777" w:rsidR="00855239" w:rsidRPr="00FE336D" w:rsidRDefault="00855239" w:rsidP="0017122E">
            <w:pPr>
              <w:rPr>
                <w:i/>
                <w:iCs/>
                <w:sz w:val="20"/>
                <w:szCs w:val="20"/>
              </w:rPr>
            </w:pPr>
            <w:r w:rsidRPr="00FE336D">
              <w:rPr>
                <w:i/>
                <w:iCs/>
                <w:sz w:val="20"/>
                <w:szCs w:val="20"/>
              </w:rPr>
              <w:t>Cichlasoma cyanoguttatum</w:t>
            </w:r>
          </w:p>
        </w:tc>
        <w:tc>
          <w:tcPr>
            <w:tcW w:w="970" w:type="dxa"/>
          </w:tcPr>
          <w:p w14:paraId="6F5C9064" w14:textId="77777777" w:rsidR="00855239" w:rsidRPr="00FE336D" w:rsidRDefault="00855239" w:rsidP="0017122E">
            <w:pPr>
              <w:jc w:val="center"/>
              <w:rPr>
                <w:sz w:val="20"/>
                <w:szCs w:val="20"/>
              </w:rPr>
            </w:pPr>
          </w:p>
        </w:tc>
        <w:tc>
          <w:tcPr>
            <w:tcW w:w="1306" w:type="dxa"/>
            <w:shd w:val="clear" w:color="auto" w:fill="auto"/>
          </w:tcPr>
          <w:p w14:paraId="4D1C439D" w14:textId="77777777" w:rsidR="00855239" w:rsidRPr="00FE336D" w:rsidRDefault="00855239" w:rsidP="0017122E">
            <w:pPr>
              <w:jc w:val="center"/>
              <w:rPr>
                <w:sz w:val="20"/>
                <w:szCs w:val="20"/>
              </w:rPr>
            </w:pPr>
            <w:r>
              <w:rPr>
                <w:sz w:val="20"/>
                <w:szCs w:val="20"/>
              </w:rPr>
              <w:t>P</w:t>
            </w:r>
          </w:p>
        </w:tc>
        <w:tc>
          <w:tcPr>
            <w:tcW w:w="1717" w:type="dxa"/>
          </w:tcPr>
          <w:p w14:paraId="505ABE78" w14:textId="77777777" w:rsidR="00855239" w:rsidRPr="00FE336D" w:rsidRDefault="00855239" w:rsidP="0017122E">
            <w:pPr>
              <w:jc w:val="center"/>
              <w:rPr>
                <w:sz w:val="20"/>
                <w:szCs w:val="20"/>
              </w:rPr>
            </w:pPr>
            <w:r w:rsidRPr="00FE336D">
              <w:rPr>
                <w:sz w:val="20"/>
                <w:szCs w:val="20"/>
              </w:rPr>
              <w:t>Cichlidae</w:t>
            </w:r>
          </w:p>
          <w:p w14:paraId="4449D2AB" w14:textId="77777777" w:rsidR="00855239" w:rsidRPr="00FE336D" w:rsidRDefault="00855239" w:rsidP="0017122E">
            <w:pPr>
              <w:jc w:val="center"/>
              <w:rPr>
                <w:color w:val="000000"/>
                <w:sz w:val="20"/>
                <w:szCs w:val="20"/>
              </w:rPr>
            </w:pPr>
          </w:p>
        </w:tc>
        <w:tc>
          <w:tcPr>
            <w:tcW w:w="1353" w:type="dxa"/>
          </w:tcPr>
          <w:p w14:paraId="5F23B220" w14:textId="77777777" w:rsidR="00855239" w:rsidRPr="00FE336D" w:rsidRDefault="00855239" w:rsidP="0017122E">
            <w:pPr>
              <w:jc w:val="center"/>
              <w:rPr>
                <w:sz w:val="20"/>
                <w:szCs w:val="20"/>
              </w:rPr>
            </w:pPr>
          </w:p>
        </w:tc>
      </w:tr>
      <w:tr w:rsidR="00855239" w14:paraId="0412E867" w14:textId="77777777" w:rsidTr="0017122E">
        <w:tc>
          <w:tcPr>
            <w:tcW w:w="1789" w:type="dxa"/>
            <w:vAlign w:val="bottom"/>
          </w:tcPr>
          <w:p w14:paraId="6DA9950B" w14:textId="7DF2603A" w:rsidR="00855239" w:rsidRPr="00FE336D" w:rsidRDefault="00855239" w:rsidP="0017122E">
            <w:pPr>
              <w:rPr>
                <w:sz w:val="20"/>
                <w:szCs w:val="20"/>
              </w:rPr>
            </w:pPr>
            <w:r w:rsidRPr="00FE336D">
              <w:rPr>
                <w:sz w:val="20"/>
                <w:szCs w:val="20"/>
              </w:rPr>
              <w:t>River Carpsucker</w:t>
            </w:r>
          </w:p>
        </w:tc>
        <w:tc>
          <w:tcPr>
            <w:tcW w:w="2215" w:type="dxa"/>
            <w:vAlign w:val="bottom"/>
          </w:tcPr>
          <w:p w14:paraId="1DC7AF39" w14:textId="77777777" w:rsidR="00855239" w:rsidRPr="00FE336D" w:rsidRDefault="00855239" w:rsidP="0017122E">
            <w:pPr>
              <w:rPr>
                <w:i/>
                <w:iCs/>
                <w:sz w:val="20"/>
                <w:szCs w:val="20"/>
              </w:rPr>
            </w:pPr>
            <w:r w:rsidRPr="00FE336D">
              <w:rPr>
                <w:i/>
                <w:iCs/>
                <w:sz w:val="20"/>
                <w:szCs w:val="20"/>
              </w:rPr>
              <w:t>Carpiodes carpio</w:t>
            </w:r>
          </w:p>
        </w:tc>
        <w:tc>
          <w:tcPr>
            <w:tcW w:w="970" w:type="dxa"/>
          </w:tcPr>
          <w:p w14:paraId="1099EAA9" w14:textId="77777777" w:rsidR="00855239" w:rsidRPr="00FE336D" w:rsidRDefault="00855239" w:rsidP="0017122E">
            <w:pPr>
              <w:jc w:val="center"/>
              <w:rPr>
                <w:sz w:val="20"/>
                <w:szCs w:val="20"/>
              </w:rPr>
            </w:pPr>
            <w:r w:rsidRPr="00FE336D">
              <w:rPr>
                <w:sz w:val="20"/>
                <w:szCs w:val="20"/>
              </w:rPr>
              <w:t>Yes</w:t>
            </w:r>
          </w:p>
        </w:tc>
        <w:tc>
          <w:tcPr>
            <w:tcW w:w="1306" w:type="dxa"/>
          </w:tcPr>
          <w:p w14:paraId="7BCC1DC6" w14:textId="77777777" w:rsidR="00855239" w:rsidRPr="00FE336D" w:rsidRDefault="00855239" w:rsidP="0017122E">
            <w:pPr>
              <w:jc w:val="center"/>
              <w:rPr>
                <w:sz w:val="20"/>
                <w:szCs w:val="20"/>
              </w:rPr>
            </w:pPr>
            <w:r w:rsidRPr="00FE336D">
              <w:rPr>
                <w:sz w:val="20"/>
                <w:szCs w:val="20"/>
              </w:rPr>
              <w:t>O</w:t>
            </w:r>
          </w:p>
        </w:tc>
        <w:tc>
          <w:tcPr>
            <w:tcW w:w="1717" w:type="dxa"/>
          </w:tcPr>
          <w:p w14:paraId="609F209A" w14:textId="77777777" w:rsidR="00855239" w:rsidRPr="00FE336D" w:rsidRDefault="00855239" w:rsidP="0017122E">
            <w:pPr>
              <w:jc w:val="center"/>
              <w:rPr>
                <w:sz w:val="20"/>
                <w:szCs w:val="20"/>
              </w:rPr>
            </w:pPr>
            <w:r w:rsidRPr="00FE336D">
              <w:rPr>
                <w:sz w:val="20"/>
                <w:szCs w:val="20"/>
              </w:rPr>
              <w:t>Catostomidae</w:t>
            </w:r>
          </w:p>
        </w:tc>
        <w:tc>
          <w:tcPr>
            <w:tcW w:w="1353" w:type="dxa"/>
          </w:tcPr>
          <w:p w14:paraId="53B28E88" w14:textId="77777777" w:rsidR="00855239" w:rsidRPr="00FE336D" w:rsidRDefault="00855239" w:rsidP="0017122E">
            <w:pPr>
              <w:jc w:val="center"/>
              <w:rPr>
                <w:sz w:val="20"/>
                <w:szCs w:val="20"/>
              </w:rPr>
            </w:pPr>
          </w:p>
        </w:tc>
      </w:tr>
      <w:tr w:rsidR="00855239" w14:paraId="4E7981D0" w14:textId="77777777" w:rsidTr="0017122E">
        <w:tc>
          <w:tcPr>
            <w:tcW w:w="1789" w:type="dxa"/>
            <w:vAlign w:val="bottom"/>
          </w:tcPr>
          <w:p w14:paraId="646A6798" w14:textId="77777777" w:rsidR="00855239" w:rsidRPr="00FE336D" w:rsidRDefault="00855239" w:rsidP="0017122E">
            <w:pPr>
              <w:rPr>
                <w:color w:val="000000"/>
                <w:sz w:val="20"/>
                <w:szCs w:val="20"/>
              </w:rPr>
            </w:pPr>
            <w:r w:rsidRPr="00FE336D">
              <w:rPr>
                <w:color w:val="000000"/>
                <w:sz w:val="20"/>
                <w:szCs w:val="20"/>
              </w:rPr>
              <w:t>River Goby</w:t>
            </w:r>
          </w:p>
        </w:tc>
        <w:tc>
          <w:tcPr>
            <w:tcW w:w="2215" w:type="dxa"/>
            <w:vAlign w:val="bottom"/>
          </w:tcPr>
          <w:p w14:paraId="61152A8D" w14:textId="77777777" w:rsidR="00855239" w:rsidRPr="00FE336D" w:rsidRDefault="00855239" w:rsidP="0017122E">
            <w:pPr>
              <w:rPr>
                <w:i/>
                <w:iCs/>
                <w:sz w:val="20"/>
                <w:szCs w:val="20"/>
              </w:rPr>
            </w:pPr>
            <w:r w:rsidRPr="00FE336D">
              <w:rPr>
                <w:i/>
                <w:iCs/>
                <w:sz w:val="20"/>
                <w:szCs w:val="20"/>
              </w:rPr>
              <w:t>Awaous banana</w:t>
            </w:r>
          </w:p>
        </w:tc>
        <w:tc>
          <w:tcPr>
            <w:tcW w:w="970" w:type="dxa"/>
          </w:tcPr>
          <w:p w14:paraId="040E587D" w14:textId="77777777" w:rsidR="00855239" w:rsidRPr="00FE336D" w:rsidRDefault="00855239" w:rsidP="0017122E">
            <w:pPr>
              <w:jc w:val="center"/>
              <w:rPr>
                <w:sz w:val="20"/>
                <w:szCs w:val="20"/>
              </w:rPr>
            </w:pPr>
          </w:p>
        </w:tc>
        <w:tc>
          <w:tcPr>
            <w:tcW w:w="1306" w:type="dxa"/>
          </w:tcPr>
          <w:p w14:paraId="35657127" w14:textId="77777777" w:rsidR="00855239" w:rsidRPr="00FE336D" w:rsidRDefault="00855239" w:rsidP="0017122E">
            <w:pPr>
              <w:jc w:val="center"/>
              <w:rPr>
                <w:sz w:val="20"/>
                <w:szCs w:val="20"/>
              </w:rPr>
            </w:pPr>
            <w:r>
              <w:rPr>
                <w:sz w:val="20"/>
                <w:szCs w:val="20"/>
              </w:rPr>
              <w:t>P</w:t>
            </w:r>
          </w:p>
        </w:tc>
        <w:tc>
          <w:tcPr>
            <w:tcW w:w="1717" w:type="dxa"/>
          </w:tcPr>
          <w:p w14:paraId="0FB2B26C" w14:textId="77777777" w:rsidR="00855239" w:rsidRPr="00FE336D" w:rsidRDefault="00855239" w:rsidP="0017122E">
            <w:pPr>
              <w:jc w:val="center"/>
              <w:rPr>
                <w:sz w:val="20"/>
                <w:szCs w:val="20"/>
              </w:rPr>
            </w:pPr>
            <w:r w:rsidRPr="00FE336D">
              <w:rPr>
                <w:sz w:val="20"/>
                <w:szCs w:val="20"/>
              </w:rPr>
              <w:t>Gobiidae</w:t>
            </w:r>
          </w:p>
        </w:tc>
        <w:tc>
          <w:tcPr>
            <w:tcW w:w="1353" w:type="dxa"/>
          </w:tcPr>
          <w:p w14:paraId="55739720" w14:textId="77777777" w:rsidR="00855239" w:rsidRPr="00FE336D" w:rsidRDefault="00855239" w:rsidP="0017122E">
            <w:pPr>
              <w:jc w:val="center"/>
              <w:rPr>
                <w:sz w:val="20"/>
                <w:szCs w:val="20"/>
              </w:rPr>
            </w:pPr>
          </w:p>
        </w:tc>
      </w:tr>
      <w:tr w:rsidR="00855239" w14:paraId="486FE28B" w14:textId="77777777" w:rsidTr="0017122E">
        <w:tc>
          <w:tcPr>
            <w:tcW w:w="1789" w:type="dxa"/>
            <w:vAlign w:val="bottom"/>
          </w:tcPr>
          <w:p w14:paraId="2675E494" w14:textId="77777777" w:rsidR="00855239" w:rsidRPr="00FE336D" w:rsidRDefault="00855239" w:rsidP="0017122E">
            <w:pPr>
              <w:rPr>
                <w:color w:val="000000"/>
                <w:sz w:val="20"/>
                <w:szCs w:val="20"/>
              </w:rPr>
            </w:pPr>
            <w:r w:rsidRPr="00FE336D">
              <w:rPr>
                <w:color w:val="000000"/>
                <w:sz w:val="20"/>
                <w:szCs w:val="20"/>
              </w:rPr>
              <w:t>River Shiner</w:t>
            </w:r>
          </w:p>
        </w:tc>
        <w:tc>
          <w:tcPr>
            <w:tcW w:w="2215" w:type="dxa"/>
            <w:vAlign w:val="bottom"/>
          </w:tcPr>
          <w:p w14:paraId="13CEB758" w14:textId="77777777" w:rsidR="00855239" w:rsidRPr="00FE336D" w:rsidRDefault="00855239" w:rsidP="0017122E">
            <w:pPr>
              <w:rPr>
                <w:i/>
                <w:iCs/>
                <w:sz w:val="20"/>
                <w:szCs w:val="20"/>
              </w:rPr>
            </w:pPr>
            <w:r w:rsidRPr="00FE336D">
              <w:rPr>
                <w:i/>
                <w:iCs/>
                <w:sz w:val="20"/>
                <w:szCs w:val="20"/>
              </w:rPr>
              <w:t>Notropis blenniuis</w:t>
            </w:r>
          </w:p>
        </w:tc>
        <w:tc>
          <w:tcPr>
            <w:tcW w:w="970" w:type="dxa"/>
          </w:tcPr>
          <w:p w14:paraId="7C5C5992" w14:textId="77777777" w:rsidR="00855239" w:rsidRPr="00FE336D" w:rsidRDefault="00855239" w:rsidP="0017122E">
            <w:pPr>
              <w:jc w:val="center"/>
              <w:rPr>
                <w:sz w:val="20"/>
                <w:szCs w:val="20"/>
              </w:rPr>
            </w:pPr>
          </w:p>
        </w:tc>
        <w:tc>
          <w:tcPr>
            <w:tcW w:w="1306" w:type="dxa"/>
          </w:tcPr>
          <w:p w14:paraId="7DE5357D" w14:textId="77777777" w:rsidR="00855239" w:rsidRPr="00FE336D" w:rsidRDefault="00855239" w:rsidP="0017122E">
            <w:pPr>
              <w:jc w:val="center"/>
              <w:rPr>
                <w:sz w:val="20"/>
                <w:szCs w:val="20"/>
              </w:rPr>
            </w:pPr>
            <w:r w:rsidRPr="00FE336D">
              <w:rPr>
                <w:sz w:val="20"/>
                <w:szCs w:val="20"/>
              </w:rPr>
              <w:t>I</w:t>
            </w:r>
          </w:p>
        </w:tc>
        <w:tc>
          <w:tcPr>
            <w:tcW w:w="1717" w:type="dxa"/>
          </w:tcPr>
          <w:p w14:paraId="5D41FB90" w14:textId="77777777" w:rsidR="00855239" w:rsidRPr="00FE336D" w:rsidRDefault="00855239" w:rsidP="0017122E">
            <w:pPr>
              <w:jc w:val="center"/>
              <w:rPr>
                <w:sz w:val="20"/>
                <w:szCs w:val="20"/>
              </w:rPr>
            </w:pPr>
            <w:r w:rsidRPr="00FE336D">
              <w:rPr>
                <w:sz w:val="20"/>
                <w:szCs w:val="20"/>
              </w:rPr>
              <w:t>Cyprinidae</w:t>
            </w:r>
          </w:p>
        </w:tc>
        <w:tc>
          <w:tcPr>
            <w:tcW w:w="1353" w:type="dxa"/>
          </w:tcPr>
          <w:p w14:paraId="475CA698" w14:textId="77777777" w:rsidR="00855239" w:rsidRPr="00FE336D" w:rsidRDefault="00855239" w:rsidP="0017122E">
            <w:pPr>
              <w:jc w:val="center"/>
              <w:rPr>
                <w:sz w:val="20"/>
                <w:szCs w:val="20"/>
              </w:rPr>
            </w:pPr>
          </w:p>
        </w:tc>
      </w:tr>
      <w:tr w:rsidR="00855239" w14:paraId="4D2A9C7A" w14:textId="77777777" w:rsidTr="0017122E">
        <w:tc>
          <w:tcPr>
            <w:tcW w:w="1789" w:type="dxa"/>
            <w:vAlign w:val="bottom"/>
          </w:tcPr>
          <w:p w14:paraId="0752D9B9" w14:textId="77777777" w:rsidR="00855239" w:rsidRPr="00FE336D" w:rsidRDefault="00855239" w:rsidP="0017122E">
            <w:pPr>
              <w:rPr>
                <w:color w:val="000000"/>
                <w:sz w:val="20"/>
                <w:szCs w:val="20"/>
              </w:rPr>
            </w:pPr>
            <w:r w:rsidRPr="00FE336D">
              <w:rPr>
                <w:color w:val="000000"/>
                <w:sz w:val="20"/>
                <w:szCs w:val="20"/>
              </w:rPr>
              <w:t>Sabine Shiner</w:t>
            </w:r>
          </w:p>
        </w:tc>
        <w:tc>
          <w:tcPr>
            <w:tcW w:w="2215" w:type="dxa"/>
            <w:vAlign w:val="bottom"/>
          </w:tcPr>
          <w:p w14:paraId="10773EEA" w14:textId="77777777" w:rsidR="00855239" w:rsidRPr="00FE336D" w:rsidRDefault="00855239" w:rsidP="0017122E">
            <w:pPr>
              <w:rPr>
                <w:i/>
                <w:iCs/>
                <w:sz w:val="20"/>
                <w:szCs w:val="20"/>
              </w:rPr>
            </w:pPr>
            <w:r w:rsidRPr="00FE336D">
              <w:rPr>
                <w:i/>
                <w:iCs/>
                <w:sz w:val="20"/>
                <w:szCs w:val="20"/>
              </w:rPr>
              <w:t>Notropis sabinae</w:t>
            </w:r>
          </w:p>
        </w:tc>
        <w:tc>
          <w:tcPr>
            <w:tcW w:w="970" w:type="dxa"/>
          </w:tcPr>
          <w:p w14:paraId="49B54D08" w14:textId="77777777" w:rsidR="00855239" w:rsidRPr="00FE336D" w:rsidRDefault="00855239" w:rsidP="0017122E">
            <w:pPr>
              <w:jc w:val="center"/>
              <w:rPr>
                <w:sz w:val="20"/>
                <w:szCs w:val="20"/>
              </w:rPr>
            </w:pPr>
          </w:p>
        </w:tc>
        <w:tc>
          <w:tcPr>
            <w:tcW w:w="1306" w:type="dxa"/>
          </w:tcPr>
          <w:p w14:paraId="4B590452" w14:textId="77777777" w:rsidR="00855239" w:rsidRPr="00FE336D" w:rsidRDefault="00855239" w:rsidP="0017122E">
            <w:pPr>
              <w:jc w:val="center"/>
              <w:rPr>
                <w:sz w:val="20"/>
                <w:szCs w:val="20"/>
              </w:rPr>
            </w:pPr>
            <w:r w:rsidRPr="00FE336D">
              <w:rPr>
                <w:sz w:val="20"/>
                <w:szCs w:val="20"/>
              </w:rPr>
              <w:t>I</w:t>
            </w:r>
          </w:p>
        </w:tc>
        <w:tc>
          <w:tcPr>
            <w:tcW w:w="1717" w:type="dxa"/>
          </w:tcPr>
          <w:p w14:paraId="3107A484" w14:textId="77777777" w:rsidR="00855239" w:rsidRPr="00FE336D" w:rsidRDefault="00855239" w:rsidP="0017122E">
            <w:pPr>
              <w:jc w:val="center"/>
              <w:rPr>
                <w:sz w:val="20"/>
                <w:szCs w:val="20"/>
              </w:rPr>
            </w:pPr>
            <w:r w:rsidRPr="00FE336D">
              <w:rPr>
                <w:sz w:val="20"/>
                <w:szCs w:val="20"/>
              </w:rPr>
              <w:t>Cyprinidae</w:t>
            </w:r>
          </w:p>
        </w:tc>
        <w:tc>
          <w:tcPr>
            <w:tcW w:w="1353" w:type="dxa"/>
          </w:tcPr>
          <w:p w14:paraId="0D3F36EB" w14:textId="77777777" w:rsidR="00855239" w:rsidRPr="00FE336D" w:rsidRDefault="00855239" w:rsidP="0017122E">
            <w:pPr>
              <w:jc w:val="center"/>
              <w:rPr>
                <w:sz w:val="20"/>
                <w:szCs w:val="20"/>
              </w:rPr>
            </w:pPr>
            <w:r>
              <w:rPr>
                <w:sz w:val="20"/>
                <w:szCs w:val="20"/>
              </w:rPr>
              <w:t>Yes</w:t>
            </w:r>
          </w:p>
        </w:tc>
      </w:tr>
      <w:tr w:rsidR="00855239" w14:paraId="6B2C5ED5" w14:textId="77777777" w:rsidTr="0017122E">
        <w:tc>
          <w:tcPr>
            <w:tcW w:w="1789" w:type="dxa"/>
            <w:vAlign w:val="bottom"/>
          </w:tcPr>
          <w:p w14:paraId="76C1DC9E" w14:textId="674365A7" w:rsidR="00855239" w:rsidRPr="00FE336D" w:rsidRDefault="00855239" w:rsidP="0017122E">
            <w:pPr>
              <w:rPr>
                <w:color w:val="000000"/>
                <w:sz w:val="20"/>
                <w:szCs w:val="20"/>
              </w:rPr>
            </w:pPr>
            <w:r w:rsidRPr="00FE336D">
              <w:rPr>
                <w:color w:val="000000"/>
                <w:sz w:val="20"/>
                <w:szCs w:val="20"/>
              </w:rPr>
              <w:t>Sacramento Pikeminnow</w:t>
            </w:r>
          </w:p>
        </w:tc>
        <w:tc>
          <w:tcPr>
            <w:tcW w:w="2215" w:type="dxa"/>
            <w:vAlign w:val="bottom"/>
          </w:tcPr>
          <w:p w14:paraId="0639939C" w14:textId="77777777" w:rsidR="00855239" w:rsidRPr="00FE336D" w:rsidRDefault="00855239" w:rsidP="0017122E">
            <w:pPr>
              <w:rPr>
                <w:i/>
                <w:iCs/>
                <w:sz w:val="20"/>
                <w:szCs w:val="20"/>
              </w:rPr>
            </w:pPr>
            <w:r w:rsidRPr="00FE336D">
              <w:rPr>
                <w:i/>
                <w:iCs/>
                <w:sz w:val="20"/>
                <w:szCs w:val="20"/>
              </w:rPr>
              <w:t>Ptychocheilus grandis</w:t>
            </w:r>
          </w:p>
        </w:tc>
        <w:tc>
          <w:tcPr>
            <w:tcW w:w="970" w:type="dxa"/>
          </w:tcPr>
          <w:p w14:paraId="69E08509" w14:textId="77777777" w:rsidR="00855239" w:rsidRPr="00FE336D" w:rsidRDefault="00855239" w:rsidP="0017122E">
            <w:pPr>
              <w:jc w:val="center"/>
              <w:rPr>
                <w:sz w:val="20"/>
                <w:szCs w:val="20"/>
              </w:rPr>
            </w:pPr>
            <w:r w:rsidRPr="00FE336D">
              <w:rPr>
                <w:sz w:val="20"/>
                <w:szCs w:val="20"/>
              </w:rPr>
              <w:t>Yes</w:t>
            </w:r>
          </w:p>
        </w:tc>
        <w:tc>
          <w:tcPr>
            <w:tcW w:w="1306" w:type="dxa"/>
          </w:tcPr>
          <w:p w14:paraId="655CA167" w14:textId="77777777" w:rsidR="00855239" w:rsidRPr="00FE336D" w:rsidRDefault="00855239" w:rsidP="0017122E">
            <w:pPr>
              <w:jc w:val="center"/>
              <w:rPr>
                <w:sz w:val="20"/>
                <w:szCs w:val="20"/>
              </w:rPr>
            </w:pPr>
            <w:r>
              <w:rPr>
                <w:sz w:val="20"/>
                <w:szCs w:val="20"/>
              </w:rPr>
              <w:t>P</w:t>
            </w:r>
          </w:p>
        </w:tc>
        <w:tc>
          <w:tcPr>
            <w:tcW w:w="1717" w:type="dxa"/>
          </w:tcPr>
          <w:p w14:paraId="2DA8E547" w14:textId="77777777" w:rsidR="00855239" w:rsidRPr="00FE336D" w:rsidRDefault="00855239" w:rsidP="0017122E">
            <w:pPr>
              <w:jc w:val="center"/>
              <w:rPr>
                <w:sz w:val="20"/>
                <w:szCs w:val="20"/>
              </w:rPr>
            </w:pPr>
            <w:r w:rsidRPr="00FE336D">
              <w:rPr>
                <w:sz w:val="20"/>
                <w:szCs w:val="20"/>
              </w:rPr>
              <w:t>Cyprinidae</w:t>
            </w:r>
          </w:p>
          <w:p w14:paraId="4370AE1C" w14:textId="77777777" w:rsidR="00855239" w:rsidRPr="00FE336D" w:rsidRDefault="00855239" w:rsidP="0017122E">
            <w:pPr>
              <w:jc w:val="center"/>
              <w:rPr>
                <w:sz w:val="20"/>
                <w:szCs w:val="20"/>
              </w:rPr>
            </w:pPr>
          </w:p>
        </w:tc>
        <w:tc>
          <w:tcPr>
            <w:tcW w:w="1353" w:type="dxa"/>
          </w:tcPr>
          <w:p w14:paraId="54D42F6E" w14:textId="77777777" w:rsidR="00855239" w:rsidRPr="00FE336D" w:rsidRDefault="00855239" w:rsidP="0017122E">
            <w:pPr>
              <w:jc w:val="center"/>
              <w:rPr>
                <w:sz w:val="20"/>
                <w:szCs w:val="20"/>
              </w:rPr>
            </w:pPr>
          </w:p>
        </w:tc>
      </w:tr>
      <w:tr w:rsidR="00855239" w14:paraId="627C0264" w14:textId="77777777" w:rsidTr="0017122E">
        <w:tc>
          <w:tcPr>
            <w:tcW w:w="1789" w:type="dxa"/>
            <w:vAlign w:val="bottom"/>
          </w:tcPr>
          <w:p w14:paraId="203F0359" w14:textId="0A32870D" w:rsidR="00855239" w:rsidRPr="00FE336D" w:rsidRDefault="00855239" w:rsidP="0017122E">
            <w:pPr>
              <w:rPr>
                <w:color w:val="000000"/>
                <w:sz w:val="20"/>
                <w:szCs w:val="20"/>
              </w:rPr>
            </w:pPr>
            <w:r w:rsidRPr="00153D23">
              <w:rPr>
                <w:color w:val="000000"/>
                <w:sz w:val="20"/>
                <w:szCs w:val="20"/>
              </w:rPr>
              <w:t>Sacramento Sucker</w:t>
            </w:r>
          </w:p>
        </w:tc>
        <w:tc>
          <w:tcPr>
            <w:tcW w:w="2215" w:type="dxa"/>
            <w:vAlign w:val="bottom"/>
          </w:tcPr>
          <w:p w14:paraId="2C702B73" w14:textId="77777777" w:rsidR="00855239" w:rsidRPr="00FE336D" w:rsidRDefault="00855239" w:rsidP="0017122E">
            <w:pPr>
              <w:rPr>
                <w:i/>
                <w:iCs/>
                <w:sz w:val="20"/>
                <w:szCs w:val="20"/>
              </w:rPr>
            </w:pPr>
            <w:r w:rsidRPr="00153D23">
              <w:rPr>
                <w:i/>
                <w:iCs/>
                <w:sz w:val="20"/>
                <w:szCs w:val="20"/>
              </w:rPr>
              <w:t>Catostomus occidentalis</w:t>
            </w:r>
          </w:p>
        </w:tc>
        <w:tc>
          <w:tcPr>
            <w:tcW w:w="970" w:type="dxa"/>
          </w:tcPr>
          <w:p w14:paraId="663FA481" w14:textId="77777777" w:rsidR="00855239" w:rsidRPr="00FE336D" w:rsidRDefault="00855239" w:rsidP="0017122E">
            <w:pPr>
              <w:jc w:val="center"/>
              <w:rPr>
                <w:sz w:val="20"/>
                <w:szCs w:val="20"/>
              </w:rPr>
            </w:pPr>
            <w:r w:rsidRPr="00153D23">
              <w:rPr>
                <w:sz w:val="20"/>
                <w:szCs w:val="20"/>
              </w:rPr>
              <w:t>Yes</w:t>
            </w:r>
          </w:p>
        </w:tc>
        <w:tc>
          <w:tcPr>
            <w:tcW w:w="1306" w:type="dxa"/>
          </w:tcPr>
          <w:p w14:paraId="3296DEE0" w14:textId="77777777" w:rsidR="00855239" w:rsidRPr="00FE336D" w:rsidRDefault="00855239" w:rsidP="0017122E">
            <w:pPr>
              <w:jc w:val="center"/>
              <w:rPr>
                <w:sz w:val="20"/>
                <w:szCs w:val="20"/>
              </w:rPr>
            </w:pPr>
            <w:r w:rsidRPr="00153D23">
              <w:rPr>
                <w:sz w:val="20"/>
                <w:szCs w:val="20"/>
              </w:rPr>
              <w:t>O</w:t>
            </w:r>
          </w:p>
        </w:tc>
        <w:tc>
          <w:tcPr>
            <w:tcW w:w="1717" w:type="dxa"/>
          </w:tcPr>
          <w:p w14:paraId="60F1146F" w14:textId="77777777" w:rsidR="00855239" w:rsidRPr="00153D23" w:rsidRDefault="00855239" w:rsidP="0017122E">
            <w:pPr>
              <w:jc w:val="center"/>
              <w:rPr>
                <w:sz w:val="20"/>
                <w:szCs w:val="20"/>
              </w:rPr>
            </w:pPr>
            <w:r w:rsidRPr="00153D23">
              <w:rPr>
                <w:sz w:val="20"/>
                <w:szCs w:val="20"/>
              </w:rPr>
              <w:t>Catostomidae</w:t>
            </w:r>
          </w:p>
          <w:p w14:paraId="1BA9D718" w14:textId="77777777" w:rsidR="00855239" w:rsidRPr="00FE336D" w:rsidRDefault="00855239" w:rsidP="0017122E">
            <w:pPr>
              <w:jc w:val="center"/>
              <w:rPr>
                <w:sz w:val="20"/>
                <w:szCs w:val="20"/>
              </w:rPr>
            </w:pPr>
          </w:p>
        </w:tc>
        <w:tc>
          <w:tcPr>
            <w:tcW w:w="1353" w:type="dxa"/>
          </w:tcPr>
          <w:p w14:paraId="5DAD755B" w14:textId="77777777" w:rsidR="00855239" w:rsidRPr="00FE336D" w:rsidRDefault="00855239" w:rsidP="0017122E">
            <w:pPr>
              <w:jc w:val="center"/>
              <w:rPr>
                <w:sz w:val="20"/>
                <w:szCs w:val="20"/>
              </w:rPr>
            </w:pPr>
          </w:p>
        </w:tc>
      </w:tr>
      <w:tr w:rsidR="00855239" w14:paraId="0068EC8E" w14:textId="77777777" w:rsidTr="0017122E">
        <w:tc>
          <w:tcPr>
            <w:tcW w:w="1789" w:type="dxa"/>
            <w:vAlign w:val="bottom"/>
          </w:tcPr>
          <w:p w14:paraId="4A74AA77" w14:textId="77777777" w:rsidR="00855239" w:rsidRPr="00FE336D" w:rsidRDefault="00855239" w:rsidP="0017122E">
            <w:pPr>
              <w:rPr>
                <w:sz w:val="20"/>
                <w:szCs w:val="20"/>
              </w:rPr>
            </w:pPr>
            <w:r w:rsidRPr="00FE336D">
              <w:rPr>
                <w:sz w:val="20"/>
                <w:szCs w:val="20"/>
              </w:rPr>
              <w:t>Sand Shiner</w:t>
            </w:r>
          </w:p>
        </w:tc>
        <w:tc>
          <w:tcPr>
            <w:tcW w:w="2215" w:type="dxa"/>
            <w:vAlign w:val="bottom"/>
          </w:tcPr>
          <w:p w14:paraId="78BC85E5" w14:textId="77777777" w:rsidR="00855239" w:rsidRPr="00FE336D" w:rsidRDefault="00855239" w:rsidP="0017122E">
            <w:pPr>
              <w:rPr>
                <w:i/>
                <w:iCs/>
                <w:sz w:val="20"/>
                <w:szCs w:val="20"/>
              </w:rPr>
            </w:pPr>
            <w:r w:rsidRPr="00FE336D">
              <w:rPr>
                <w:i/>
                <w:iCs/>
                <w:sz w:val="20"/>
                <w:szCs w:val="20"/>
              </w:rPr>
              <w:t>Notropis stramineus</w:t>
            </w:r>
          </w:p>
        </w:tc>
        <w:tc>
          <w:tcPr>
            <w:tcW w:w="970" w:type="dxa"/>
          </w:tcPr>
          <w:p w14:paraId="7369AD41" w14:textId="77777777" w:rsidR="00855239" w:rsidRPr="00FE336D" w:rsidRDefault="00855239" w:rsidP="0017122E">
            <w:pPr>
              <w:jc w:val="center"/>
              <w:rPr>
                <w:sz w:val="20"/>
                <w:szCs w:val="20"/>
              </w:rPr>
            </w:pPr>
          </w:p>
        </w:tc>
        <w:tc>
          <w:tcPr>
            <w:tcW w:w="1306" w:type="dxa"/>
          </w:tcPr>
          <w:p w14:paraId="38289B9D" w14:textId="77777777" w:rsidR="00855239" w:rsidRPr="00FE336D" w:rsidRDefault="00855239" w:rsidP="0017122E">
            <w:pPr>
              <w:jc w:val="center"/>
              <w:rPr>
                <w:sz w:val="20"/>
                <w:szCs w:val="20"/>
              </w:rPr>
            </w:pPr>
            <w:r w:rsidRPr="00FE336D">
              <w:rPr>
                <w:sz w:val="20"/>
                <w:szCs w:val="20"/>
              </w:rPr>
              <w:t>O</w:t>
            </w:r>
          </w:p>
        </w:tc>
        <w:tc>
          <w:tcPr>
            <w:tcW w:w="1717" w:type="dxa"/>
          </w:tcPr>
          <w:p w14:paraId="08E69966" w14:textId="77777777" w:rsidR="00855239" w:rsidRPr="00FE336D" w:rsidRDefault="00855239" w:rsidP="0017122E">
            <w:pPr>
              <w:jc w:val="center"/>
              <w:rPr>
                <w:sz w:val="20"/>
                <w:szCs w:val="20"/>
              </w:rPr>
            </w:pPr>
            <w:r w:rsidRPr="00FE336D">
              <w:rPr>
                <w:sz w:val="20"/>
                <w:szCs w:val="20"/>
              </w:rPr>
              <w:t>Cyprinidae</w:t>
            </w:r>
          </w:p>
        </w:tc>
        <w:tc>
          <w:tcPr>
            <w:tcW w:w="1353" w:type="dxa"/>
          </w:tcPr>
          <w:p w14:paraId="11979CD9" w14:textId="77777777" w:rsidR="00855239" w:rsidRPr="00FE336D" w:rsidRDefault="00855239" w:rsidP="0017122E">
            <w:pPr>
              <w:jc w:val="center"/>
              <w:rPr>
                <w:sz w:val="20"/>
                <w:szCs w:val="20"/>
              </w:rPr>
            </w:pPr>
            <w:r w:rsidRPr="00FE336D">
              <w:rPr>
                <w:sz w:val="20"/>
                <w:szCs w:val="20"/>
              </w:rPr>
              <w:t>Yes</w:t>
            </w:r>
          </w:p>
        </w:tc>
      </w:tr>
      <w:tr w:rsidR="00855239" w14:paraId="65B8EDE7" w14:textId="77777777" w:rsidTr="0017122E">
        <w:tc>
          <w:tcPr>
            <w:tcW w:w="1789" w:type="dxa"/>
            <w:vAlign w:val="bottom"/>
          </w:tcPr>
          <w:p w14:paraId="5447AE25" w14:textId="77777777" w:rsidR="00855239" w:rsidRPr="00FE336D" w:rsidRDefault="00855239" w:rsidP="0017122E">
            <w:pPr>
              <w:rPr>
                <w:color w:val="000000"/>
                <w:sz w:val="20"/>
                <w:szCs w:val="20"/>
              </w:rPr>
            </w:pPr>
            <w:r w:rsidRPr="00FE336D">
              <w:rPr>
                <w:color w:val="000000"/>
                <w:sz w:val="20"/>
                <w:szCs w:val="20"/>
              </w:rPr>
              <w:t>Silverband Shiner</w:t>
            </w:r>
          </w:p>
        </w:tc>
        <w:tc>
          <w:tcPr>
            <w:tcW w:w="2215" w:type="dxa"/>
            <w:vAlign w:val="bottom"/>
          </w:tcPr>
          <w:p w14:paraId="5CF0A1E0" w14:textId="77777777" w:rsidR="00855239" w:rsidRPr="00FE336D" w:rsidRDefault="00855239" w:rsidP="0017122E">
            <w:pPr>
              <w:rPr>
                <w:i/>
                <w:iCs/>
                <w:sz w:val="20"/>
                <w:szCs w:val="20"/>
              </w:rPr>
            </w:pPr>
            <w:r w:rsidRPr="00FE336D">
              <w:rPr>
                <w:i/>
                <w:iCs/>
                <w:sz w:val="20"/>
                <w:szCs w:val="20"/>
              </w:rPr>
              <w:t>Notropis shumardi</w:t>
            </w:r>
          </w:p>
        </w:tc>
        <w:tc>
          <w:tcPr>
            <w:tcW w:w="970" w:type="dxa"/>
          </w:tcPr>
          <w:p w14:paraId="167EEDD6" w14:textId="77777777" w:rsidR="00855239" w:rsidRPr="00FE336D" w:rsidRDefault="00855239" w:rsidP="0017122E">
            <w:pPr>
              <w:jc w:val="center"/>
              <w:rPr>
                <w:sz w:val="20"/>
                <w:szCs w:val="20"/>
              </w:rPr>
            </w:pPr>
          </w:p>
        </w:tc>
        <w:tc>
          <w:tcPr>
            <w:tcW w:w="1306" w:type="dxa"/>
          </w:tcPr>
          <w:p w14:paraId="1E76EDF5" w14:textId="77777777" w:rsidR="00855239" w:rsidRPr="00FE336D" w:rsidRDefault="00855239" w:rsidP="0017122E">
            <w:pPr>
              <w:jc w:val="center"/>
              <w:rPr>
                <w:sz w:val="20"/>
                <w:szCs w:val="20"/>
              </w:rPr>
            </w:pPr>
            <w:r w:rsidRPr="00FE336D">
              <w:rPr>
                <w:sz w:val="20"/>
                <w:szCs w:val="20"/>
              </w:rPr>
              <w:t>I</w:t>
            </w:r>
          </w:p>
        </w:tc>
        <w:tc>
          <w:tcPr>
            <w:tcW w:w="1717" w:type="dxa"/>
          </w:tcPr>
          <w:p w14:paraId="539380DB" w14:textId="77777777" w:rsidR="00855239" w:rsidRPr="00FE336D" w:rsidRDefault="00855239" w:rsidP="0017122E">
            <w:pPr>
              <w:jc w:val="center"/>
              <w:rPr>
                <w:sz w:val="20"/>
                <w:szCs w:val="20"/>
              </w:rPr>
            </w:pPr>
            <w:r w:rsidRPr="00FE336D">
              <w:rPr>
                <w:sz w:val="20"/>
                <w:szCs w:val="20"/>
              </w:rPr>
              <w:t>Cyprinidae</w:t>
            </w:r>
          </w:p>
          <w:p w14:paraId="5CC33BE1" w14:textId="77777777" w:rsidR="00855239" w:rsidRPr="00FE336D" w:rsidRDefault="00855239" w:rsidP="0017122E">
            <w:pPr>
              <w:jc w:val="center"/>
              <w:rPr>
                <w:sz w:val="20"/>
                <w:szCs w:val="20"/>
              </w:rPr>
            </w:pPr>
          </w:p>
        </w:tc>
        <w:tc>
          <w:tcPr>
            <w:tcW w:w="1353" w:type="dxa"/>
          </w:tcPr>
          <w:p w14:paraId="48DD1D46" w14:textId="77777777" w:rsidR="00855239" w:rsidRPr="00FE336D" w:rsidRDefault="00855239" w:rsidP="0017122E">
            <w:pPr>
              <w:jc w:val="center"/>
              <w:rPr>
                <w:sz w:val="20"/>
                <w:szCs w:val="20"/>
              </w:rPr>
            </w:pPr>
          </w:p>
        </w:tc>
      </w:tr>
      <w:tr w:rsidR="00855239" w14:paraId="4078FC52" w14:textId="77777777" w:rsidTr="0017122E">
        <w:tc>
          <w:tcPr>
            <w:tcW w:w="1789" w:type="dxa"/>
            <w:vAlign w:val="bottom"/>
          </w:tcPr>
          <w:p w14:paraId="028BB134" w14:textId="77777777" w:rsidR="00855239" w:rsidRPr="00FE336D" w:rsidRDefault="00855239" w:rsidP="0017122E">
            <w:pPr>
              <w:rPr>
                <w:color w:val="000000"/>
                <w:sz w:val="20"/>
                <w:szCs w:val="20"/>
              </w:rPr>
            </w:pPr>
            <w:r w:rsidRPr="00FE336D">
              <w:rPr>
                <w:color w:val="000000"/>
                <w:sz w:val="20"/>
                <w:szCs w:val="20"/>
              </w:rPr>
              <w:t>Slough Darter</w:t>
            </w:r>
          </w:p>
        </w:tc>
        <w:tc>
          <w:tcPr>
            <w:tcW w:w="2215" w:type="dxa"/>
            <w:vAlign w:val="bottom"/>
          </w:tcPr>
          <w:p w14:paraId="4419DC26" w14:textId="77777777" w:rsidR="00855239" w:rsidRPr="00FE336D" w:rsidRDefault="00855239" w:rsidP="0017122E">
            <w:pPr>
              <w:rPr>
                <w:i/>
                <w:iCs/>
                <w:sz w:val="20"/>
                <w:szCs w:val="20"/>
              </w:rPr>
            </w:pPr>
            <w:r w:rsidRPr="00FE336D">
              <w:rPr>
                <w:i/>
                <w:iCs/>
                <w:sz w:val="20"/>
                <w:szCs w:val="20"/>
              </w:rPr>
              <w:t>Etheostoma gracile</w:t>
            </w:r>
          </w:p>
        </w:tc>
        <w:tc>
          <w:tcPr>
            <w:tcW w:w="970" w:type="dxa"/>
          </w:tcPr>
          <w:p w14:paraId="2F1F89DB" w14:textId="77777777" w:rsidR="00855239" w:rsidRPr="00FE336D" w:rsidRDefault="00855239" w:rsidP="0017122E">
            <w:pPr>
              <w:jc w:val="center"/>
              <w:rPr>
                <w:sz w:val="20"/>
                <w:szCs w:val="20"/>
              </w:rPr>
            </w:pPr>
          </w:p>
        </w:tc>
        <w:tc>
          <w:tcPr>
            <w:tcW w:w="1306" w:type="dxa"/>
          </w:tcPr>
          <w:p w14:paraId="67F85E30" w14:textId="77777777" w:rsidR="00855239" w:rsidRPr="00FE336D" w:rsidRDefault="00855239" w:rsidP="0017122E">
            <w:pPr>
              <w:jc w:val="center"/>
              <w:rPr>
                <w:sz w:val="20"/>
                <w:szCs w:val="20"/>
              </w:rPr>
            </w:pPr>
            <w:r w:rsidRPr="00FE336D">
              <w:rPr>
                <w:sz w:val="20"/>
                <w:szCs w:val="20"/>
              </w:rPr>
              <w:t>I</w:t>
            </w:r>
          </w:p>
        </w:tc>
        <w:tc>
          <w:tcPr>
            <w:tcW w:w="1717" w:type="dxa"/>
          </w:tcPr>
          <w:p w14:paraId="3E424A27" w14:textId="77777777" w:rsidR="00855239" w:rsidRPr="00FE336D" w:rsidRDefault="00855239" w:rsidP="0017122E">
            <w:pPr>
              <w:jc w:val="center"/>
              <w:rPr>
                <w:sz w:val="20"/>
                <w:szCs w:val="20"/>
              </w:rPr>
            </w:pPr>
            <w:r w:rsidRPr="00FE336D">
              <w:rPr>
                <w:sz w:val="20"/>
                <w:szCs w:val="20"/>
              </w:rPr>
              <w:t>Percidae</w:t>
            </w:r>
          </w:p>
        </w:tc>
        <w:tc>
          <w:tcPr>
            <w:tcW w:w="1353" w:type="dxa"/>
          </w:tcPr>
          <w:p w14:paraId="10239788" w14:textId="77777777" w:rsidR="00855239" w:rsidRPr="00FE336D" w:rsidRDefault="00855239" w:rsidP="0017122E">
            <w:pPr>
              <w:jc w:val="center"/>
              <w:rPr>
                <w:sz w:val="20"/>
                <w:szCs w:val="20"/>
              </w:rPr>
            </w:pPr>
          </w:p>
        </w:tc>
      </w:tr>
      <w:tr w:rsidR="00855239" w14:paraId="4BAD918C" w14:textId="77777777" w:rsidTr="0017122E">
        <w:tc>
          <w:tcPr>
            <w:tcW w:w="1789" w:type="dxa"/>
            <w:vAlign w:val="bottom"/>
          </w:tcPr>
          <w:p w14:paraId="7C74AD4D" w14:textId="77777777" w:rsidR="00855239" w:rsidRPr="00FE336D" w:rsidRDefault="00855239" w:rsidP="0017122E">
            <w:pPr>
              <w:rPr>
                <w:sz w:val="20"/>
                <w:szCs w:val="20"/>
              </w:rPr>
            </w:pPr>
            <w:r w:rsidRPr="00945D50">
              <w:rPr>
                <w:sz w:val="20"/>
                <w:szCs w:val="20"/>
              </w:rPr>
              <w:t>Speckled dace</w:t>
            </w:r>
          </w:p>
        </w:tc>
        <w:tc>
          <w:tcPr>
            <w:tcW w:w="2215" w:type="dxa"/>
            <w:vAlign w:val="bottom"/>
          </w:tcPr>
          <w:p w14:paraId="2329692C" w14:textId="77777777" w:rsidR="00855239" w:rsidRPr="00FE336D" w:rsidRDefault="00855239" w:rsidP="0017122E">
            <w:pPr>
              <w:rPr>
                <w:i/>
                <w:iCs/>
                <w:sz w:val="20"/>
                <w:szCs w:val="20"/>
              </w:rPr>
            </w:pPr>
            <w:r w:rsidRPr="00945D50">
              <w:rPr>
                <w:i/>
                <w:iCs/>
                <w:sz w:val="20"/>
                <w:szCs w:val="20"/>
              </w:rPr>
              <w:t>Rhinichthys osculus</w:t>
            </w:r>
          </w:p>
        </w:tc>
        <w:tc>
          <w:tcPr>
            <w:tcW w:w="970" w:type="dxa"/>
          </w:tcPr>
          <w:p w14:paraId="06B47CC1" w14:textId="77777777" w:rsidR="00855239" w:rsidRPr="00FE336D" w:rsidRDefault="00855239" w:rsidP="0017122E">
            <w:pPr>
              <w:jc w:val="center"/>
              <w:rPr>
                <w:sz w:val="20"/>
                <w:szCs w:val="20"/>
              </w:rPr>
            </w:pPr>
          </w:p>
        </w:tc>
        <w:tc>
          <w:tcPr>
            <w:tcW w:w="1306" w:type="dxa"/>
          </w:tcPr>
          <w:p w14:paraId="55229B54" w14:textId="77777777" w:rsidR="00855239" w:rsidRPr="00FE336D" w:rsidRDefault="00855239" w:rsidP="0017122E">
            <w:pPr>
              <w:jc w:val="center"/>
              <w:rPr>
                <w:sz w:val="20"/>
                <w:szCs w:val="20"/>
              </w:rPr>
            </w:pPr>
            <w:r w:rsidRPr="00945D50">
              <w:rPr>
                <w:sz w:val="20"/>
                <w:szCs w:val="20"/>
              </w:rPr>
              <w:t xml:space="preserve"> I</w:t>
            </w:r>
          </w:p>
        </w:tc>
        <w:tc>
          <w:tcPr>
            <w:tcW w:w="1717" w:type="dxa"/>
          </w:tcPr>
          <w:p w14:paraId="2BADCD98" w14:textId="77777777" w:rsidR="00855239" w:rsidRPr="00FE336D" w:rsidRDefault="00855239" w:rsidP="0017122E">
            <w:pPr>
              <w:jc w:val="center"/>
              <w:rPr>
                <w:sz w:val="20"/>
                <w:szCs w:val="20"/>
              </w:rPr>
            </w:pPr>
            <w:r w:rsidRPr="00945D50">
              <w:rPr>
                <w:sz w:val="20"/>
                <w:szCs w:val="20"/>
              </w:rPr>
              <w:t>Cyprinidae</w:t>
            </w:r>
          </w:p>
        </w:tc>
        <w:tc>
          <w:tcPr>
            <w:tcW w:w="1353" w:type="dxa"/>
          </w:tcPr>
          <w:p w14:paraId="45B4FF29" w14:textId="77777777" w:rsidR="00855239" w:rsidRPr="00FE336D" w:rsidRDefault="00855239" w:rsidP="0017122E">
            <w:pPr>
              <w:jc w:val="center"/>
              <w:rPr>
                <w:sz w:val="20"/>
                <w:szCs w:val="20"/>
              </w:rPr>
            </w:pPr>
          </w:p>
        </w:tc>
      </w:tr>
      <w:tr w:rsidR="00855239" w14:paraId="76AE3753" w14:textId="77777777" w:rsidTr="0017122E">
        <w:tc>
          <w:tcPr>
            <w:tcW w:w="1789" w:type="dxa"/>
            <w:vAlign w:val="bottom"/>
          </w:tcPr>
          <w:p w14:paraId="5CB596E7" w14:textId="77777777" w:rsidR="00855239" w:rsidRPr="00FE336D" w:rsidRDefault="00855239" w:rsidP="0017122E">
            <w:pPr>
              <w:rPr>
                <w:sz w:val="20"/>
                <w:szCs w:val="20"/>
              </w:rPr>
            </w:pPr>
            <w:r w:rsidRPr="00FE336D">
              <w:rPr>
                <w:sz w:val="20"/>
                <w:szCs w:val="20"/>
              </w:rPr>
              <w:t>Spotted Bass</w:t>
            </w:r>
          </w:p>
        </w:tc>
        <w:tc>
          <w:tcPr>
            <w:tcW w:w="2215" w:type="dxa"/>
            <w:vAlign w:val="bottom"/>
          </w:tcPr>
          <w:p w14:paraId="3D6AFD1A" w14:textId="77777777" w:rsidR="00855239" w:rsidRPr="00FE336D" w:rsidRDefault="00855239" w:rsidP="0017122E">
            <w:pPr>
              <w:rPr>
                <w:i/>
                <w:iCs/>
                <w:sz w:val="20"/>
                <w:szCs w:val="20"/>
              </w:rPr>
            </w:pPr>
            <w:r w:rsidRPr="00FE336D">
              <w:rPr>
                <w:i/>
                <w:iCs/>
                <w:sz w:val="20"/>
                <w:szCs w:val="20"/>
              </w:rPr>
              <w:t>Micropterus punctulatus</w:t>
            </w:r>
          </w:p>
        </w:tc>
        <w:tc>
          <w:tcPr>
            <w:tcW w:w="970" w:type="dxa"/>
          </w:tcPr>
          <w:p w14:paraId="4C7C9879" w14:textId="77777777" w:rsidR="00855239" w:rsidRPr="00FE336D" w:rsidRDefault="00855239" w:rsidP="0017122E">
            <w:pPr>
              <w:jc w:val="center"/>
              <w:rPr>
                <w:sz w:val="20"/>
                <w:szCs w:val="20"/>
              </w:rPr>
            </w:pPr>
          </w:p>
        </w:tc>
        <w:tc>
          <w:tcPr>
            <w:tcW w:w="1306" w:type="dxa"/>
          </w:tcPr>
          <w:p w14:paraId="62F2457A" w14:textId="77777777" w:rsidR="00855239" w:rsidRPr="00FE336D" w:rsidRDefault="00855239" w:rsidP="0017122E">
            <w:pPr>
              <w:jc w:val="center"/>
              <w:rPr>
                <w:sz w:val="20"/>
                <w:szCs w:val="20"/>
              </w:rPr>
            </w:pPr>
            <w:r w:rsidRPr="00FE336D">
              <w:rPr>
                <w:sz w:val="20"/>
                <w:szCs w:val="20"/>
              </w:rPr>
              <w:t>P</w:t>
            </w:r>
          </w:p>
        </w:tc>
        <w:tc>
          <w:tcPr>
            <w:tcW w:w="1717" w:type="dxa"/>
          </w:tcPr>
          <w:p w14:paraId="03604C44" w14:textId="77777777" w:rsidR="00855239" w:rsidRPr="00FE336D" w:rsidRDefault="00855239" w:rsidP="0017122E">
            <w:pPr>
              <w:jc w:val="center"/>
              <w:rPr>
                <w:sz w:val="20"/>
                <w:szCs w:val="20"/>
              </w:rPr>
            </w:pPr>
            <w:r w:rsidRPr="00FE336D">
              <w:rPr>
                <w:sz w:val="20"/>
                <w:szCs w:val="20"/>
              </w:rPr>
              <w:t>Centrarchidae</w:t>
            </w:r>
          </w:p>
          <w:p w14:paraId="205A723F" w14:textId="77777777" w:rsidR="00855239" w:rsidRPr="00FE336D" w:rsidRDefault="00855239" w:rsidP="0017122E">
            <w:pPr>
              <w:jc w:val="center"/>
              <w:rPr>
                <w:sz w:val="20"/>
                <w:szCs w:val="20"/>
              </w:rPr>
            </w:pPr>
          </w:p>
        </w:tc>
        <w:tc>
          <w:tcPr>
            <w:tcW w:w="1353" w:type="dxa"/>
          </w:tcPr>
          <w:p w14:paraId="48DD8E70" w14:textId="77777777" w:rsidR="00855239" w:rsidRPr="00FE336D" w:rsidRDefault="00855239" w:rsidP="0017122E">
            <w:pPr>
              <w:jc w:val="center"/>
              <w:rPr>
                <w:sz w:val="20"/>
                <w:szCs w:val="20"/>
              </w:rPr>
            </w:pPr>
          </w:p>
        </w:tc>
      </w:tr>
      <w:tr w:rsidR="00855239" w14:paraId="0A449A6B" w14:textId="77777777" w:rsidTr="0017122E">
        <w:tc>
          <w:tcPr>
            <w:tcW w:w="1789" w:type="dxa"/>
            <w:vAlign w:val="bottom"/>
          </w:tcPr>
          <w:p w14:paraId="148D66C9" w14:textId="77777777" w:rsidR="00855239" w:rsidRPr="00FE336D" w:rsidRDefault="00855239" w:rsidP="0017122E">
            <w:pPr>
              <w:rPr>
                <w:color w:val="000000"/>
                <w:sz w:val="20"/>
                <w:szCs w:val="20"/>
              </w:rPr>
            </w:pPr>
            <w:r w:rsidRPr="00FE336D">
              <w:rPr>
                <w:color w:val="000000"/>
                <w:sz w:val="20"/>
                <w:szCs w:val="20"/>
              </w:rPr>
              <w:t>Stonecat</w:t>
            </w:r>
          </w:p>
        </w:tc>
        <w:tc>
          <w:tcPr>
            <w:tcW w:w="2215" w:type="dxa"/>
            <w:vAlign w:val="bottom"/>
          </w:tcPr>
          <w:p w14:paraId="0FACFBC6" w14:textId="77777777" w:rsidR="00855239" w:rsidRPr="00FE336D" w:rsidRDefault="00855239" w:rsidP="0017122E">
            <w:pPr>
              <w:rPr>
                <w:i/>
                <w:iCs/>
                <w:sz w:val="20"/>
                <w:szCs w:val="20"/>
              </w:rPr>
            </w:pPr>
            <w:r w:rsidRPr="00FE336D">
              <w:rPr>
                <w:i/>
                <w:iCs/>
                <w:sz w:val="20"/>
                <w:szCs w:val="20"/>
              </w:rPr>
              <w:t>Noturus flavus</w:t>
            </w:r>
          </w:p>
        </w:tc>
        <w:tc>
          <w:tcPr>
            <w:tcW w:w="970" w:type="dxa"/>
          </w:tcPr>
          <w:p w14:paraId="7A438ABB" w14:textId="77777777" w:rsidR="00855239" w:rsidRPr="00FE336D" w:rsidRDefault="00855239" w:rsidP="0017122E">
            <w:pPr>
              <w:jc w:val="center"/>
              <w:rPr>
                <w:sz w:val="20"/>
                <w:szCs w:val="20"/>
              </w:rPr>
            </w:pPr>
          </w:p>
        </w:tc>
        <w:tc>
          <w:tcPr>
            <w:tcW w:w="1306" w:type="dxa"/>
          </w:tcPr>
          <w:p w14:paraId="0C2E23CB" w14:textId="77777777" w:rsidR="00855239" w:rsidRPr="00FE336D" w:rsidRDefault="00855239" w:rsidP="0017122E">
            <w:pPr>
              <w:jc w:val="center"/>
              <w:rPr>
                <w:sz w:val="20"/>
                <w:szCs w:val="20"/>
              </w:rPr>
            </w:pPr>
            <w:r>
              <w:rPr>
                <w:sz w:val="20"/>
                <w:szCs w:val="20"/>
              </w:rPr>
              <w:t>P</w:t>
            </w:r>
          </w:p>
        </w:tc>
        <w:tc>
          <w:tcPr>
            <w:tcW w:w="1717" w:type="dxa"/>
          </w:tcPr>
          <w:p w14:paraId="611FDFF6" w14:textId="77777777" w:rsidR="00855239" w:rsidRPr="00FE336D" w:rsidRDefault="00855239" w:rsidP="0017122E">
            <w:pPr>
              <w:jc w:val="center"/>
              <w:rPr>
                <w:sz w:val="20"/>
                <w:szCs w:val="20"/>
              </w:rPr>
            </w:pPr>
            <w:r w:rsidRPr="00FE336D">
              <w:rPr>
                <w:sz w:val="20"/>
                <w:szCs w:val="20"/>
              </w:rPr>
              <w:t>Ictaluridae</w:t>
            </w:r>
          </w:p>
        </w:tc>
        <w:tc>
          <w:tcPr>
            <w:tcW w:w="1353" w:type="dxa"/>
          </w:tcPr>
          <w:p w14:paraId="1EDFC992" w14:textId="77777777" w:rsidR="00855239" w:rsidRPr="00FE336D" w:rsidRDefault="00855239" w:rsidP="0017122E">
            <w:pPr>
              <w:jc w:val="center"/>
              <w:rPr>
                <w:sz w:val="20"/>
                <w:szCs w:val="20"/>
              </w:rPr>
            </w:pPr>
          </w:p>
        </w:tc>
      </w:tr>
      <w:tr w:rsidR="00855239" w14:paraId="49646887" w14:textId="77777777" w:rsidTr="0017122E">
        <w:tc>
          <w:tcPr>
            <w:tcW w:w="1789" w:type="dxa"/>
            <w:vAlign w:val="bottom"/>
          </w:tcPr>
          <w:p w14:paraId="04E4AD14" w14:textId="77777777" w:rsidR="00855239" w:rsidRPr="00FE336D" w:rsidRDefault="00855239" w:rsidP="0017122E">
            <w:pPr>
              <w:rPr>
                <w:color w:val="000000"/>
                <w:sz w:val="20"/>
                <w:szCs w:val="20"/>
              </w:rPr>
            </w:pPr>
            <w:r w:rsidRPr="00FE336D">
              <w:rPr>
                <w:color w:val="000000"/>
                <w:sz w:val="20"/>
                <w:szCs w:val="20"/>
              </w:rPr>
              <w:t>Striped Mullet</w:t>
            </w:r>
          </w:p>
        </w:tc>
        <w:tc>
          <w:tcPr>
            <w:tcW w:w="2215" w:type="dxa"/>
            <w:vAlign w:val="bottom"/>
          </w:tcPr>
          <w:p w14:paraId="53D08034" w14:textId="77777777" w:rsidR="00855239" w:rsidRPr="00FE336D" w:rsidRDefault="00855239" w:rsidP="0017122E">
            <w:pPr>
              <w:rPr>
                <w:i/>
                <w:iCs/>
                <w:sz w:val="20"/>
                <w:szCs w:val="20"/>
              </w:rPr>
            </w:pPr>
            <w:r w:rsidRPr="00FE336D">
              <w:rPr>
                <w:i/>
                <w:iCs/>
                <w:sz w:val="20"/>
                <w:szCs w:val="20"/>
              </w:rPr>
              <w:t>Mugil cephalus</w:t>
            </w:r>
          </w:p>
        </w:tc>
        <w:tc>
          <w:tcPr>
            <w:tcW w:w="970" w:type="dxa"/>
          </w:tcPr>
          <w:p w14:paraId="00D31D9E" w14:textId="77777777" w:rsidR="00855239" w:rsidRPr="00FE336D" w:rsidRDefault="00855239" w:rsidP="0017122E">
            <w:pPr>
              <w:jc w:val="center"/>
              <w:rPr>
                <w:sz w:val="20"/>
                <w:szCs w:val="20"/>
              </w:rPr>
            </w:pPr>
          </w:p>
        </w:tc>
        <w:tc>
          <w:tcPr>
            <w:tcW w:w="1306" w:type="dxa"/>
          </w:tcPr>
          <w:p w14:paraId="3E23D7E4" w14:textId="77777777" w:rsidR="00855239" w:rsidRPr="00FE336D" w:rsidRDefault="00855239" w:rsidP="0017122E">
            <w:pPr>
              <w:jc w:val="center"/>
              <w:rPr>
                <w:sz w:val="20"/>
                <w:szCs w:val="20"/>
              </w:rPr>
            </w:pPr>
            <w:r>
              <w:rPr>
                <w:sz w:val="20"/>
                <w:szCs w:val="20"/>
              </w:rPr>
              <w:t>P</w:t>
            </w:r>
          </w:p>
        </w:tc>
        <w:tc>
          <w:tcPr>
            <w:tcW w:w="1717" w:type="dxa"/>
          </w:tcPr>
          <w:p w14:paraId="001E2717" w14:textId="77777777" w:rsidR="00855239" w:rsidRPr="00FE336D" w:rsidRDefault="00855239" w:rsidP="0017122E">
            <w:pPr>
              <w:jc w:val="center"/>
              <w:rPr>
                <w:sz w:val="20"/>
                <w:szCs w:val="20"/>
              </w:rPr>
            </w:pPr>
            <w:r w:rsidRPr="00FE336D">
              <w:rPr>
                <w:sz w:val="20"/>
                <w:szCs w:val="20"/>
              </w:rPr>
              <w:t>Mugilidae</w:t>
            </w:r>
          </w:p>
        </w:tc>
        <w:tc>
          <w:tcPr>
            <w:tcW w:w="1353" w:type="dxa"/>
          </w:tcPr>
          <w:p w14:paraId="1FCE5375" w14:textId="77777777" w:rsidR="00855239" w:rsidRPr="00FE336D" w:rsidRDefault="00855239" w:rsidP="0017122E">
            <w:pPr>
              <w:jc w:val="center"/>
              <w:rPr>
                <w:sz w:val="20"/>
                <w:szCs w:val="20"/>
              </w:rPr>
            </w:pPr>
          </w:p>
        </w:tc>
      </w:tr>
      <w:tr w:rsidR="00855239" w14:paraId="0C4FDB0A" w14:textId="77777777" w:rsidTr="0017122E">
        <w:tc>
          <w:tcPr>
            <w:tcW w:w="1789" w:type="dxa"/>
            <w:vAlign w:val="bottom"/>
          </w:tcPr>
          <w:p w14:paraId="2C0ACDAC" w14:textId="77777777" w:rsidR="00855239" w:rsidRPr="00FE336D" w:rsidRDefault="00855239" w:rsidP="0017122E">
            <w:pPr>
              <w:rPr>
                <w:color w:val="000000"/>
                <w:sz w:val="20"/>
                <w:szCs w:val="20"/>
              </w:rPr>
            </w:pPr>
            <w:r w:rsidRPr="00FE336D">
              <w:rPr>
                <w:color w:val="000000"/>
                <w:sz w:val="20"/>
                <w:szCs w:val="20"/>
              </w:rPr>
              <w:t>Tule Perch</w:t>
            </w:r>
          </w:p>
        </w:tc>
        <w:tc>
          <w:tcPr>
            <w:tcW w:w="2215" w:type="dxa"/>
            <w:vAlign w:val="bottom"/>
          </w:tcPr>
          <w:p w14:paraId="35811607" w14:textId="77777777" w:rsidR="00855239" w:rsidRPr="00FE336D" w:rsidRDefault="00855239" w:rsidP="0017122E">
            <w:pPr>
              <w:rPr>
                <w:i/>
                <w:iCs/>
                <w:sz w:val="20"/>
                <w:szCs w:val="20"/>
              </w:rPr>
            </w:pPr>
            <w:r w:rsidRPr="00FE336D">
              <w:rPr>
                <w:i/>
                <w:iCs/>
                <w:sz w:val="20"/>
                <w:szCs w:val="20"/>
              </w:rPr>
              <w:t>Hysterocarpus traskii</w:t>
            </w:r>
          </w:p>
        </w:tc>
        <w:tc>
          <w:tcPr>
            <w:tcW w:w="970" w:type="dxa"/>
          </w:tcPr>
          <w:p w14:paraId="3436DC84" w14:textId="77777777" w:rsidR="00855239" w:rsidRPr="00FE336D" w:rsidRDefault="00855239" w:rsidP="0017122E">
            <w:pPr>
              <w:jc w:val="center"/>
              <w:rPr>
                <w:sz w:val="20"/>
                <w:szCs w:val="20"/>
              </w:rPr>
            </w:pPr>
          </w:p>
        </w:tc>
        <w:tc>
          <w:tcPr>
            <w:tcW w:w="1306" w:type="dxa"/>
          </w:tcPr>
          <w:p w14:paraId="37B682DA" w14:textId="77777777" w:rsidR="00855239" w:rsidRPr="00FE336D" w:rsidRDefault="00855239" w:rsidP="0017122E">
            <w:pPr>
              <w:jc w:val="center"/>
              <w:rPr>
                <w:sz w:val="20"/>
                <w:szCs w:val="20"/>
              </w:rPr>
            </w:pPr>
            <w:r w:rsidRPr="00FE336D">
              <w:rPr>
                <w:sz w:val="20"/>
                <w:szCs w:val="20"/>
              </w:rPr>
              <w:t>I</w:t>
            </w:r>
          </w:p>
        </w:tc>
        <w:tc>
          <w:tcPr>
            <w:tcW w:w="1717" w:type="dxa"/>
          </w:tcPr>
          <w:p w14:paraId="6FC6C94C" w14:textId="77777777" w:rsidR="00855239" w:rsidRPr="00FE336D" w:rsidRDefault="00855239" w:rsidP="0017122E">
            <w:pPr>
              <w:jc w:val="center"/>
              <w:rPr>
                <w:sz w:val="20"/>
                <w:szCs w:val="20"/>
              </w:rPr>
            </w:pPr>
            <w:r w:rsidRPr="00FE336D">
              <w:rPr>
                <w:sz w:val="20"/>
                <w:szCs w:val="20"/>
              </w:rPr>
              <w:t>Embiotocidae</w:t>
            </w:r>
          </w:p>
        </w:tc>
        <w:tc>
          <w:tcPr>
            <w:tcW w:w="1353" w:type="dxa"/>
          </w:tcPr>
          <w:p w14:paraId="38255C39" w14:textId="77777777" w:rsidR="00855239" w:rsidRPr="00FE336D" w:rsidRDefault="00855239" w:rsidP="0017122E">
            <w:pPr>
              <w:jc w:val="center"/>
              <w:rPr>
                <w:sz w:val="20"/>
                <w:szCs w:val="20"/>
              </w:rPr>
            </w:pPr>
          </w:p>
        </w:tc>
      </w:tr>
      <w:tr w:rsidR="00855239" w14:paraId="430AE57E" w14:textId="77777777" w:rsidTr="0017122E">
        <w:tc>
          <w:tcPr>
            <w:tcW w:w="1789" w:type="dxa"/>
            <w:vAlign w:val="bottom"/>
          </w:tcPr>
          <w:p w14:paraId="6E92CA6C" w14:textId="77777777" w:rsidR="00855239" w:rsidRPr="00FE336D" w:rsidRDefault="00855239" w:rsidP="0017122E">
            <w:pPr>
              <w:rPr>
                <w:color w:val="000000"/>
                <w:sz w:val="20"/>
                <w:szCs w:val="20"/>
              </w:rPr>
            </w:pPr>
            <w:r w:rsidRPr="00FE336D">
              <w:rPr>
                <w:color w:val="000000"/>
                <w:sz w:val="20"/>
                <w:szCs w:val="20"/>
              </w:rPr>
              <w:t>Weed Shiner</w:t>
            </w:r>
          </w:p>
        </w:tc>
        <w:tc>
          <w:tcPr>
            <w:tcW w:w="2215" w:type="dxa"/>
            <w:vAlign w:val="bottom"/>
          </w:tcPr>
          <w:p w14:paraId="106C8F7E" w14:textId="77777777" w:rsidR="00855239" w:rsidRPr="00FE336D" w:rsidRDefault="00855239" w:rsidP="0017122E">
            <w:pPr>
              <w:rPr>
                <w:i/>
                <w:iCs/>
                <w:sz w:val="20"/>
                <w:szCs w:val="20"/>
              </w:rPr>
            </w:pPr>
            <w:r w:rsidRPr="00FE336D">
              <w:rPr>
                <w:i/>
                <w:iCs/>
                <w:sz w:val="20"/>
                <w:szCs w:val="20"/>
              </w:rPr>
              <w:t>Notropis texanus</w:t>
            </w:r>
          </w:p>
        </w:tc>
        <w:tc>
          <w:tcPr>
            <w:tcW w:w="970" w:type="dxa"/>
          </w:tcPr>
          <w:p w14:paraId="2FC98ACC" w14:textId="77777777" w:rsidR="00855239" w:rsidRPr="00FE336D" w:rsidRDefault="00855239" w:rsidP="0017122E">
            <w:pPr>
              <w:jc w:val="center"/>
              <w:rPr>
                <w:sz w:val="20"/>
                <w:szCs w:val="20"/>
              </w:rPr>
            </w:pPr>
          </w:p>
        </w:tc>
        <w:tc>
          <w:tcPr>
            <w:tcW w:w="1306" w:type="dxa"/>
          </w:tcPr>
          <w:p w14:paraId="61DE8C86" w14:textId="77777777" w:rsidR="00855239" w:rsidRPr="00FE336D" w:rsidRDefault="00855239" w:rsidP="0017122E">
            <w:pPr>
              <w:jc w:val="center"/>
              <w:rPr>
                <w:sz w:val="20"/>
                <w:szCs w:val="20"/>
              </w:rPr>
            </w:pPr>
            <w:r w:rsidRPr="00FE336D">
              <w:rPr>
                <w:sz w:val="20"/>
                <w:szCs w:val="20"/>
              </w:rPr>
              <w:t>H</w:t>
            </w:r>
          </w:p>
        </w:tc>
        <w:tc>
          <w:tcPr>
            <w:tcW w:w="1717" w:type="dxa"/>
          </w:tcPr>
          <w:p w14:paraId="31C1D768" w14:textId="77777777" w:rsidR="00855239" w:rsidRPr="00FE336D" w:rsidRDefault="00855239" w:rsidP="0017122E">
            <w:pPr>
              <w:jc w:val="center"/>
              <w:rPr>
                <w:sz w:val="20"/>
                <w:szCs w:val="20"/>
              </w:rPr>
            </w:pPr>
            <w:r w:rsidRPr="00FE336D">
              <w:rPr>
                <w:sz w:val="20"/>
                <w:szCs w:val="20"/>
              </w:rPr>
              <w:t>Cyprinidae</w:t>
            </w:r>
          </w:p>
        </w:tc>
        <w:tc>
          <w:tcPr>
            <w:tcW w:w="1353" w:type="dxa"/>
          </w:tcPr>
          <w:p w14:paraId="74718BBE" w14:textId="77777777" w:rsidR="00855239" w:rsidRPr="00FE336D" w:rsidRDefault="00855239" w:rsidP="0017122E">
            <w:pPr>
              <w:jc w:val="center"/>
              <w:rPr>
                <w:sz w:val="20"/>
                <w:szCs w:val="20"/>
              </w:rPr>
            </w:pPr>
          </w:p>
        </w:tc>
      </w:tr>
      <w:tr w:rsidR="00855239" w14:paraId="5136518B" w14:textId="77777777" w:rsidTr="0017122E">
        <w:tc>
          <w:tcPr>
            <w:tcW w:w="1789" w:type="dxa"/>
            <w:vAlign w:val="bottom"/>
          </w:tcPr>
          <w:p w14:paraId="1412FB27" w14:textId="77777777" w:rsidR="00855239" w:rsidRPr="00FE336D" w:rsidRDefault="00855239" w:rsidP="0017122E">
            <w:pPr>
              <w:rPr>
                <w:color w:val="000000"/>
                <w:sz w:val="20"/>
                <w:szCs w:val="20"/>
              </w:rPr>
            </w:pPr>
            <w:r w:rsidRPr="00FE336D">
              <w:rPr>
                <w:color w:val="000000"/>
                <w:sz w:val="20"/>
                <w:szCs w:val="20"/>
              </w:rPr>
              <w:t>White Perch</w:t>
            </w:r>
          </w:p>
        </w:tc>
        <w:tc>
          <w:tcPr>
            <w:tcW w:w="2215" w:type="dxa"/>
            <w:vAlign w:val="bottom"/>
          </w:tcPr>
          <w:p w14:paraId="3739BB9E" w14:textId="77777777" w:rsidR="00855239" w:rsidRPr="00FE336D" w:rsidRDefault="00855239" w:rsidP="0017122E">
            <w:pPr>
              <w:rPr>
                <w:i/>
                <w:iCs/>
                <w:sz w:val="20"/>
                <w:szCs w:val="20"/>
              </w:rPr>
            </w:pPr>
            <w:r w:rsidRPr="00FE336D">
              <w:rPr>
                <w:i/>
                <w:iCs/>
                <w:sz w:val="20"/>
                <w:szCs w:val="20"/>
              </w:rPr>
              <w:t>Morone americana</w:t>
            </w:r>
          </w:p>
        </w:tc>
        <w:tc>
          <w:tcPr>
            <w:tcW w:w="970" w:type="dxa"/>
          </w:tcPr>
          <w:p w14:paraId="3CDF7BEF" w14:textId="77777777" w:rsidR="00855239" w:rsidRPr="00FE336D" w:rsidRDefault="00855239" w:rsidP="0017122E">
            <w:pPr>
              <w:jc w:val="center"/>
              <w:rPr>
                <w:sz w:val="20"/>
                <w:szCs w:val="20"/>
              </w:rPr>
            </w:pPr>
          </w:p>
        </w:tc>
        <w:tc>
          <w:tcPr>
            <w:tcW w:w="1306" w:type="dxa"/>
          </w:tcPr>
          <w:p w14:paraId="64A24A00" w14:textId="77777777" w:rsidR="00855239" w:rsidRPr="00FE336D" w:rsidRDefault="00855239" w:rsidP="0017122E">
            <w:pPr>
              <w:jc w:val="center"/>
              <w:rPr>
                <w:sz w:val="20"/>
                <w:szCs w:val="20"/>
              </w:rPr>
            </w:pPr>
            <w:r>
              <w:rPr>
                <w:sz w:val="20"/>
                <w:szCs w:val="20"/>
              </w:rPr>
              <w:t>P</w:t>
            </w:r>
          </w:p>
        </w:tc>
        <w:tc>
          <w:tcPr>
            <w:tcW w:w="1717" w:type="dxa"/>
          </w:tcPr>
          <w:p w14:paraId="40FDDB76" w14:textId="77777777" w:rsidR="00855239" w:rsidRPr="00FE336D" w:rsidRDefault="00855239" w:rsidP="0017122E">
            <w:pPr>
              <w:jc w:val="center"/>
              <w:rPr>
                <w:sz w:val="20"/>
                <w:szCs w:val="20"/>
              </w:rPr>
            </w:pPr>
            <w:r w:rsidRPr="00FE336D">
              <w:rPr>
                <w:sz w:val="20"/>
                <w:szCs w:val="20"/>
              </w:rPr>
              <w:t>Moronidae</w:t>
            </w:r>
          </w:p>
        </w:tc>
        <w:tc>
          <w:tcPr>
            <w:tcW w:w="1353" w:type="dxa"/>
          </w:tcPr>
          <w:p w14:paraId="65D90233" w14:textId="77777777" w:rsidR="00855239" w:rsidRPr="00FE336D" w:rsidRDefault="00855239" w:rsidP="0017122E">
            <w:pPr>
              <w:jc w:val="center"/>
              <w:rPr>
                <w:sz w:val="20"/>
                <w:szCs w:val="20"/>
              </w:rPr>
            </w:pPr>
          </w:p>
        </w:tc>
      </w:tr>
      <w:tr w:rsidR="00855239" w14:paraId="6EA40F0A" w14:textId="77777777" w:rsidTr="0017122E">
        <w:tc>
          <w:tcPr>
            <w:tcW w:w="1789" w:type="dxa"/>
            <w:vAlign w:val="bottom"/>
          </w:tcPr>
          <w:p w14:paraId="2BE3145E" w14:textId="77777777" w:rsidR="00855239" w:rsidRPr="00FE336D" w:rsidRDefault="00855239" w:rsidP="0017122E">
            <w:pPr>
              <w:rPr>
                <w:color w:val="000000"/>
                <w:sz w:val="20"/>
                <w:szCs w:val="20"/>
              </w:rPr>
            </w:pPr>
            <w:r w:rsidRPr="00FE336D">
              <w:rPr>
                <w:color w:val="000000"/>
                <w:sz w:val="20"/>
                <w:szCs w:val="20"/>
              </w:rPr>
              <w:t>Wiper</w:t>
            </w:r>
          </w:p>
        </w:tc>
        <w:tc>
          <w:tcPr>
            <w:tcW w:w="2215" w:type="dxa"/>
            <w:vAlign w:val="bottom"/>
          </w:tcPr>
          <w:p w14:paraId="41912FF1" w14:textId="77777777" w:rsidR="00855239" w:rsidRPr="00FE336D" w:rsidRDefault="00855239" w:rsidP="0017122E">
            <w:pPr>
              <w:rPr>
                <w:i/>
                <w:iCs/>
                <w:sz w:val="20"/>
                <w:szCs w:val="20"/>
              </w:rPr>
            </w:pPr>
            <w:r w:rsidRPr="00FE336D">
              <w:rPr>
                <w:i/>
                <w:iCs/>
                <w:sz w:val="20"/>
                <w:szCs w:val="20"/>
              </w:rPr>
              <w:t>Morone chrysops x saxatilis</w:t>
            </w:r>
          </w:p>
        </w:tc>
        <w:tc>
          <w:tcPr>
            <w:tcW w:w="970" w:type="dxa"/>
          </w:tcPr>
          <w:p w14:paraId="79E90990" w14:textId="77777777" w:rsidR="00855239" w:rsidRPr="00FE336D" w:rsidRDefault="00855239" w:rsidP="0017122E">
            <w:pPr>
              <w:jc w:val="center"/>
              <w:rPr>
                <w:sz w:val="20"/>
                <w:szCs w:val="20"/>
              </w:rPr>
            </w:pPr>
          </w:p>
        </w:tc>
        <w:tc>
          <w:tcPr>
            <w:tcW w:w="1306" w:type="dxa"/>
          </w:tcPr>
          <w:p w14:paraId="7C20D16B" w14:textId="77777777" w:rsidR="00855239" w:rsidRPr="00FE336D" w:rsidRDefault="00855239" w:rsidP="0017122E">
            <w:pPr>
              <w:jc w:val="center"/>
              <w:rPr>
                <w:sz w:val="20"/>
                <w:szCs w:val="20"/>
              </w:rPr>
            </w:pPr>
            <w:r>
              <w:rPr>
                <w:sz w:val="20"/>
                <w:szCs w:val="20"/>
              </w:rPr>
              <w:t>P</w:t>
            </w:r>
          </w:p>
        </w:tc>
        <w:tc>
          <w:tcPr>
            <w:tcW w:w="1717" w:type="dxa"/>
          </w:tcPr>
          <w:p w14:paraId="120EFCAC" w14:textId="77777777" w:rsidR="00855239" w:rsidRPr="00FE336D" w:rsidRDefault="00855239" w:rsidP="0017122E">
            <w:pPr>
              <w:jc w:val="center"/>
              <w:rPr>
                <w:sz w:val="20"/>
                <w:szCs w:val="20"/>
              </w:rPr>
            </w:pPr>
            <w:r w:rsidRPr="00FE336D">
              <w:rPr>
                <w:sz w:val="20"/>
                <w:szCs w:val="20"/>
              </w:rPr>
              <w:t>Moronidae</w:t>
            </w:r>
          </w:p>
        </w:tc>
        <w:tc>
          <w:tcPr>
            <w:tcW w:w="1353" w:type="dxa"/>
          </w:tcPr>
          <w:p w14:paraId="63FFFD44" w14:textId="77777777" w:rsidR="00855239" w:rsidRPr="00FE336D" w:rsidRDefault="00855239" w:rsidP="0017122E">
            <w:pPr>
              <w:jc w:val="center"/>
              <w:rPr>
                <w:sz w:val="20"/>
                <w:szCs w:val="20"/>
              </w:rPr>
            </w:pPr>
          </w:p>
        </w:tc>
      </w:tr>
      <w:tr w:rsidR="00855239" w14:paraId="413966CD" w14:textId="77777777" w:rsidTr="0017122E">
        <w:tc>
          <w:tcPr>
            <w:tcW w:w="1789" w:type="dxa"/>
            <w:vAlign w:val="bottom"/>
          </w:tcPr>
          <w:p w14:paraId="26E1DDB5" w14:textId="77777777" w:rsidR="00855239" w:rsidRPr="00FE336D" w:rsidRDefault="00855239" w:rsidP="0017122E">
            <w:pPr>
              <w:rPr>
                <w:color w:val="000000"/>
                <w:sz w:val="20"/>
                <w:szCs w:val="20"/>
              </w:rPr>
            </w:pPr>
            <w:r w:rsidRPr="00FE336D">
              <w:rPr>
                <w:color w:val="000000"/>
                <w:sz w:val="20"/>
                <w:szCs w:val="20"/>
              </w:rPr>
              <w:t>Yellow Bass</w:t>
            </w:r>
          </w:p>
        </w:tc>
        <w:tc>
          <w:tcPr>
            <w:tcW w:w="2215" w:type="dxa"/>
            <w:vAlign w:val="bottom"/>
          </w:tcPr>
          <w:p w14:paraId="420331F6" w14:textId="77777777" w:rsidR="00855239" w:rsidRPr="00FE336D" w:rsidRDefault="00855239" w:rsidP="0017122E">
            <w:pPr>
              <w:rPr>
                <w:i/>
                <w:iCs/>
                <w:sz w:val="20"/>
                <w:szCs w:val="20"/>
              </w:rPr>
            </w:pPr>
            <w:r w:rsidRPr="00FE336D">
              <w:rPr>
                <w:i/>
                <w:iCs/>
                <w:sz w:val="20"/>
                <w:szCs w:val="20"/>
              </w:rPr>
              <w:t>Morone mississippiensis</w:t>
            </w:r>
          </w:p>
        </w:tc>
        <w:tc>
          <w:tcPr>
            <w:tcW w:w="970" w:type="dxa"/>
          </w:tcPr>
          <w:p w14:paraId="0FA06F9B" w14:textId="77777777" w:rsidR="00855239" w:rsidRPr="00FE336D" w:rsidRDefault="00855239" w:rsidP="0017122E">
            <w:pPr>
              <w:jc w:val="center"/>
              <w:rPr>
                <w:sz w:val="20"/>
                <w:szCs w:val="20"/>
              </w:rPr>
            </w:pPr>
          </w:p>
        </w:tc>
        <w:tc>
          <w:tcPr>
            <w:tcW w:w="1306" w:type="dxa"/>
          </w:tcPr>
          <w:p w14:paraId="18E63A7E" w14:textId="77777777" w:rsidR="00855239" w:rsidRPr="00FE336D" w:rsidRDefault="00855239" w:rsidP="0017122E">
            <w:pPr>
              <w:jc w:val="center"/>
              <w:rPr>
                <w:sz w:val="20"/>
                <w:szCs w:val="20"/>
              </w:rPr>
            </w:pPr>
            <w:r>
              <w:rPr>
                <w:sz w:val="20"/>
                <w:szCs w:val="20"/>
              </w:rPr>
              <w:t>P</w:t>
            </w:r>
          </w:p>
        </w:tc>
        <w:tc>
          <w:tcPr>
            <w:tcW w:w="1717" w:type="dxa"/>
          </w:tcPr>
          <w:p w14:paraId="535EBB8E" w14:textId="77777777" w:rsidR="00855239" w:rsidRPr="00FE336D" w:rsidRDefault="00855239" w:rsidP="0017122E">
            <w:pPr>
              <w:jc w:val="center"/>
              <w:rPr>
                <w:sz w:val="20"/>
                <w:szCs w:val="20"/>
              </w:rPr>
            </w:pPr>
            <w:r w:rsidRPr="00FE336D">
              <w:rPr>
                <w:sz w:val="20"/>
                <w:szCs w:val="20"/>
              </w:rPr>
              <w:t>Moronidae</w:t>
            </w:r>
          </w:p>
          <w:p w14:paraId="744E10DF" w14:textId="77777777" w:rsidR="00855239" w:rsidRPr="00FE336D" w:rsidRDefault="00855239" w:rsidP="0017122E">
            <w:pPr>
              <w:jc w:val="center"/>
              <w:rPr>
                <w:sz w:val="20"/>
                <w:szCs w:val="20"/>
              </w:rPr>
            </w:pPr>
          </w:p>
        </w:tc>
        <w:tc>
          <w:tcPr>
            <w:tcW w:w="1353" w:type="dxa"/>
          </w:tcPr>
          <w:p w14:paraId="71EA367E" w14:textId="77777777" w:rsidR="00855239" w:rsidRPr="00FE336D" w:rsidRDefault="00855239" w:rsidP="0017122E">
            <w:pPr>
              <w:jc w:val="center"/>
              <w:rPr>
                <w:sz w:val="20"/>
                <w:szCs w:val="20"/>
              </w:rPr>
            </w:pPr>
          </w:p>
        </w:tc>
      </w:tr>
      <w:tr w:rsidR="00855239" w14:paraId="5573313E" w14:textId="77777777" w:rsidTr="00DD28A0">
        <w:tc>
          <w:tcPr>
            <w:tcW w:w="1789" w:type="dxa"/>
            <w:shd w:val="clear" w:color="auto" w:fill="FF0000"/>
          </w:tcPr>
          <w:p w14:paraId="52299705" w14:textId="77777777" w:rsidR="00855239" w:rsidRPr="0005279F" w:rsidRDefault="00855239" w:rsidP="0017122E">
            <w:pPr>
              <w:jc w:val="center"/>
              <w:rPr>
                <w:b/>
                <w:bCs/>
                <w:sz w:val="20"/>
                <w:szCs w:val="20"/>
              </w:rPr>
            </w:pPr>
          </w:p>
        </w:tc>
        <w:tc>
          <w:tcPr>
            <w:tcW w:w="7561" w:type="dxa"/>
            <w:gridSpan w:val="5"/>
            <w:shd w:val="clear" w:color="auto" w:fill="FF0000"/>
            <w:vAlign w:val="bottom"/>
          </w:tcPr>
          <w:p w14:paraId="20937EC6" w14:textId="77777777" w:rsidR="00855239" w:rsidRPr="0005279F" w:rsidRDefault="00855239" w:rsidP="0017122E">
            <w:pPr>
              <w:jc w:val="center"/>
              <w:rPr>
                <w:sz w:val="20"/>
                <w:szCs w:val="20"/>
              </w:rPr>
            </w:pPr>
            <w:r w:rsidRPr="0005279F">
              <w:rPr>
                <w:b/>
                <w:bCs/>
                <w:sz w:val="20"/>
                <w:szCs w:val="20"/>
              </w:rPr>
              <w:t>Attribute V: Tolerant taxa</w:t>
            </w:r>
          </w:p>
        </w:tc>
      </w:tr>
      <w:tr w:rsidR="00855239" w14:paraId="1B3870F0" w14:textId="77777777" w:rsidTr="0017122E">
        <w:tc>
          <w:tcPr>
            <w:tcW w:w="1789" w:type="dxa"/>
            <w:vAlign w:val="bottom"/>
          </w:tcPr>
          <w:p w14:paraId="3F350405" w14:textId="00DE2554" w:rsidR="00855239" w:rsidRPr="00FE336D" w:rsidRDefault="00855239" w:rsidP="0017122E">
            <w:pPr>
              <w:rPr>
                <w:color w:val="000000"/>
                <w:sz w:val="20"/>
                <w:szCs w:val="20"/>
              </w:rPr>
            </w:pPr>
            <w:r w:rsidRPr="00FE336D">
              <w:rPr>
                <w:color w:val="000000"/>
                <w:sz w:val="20"/>
                <w:szCs w:val="20"/>
              </w:rPr>
              <w:t>Bigmouth Buffalo</w:t>
            </w:r>
          </w:p>
        </w:tc>
        <w:tc>
          <w:tcPr>
            <w:tcW w:w="2215" w:type="dxa"/>
            <w:vAlign w:val="bottom"/>
          </w:tcPr>
          <w:p w14:paraId="6FE80E41" w14:textId="77777777" w:rsidR="00855239" w:rsidRPr="00FE336D" w:rsidRDefault="00855239" w:rsidP="0017122E">
            <w:pPr>
              <w:rPr>
                <w:i/>
                <w:iCs/>
                <w:sz w:val="20"/>
                <w:szCs w:val="20"/>
              </w:rPr>
            </w:pPr>
            <w:r w:rsidRPr="00FE336D">
              <w:rPr>
                <w:i/>
                <w:iCs/>
                <w:sz w:val="20"/>
                <w:szCs w:val="20"/>
              </w:rPr>
              <w:t>Ictiobus cyprinellus</w:t>
            </w:r>
          </w:p>
        </w:tc>
        <w:tc>
          <w:tcPr>
            <w:tcW w:w="970" w:type="dxa"/>
          </w:tcPr>
          <w:p w14:paraId="3477B6AB" w14:textId="77777777" w:rsidR="00855239" w:rsidRPr="00FE336D" w:rsidRDefault="00855239" w:rsidP="0017122E">
            <w:pPr>
              <w:jc w:val="center"/>
              <w:rPr>
                <w:sz w:val="20"/>
                <w:szCs w:val="20"/>
              </w:rPr>
            </w:pPr>
            <w:r w:rsidRPr="00FE336D">
              <w:rPr>
                <w:sz w:val="20"/>
                <w:szCs w:val="20"/>
              </w:rPr>
              <w:t>Yes</w:t>
            </w:r>
          </w:p>
        </w:tc>
        <w:tc>
          <w:tcPr>
            <w:tcW w:w="1306" w:type="dxa"/>
          </w:tcPr>
          <w:p w14:paraId="6FA79D0D" w14:textId="77777777" w:rsidR="00855239" w:rsidRPr="00FE336D" w:rsidRDefault="00855239" w:rsidP="0017122E">
            <w:pPr>
              <w:jc w:val="center"/>
              <w:rPr>
                <w:sz w:val="20"/>
                <w:szCs w:val="20"/>
              </w:rPr>
            </w:pPr>
            <w:r w:rsidRPr="00FE336D">
              <w:rPr>
                <w:sz w:val="20"/>
                <w:szCs w:val="20"/>
              </w:rPr>
              <w:t>O</w:t>
            </w:r>
          </w:p>
        </w:tc>
        <w:tc>
          <w:tcPr>
            <w:tcW w:w="1717" w:type="dxa"/>
          </w:tcPr>
          <w:p w14:paraId="0C410140" w14:textId="77777777" w:rsidR="00855239" w:rsidRPr="00FE336D" w:rsidRDefault="00855239" w:rsidP="0017122E">
            <w:pPr>
              <w:jc w:val="center"/>
              <w:rPr>
                <w:sz w:val="20"/>
                <w:szCs w:val="20"/>
              </w:rPr>
            </w:pPr>
            <w:r w:rsidRPr="00FE336D">
              <w:rPr>
                <w:sz w:val="20"/>
                <w:szCs w:val="20"/>
              </w:rPr>
              <w:t>Catostomidae</w:t>
            </w:r>
          </w:p>
        </w:tc>
        <w:tc>
          <w:tcPr>
            <w:tcW w:w="1353" w:type="dxa"/>
          </w:tcPr>
          <w:p w14:paraId="34D99BBD" w14:textId="77777777" w:rsidR="00855239" w:rsidRPr="00FE336D" w:rsidRDefault="00855239" w:rsidP="0017122E">
            <w:pPr>
              <w:jc w:val="center"/>
              <w:rPr>
                <w:sz w:val="20"/>
                <w:szCs w:val="20"/>
              </w:rPr>
            </w:pPr>
          </w:p>
        </w:tc>
      </w:tr>
      <w:tr w:rsidR="00855239" w14:paraId="48996488" w14:textId="77777777" w:rsidTr="0017122E">
        <w:tc>
          <w:tcPr>
            <w:tcW w:w="1789" w:type="dxa"/>
            <w:vAlign w:val="bottom"/>
          </w:tcPr>
          <w:p w14:paraId="5F516168" w14:textId="77777777" w:rsidR="00855239" w:rsidRPr="00FE336D" w:rsidRDefault="00855239" w:rsidP="0017122E">
            <w:pPr>
              <w:rPr>
                <w:sz w:val="20"/>
                <w:szCs w:val="20"/>
              </w:rPr>
            </w:pPr>
            <w:r w:rsidRPr="00FE336D">
              <w:rPr>
                <w:sz w:val="20"/>
                <w:szCs w:val="20"/>
              </w:rPr>
              <w:t>Bluegill</w:t>
            </w:r>
          </w:p>
        </w:tc>
        <w:tc>
          <w:tcPr>
            <w:tcW w:w="2215" w:type="dxa"/>
            <w:vAlign w:val="bottom"/>
          </w:tcPr>
          <w:p w14:paraId="5012B1CA" w14:textId="77777777" w:rsidR="00855239" w:rsidRPr="00FE336D" w:rsidRDefault="00855239" w:rsidP="0017122E">
            <w:pPr>
              <w:rPr>
                <w:i/>
                <w:iCs/>
                <w:sz w:val="20"/>
                <w:szCs w:val="20"/>
              </w:rPr>
            </w:pPr>
            <w:r w:rsidRPr="00FE336D">
              <w:rPr>
                <w:i/>
                <w:iCs/>
                <w:sz w:val="20"/>
                <w:szCs w:val="20"/>
              </w:rPr>
              <w:t>Lepomis macrochirus</w:t>
            </w:r>
          </w:p>
        </w:tc>
        <w:tc>
          <w:tcPr>
            <w:tcW w:w="970" w:type="dxa"/>
          </w:tcPr>
          <w:p w14:paraId="783B7882" w14:textId="77777777" w:rsidR="00855239" w:rsidRPr="00FE336D" w:rsidRDefault="00855239" w:rsidP="0017122E">
            <w:pPr>
              <w:jc w:val="center"/>
              <w:rPr>
                <w:sz w:val="20"/>
                <w:szCs w:val="20"/>
              </w:rPr>
            </w:pPr>
          </w:p>
        </w:tc>
        <w:tc>
          <w:tcPr>
            <w:tcW w:w="1306" w:type="dxa"/>
          </w:tcPr>
          <w:p w14:paraId="1C8B032C" w14:textId="77777777" w:rsidR="00855239" w:rsidRPr="00FE336D" w:rsidRDefault="00855239" w:rsidP="0017122E">
            <w:pPr>
              <w:jc w:val="center"/>
              <w:rPr>
                <w:sz w:val="20"/>
                <w:szCs w:val="20"/>
              </w:rPr>
            </w:pPr>
            <w:r w:rsidRPr="00FE336D">
              <w:rPr>
                <w:sz w:val="20"/>
                <w:szCs w:val="20"/>
              </w:rPr>
              <w:t>I</w:t>
            </w:r>
          </w:p>
        </w:tc>
        <w:tc>
          <w:tcPr>
            <w:tcW w:w="1717" w:type="dxa"/>
          </w:tcPr>
          <w:p w14:paraId="1C0570D9" w14:textId="77777777" w:rsidR="00855239" w:rsidRPr="00FE336D" w:rsidRDefault="00855239" w:rsidP="0017122E">
            <w:pPr>
              <w:jc w:val="center"/>
              <w:rPr>
                <w:sz w:val="20"/>
                <w:szCs w:val="20"/>
              </w:rPr>
            </w:pPr>
            <w:r w:rsidRPr="00FE336D">
              <w:rPr>
                <w:sz w:val="20"/>
                <w:szCs w:val="20"/>
              </w:rPr>
              <w:t>Centrarchidae</w:t>
            </w:r>
          </w:p>
        </w:tc>
        <w:tc>
          <w:tcPr>
            <w:tcW w:w="1353" w:type="dxa"/>
          </w:tcPr>
          <w:p w14:paraId="17C701B6" w14:textId="77777777" w:rsidR="00855239" w:rsidRPr="00FE336D" w:rsidRDefault="00855239" w:rsidP="0017122E">
            <w:pPr>
              <w:jc w:val="center"/>
              <w:rPr>
                <w:sz w:val="20"/>
                <w:szCs w:val="20"/>
              </w:rPr>
            </w:pPr>
          </w:p>
        </w:tc>
      </w:tr>
      <w:tr w:rsidR="00855239" w14:paraId="3BE73D77" w14:textId="77777777" w:rsidTr="0017122E">
        <w:tc>
          <w:tcPr>
            <w:tcW w:w="1789" w:type="dxa"/>
            <w:vAlign w:val="bottom"/>
          </w:tcPr>
          <w:p w14:paraId="3FB27ED6" w14:textId="77777777" w:rsidR="00855239" w:rsidRPr="00FE336D" w:rsidRDefault="00855239" w:rsidP="0017122E">
            <w:pPr>
              <w:rPr>
                <w:color w:val="000000"/>
                <w:sz w:val="20"/>
                <w:szCs w:val="20"/>
              </w:rPr>
            </w:pPr>
            <w:r w:rsidRPr="00FE336D">
              <w:rPr>
                <w:color w:val="000000"/>
                <w:sz w:val="20"/>
                <w:szCs w:val="20"/>
              </w:rPr>
              <w:t>Bluntnose Minnow</w:t>
            </w:r>
          </w:p>
        </w:tc>
        <w:tc>
          <w:tcPr>
            <w:tcW w:w="2215" w:type="dxa"/>
            <w:vAlign w:val="bottom"/>
          </w:tcPr>
          <w:p w14:paraId="3DB8B1E2" w14:textId="77777777" w:rsidR="00855239" w:rsidRPr="00FE336D" w:rsidRDefault="00855239" w:rsidP="0017122E">
            <w:pPr>
              <w:rPr>
                <w:i/>
                <w:iCs/>
                <w:sz w:val="20"/>
                <w:szCs w:val="20"/>
              </w:rPr>
            </w:pPr>
            <w:r w:rsidRPr="00FE336D">
              <w:rPr>
                <w:i/>
                <w:iCs/>
                <w:sz w:val="20"/>
                <w:szCs w:val="20"/>
              </w:rPr>
              <w:t>Pimephales notatus</w:t>
            </w:r>
          </w:p>
        </w:tc>
        <w:tc>
          <w:tcPr>
            <w:tcW w:w="970" w:type="dxa"/>
          </w:tcPr>
          <w:p w14:paraId="718CF248" w14:textId="77777777" w:rsidR="00855239" w:rsidRPr="00FE336D" w:rsidRDefault="00855239" w:rsidP="0017122E">
            <w:pPr>
              <w:jc w:val="center"/>
              <w:rPr>
                <w:sz w:val="20"/>
                <w:szCs w:val="20"/>
              </w:rPr>
            </w:pPr>
          </w:p>
        </w:tc>
        <w:tc>
          <w:tcPr>
            <w:tcW w:w="1306" w:type="dxa"/>
          </w:tcPr>
          <w:p w14:paraId="4737A36D" w14:textId="77777777" w:rsidR="00855239" w:rsidRPr="00FE336D" w:rsidRDefault="00855239" w:rsidP="0017122E">
            <w:pPr>
              <w:jc w:val="center"/>
              <w:rPr>
                <w:sz w:val="20"/>
                <w:szCs w:val="20"/>
              </w:rPr>
            </w:pPr>
            <w:r w:rsidRPr="00FE336D">
              <w:rPr>
                <w:sz w:val="20"/>
                <w:szCs w:val="20"/>
              </w:rPr>
              <w:t>O</w:t>
            </w:r>
          </w:p>
        </w:tc>
        <w:tc>
          <w:tcPr>
            <w:tcW w:w="1717" w:type="dxa"/>
          </w:tcPr>
          <w:p w14:paraId="3C855C66" w14:textId="77777777" w:rsidR="00855239" w:rsidRPr="00FE336D" w:rsidRDefault="00855239" w:rsidP="0017122E">
            <w:pPr>
              <w:jc w:val="center"/>
              <w:rPr>
                <w:sz w:val="20"/>
                <w:szCs w:val="20"/>
              </w:rPr>
            </w:pPr>
            <w:r w:rsidRPr="00FE336D">
              <w:rPr>
                <w:sz w:val="20"/>
                <w:szCs w:val="20"/>
              </w:rPr>
              <w:t>Cyprinidae</w:t>
            </w:r>
          </w:p>
        </w:tc>
        <w:tc>
          <w:tcPr>
            <w:tcW w:w="1353" w:type="dxa"/>
          </w:tcPr>
          <w:p w14:paraId="633679B0" w14:textId="77777777" w:rsidR="00855239" w:rsidRPr="00FE336D" w:rsidRDefault="00855239" w:rsidP="0017122E">
            <w:pPr>
              <w:jc w:val="center"/>
              <w:rPr>
                <w:sz w:val="20"/>
                <w:szCs w:val="20"/>
              </w:rPr>
            </w:pPr>
          </w:p>
        </w:tc>
      </w:tr>
      <w:tr w:rsidR="00855239" w14:paraId="55D6D1A8" w14:textId="77777777" w:rsidTr="0017122E">
        <w:tc>
          <w:tcPr>
            <w:tcW w:w="1789" w:type="dxa"/>
            <w:vAlign w:val="bottom"/>
          </w:tcPr>
          <w:p w14:paraId="312DC09E" w14:textId="77777777" w:rsidR="00855239" w:rsidRPr="00FE336D" w:rsidRDefault="00855239" w:rsidP="0017122E">
            <w:pPr>
              <w:rPr>
                <w:color w:val="000000"/>
                <w:sz w:val="20"/>
                <w:szCs w:val="20"/>
              </w:rPr>
            </w:pPr>
            <w:r w:rsidRPr="00FE336D">
              <w:rPr>
                <w:color w:val="000000"/>
                <w:sz w:val="20"/>
                <w:szCs w:val="20"/>
              </w:rPr>
              <w:t>Bowfin</w:t>
            </w:r>
          </w:p>
        </w:tc>
        <w:tc>
          <w:tcPr>
            <w:tcW w:w="2215" w:type="dxa"/>
            <w:vAlign w:val="bottom"/>
          </w:tcPr>
          <w:p w14:paraId="434344B1" w14:textId="77777777" w:rsidR="00855239" w:rsidRPr="00FE336D" w:rsidRDefault="00855239" w:rsidP="0017122E">
            <w:pPr>
              <w:rPr>
                <w:i/>
                <w:iCs/>
                <w:sz w:val="20"/>
                <w:szCs w:val="20"/>
              </w:rPr>
            </w:pPr>
            <w:r w:rsidRPr="00FE336D">
              <w:rPr>
                <w:i/>
                <w:iCs/>
                <w:sz w:val="20"/>
                <w:szCs w:val="20"/>
              </w:rPr>
              <w:t>Amia calva</w:t>
            </w:r>
          </w:p>
        </w:tc>
        <w:tc>
          <w:tcPr>
            <w:tcW w:w="970" w:type="dxa"/>
          </w:tcPr>
          <w:p w14:paraId="06AF053C" w14:textId="77777777" w:rsidR="00855239" w:rsidRPr="00FE336D" w:rsidRDefault="00855239" w:rsidP="0017122E">
            <w:pPr>
              <w:jc w:val="center"/>
              <w:rPr>
                <w:sz w:val="20"/>
                <w:szCs w:val="20"/>
              </w:rPr>
            </w:pPr>
          </w:p>
        </w:tc>
        <w:tc>
          <w:tcPr>
            <w:tcW w:w="1306" w:type="dxa"/>
          </w:tcPr>
          <w:p w14:paraId="0368747D" w14:textId="77777777" w:rsidR="00855239" w:rsidRPr="00FE336D" w:rsidRDefault="00855239" w:rsidP="0017122E">
            <w:pPr>
              <w:jc w:val="center"/>
              <w:rPr>
                <w:sz w:val="20"/>
                <w:szCs w:val="20"/>
              </w:rPr>
            </w:pPr>
            <w:r>
              <w:rPr>
                <w:sz w:val="20"/>
                <w:szCs w:val="20"/>
              </w:rPr>
              <w:t>P</w:t>
            </w:r>
          </w:p>
        </w:tc>
        <w:tc>
          <w:tcPr>
            <w:tcW w:w="1717" w:type="dxa"/>
          </w:tcPr>
          <w:p w14:paraId="5949A0E5" w14:textId="77777777" w:rsidR="00855239" w:rsidRPr="00FE336D" w:rsidRDefault="00855239" w:rsidP="0017122E">
            <w:pPr>
              <w:jc w:val="center"/>
              <w:rPr>
                <w:sz w:val="20"/>
                <w:szCs w:val="20"/>
              </w:rPr>
            </w:pPr>
            <w:r w:rsidRPr="00FE336D">
              <w:rPr>
                <w:sz w:val="20"/>
                <w:szCs w:val="20"/>
              </w:rPr>
              <w:t>Amiidae</w:t>
            </w:r>
          </w:p>
        </w:tc>
        <w:tc>
          <w:tcPr>
            <w:tcW w:w="1353" w:type="dxa"/>
          </w:tcPr>
          <w:p w14:paraId="78AE67F3" w14:textId="77777777" w:rsidR="00855239" w:rsidRPr="00FE336D" w:rsidRDefault="00855239" w:rsidP="0017122E">
            <w:pPr>
              <w:jc w:val="center"/>
              <w:rPr>
                <w:sz w:val="20"/>
                <w:szCs w:val="20"/>
              </w:rPr>
            </w:pPr>
          </w:p>
        </w:tc>
      </w:tr>
      <w:tr w:rsidR="00855239" w14:paraId="2CD1326C" w14:textId="77777777" w:rsidTr="0017122E">
        <w:tc>
          <w:tcPr>
            <w:tcW w:w="1789" w:type="dxa"/>
            <w:vAlign w:val="bottom"/>
          </w:tcPr>
          <w:p w14:paraId="2D3607F4" w14:textId="77777777" w:rsidR="00855239" w:rsidRPr="00FE336D" w:rsidRDefault="00855239" w:rsidP="0017122E">
            <w:pPr>
              <w:rPr>
                <w:sz w:val="20"/>
                <w:szCs w:val="20"/>
              </w:rPr>
            </w:pPr>
            <w:r w:rsidRPr="00FE336D">
              <w:rPr>
                <w:sz w:val="20"/>
                <w:szCs w:val="20"/>
              </w:rPr>
              <w:t>Fathead Minnow</w:t>
            </w:r>
          </w:p>
        </w:tc>
        <w:tc>
          <w:tcPr>
            <w:tcW w:w="2215" w:type="dxa"/>
            <w:vAlign w:val="bottom"/>
          </w:tcPr>
          <w:p w14:paraId="0CDBE107" w14:textId="77777777" w:rsidR="00855239" w:rsidRPr="00FE336D" w:rsidRDefault="00855239" w:rsidP="0017122E">
            <w:pPr>
              <w:rPr>
                <w:i/>
                <w:iCs/>
                <w:sz w:val="20"/>
                <w:szCs w:val="20"/>
              </w:rPr>
            </w:pPr>
            <w:r w:rsidRPr="00FE336D">
              <w:rPr>
                <w:i/>
                <w:iCs/>
                <w:sz w:val="20"/>
                <w:szCs w:val="20"/>
              </w:rPr>
              <w:t>Pimephales promelas</w:t>
            </w:r>
          </w:p>
        </w:tc>
        <w:tc>
          <w:tcPr>
            <w:tcW w:w="970" w:type="dxa"/>
          </w:tcPr>
          <w:p w14:paraId="6A5484A9" w14:textId="77777777" w:rsidR="00855239" w:rsidRPr="00FE336D" w:rsidRDefault="00855239" w:rsidP="0017122E">
            <w:pPr>
              <w:jc w:val="center"/>
              <w:rPr>
                <w:sz w:val="20"/>
                <w:szCs w:val="20"/>
              </w:rPr>
            </w:pPr>
          </w:p>
        </w:tc>
        <w:tc>
          <w:tcPr>
            <w:tcW w:w="1306" w:type="dxa"/>
          </w:tcPr>
          <w:p w14:paraId="47722D4C" w14:textId="77777777" w:rsidR="00855239" w:rsidRPr="00FE336D" w:rsidRDefault="00855239" w:rsidP="0017122E">
            <w:pPr>
              <w:jc w:val="center"/>
              <w:rPr>
                <w:sz w:val="20"/>
                <w:szCs w:val="20"/>
              </w:rPr>
            </w:pPr>
            <w:r w:rsidRPr="00FE336D">
              <w:rPr>
                <w:sz w:val="20"/>
                <w:szCs w:val="20"/>
              </w:rPr>
              <w:t>O</w:t>
            </w:r>
          </w:p>
        </w:tc>
        <w:tc>
          <w:tcPr>
            <w:tcW w:w="1717" w:type="dxa"/>
          </w:tcPr>
          <w:p w14:paraId="024097A7" w14:textId="77777777" w:rsidR="00855239" w:rsidRPr="00FE336D" w:rsidRDefault="00855239" w:rsidP="0017122E">
            <w:pPr>
              <w:jc w:val="center"/>
              <w:rPr>
                <w:sz w:val="20"/>
                <w:szCs w:val="20"/>
              </w:rPr>
            </w:pPr>
            <w:r w:rsidRPr="00FE336D">
              <w:rPr>
                <w:sz w:val="20"/>
                <w:szCs w:val="20"/>
              </w:rPr>
              <w:t>Cyprinidae</w:t>
            </w:r>
          </w:p>
        </w:tc>
        <w:tc>
          <w:tcPr>
            <w:tcW w:w="1353" w:type="dxa"/>
          </w:tcPr>
          <w:p w14:paraId="03068962" w14:textId="77777777" w:rsidR="00855239" w:rsidRPr="00FE336D" w:rsidRDefault="00855239" w:rsidP="0017122E">
            <w:pPr>
              <w:jc w:val="center"/>
              <w:rPr>
                <w:sz w:val="20"/>
                <w:szCs w:val="20"/>
              </w:rPr>
            </w:pPr>
          </w:p>
        </w:tc>
      </w:tr>
      <w:tr w:rsidR="00855239" w14:paraId="3B87D14D" w14:textId="77777777" w:rsidTr="0017122E">
        <w:tc>
          <w:tcPr>
            <w:tcW w:w="1789" w:type="dxa"/>
            <w:vAlign w:val="bottom"/>
          </w:tcPr>
          <w:p w14:paraId="70881E16" w14:textId="77777777" w:rsidR="00855239" w:rsidRPr="00FE336D" w:rsidRDefault="00855239" w:rsidP="0017122E">
            <w:pPr>
              <w:rPr>
                <w:sz w:val="20"/>
                <w:szCs w:val="20"/>
              </w:rPr>
            </w:pPr>
            <w:r w:rsidRPr="00FE336D">
              <w:rPr>
                <w:sz w:val="20"/>
                <w:szCs w:val="20"/>
              </w:rPr>
              <w:t>Gizzard Shad</w:t>
            </w:r>
          </w:p>
        </w:tc>
        <w:tc>
          <w:tcPr>
            <w:tcW w:w="2215" w:type="dxa"/>
            <w:vAlign w:val="bottom"/>
          </w:tcPr>
          <w:p w14:paraId="30F727C8" w14:textId="77777777" w:rsidR="00855239" w:rsidRPr="00FE336D" w:rsidRDefault="00855239" w:rsidP="0017122E">
            <w:pPr>
              <w:rPr>
                <w:i/>
                <w:iCs/>
                <w:sz w:val="20"/>
                <w:szCs w:val="20"/>
              </w:rPr>
            </w:pPr>
            <w:r w:rsidRPr="00FE336D">
              <w:rPr>
                <w:i/>
                <w:iCs/>
                <w:sz w:val="20"/>
                <w:szCs w:val="20"/>
              </w:rPr>
              <w:t>Dorosoma cepedianum</w:t>
            </w:r>
          </w:p>
        </w:tc>
        <w:tc>
          <w:tcPr>
            <w:tcW w:w="970" w:type="dxa"/>
          </w:tcPr>
          <w:p w14:paraId="14BDEBD1" w14:textId="77777777" w:rsidR="00855239" w:rsidRPr="00FE336D" w:rsidRDefault="00855239" w:rsidP="0017122E">
            <w:pPr>
              <w:jc w:val="center"/>
              <w:rPr>
                <w:sz w:val="20"/>
                <w:szCs w:val="20"/>
              </w:rPr>
            </w:pPr>
          </w:p>
        </w:tc>
        <w:tc>
          <w:tcPr>
            <w:tcW w:w="1306" w:type="dxa"/>
          </w:tcPr>
          <w:p w14:paraId="550C6154" w14:textId="77777777" w:rsidR="00855239" w:rsidRPr="00FE336D" w:rsidRDefault="00855239" w:rsidP="0017122E">
            <w:pPr>
              <w:jc w:val="center"/>
              <w:rPr>
                <w:sz w:val="20"/>
                <w:szCs w:val="20"/>
              </w:rPr>
            </w:pPr>
            <w:r w:rsidRPr="00FE336D">
              <w:rPr>
                <w:sz w:val="20"/>
                <w:szCs w:val="20"/>
              </w:rPr>
              <w:t>H</w:t>
            </w:r>
          </w:p>
        </w:tc>
        <w:tc>
          <w:tcPr>
            <w:tcW w:w="1717" w:type="dxa"/>
          </w:tcPr>
          <w:p w14:paraId="56FEBA64" w14:textId="77777777" w:rsidR="00855239" w:rsidRPr="00FE336D" w:rsidRDefault="00855239" w:rsidP="0017122E">
            <w:pPr>
              <w:jc w:val="center"/>
              <w:rPr>
                <w:sz w:val="20"/>
                <w:szCs w:val="20"/>
              </w:rPr>
            </w:pPr>
            <w:r w:rsidRPr="00FE336D">
              <w:rPr>
                <w:sz w:val="20"/>
                <w:szCs w:val="20"/>
              </w:rPr>
              <w:t>Clupeidae</w:t>
            </w:r>
          </w:p>
        </w:tc>
        <w:tc>
          <w:tcPr>
            <w:tcW w:w="1353" w:type="dxa"/>
          </w:tcPr>
          <w:p w14:paraId="0541773B" w14:textId="77777777" w:rsidR="00855239" w:rsidRPr="00FE336D" w:rsidRDefault="00855239" w:rsidP="0017122E">
            <w:pPr>
              <w:jc w:val="center"/>
              <w:rPr>
                <w:sz w:val="20"/>
                <w:szCs w:val="20"/>
              </w:rPr>
            </w:pPr>
          </w:p>
        </w:tc>
      </w:tr>
      <w:tr w:rsidR="00855239" w14:paraId="5D8EF295" w14:textId="77777777" w:rsidTr="0017122E">
        <w:tc>
          <w:tcPr>
            <w:tcW w:w="1789" w:type="dxa"/>
            <w:vAlign w:val="bottom"/>
          </w:tcPr>
          <w:p w14:paraId="647539A8" w14:textId="77777777" w:rsidR="00855239" w:rsidRPr="00FE336D" w:rsidRDefault="00855239" w:rsidP="0017122E">
            <w:pPr>
              <w:rPr>
                <w:color w:val="000000"/>
                <w:sz w:val="20"/>
                <w:szCs w:val="20"/>
              </w:rPr>
            </w:pPr>
            <w:r w:rsidRPr="00FE336D">
              <w:rPr>
                <w:color w:val="000000"/>
                <w:sz w:val="20"/>
                <w:szCs w:val="20"/>
              </w:rPr>
              <w:t>Green Sunfish X Longear Sunfish</w:t>
            </w:r>
          </w:p>
        </w:tc>
        <w:tc>
          <w:tcPr>
            <w:tcW w:w="2215" w:type="dxa"/>
            <w:vAlign w:val="bottom"/>
          </w:tcPr>
          <w:p w14:paraId="0031D533" w14:textId="77777777" w:rsidR="00855239" w:rsidRPr="00FE336D" w:rsidRDefault="00855239" w:rsidP="0017122E">
            <w:pPr>
              <w:rPr>
                <w:i/>
                <w:iCs/>
                <w:sz w:val="20"/>
                <w:szCs w:val="20"/>
              </w:rPr>
            </w:pPr>
            <w:r w:rsidRPr="00FE336D">
              <w:rPr>
                <w:i/>
                <w:iCs/>
                <w:sz w:val="20"/>
                <w:szCs w:val="20"/>
              </w:rPr>
              <w:t>Lepomis cyannelus x megalotis</w:t>
            </w:r>
          </w:p>
        </w:tc>
        <w:tc>
          <w:tcPr>
            <w:tcW w:w="970" w:type="dxa"/>
          </w:tcPr>
          <w:p w14:paraId="12CCBFF9" w14:textId="77777777" w:rsidR="00855239" w:rsidRPr="00FE336D" w:rsidRDefault="00855239" w:rsidP="0017122E">
            <w:pPr>
              <w:jc w:val="center"/>
              <w:rPr>
                <w:sz w:val="20"/>
                <w:szCs w:val="20"/>
              </w:rPr>
            </w:pPr>
          </w:p>
        </w:tc>
        <w:tc>
          <w:tcPr>
            <w:tcW w:w="1306" w:type="dxa"/>
          </w:tcPr>
          <w:p w14:paraId="53ED8102" w14:textId="77777777" w:rsidR="00855239" w:rsidRPr="00FE336D" w:rsidRDefault="00855239" w:rsidP="0017122E">
            <w:pPr>
              <w:jc w:val="center"/>
              <w:rPr>
                <w:sz w:val="20"/>
                <w:szCs w:val="20"/>
              </w:rPr>
            </w:pPr>
            <w:r>
              <w:rPr>
                <w:sz w:val="20"/>
                <w:szCs w:val="20"/>
              </w:rPr>
              <w:t>P</w:t>
            </w:r>
          </w:p>
        </w:tc>
        <w:tc>
          <w:tcPr>
            <w:tcW w:w="1717" w:type="dxa"/>
          </w:tcPr>
          <w:p w14:paraId="597B11DB" w14:textId="77777777" w:rsidR="00855239" w:rsidRPr="00FE336D" w:rsidRDefault="00855239" w:rsidP="0017122E">
            <w:pPr>
              <w:jc w:val="center"/>
              <w:rPr>
                <w:sz w:val="20"/>
                <w:szCs w:val="20"/>
              </w:rPr>
            </w:pPr>
            <w:r w:rsidRPr="00FE336D">
              <w:rPr>
                <w:sz w:val="20"/>
                <w:szCs w:val="20"/>
              </w:rPr>
              <w:t>Centrarchidae</w:t>
            </w:r>
          </w:p>
          <w:p w14:paraId="6168F2B2" w14:textId="77777777" w:rsidR="00855239" w:rsidRPr="00FE336D" w:rsidRDefault="00855239" w:rsidP="0017122E">
            <w:pPr>
              <w:jc w:val="center"/>
              <w:rPr>
                <w:sz w:val="20"/>
                <w:szCs w:val="20"/>
              </w:rPr>
            </w:pPr>
          </w:p>
        </w:tc>
        <w:tc>
          <w:tcPr>
            <w:tcW w:w="1353" w:type="dxa"/>
          </w:tcPr>
          <w:p w14:paraId="12338556" w14:textId="77777777" w:rsidR="00855239" w:rsidRPr="00FE336D" w:rsidRDefault="00855239" w:rsidP="0017122E">
            <w:pPr>
              <w:jc w:val="center"/>
              <w:rPr>
                <w:sz w:val="20"/>
                <w:szCs w:val="20"/>
              </w:rPr>
            </w:pPr>
          </w:p>
        </w:tc>
      </w:tr>
      <w:tr w:rsidR="00855239" w14:paraId="780BE959" w14:textId="77777777" w:rsidTr="0017122E">
        <w:tc>
          <w:tcPr>
            <w:tcW w:w="1789" w:type="dxa"/>
            <w:vAlign w:val="bottom"/>
          </w:tcPr>
          <w:p w14:paraId="4FFD1CC3" w14:textId="1C661623" w:rsidR="00855239" w:rsidRPr="00FE336D" w:rsidRDefault="00855239" w:rsidP="0017122E">
            <w:pPr>
              <w:rPr>
                <w:sz w:val="20"/>
                <w:szCs w:val="20"/>
              </w:rPr>
            </w:pPr>
            <w:r w:rsidRPr="00FE336D">
              <w:rPr>
                <w:sz w:val="20"/>
                <w:szCs w:val="20"/>
              </w:rPr>
              <w:t>Longnose Gar</w:t>
            </w:r>
          </w:p>
        </w:tc>
        <w:tc>
          <w:tcPr>
            <w:tcW w:w="2215" w:type="dxa"/>
            <w:vAlign w:val="bottom"/>
          </w:tcPr>
          <w:p w14:paraId="3C454E7D" w14:textId="77777777" w:rsidR="00855239" w:rsidRPr="00FE336D" w:rsidRDefault="00855239" w:rsidP="0017122E">
            <w:pPr>
              <w:rPr>
                <w:i/>
                <w:iCs/>
                <w:sz w:val="20"/>
                <w:szCs w:val="20"/>
              </w:rPr>
            </w:pPr>
            <w:r w:rsidRPr="00FE336D">
              <w:rPr>
                <w:i/>
                <w:iCs/>
                <w:sz w:val="20"/>
                <w:szCs w:val="20"/>
              </w:rPr>
              <w:t>Lepisosteus osseus</w:t>
            </w:r>
          </w:p>
        </w:tc>
        <w:tc>
          <w:tcPr>
            <w:tcW w:w="970" w:type="dxa"/>
          </w:tcPr>
          <w:p w14:paraId="49E0EF98" w14:textId="77777777" w:rsidR="00855239" w:rsidRPr="00FE336D" w:rsidRDefault="00855239" w:rsidP="0017122E">
            <w:pPr>
              <w:jc w:val="center"/>
              <w:rPr>
                <w:sz w:val="20"/>
                <w:szCs w:val="20"/>
              </w:rPr>
            </w:pPr>
            <w:r w:rsidRPr="00FE336D">
              <w:rPr>
                <w:sz w:val="20"/>
                <w:szCs w:val="20"/>
              </w:rPr>
              <w:t>Yes</w:t>
            </w:r>
          </w:p>
        </w:tc>
        <w:tc>
          <w:tcPr>
            <w:tcW w:w="1306" w:type="dxa"/>
          </w:tcPr>
          <w:p w14:paraId="5554806C" w14:textId="77777777" w:rsidR="00855239" w:rsidRPr="00FE336D" w:rsidRDefault="00855239" w:rsidP="0017122E">
            <w:pPr>
              <w:jc w:val="center"/>
              <w:rPr>
                <w:sz w:val="20"/>
                <w:szCs w:val="20"/>
              </w:rPr>
            </w:pPr>
            <w:r w:rsidRPr="00FE336D">
              <w:rPr>
                <w:sz w:val="20"/>
                <w:szCs w:val="20"/>
              </w:rPr>
              <w:t>P</w:t>
            </w:r>
          </w:p>
        </w:tc>
        <w:tc>
          <w:tcPr>
            <w:tcW w:w="1717" w:type="dxa"/>
          </w:tcPr>
          <w:p w14:paraId="25CF7FC9" w14:textId="77777777" w:rsidR="00855239" w:rsidRPr="00FE336D" w:rsidRDefault="00855239" w:rsidP="0017122E">
            <w:pPr>
              <w:jc w:val="center"/>
              <w:rPr>
                <w:sz w:val="20"/>
                <w:szCs w:val="20"/>
              </w:rPr>
            </w:pPr>
            <w:r w:rsidRPr="00FE336D">
              <w:rPr>
                <w:sz w:val="20"/>
                <w:szCs w:val="20"/>
              </w:rPr>
              <w:t>Lepisosteidae</w:t>
            </w:r>
          </w:p>
        </w:tc>
        <w:tc>
          <w:tcPr>
            <w:tcW w:w="1353" w:type="dxa"/>
          </w:tcPr>
          <w:p w14:paraId="2465FF9D" w14:textId="77777777" w:rsidR="00855239" w:rsidRPr="00FE336D" w:rsidRDefault="00855239" w:rsidP="0017122E">
            <w:pPr>
              <w:jc w:val="center"/>
              <w:rPr>
                <w:sz w:val="20"/>
                <w:szCs w:val="20"/>
              </w:rPr>
            </w:pPr>
          </w:p>
        </w:tc>
      </w:tr>
      <w:tr w:rsidR="00855239" w14:paraId="21AEB2DA" w14:textId="77777777" w:rsidTr="0017122E">
        <w:tc>
          <w:tcPr>
            <w:tcW w:w="1789" w:type="dxa"/>
            <w:vAlign w:val="bottom"/>
          </w:tcPr>
          <w:p w14:paraId="7C03E7D3" w14:textId="77777777" w:rsidR="00855239" w:rsidRPr="00FE336D" w:rsidRDefault="00855239" w:rsidP="0017122E">
            <w:pPr>
              <w:rPr>
                <w:color w:val="000000"/>
                <w:sz w:val="20"/>
                <w:szCs w:val="20"/>
              </w:rPr>
            </w:pPr>
            <w:r w:rsidRPr="00FE336D">
              <w:rPr>
                <w:color w:val="000000"/>
                <w:sz w:val="20"/>
                <w:szCs w:val="20"/>
              </w:rPr>
              <w:t>Northern Plains Killifish</w:t>
            </w:r>
          </w:p>
        </w:tc>
        <w:tc>
          <w:tcPr>
            <w:tcW w:w="2215" w:type="dxa"/>
            <w:vAlign w:val="bottom"/>
          </w:tcPr>
          <w:p w14:paraId="3CE18A74" w14:textId="77777777" w:rsidR="00855239" w:rsidRPr="00FE336D" w:rsidRDefault="00855239" w:rsidP="0017122E">
            <w:pPr>
              <w:rPr>
                <w:i/>
                <w:iCs/>
                <w:sz w:val="20"/>
                <w:szCs w:val="20"/>
              </w:rPr>
            </w:pPr>
            <w:r w:rsidRPr="00FE336D">
              <w:rPr>
                <w:i/>
                <w:iCs/>
                <w:sz w:val="20"/>
                <w:szCs w:val="20"/>
              </w:rPr>
              <w:t>Fundulus kansae</w:t>
            </w:r>
          </w:p>
        </w:tc>
        <w:tc>
          <w:tcPr>
            <w:tcW w:w="970" w:type="dxa"/>
          </w:tcPr>
          <w:p w14:paraId="33896746" w14:textId="77777777" w:rsidR="00855239" w:rsidRPr="00FE336D" w:rsidRDefault="00855239" w:rsidP="0017122E">
            <w:pPr>
              <w:jc w:val="center"/>
              <w:rPr>
                <w:sz w:val="20"/>
                <w:szCs w:val="20"/>
              </w:rPr>
            </w:pPr>
          </w:p>
        </w:tc>
        <w:tc>
          <w:tcPr>
            <w:tcW w:w="1306" w:type="dxa"/>
          </w:tcPr>
          <w:p w14:paraId="394BA7D2" w14:textId="77777777" w:rsidR="00855239" w:rsidRPr="00FE336D" w:rsidRDefault="00855239" w:rsidP="0017122E">
            <w:pPr>
              <w:jc w:val="center"/>
              <w:rPr>
                <w:sz w:val="20"/>
                <w:szCs w:val="20"/>
              </w:rPr>
            </w:pPr>
            <w:r w:rsidRPr="00FE336D">
              <w:rPr>
                <w:sz w:val="20"/>
                <w:szCs w:val="20"/>
              </w:rPr>
              <w:t>O</w:t>
            </w:r>
          </w:p>
        </w:tc>
        <w:tc>
          <w:tcPr>
            <w:tcW w:w="1717" w:type="dxa"/>
          </w:tcPr>
          <w:p w14:paraId="2671F064" w14:textId="77777777" w:rsidR="00855239" w:rsidRPr="00FE336D" w:rsidRDefault="00855239" w:rsidP="0017122E">
            <w:pPr>
              <w:jc w:val="center"/>
              <w:rPr>
                <w:sz w:val="20"/>
                <w:szCs w:val="20"/>
              </w:rPr>
            </w:pPr>
            <w:r w:rsidRPr="00FE336D">
              <w:rPr>
                <w:sz w:val="20"/>
                <w:szCs w:val="20"/>
              </w:rPr>
              <w:t>Fundulidae</w:t>
            </w:r>
          </w:p>
          <w:p w14:paraId="7C2002A4" w14:textId="77777777" w:rsidR="00855239" w:rsidRPr="00FE336D" w:rsidRDefault="00855239" w:rsidP="0017122E">
            <w:pPr>
              <w:jc w:val="center"/>
              <w:rPr>
                <w:sz w:val="20"/>
                <w:szCs w:val="20"/>
              </w:rPr>
            </w:pPr>
          </w:p>
        </w:tc>
        <w:tc>
          <w:tcPr>
            <w:tcW w:w="1353" w:type="dxa"/>
          </w:tcPr>
          <w:p w14:paraId="7312575E" w14:textId="77777777" w:rsidR="00855239" w:rsidRPr="00FE336D" w:rsidRDefault="00855239" w:rsidP="0017122E">
            <w:pPr>
              <w:jc w:val="center"/>
              <w:rPr>
                <w:sz w:val="20"/>
                <w:szCs w:val="20"/>
              </w:rPr>
            </w:pPr>
          </w:p>
        </w:tc>
      </w:tr>
      <w:tr w:rsidR="00855239" w14:paraId="49C8B646" w14:textId="77777777" w:rsidTr="0017122E">
        <w:tc>
          <w:tcPr>
            <w:tcW w:w="1789" w:type="dxa"/>
            <w:vAlign w:val="bottom"/>
          </w:tcPr>
          <w:p w14:paraId="461018DB" w14:textId="77777777" w:rsidR="00855239" w:rsidRPr="00FE336D" w:rsidRDefault="00855239" w:rsidP="0017122E">
            <w:pPr>
              <w:rPr>
                <w:color w:val="000000"/>
                <w:sz w:val="20"/>
                <w:szCs w:val="20"/>
              </w:rPr>
            </w:pPr>
            <w:r w:rsidRPr="00FE336D">
              <w:rPr>
                <w:color w:val="000000"/>
                <w:sz w:val="20"/>
                <w:szCs w:val="20"/>
              </w:rPr>
              <w:t>Red River Pupfish</w:t>
            </w:r>
          </w:p>
        </w:tc>
        <w:tc>
          <w:tcPr>
            <w:tcW w:w="2215" w:type="dxa"/>
            <w:vAlign w:val="bottom"/>
          </w:tcPr>
          <w:p w14:paraId="72966438" w14:textId="77777777" w:rsidR="00855239" w:rsidRPr="00FE336D" w:rsidRDefault="00855239" w:rsidP="0017122E">
            <w:pPr>
              <w:rPr>
                <w:i/>
                <w:iCs/>
                <w:sz w:val="20"/>
                <w:szCs w:val="20"/>
              </w:rPr>
            </w:pPr>
            <w:r w:rsidRPr="00FE336D">
              <w:rPr>
                <w:i/>
                <w:iCs/>
                <w:sz w:val="20"/>
                <w:szCs w:val="20"/>
              </w:rPr>
              <w:t>Cyprinodon rubrofluviatilis</w:t>
            </w:r>
          </w:p>
        </w:tc>
        <w:tc>
          <w:tcPr>
            <w:tcW w:w="970" w:type="dxa"/>
          </w:tcPr>
          <w:p w14:paraId="0E8FB04F" w14:textId="77777777" w:rsidR="00855239" w:rsidRPr="00FE336D" w:rsidRDefault="00855239" w:rsidP="0017122E">
            <w:pPr>
              <w:jc w:val="center"/>
              <w:rPr>
                <w:sz w:val="20"/>
                <w:szCs w:val="20"/>
              </w:rPr>
            </w:pPr>
          </w:p>
        </w:tc>
        <w:tc>
          <w:tcPr>
            <w:tcW w:w="1306" w:type="dxa"/>
          </w:tcPr>
          <w:p w14:paraId="396B72D5" w14:textId="77777777" w:rsidR="00855239" w:rsidRPr="00FE336D" w:rsidRDefault="00855239" w:rsidP="0017122E">
            <w:pPr>
              <w:jc w:val="center"/>
              <w:rPr>
                <w:sz w:val="20"/>
                <w:szCs w:val="20"/>
              </w:rPr>
            </w:pPr>
            <w:r w:rsidRPr="00FE336D">
              <w:rPr>
                <w:sz w:val="20"/>
                <w:szCs w:val="20"/>
              </w:rPr>
              <w:t>O</w:t>
            </w:r>
          </w:p>
        </w:tc>
        <w:tc>
          <w:tcPr>
            <w:tcW w:w="1717" w:type="dxa"/>
          </w:tcPr>
          <w:p w14:paraId="6A212EB1" w14:textId="77777777" w:rsidR="00855239" w:rsidRPr="00FE336D" w:rsidRDefault="00855239" w:rsidP="0017122E">
            <w:pPr>
              <w:jc w:val="center"/>
              <w:rPr>
                <w:sz w:val="20"/>
                <w:szCs w:val="20"/>
              </w:rPr>
            </w:pPr>
            <w:r w:rsidRPr="00FE336D">
              <w:rPr>
                <w:sz w:val="20"/>
                <w:szCs w:val="20"/>
              </w:rPr>
              <w:t>Cyprinodontidae</w:t>
            </w:r>
          </w:p>
          <w:p w14:paraId="160929EC" w14:textId="77777777" w:rsidR="00855239" w:rsidRPr="00FE336D" w:rsidRDefault="00855239" w:rsidP="0017122E">
            <w:pPr>
              <w:rPr>
                <w:sz w:val="20"/>
                <w:szCs w:val="20"/>
              </w:rPr>
            </w:pPr>
          </w:p>
        </w:tc>
        <w:tc>
          <w:tcPr>
            <w:tcW w:w="1353" w:type="dxa"/>
          </w:tcPr>
          <w:p w14:paraId="789A129B" w14:textId="77777777" w:rsidR="00855239" w:rsidRPr="00FE336D" w:rsidRDefault="00855239" w:rsidP="0017122E">
            <w:pPr>
              <w:jc w:val="center"/>
              <w:rPr>
                <w:sz w:val="20"/>
                <w:szCs w:val="20"/>
              </w:rPr>
            </w:pPr>
          </w:p>
        </w:tc>
      </w:tr>
      <w:tr w:rsidR="00855239" w14:paraId="5DFF21EA" w14:textId="77777777" w:rsidTr="0017122E">
        <w:tc>
          <w:tcPr>
            <w:tcW w:w="1789" w:type="dxa"/>
            <w:vAlign w:val="bottom"/>
          </w:tcPr>
          <w:p w14:paraId="34057FE9" w14:textId="77777777" w:rsidR="00855239" w:rsidRPr="00FE336D" w:rsidRDefault="00855239" w:rsidP="0017122E">
            <w:pPr>
              <w:rPr>
                <w:sz w:val="20"/>
                <w:szCs w:val="20"/>
              </w:rPr>
            </w:pPr>
            <w:r w:rsidRPr="00FE336D">
              <w:rPr>
                <w:sz w:val="20"/>
                <w:szCs w:val="20"/>
              </w:rPr>
              <w:t>Red Shiner</w:t>
            </w:r>
          </w:p>
        </w:tc>
        <w:tc>
          <w:tcPr>
            <w:tcW w:w="2215" w:type="dxa"/>
            <w:vAlign w:val="bottom"/>
          </w:tcPr>
          <w:p w14:paraId="5208D760" w14:textId="77777777" w:rsidR="00855239" w:rsidRPr="00FE336D" w:rsidRDefault="00855239" w:rsidP="0017122E">
            <w:pPr>
              <w:rPr>
                <w:i/>
                <w:iCs/>
                <w:sz w:val="20"/>
                <w:szCs w:val="20"/>
              </w:rPr>
            </w:pPr>
            <w:r w:rsidRPr="00FE336D">
              <w:rPr>
                <w:i/>
                <w:iCs/>
                <w:sz w:val="20"/>
                <w:szCs w:val="20"/>
              </w:rPr>
              <w:t>Cyprinella lutrensis</w:t>
            </w:r>
          </w:p>
        </w:tc>
        <w:tc>
          <w:tcPr>
            <w:tcW w:w="970" w:type="dxa"/>
          </w:tcPr>
          <w:p w14:paraId="383B4D86" w14:textId="77777777" w:rsidR="00855239" w:rsidRPr="00FE336D" w:rsidRDefault="00855239" w:rsidP="0017122E">
            <w:pPr>
              <w:jc w:val="center"/>
              <w:rPr>
                <w:sz w:val="20"/>
                <w:szCs w:val="20"/>
              </w:rPr>
            </w:pPr>
          </w:p>
        </w:tc>
        <w:tc>
          <w:tcPr>
            <w:tcW w:w="1306" w:type="dxa"/>
          </w:tcPr>
          <w:p w14:paraId="5619EABD" w14:textId="77777777" w:rsidR="00855239" w:rsidRPr="00FE336D" w:rsidRDefault="00855239" w:rsidP="0017122E">
            <w:pPr>
              <w:jc w:val="center"/>
              <w:rPr>
                <w:sz w:val="20"/>
                <w:szCs w:val="20"/>
              </w:rPr>
            </w:pPr>
            <w:r w:rsidRPr="00FE336D">
              <w:rPr>
                <w:sz w:val="20"/>
                <w:szCs w:val="20"/>
              </w:rPr>
              <w:t>O</w:t>
            </w:r>
          </w:p>
        </w:tc>
        <w:tc>
          <w:tcPr>
            <w:tcW w:w="1717" w:type="dxa"/>
          </w:tcPr>
          <w:p w14:paraId="3B4F456E" w14:textId="77777777" w:rsidR="00855239" w:rsidRPr="00FE336D" w:rsidRDefault="00855239" w:rsidP="0017122E">
            <w:pPr>
              <w:jc w:val="center"/>
              <w:rPr>
                <w:sz w:val="20"/>
                <w:szCs w:val="20"/>
              </w:rPr>
            </w:pPr>
            <w:r w:rsidRPr="00FE336D">
              <w:rPr>
                <w:sz w:val="20"/>
                <w:szCs w:val="20"/>
              </w:rPr>
              <w:t>Cyprinidae</w:t>
            </w:r>
          </w:p>
        </w:tc>
        <w:tc>
          <w:tcPr>
            <w:tcW w:w="1353" w:type="dxa"/>
          </w:tcPr>
          <w:p w14:paraId="6B274E99" w14:textId="77777777" w:rsidR="00855239" w:rsidRPr="00FE336D" w:rsidRDefault="00855239" w:rsidP="0017122E">
            <w:pPr>
              <w:jc w:val="center"/>
              <w:rPr>
                <w:sz w:val="20"/>
                <w:szCs w:val="20"/>
              </w:rPr>
            </w:pPr>
          </w:p>
        </w:tc>
      </w:tr>
      <w:tr w:rsidR="00855239" w14:paraId="1BB0EE24" w14:textId="77777777" w:rsidTr="0017122E">
        <w:tc>
          <w:tcPr>
            <w:tcW w:w="1789" w:type="dxa"/>
            <w:vAlign w:val="bottom"/>
          </w:tcPr>
          <w:p w14:paraId="1FC50239" w14:textId="06F624F3" w:rsidR="00855239" w:rsidRPr="00FE336D" w:rsidRDefault="00855239" w:rsidP="0017122E">
            <w:pPr>
              <w:rPr>
                <w:color w:val="000000"/>
                <w:sz w:val="20"/>
                <w:szCs w:val="20"/>
              </w:rPr>
            </w:pPr>
            <w:r w:rsidRPr="00FE336D">
              <w:rPr>
                <w:color w:val="000000"/>
                <w:sz w:val="20"/>
                <w:szCs w:val="20"/>
              </w:rPr>
              <w:t>Shortnose Gar</w:t>
            </w:r>
          </w:p>
        </w:tc>
        <w:tc>
          <w:tcPr>
            <w:tcW w:w="2215" w:type="dxa"/>
            <w:vAlign w:val="bottom"/>
          </w:tcPr>
          <w:p w14:paraId="63F313FB" w14:textId="77777777" w:rsidR="00855239" w:rsidRPr="00FE336D" w:rsidRDefault="00855239" w:rsidP="0017122E">
            <w:pPr>
              <w:rPr>
                <w:i/>
                <w:iCs/>
                <w:sz w:val="20"/>
                <w:szCs w:val="20"/>
              </w:rPr>
            </w:pPr>
            <w:r w:rsidRPr="00FE336D">
              <w:rPr>
                <w:i/>
                <w:iCs/>
                <w:sz w:val="20"/>
                <w:szCs w:val="20"/>
              </w:rPr>
              <w:t>Lepiosteus platostomus</w:t>
            </w:r>
          </w:p>
        </w:tc>
        <w:tc>
          <w:tcPr>
            <w:tcW w:w="970" w:type="dxa"/>
          </w:tcPr>
          <w:p w14:paraId="7F5264C3" w14:textId="77777777" w:rsidR="00855239" w:rsidRPr="00FE336D" w:rsidRDefault="00855239" w:rsidP="0017122E">
            <w:pPr>
              <w:jc w:val="center"/>
              <w:rPr>
                <w:sz w:val="20"/>
                <w:szCs w:val="20"/>
              </w:rPr>
            </w:pPr>
            <w:r w:rsidRPr="00FE336D">
              <w:rPr>
                <w:sz w:val="20"/>
                <w:szCs w:val="20"/>
              </w:rPr>
              <w:t>Yes</w:t>
            </w:r>
          </w:p>
        </w:tc>
        <w:tc>
          <w:tcPr>
            <w:tcW w:w="1306" w:type="dxa"/>
          </w:tcPr>
          <w:p w14:paraId="16F09237" w14:textId="77777777" w:rsidR="00855239" w:rsidRPr="00FE336D" w:rsidRDefault="00855239" w:rsidP="0017122E">
            <w:pPr>
              <w:jc w:val="center"/>
              <w:rPr>
                <w:sz w:val="20"/>
                <w:szCs w:val="20"/>
              </w:rPr>
            </w:pPr>
            <w:r>
              <w:rPr>
                <w:sz w:val="20"/>
                <w:szCs w:val="20"/>
              </w:rPr>
              <w:t>P</w:t>
            </w:r>
          </w:p>
        </w:tc>
        <w:tc>
          <w:tcPr>
            <w:tcW w:w="1717" w:type="dxa"/>
          </w:tcPr>
          <w:p w14:paraId="1C03F3F8" w14:textId="09F94FD8" w:rsidR="00855239" w:rsidRPr="00FE336D" w:rsidRDefault="00855239" w:rsidP="00841822">
            <w:pPr>
              <w:jc w:val="center"/>
              <w:rPr>
                <w:sz w:val="20"/>
                <w:szCs w:val="20"/>
              </w:rPr>
            </w:pPr>
            <w:r w:rsidRPr="00FE336D">
              <w:rPr>
                <w:sz w:val="20"/>
                <w:szCs w:val="20"/>
              </w:rPr>
              <w:t>Lepisosteidae</w:t>
            </w:r>
          </w:p>
        </w:tc>
        <w:tc>
          <w:tcPr>
            <w:tcW w:w="1353" w:type="dxa"/>
          </w:tcPr>
          <w:p w14:paraId="5EB332CE" w14:textId="77777777" w:rsidR="00855239" w:rsidRPr="00FE336D" w:rsidRDefault="00855239" w:rsidP="0017122E">
            <w:pPr>
              <w:jc w:val="center"/>
              <w:rPr>
                <w:sz w:val="20"/>
                <w:szCs w:val="20"/>
              </w:rPr>
            </w:pPr>
          </w:p>
        </w:tc>
      </w:tr>
      <w:tr w:rsidR="00855239" w14:paraId="7F9AC882" w14:textId="77777777" w:rsidTr="0017122E">
        <w:tc>
          <w:tcPr>
            <w:tcW w:w="1789" w:type="dxa"/>
            <w:vAlign w:val="bottom"/>
          </w:tcPr>
          <w:p w14:paraId="6DACA4BB" w14:textId="18DB0608" w:rsidR="00855239" w:rsidRPr="00FE336D" w:rsidRDefault="00855239" w:rsidP="0017122E">
            <w:pPr>
              <w:rPr>
                <w:sz w:val="20"/>
                <w:szCs w:val="20"/>
              </w:rPr>
            </w:pPr>
            <w:r w:rsidRPr="00FE336D">
              <w:rPr>
                <w:sz w:val="20"/>
                <w:szCs w:val="20"/>
              </w:rPr>
              <w:lastRenderedPageBreak/>
              <w:t>Smallmouth Buffalo</w:t>
            </w:r>
          </w:p>
        </w:tc>
        <w:tc>
          <w:tcPr>
            <w:tcW w:w="2215" w:type="dxa"/>
            <w:vAlign w:val="bottom"/>
          </w:tcPr>
          <w:p w14:paraId="133888FB" w14:textId="77777777" w:rsidR="00855239" w:rsidRPr="00FE336D" w:rsidRDefault="00855239" w:rsidP="0017122E">
            <w:pPr>
              <w:rPr>
                <w:i/>
                <w:iCs/>
                <w:sz w:val="20"/>
                <w:szCs w:val="20"/>
              </w:rPr>
            </w:pPr>
            <w:r w:rsidRPr="00FE336D">
              <w:rPr>
                <w:i/>
                <w:iCs/>
                <w:sz w:val="20"/>
                <w:szCs w:val="20"/>
              </w:rPr>
              <w:t>Ictiobus bubalus</w:t>
            </w:r>
          </w:p>
        </w:tc>
        <w:tc>
          <w:tcPr>
            <w:tcW w:w="970" w:type="dxa"/>
          </w:tcPr>
          <w:p w14:paraId="7AEBC026" w14:textId="77777777" w:rsidR="00855239" w:rsidRPr="00FE336D" w:rsidRDefault="00855239" w:rsidP="0017122E">
            <w:pPr>
              <w:jc w:val="center"/>
              <w:rPr>
                <w:sz w:val="20"/>
                <w:szCs w:val="20"/>
              </w:rPr>
            </w:pPr>
            <w:r w:rsidRPr="00FE336D">
              <w:rPr>
                <w:sz w:val="20"/>
                <w:szCs w:val="20"/>
              </w:rPr>
              <w:t>Yes</w:t>
            </w:r>
          </w:p>
        </w:tc>
        <w:tc>
          <w:tcPr>
            <w:tcW w:w="1306" w:type="dxa"/>
          </w:tcPr>
          <w:p w14:paraId="41377022" w14:textId="77777777" w:rsidR="00855239" w:rsidRPr="00FE336D" w:rsidRDefault="00855239" w:rsidP="0017122E">
            <w:pPr>
              <w:jc w:val="center"/>
              <w:rPr>
                <w:sz w:val="20"/>
                <w:szCs w:val="20"/>
              </w:rPr>
            </w:pPr>
            <w:r w:rsidRPr="00FE336D">
              <w:rPr>
                <w:sz w:val="20"/>
                <w:szCs w:val="20"/>
              </w:rPr>
              <w:t>O</w:t>
            </w:r>
          </w:p>
        </w:tc>
        <w:tc>
          <w:tcPr>
            <w:tcW w:w="1717" w:type="dxa"/>
          </w:tcPr>
          <w:p w14:paraId="4E2BF2EB" w14:textId="1FAE715E" w:rsidR="00855239" w:rsidRPr="00FE336D" w:rsidRDefault="00855239" w:rsidP="00841822">
            <w:pPr>
              <w:jc w:val="center"/>
              <w:rPr>
                <w:sz w:val="20"/>
                <w:szCs w:val="20"/>
              </w:rPr>
            </w:pPr>
            <w:r w:rsidRPr="00FE336D">
              <w:rPr>
                <w:sz w:val="20"/>
                <w:szCs w:val="20"/>
              </w:rPr>
              <w:t>Catostomidae</w:t>
            </w:r>
          </w:p>
        </w:tc>
        <w:tc>
          <w:tcPr>
            <w:tcW w:w="1353" w:type="dxa"/>
          </w:tcPr>
          <w:p w14:paraId="0713045B" w14:textId="77777777" w:rsidR="00855239" w:rsidRPr="00FE336D" w:rsidRDefault="00855239" w:rsidP="0017122E">
            <w:pPr>
              <w:jc w:val="center"/>
              <w:rPr>
                <w:sz w:val="20"/>
                <w:szCs w:val="20"/>
              </w:rPr>
            </w:pPr>
          </w:p>
        </w:tc>
      </w:tr>
      <w:tr w:rsidR="00855239" w14:paraId="334F3F46" w14:textId="77777777" w:rsidTr="0017122E">
        <w:tc>
          <w:tcPr>
            <w:tcW w:w="1789" w:type="dxa"/>
            <w:vAlign w:val="bottom"/>
          </w:tcPr>
          <w:p w14:paraId="700B1EEE" w14:textId="033F99D1" w:rsidR="00855239" w:rsidRPr="00FE336D" w:rsidRDefault="00855239" w:rsidP="0017122E">
            <w:pPr>
              <w:rPr>
                <w:color w:val="000000"/>
                <w:sz w:val="20"/>
                <w:szCs w:val="20"/>
              </w:rPr>
            </w:pPr>
            <w:r w:rsidRPr="00FE336D">
              <w:rPr>
                <w:color w:val="000000"/>
                <w:sz w:val="20"/>
                <w:szCs w:val="20"/>
              </w:rPr>
              <w:t>Spotted Gar</w:t>
            </w:r>
          </w:p>
        </w:tc>
        <w:tc>
          <w:tcPr>
            <w:tcW w:w="2215" w:type="dxa"/>
            <w:vAlign w:val="bottom"/>
          </w:tcPr>
          <w:p w14:paraId="75AE8C77" w14:textId="77777777" w:rsidR="00855239" w:rsidRPr="00FE336D" w:rsidRDefault="00855239" w:rsidP="0017122E">
            <w:pPr>
              <w:rPr>
                <w:i/>
                <w:iCs/>
                <w:sz w:val="20"/>
                <w:szCs w:val="20"/>
              </w:rPr>
            </w:pPr>
            <w:r w:rsidRPr="00FE336D">
              <w:rPr>
                <w:i/>
                <w:iCs/>
                <w:sz w:val="20"/>
                <w:szCs w:val="20"/>
              </w:rPr>
              <w:t>Lepiosteus oculatus</w:t>
            </w:r>
          </w:p>
        </w:tc>
        <w:tc>
          <w:tcPr>
            <w:tcW w:w="970" w:type="dxa"/>
          </w:tcPr>
          <w:p w14:paraId="444FA2BF" w14:textId="77777777" w:rsidR="00855239" w:rsidRPr="00FE336D" w:rsidRDefault="00855239" w:rsidP="0017122E">
            <w:pPr>
              <w:jc w:val="center"/>
              <w:rPr>
                <w:sz w:val="20"/>
                <w:szCs w:val="20"/>
              </w:rPr>
            </w:pPr>
            <w:r w:rsidRPr="00FE336D">
              <w:rPr>
                <w:sz w:val="20"/>
                <w:szCs w:val="20"/>
              </w:rPr>
              <w:t>Yes</w:t>
            </w:r>
          </w:p>
        </w:tc>
        <w:tc>
          <w:tcPr>
            <w:tcW w:w="1306" w:type="dxa"/>
          </w:tcPr>
          <w:p w14:paraId="3E235A6B" w14:textId="77777777" w:rsidR="00855239" w:rsidRPr="00FE336D" w:rsidRDefault="00855239" w:rsidP="0017122E">
            <w:pPr>
              <w:jc w:val="center"/>
              <w:rPr>
                <w:sz w:val="20"/>
                <w:szCs w:val="20"/>
              </w:rPr>
            </w:pPr>
            <w:r>
              <w:rPr>
                <w:sz w:val="20"/>
                <w:szCs w:val="20"/>
              </w:rPr>
              <w:t>P</w:t>
            </w:r>
          </w:p>
        </w:tc>
        <w:tc>
          <w:tcPr>
            <w:tcW w:w="1717" w:type="dxa"/>
          </w:tcPr>
          <w:p w14:paraId="6D509D53" w14:textId="77777777" w:rsidR="00855239" w:rsidRPr="00FE336D" w:rsidRDefault="00855239" w:rsidP="0017122E">
            <w:pPr>
              <w:jc w:val="center"/>
              <w:rPr>
                <w:sz w:val="20"/>
                <w:szCs w:val="20"/>
              </w:rPr>
            </w:pPr>
            <w:r w:rsidRPr="00FE336D">
              <w:rPr>
                <w:sz w:val="20"/>
                <w:szCs w:val="20"/>
              </w:rPr>
              <w:t>Lepisosteidae</w:t>
            </w:r>
          </w:p>
        </w:tc>
        <w:tc>
          <w:tcPr>
            <w:tcW w:w="1353" w:type="dxa"/>
          </w:tcPr>
          <w:p w14:paraId="48B06CEB" w14:textId="77777777" w:rsidR="00855239" w:rsidRPr="00FE336D" w:rsidRDefault="00855239" w:rsidP="0017122E">
            <w:pPr>
              <w:jc w:val="center"/>
              <w:rPr>
                <w:sz w:val="20"/>
                <w:szCs w:val="20"/>
              </w:rPr>
            </w:pPr>
          </w:p>
        </w:tc>
      </w:tr>
      <w:tr w:rsidR="00855239" w14:paraId="2B7F9D2A" w14:textId="77777777" w:rsidTr="0017122E">
        <w:tc>
          <w:tcPr>
            <w:tcW w:w="1789" w:type="dxa"/>
            <w:vAlign w:val="bottom"/>
          </w:tcPr>
          <w:p w14:paraId="023B3A59" w14:textId="77777777" w:rsidR="00855239" w:rsidRPr="00FE336D" w:rsidRDefault="00855239" w:rsidP="0017122E">
            <w:pPr>
              <w:rPr>
                <w:sz w:val="20"/>
                <w:szCs w:val="20"/>
              </w:rPr>
            </w:pPr>
            <w:r w:rsidRPr="00FE336D">
              <w:rPr>
                <w:sz w:val="20"/>
                <w:szCs w:val="20"/>
              </w:rPr>
              <w:t>Western Mosquitofish</w:t>
            </w:r>
          </w:p>
        </w:tc>
        <w:tc>
          <w:tcPr>
            <w:tcW w:w="2215" w:type="dxa"/>
            <w:vAlign w:val="bottom"/>
          </w:tcPr>
          <w:p w14:paraId="353A1A9C" w14:textId="77777777" w:rsidR="00855239" w:rsidRPr="00FE336D" w:rsidRDefault="00855239" w:rsidP="0017122E">
            <w:pPr>
              <w:rPr>
                <w:i/>
                <w:iCs/>
                <w:sz w:val="20"/>
                <w:szCs w:val="20"/>
              </w:rPr>
            </w:pPr>
            <w:r w:rsidRPr="00FE336D">
              <w:rPr>
                <w:i/>
                <w:iCs/>
                <w:sz w:val="20"/>
                <w:szCs w:val="20"/>
              </w:rPr>
              <w:t>Gambusia affinis</w:t>
            </w:r>
          </w:p>
        </w:tc>
        <w:tc>
          <w:tcPr>
            <w:tcW w:w="970" w:type="dxa"/>
          </w:tcPr>
          <w:p w14:paraId="111BA7F2" w14:textId="77777777" w:rsidR="00855239" w:rsidRPr="00FE336D" w:rsidRDefault="00855239" w:rsidP="0017122E">
            <w:pPr>
              <w:jc w:val="center"/>
              <w:rPr>
                <w:sz w:val="20"/>
                <w:szCs w:val="20"/>
              </w:rPr>
            </w:pPr>
          </w:p>
        </w:tc>
        <w:tc>
          <w:tcPr>
            <w:tcW w:w="1306" w:type="dxa"/>
          </w:tcPr>
          <w:p w14:paraId="6D06AE27" w14:textId="77777777" w:rsidR="00855239" w:rsidRPr="00FE336D" w:rsidRDefault="00855239" w:rsidP="0017122E">
            <w:pPr>
              <w:jc w:val="center"/>
              <w:rPr>
                <w:sz w:val="20"/>
                <w:szCs w:val="20"/>
              </w:rPr>
            </w:pPr>
            <w:r w:rsidRPr="00FE336D">
              <w:rPr>
                <w:sz w:val="20"/>
                <w:szCs w:val="20"/>
              </w:rPr>
              <w:t>I</w:t>
            </w:r>
          </w:p>
        </w:tc>
        <w:tc>
          <w:tcPr>
            <w:tcW w:w="1717" w:type="dxa"/>
          </w:tcPr>
          <w:p w14:paraId="13B8D24D" w14:textId="567FAA4C" w:rsidR="00855239" w:rsidRPr="00FE336D" w:rsidRDefault="00855239" w:rsidP="00841822">
            <w:pPr>
              <w:jc w:val="center"/>
              <w:rPr>
                <w:sz w:val="20"/>
                <w:szCs w:val="20"/>
              </w:rPr>
            </w:pPr>
            <w:r w:rsidRPr="00FE336D">
              <w:rPr>
                <w:sz w:val="20"/>
                <w:szCs w:val="20"/>
              </w:rPr>
              <w:t>Poeciliidae</w:t>
            </w:r>
          </w:p>
        </w:tc>
        <w:tc>
          <w:tcPr>
            <w:tcW w:w="1353" w:type="dxa"/>
          </w:tcPr>
          <w:p w14:paraId="34689742" w14:textId="77777777" w:rsidR="00855239" w:rsidRPr="00FE336D" w:rsidRDefault="00855239" w:rsidP="0017122E">
            <w:pPr>
              <w:jc w:val="center"/>
              <w:rPr>
                <w:sz w:val="20"/>
                <w:szCs w:val="20"/>
              </w:rPr>
            </w:pPr>
          </w:p>
        </w:tc>
      </w:tr>
      <w:tr w:rsidR="00855239" w14:paraId="66EF4823" w14:textId="77777777" w:rsidTr="0017122E">
        <w:tc>
          <w:tcPr>
            <w:tcW w:w="1789" w:type="dxa"/>
            <w:vAlign w:val="bottom"/>
          </w:tcPr>
          <w:p w14:paraId="59BD1418" w14:textId="7BA10BF7" w:rsidR="00855239" w:rsidRPr="00FE336D" w:rsidRDefault="00855239" w:rsidP="0017122E">
            <w:pPr>
              <w:rPr>
                <w:color w:val="000000"/>
                <w:sz w:val="20"/>
                <w:szCs w:val="20"/>
              </w:rPr>
            </w:pPr>
            <w:r w:rsidRPr="00FE336D">
              <w:rPr>
                <w:color w:val="000000"/>
                <w:sz w:val="20"/>
                <w:szCs w:val="20"/>
              </w:rPr>
              <w:t>White Catfish</w:t>
            </w:r>
          </w:p>
        </w:tc>
        <w:tc>
          <w:tcPr>
            <w:tcW w:w="2215" w:type="dxa"/>
            <w:vAlign w:val="bottom"/>
          </w:tcPr>
          <w:p w14:paraId="45B8D3A1" w14:textId="77777777" w:rsidR="00855239" w:rsidRPr="00FE336D" w:rsidRDefault="00855239" w:rsidP="0017122E">
            <w:pPr>
              <w:rPr>
                <w:i/>
                <w:iCs/>
                <w:sz w:val="20"/>
                <w:szCs w:val="20"/>
              </w:rPr>
            </w:pPr>
            <w:r w:rsidRPr="00FE336D">
              <w:rPr>
                <w:i/>
                <w:iCs/>
                <w:sz w:val="20"/>
                <w:szCs w:val="20"/>
              </w:rPr>
              <w:t>Ameiurus catus</w:t>
            </w:r>
          </w:p>
        </w:tc>
        <w:tc>
          <w:tcPr>
            <w:tcW w:w="970" w:type="dxa"/>
          </w:tcPr>
          <w:p w14:paraId="5E9BAB71" w14:textId="77777777" w:rsidR="00855239" w:rsidRPr="00FE336D" w:rsidRDefault="00855239" w:rsidP="0017122E">
            <w:pPr>
              <w:jc w:val="center"/>
              <w:rPr>
                <w:sz w:val="20"/>
                <w:szCs w:val="20"/>
              </w:rPr>
            </w:pPr>
            <w:r w:rsidRPr="00FE336D">
              <w:rPr>
                <w:sz w:val="20"/>
                <w:szCs w:val="20"/>
              </w:rPr>
              <w:t>Yes</w:t>
            </w:r>
          </w:p>
        </w:tc>
        <w:tc>
          <w:tcPr>
            <w:tcW w:w="1306" w:type="dxa"/>
          </w:tcPr>
          <w:p w14:paraId="150CF3BB" w14:textId="77777777" w:rsidR="00855239" w:rsidRPr="00FE336D" w:rsidRDefault="00855239" w:rsidP="0017122E">
            <w:pPr>
              <w:jc w:val="center"/>
              <w:rPr>
                <w:sz w:val="20"/>
                <w:szCs w:val="20"/>
              </w:rPr>
            </w:pPr>
            <w:r w:rsidRPr="00FE336D">
              <w:rPr>
                <w:sz w:val="20"/>
                <w:szCs w:val="20"/>
              </w:rPr>
              <w:t>O</w:t>
            </w:r>
          </w:p>
        </w:tc>
        <w:tc>
          <w:tcPr>
            <w:tcW w:w="1717" w:type="dxa"/>
          </w:tcPr>
          <w:p w14:paraId="6ABB4D9D" w14:textId="4F86D603" w:rsidR="00855239" w:rsidRPr="00FE336D" w:rsidRDefault="00855239" w:rsidP="00841822">
            <w:pPr>
              <w:jc w:val="center"/>
              <w:rPr>
                <w:sz w:val="20"/>
                <w:szCs w:val="20"/>
              </w:rPr>
            </w:pPr>
            <w:r w:rsidRPr="00FE336D">
              <w:rPr>
                <w:sz w:val="20"/>
                <w:szCs w:val="20"/>
              </w:rPr>
              <w:t>Ictaluridae</w:t>
            </w:r>
          </w:p>
        </w:tc>
        <w:tc>
          <w:tcPr>
            <w:tcW w:w="1353" w:type="dxa"/>
          </w:tcPr>
          <w:p w14:paraId="2E9D6317" w14:textId="77777777" w:rsidR="00855239" w:rsidRPr="00FE336D" w:rsidRDefault="00855239" w:rsidP="0017122E">
            <w:pPr>
              <w:jc w:val="center"/>
              <w:rPr>
                <w:sz w:val="20"/>
                <w:szCs w:val="20"/>
              </w:rPr>
            </w:pPr>
          </w:p>
        </w:tc>
      </w:tr>
      <w:tr w:rsidR="00855239" w14:paraId="593B48F5" w14:textId="77777777" w:rsidTr="00DD28A0">
        <w:tc>
          <w:tcPr>
            <w:tcW w:w="1789" w:type="dxa"/>
            <w:shd w:val="clear" w:color="auto" w:fill="C00000"/>
          </w:tcPr>
          <w:p w14:paraId="04AF5E4E" w14:textId="77777777" w:rsidR="00855239" w:rsidRPr="0005279F" w:rsidRDefault="00855239" w:rsidP="0017122E">
            <w:pPr>
              <w:jc w:val="center"/>
              <w:rPr>
                <w:b/>
                <w:bCs/>
                <w:sz w:val="20"/>
                <w:szCs w:val="20"/>
              </w:rPr>
            </w:pPr>
          </w:p>
        </w:tc>
        <w:tc>
          <w:tcPr>
            <w:tcW w:w="7561" w:type="dxa"/>
            <w:gridSpan w:val="5"/>
            <w:shd w:val="clear" w:color="auto" w:fill="C00000"/>
            <w:vAlign w:val="bottom"/>
          </w:tcPr>
          <w:p w14:paraId="56C185EA" w14:textId="77777777" w:rsidR="00855239" w:rsidRPr="0005279F" w:rsidRDefault="00855239" w:rsidP="0017122E">
            <w:pPr>
              <w:jc w:val="center"/>
              <w:rPr>
                <w:sz w:val="20"/>
                <w:szCs w:val="20"/>
              </w:rPr>
            </w:pPr>
            <w:r w:rsidRPr="0005279F">
              <w:rPr>
                <w:b/>
                <w:bCs/>
                <w:sz w:val="20"/>
                <w:szCs w:val="20"/>
              </w:rPr>
              <w:t>Attribute VI: Non-native or intentionally introduced species – moderate tolerance to stress</w:t>
            </w:r>
            <w:r w:rsidRPr="0005279F">
              <w:rPr>
                <w:b/>
                <w:bCs/>
                <w:sz w:val="20"/>
                <w:szCs w:val="20"/>
                <w:vertAlign w:val="superscript"/>
              </w:rPr>
              <w:t>2</w:t>
            </w:r>
          </w:p>
        </w:tc>
      </w:tr>
      <w:tr w:rsidR="00855239" w14:paraId="707B42BF" w14:textId="77777777" w:rsidTr="0017122E">
        <w:tc>
          <w:tcPr>
            <w:tcW w:w="1789" w:type="dxa"/>
            <w:vAlign w:val="bottom"/>
          </w:tcPr>
          <w:p w14:paraId="526ACEDF" w14:textId="6C54FF7C" w:rsidR="00855239" w:rsidRPr="00A473EE" w:rsidRDefault="00855239" w:rsidP="0017122E">
            <w:pPr>
              <w:rPr>
                <w:sz w:val="20"/>
                <w:szCs w:val="20"/>
              </w:rPr>
            </w:pPr>
            <w:r w:rsidRPr="00A473EE">
              <w:rPr>
                <w:sz w:val="20"/>
                <w:szCs w:val="20"/>
              </w:rPr>
              <w:t xml:space="preserve">Brook </w:t>
            </w:r>
            <w:r w:rsidR="0094451D">
              <w:rPr>
                <w:sz w:val="20"/>
                <w:szCs w:val="20"/>
              </w:rPr>
              <w:t>S</w:t>
            </w:r>
            <w:r w:rsidR="0094451D" w:rsidRPr="00A473EE">
              <w:rPr>
                <w:sz w:val="20"/>
                <w:szCs w:val="20"/>
              </w:rPr>
              <w:t>tickleback</w:t>
            </w:r>
          </w:p>
        </w:tc>
        <w:tc>
          <w:tcPr>
            <w:tcW w:w="2215" w:type="dxa"/>
            <w:vAlign w:val="bottom"/>
          </w:tcPr>
          <w:p w14:paraId="668F221E" w14:textId="77777777" w:rsidR="00855239" w:rsidRPr="00A473EE" w:rsidRDefault="00855239" w:rsidP="0017122E">
            <w:pPr>
              <w:rPr>
                <w:i/>
                <w:iCs/>
                <w:sz w:val="20"/>
                <w:szCs w:val="20"/>
              </w:rPr>
            </w:pPr>
            <w:r w:rsidRPr="00A473EE">
              <w:rPr>
                <w:i/>
                <w:iCs/>
                <w:sz w:val="20"/>
                <w:szCs w:val="20"/>
              </w:rPr>
              <w:t>Culaea inconstans</w:t>
            </w:r>
          </w:p>
        </w:tc>
        <w:tc>
          <w:tcPr>
            <w:tcW w:w="970" w:type="dxa"/>
          </w:tcPr>
          <w:p w14:paraId="1C1CC253" w14:textId="77777777" w:rsidR="00855239" w:rsidRPr="00A473EE" w:rsidRDefault="00855239" w:rsidP="0017122E">
            <w:pPr>
              <w:jc w:val="center"/>
              <w:rPr>
                <w:sz w:val="20"/>
                <w:szCs w:val="20"/>
              </w:rPr>
            </w:pPr>
          </w:p>
        </w:tc>
        <w:tc>
          <w:tcPr>
            <w:tcW w:w="1306" w:type="dxa"/>
          </w:tcPr>
          <w:p w14:paraId="1657B36F" w14:textId="77777777" w:rsidR="00855239" w:rsidRPr="00A473EE" w:rsidRDefault="00855239" w:rsidP="0017122E">
            <w:pPr>
              <w:jc w:val="center"/>
              <w:rPr>
                <w:sz w:val="20"/>
                <w:szCs w:val="20"/>
              </w:rPr>
            </w:pPr>
            <w:r w:rsidRPr="00A473EE">
              <w:rPr>
                <w:sz w:val="20"/>
                <w:szCs w:val="20"/>
              </w:rPr>
              <w:t>I</w:t>
            </w:r>
          </w:p>
        </w:tc>
        <w:tc>
          <w:tcPr>
            <w:tcW w:w="1717" w:type="dxa"/>
          </w:tcPr>
          <w:p w14:paraId="3D8B7587" w14:textId="77777777" w:rsidR="00855239" w:rsidRPr="00A473EE" w:rsidRDefault="00855239" w:rsidP="0017122E">
            <w:pPr>
              <w:jc w:val="center"/>
              <w:rPr>
                <w:sz w:val="20"/>
                <w:szCs w:val="20"/>
              </w:rPr>
            </w:pPr>
            <w:r w:rsidRPr="00A473EE">
              <w:rPr>
                <w:sz w:val="20"/>
                <w:szCs w:val="20"/>
              </w:rPr>
              <w:t>Gasterosteidae</w:t>
            </w:r>
          </w:p>
        </w:tc>
        <w:tc>
          <w:tcPr>
            <w:tcW w:w="1353" w:type="dxa"/>
          </w:tcPr>
          <w:p w14:paraId="2A288B78" w14:textId="77777777" w:rsidR="00855239" w:rsidRPr="00A473EE" w:rsidRDefault="00855239" w:rsidP="0017122E">
            <w:pPr>
              <w:jc w:val="center"/>
              <w:rPr>
                <w:sz w:val="20"/>
                <w:szCs w:val="20"/>
              </w:rPr>
            </w:pPr>
          </w:p>
        </w:tc>
      </w:tr>
      <w:tr w:rsidR="00855239" w14:paraId="7FF58315" w14:textId="77777777" w:rsidTr="0017122E">
        <w:tc>
          <w:tcPr>
            <w:tcW w:w="1789" w:type="dxa"/>
            <w:vAlign w:val="bottom"/>
          </w:tcPr>
          <w:p w14:paraId="43BC9684" w14:textId="13DA2286" w:rsidR="00855239" w:rsidRPr="00A473EE" w:rsidRDefault="00855239" w:rsidP="0017122E">
            <w:pPr>
              <w:rPr>
                <w:sz w:val="20"/>
                <w:szCs w:val="20"/>
              </w:rPr>
            </w:pPr>
            <w:r w:rsidRPr="00A473EE">
              <w:rPr>
                <w:sz w:val="20"/>
                <w:szCs w:val="20"/>
              </w:rPr>
              <w:t xml:space="preserve">Bullhead </w:t>
            </w:r>
            <w:r w:rsidR="0094451D">
              <w:rPr>
                <w:sz w:val="20"/>
                <w:szCs w:val="20"/>
              </w:rPr>
              <w:t>M</w:t>
            </w:r>
            <w:r w:rsidR="0094451D" w:rsidRPr="00A473EE">
              <w:rPr>
                <w:sz w:val="20"/>
                <w:szCs w:val="20"/>
              </w:rPr>
              <w:t>innow</w:t>
            </w:r>
          </w:p>
        </w:tc>
        <w:tc>
          <w:tcPr>
            <w:tcW w:w="2215" w:type="dxa"/>
            <w:vAlign w:val="bottom"/>
          </w:tcPr>
          <w:p w14:paraId="34E72CFB" w14:textId="77777777" w:rsidR="00855239" w:rsidRPr="00A473EE" w:rsidRDefault="00855239" w:rsidP="0017122E">
            <w:pPr>
              <w:rPr>
                <w:i/>
                <w:iCs/>
                <w:sz w:val="20"/>
                <w:szCs w:val="20"/>
              </w:rPr>
            </w:pPr>
            <w:r w:rsidRPr="00A473EE">
              <w:rPr>
                <w:i/>
                <w:iCs/>
                <w:sz w:val="20"/>
                <w:szCs w:val="20"/>
              </w:rPr>
              <w:t>Pimephales vigilax</w:t>
            </w:r>
          </w:p>
        </w:tc>
        <w:tc>
          <w:tcPr>
            <w:tcW w:w="970" w:type="dxa"/>
          </w:tcPr>
          <w:p w14:paraId="23B569A9" w14:textId="77777777" w:rsidR="00855239" w:rsidRPr="00A473EE" w:rsidRDefault="00855239" w:rsidP="0017122E">
            <w:pPr>
              <w:jc w:val="center"/>
              <w:rPr>
                <w:sz w:val="20"/>
                <w:szCs w:val="20"/>
              </w:rPr>
            </w:pPr>
          </w:p>
        </w:tc>
        <w:tc>
          <w:tcPr>
            <w:tcW w:w="1306" w:type="dxa"/>
          </w:tcPr>
          <w:p w14:paraId="01A32F05" w14:textId="77777777" w:rsidR="00855239" w:rsidRPr="00A473EE" w:rsidRDefault="00855239" w:rsidP="0017122E">
            <w:pPr>
              <w:jc w:val="center"/>
              <w:rPr>
                <w:sz w:val="20"/>
                <w:szCs w:val="20"/>
              </w:rPr>
            </w:pPr>
            <w:r w:rsidRPr="00A473EE">
              <w:rPr>
                <w:sz w:val="20"/>
                <w:szCs w:val="20"/>
              </w:rPr>
              <w:t>I</w:t>
            </w:r>
          </w:p>
        </w:tc>
        <w:tc>
          <w:tcPr>
            <w:tcW w:w="1717" w:type="dxa"/>
          </w:tcPr>
          <w:p w14:paraId="6C4F9640" w14:textId="77777777" w:rsidR="00855239" w:rsidRPr="00A473EE" w:rsidRDefault="00855239" w:rsidP="0017122E">
            <w:pPr>
              <w:jc w:val="center"/>
              <w:rPr>
                <w:sz w:val="20"/>
                <w:szCs w:val="20"/>
              </w:rPr>
            </w:pPr>
            <w:r w:rsidRPr="00A473EE">
              <w:rPr>
                <w:sz w:val="20"/>
                <w:szCs w:val="20"/>
              </w:rPr>
              <w:t>Cyprinidae</w:t>
            </w:r>
          </w:p>
        </w:tc>
        <w:tc>
          <w:tcPr>
            <w:tcW w:w="1353" w:type="dxa"/>
          </w:tcPr>
          <w:p w14:paraId="4444015F" w14:textId="77777777" w:rsidR="00855239" w:rsidRPr="00A473EE" w:rsidRDefault="00855239" w:rsidP="0017122E">
            <w:pPr>
              <w:jc w:val="center"/>
              <w:rPr>
                <w:sz w:val="20"/>
                <w:szCs w:val="20"/>
              </w:rPr>
            </w:pPr>
          </w:p>
        </w:tc>
      </w:tr>
      <w:tr w:rsidR="00855239" w14:paraId="418743A4" w14:textId="77777777" w:rsidTr="0017122E">
        <w:tc>
          <w:tcPr>
            <w:tcW w:w="1789" w:type="dxa"/>
            <w:vAlign w:val="bottom"/>
          </w:tcPr>
          <w:p w14:paraId="08B2BA36" w14:textId="326B2681" w:rsidR="00855239" w:rsidRPr="00A473EE" w:rsidRDefault="00855239" w:rsidP="0017122E">
            <w:pPr>
              <w:rPr>
                <w:sz w:val="20"/>
                <w:szCs w:val="20"/>
              </w:rPr>
            </w:pPr>
            <w:r w:rsidRPr="00A473EE">
              <w:rPr>
                <w:sz w:val="20"/>
                <w:szCs w:val="20"/>
              </w:rPr>
              <w:t xml:space="preserve">Central </w:t>
            </w:r>
            <w:r w:rsidR="0094451D">
              <w:rPr>
                <w:sz w:val="20"/>
                <w:szCs w:val="20"/>
              </w:rPr>
              <w:t>S</w:t>
            </w:r>
            <w:r w:rsidR="0094451D" w:rsidRPr="00A473EE">
              <w:rPr>
                <w:sz w:val="20"/>
                <w:szCs w:val="20"/>
              </w:rPr>
              <w:t>toneroller</w:t>
            </w:r>
          </w:p>
        </w:tc>
        <w:tc>
          <w:tcPr>
            <w:tcW w:w="2215" w:type="dxa"/>
            <w:vAlign w:val="bottom"/>
          </w:tcPr>
          <w:p w14:paraId="4B9E6D94" w14:textId="77777777" w:rsidR="00855239" w:rsidRPr="00A473EE" w:rsidRDefault="00855239" w:rsidP="0017122E">
            <w:pPr>
              <w:rPr>
                <w:i/>
                <w:iCs/>
                <w:sz w:val="20"/>
                <w:szCs w:val="20"/>
              </w:rPr>
            </w:pPr>
            <w:r w:rsidRPr="00A473EE">
              <w:rPr>
                <w:i/>
                <w:iCs/>
                <w:sz w:val="20"/>
                <w:szCs w:val="20"/>
              </w:rPr>
              <w:t>Campostoma anomalum</w:t>
            </w:r>
          </w:p>
        </w:tc>
        <w:tc>
          <w:tcPr>
            <w:tcW w:w="970" w:type="dxa"/>
          </w:tcPr>
          <w:p w14:paraId="17DE96F1" w14:textId="77777777" w:rsidR="00855239" w:rsidRPr="00A473EE" w:rsidRDefault="00855239" w:rsidP="0017122E">
            <w:pPr>
              <w:jc w:val="center"/>
              <w:rPr>
                <w:sz w:val="20"/>
                <w:szCs w:val="20"/>
              </w:rPr>
            </w:pPr>
          </w:p>
        </w:tc>
        <w:tc>
          <w:tcPr>
            <w:tcW w:w="1306" w:type="dxa"/>
          </w:tcPr>
          <w:p w14:paraId="51515CAA" w14:textId="77777777" w:rsidR="00855239" w:rsidRPr="00A473EE" w:rsidRDefault="00855239" w:rsidP="0017122E">
            <w:pPr>
              <w:jc w:val="center"/>
              <w:rPr>
                <w:sz w:val="20"/>
                <w:szCs w:val="20"/>
              </w:rPr>
            </w:pPr>
            <w:r w:rsidRPr="00A473EE">
              <w:rPr>
                <w:sz w:val="20"/>
                <w:szCs w:val="20"/>
              </w:rPr>
              <w:t>H</w:t>
            </w:r>
          </w:p>
        </w:tc>
        <w:tc>
          <w:tcPr>
            <w:tcW w:w="1717" w:type="dxa"/>
          </w:tcPr>
          <w:p w14:paraId="395CB9AE" w14:textId="77777777" w:rsidR="00855239" w:rsidRPr="00A473EE" w:rsidRDefault="00855239" w:rsidP="0017122E">
            <w:pPr>
              <w:jc w:val="center"/>
              <w:rPr>
                <w:sz w:val="20"/>
                <w:szCs w:val="20"/>
              </w:rPr>
            </w:pPr>
            <w:r w:rsidRPr="00A473EE">
              <w:rPr>
                <w:sz w:val="20"/>
                <w:szCs w:val="20"/>
              </w:rPr>
              <w:t>Cyprinidae</w:t>
            </w:r>
          </w:p>
        </w:tc>
        <w:tc>
          <w:tcPr>
            <w:tcW w:w="1353" w:type="dxa"/>
          </w:tcPr>
          <w:p w14:paraId="354C0C79" w14:textId="77777777" w:rsidR="00855239" w:rsidRPr="00A473EE" w:rsidRDefault="00855239" w:rsidP="0017122E">
            <w:pPr>
              <w:jc w:val="center"/>
              <w:rPr>
                <w:sz w:val="20"/>
                <w:szCs w:val="20"/>
              </w:rPr>
            </w:pPr>
          </w:p>
        </w:tc>
      </w:tr>
      <w:tr w:rsidR="00855239" w14:paraId="30A9A0D4" w14:textId="77777777" w:rsidTr="0017122E">
        <w:tc>
          <w:tcPr>
            <w:tcW w:w="1789" w:type="dxa"/>
            <w:vAlign w:val="bottom"/>
          </w:tcPr>
          <w:p w14:paraId="7D3AC191" w14:textId="77777777" w:rsidR="00855239" w:rsidRPr="00A473EE" w:rsidRDefault="00855239" w:rsidP="0017122E">
            <w:pPr>
              <w:rPr>
                <w:sz w:val="20"/>
                <w:szCs w:val="20"/>
              </w:rPr>
            </w:pPr>
            <w:r w:rsidRPr="00A473EE">
              <w:rPr>
                <w:sz w:val="20"/>
                <w:szCs w:val="20"/>
              </w:rPr>
              <w:t>Common sunfishes</w:t>
            </w:r>
          </w:p>
        </w:tc>
        <w:tc>
          <w:tcPr>
            <w:tcW w:w="2215" w:type="dxa"/>
            <w:vAlign w:val="bottom"/>
          </w:tcPr>
          <w:p w14:paraId="5220D375" w14:textId="77777777" w:rsidR="00855239" w:rsidRPr="00A473EE" w:rsidRDefault="00855239" w:rsidP="0017122E">
            <w:pPr>
              <w:rPr>
                <w:i/>
                <w:iCs/>
                <w:sz w:val="20"/>
                <w:szCs w:val="20"/>
              </w:rPr>
            </w:pPr>
            <w:r w:rsidRPr="00A473EE">
              <w:rPr>
                <w:i/>
                <w:iCs/>
                <w:sz w:val="20"/>
                <w:szCs w:val="20"/>
              </w:rPr>
              <w:t>Lepomis</w:t>
            </w:r>
          </w:p>
        </w:tc>
        <w:tc>
          <w:tcPr>
            <w:tcW w:w="970" w:type="dxa"/>
          </w:tcPr>
          <w:p w14:paraId="505D0C0A" w14:textId="77777777" w:rsidR="00855239" w:rsidRPr="00A473EE" w:rsidRDefault="00855239" w:rsidP="0017122E">
            <w:pPr>
              <w:jc w:val="center"/>
              <w:rPr>
                <w:sz w:val="20"/>
                <w:szCs w:val="20"/>
              </w:rPr>
            </w:pPr>
          </w:p>
        </w:tc>
        <w:tc>
          <w:tcPr>
            <w:tcW w:w="1306" w:type="dxa"/>
            <w:shd w:val="clear" w:color="auto" w:fill="D9D9D9" w:themeFill="background1" w:themeFillShade="D9"/>
          </w:tcPr>
          <w:p w14:paraId="1CA3C1FD" w14:textId="77777777" w:rsidR="00855239" w:rsidRPr="00A473EE" w:rsidRDefault="00855239" w:rsidP="0017122E">
            <w:pPr>
              <w:jc w:val="center"/>
              <w:rPr>
                <w:sz w:val="20"/>
                <w:szCs w:val="20"/>
              </w:rPr>
            </w:pPr>
          </w:p>
        </w:tc>
        <w:tc>
          <w:tcPr>
            <w:tcW w:w="1717" w:type="dxa"/>
          </w:tcPr>
          <w:p w14:paraId="5155BF08" w14:textId="77777777" w:rsidR="00855239" w:rsidRPr="00A473EE" w:rsidRDefault="00855239" w:rsidP="0017122E">
            <w:pPr>
              <w:jc w:val="center"/>
              <w:rPr>
                <w:sz w:val="20"/>
                <w:szCs w:val="20"/>
              </w:rPr>
            </w:pPr>
            <w:r w:rsidRPr="00A473EE">
              <w:rPr>
                <w:sz w:val="20"/>
                <w:szCs w:val="20"/>
              </w:rPr>
              <w:t>Centrarchidae</w:t>
            </w:r>
          </w:p>
        </w:tc>
        <w:tc>
          <w:tcPr>
            <w:tcW w:w="1353" w:type="dxa"/>
          </w:tcPr>
          <w:p w14:paraId="618E719E" w14:textId="77777777" w:rsidR="00855239" w:rsidRPr="00A473EE" w:rsidRDefault="00855239" w:rsidP="0017122E">
            <w:pPr>
              <w:jc w:val="center"/>
              <w:rPr>
                <w:sz w:val="20"/>
                <w:szCs w:val="20"/>
              </w:rPr>
            </w:pPr>
          </w:p>
        </w:tc>
      </w:tr>
      <w:tr w:rsidR="00855239" w14:paraId="59027BDC" w14:textId="77777777" w:rsidTr="0017122E">
        <w:tc>
          <w:tcPr>
            <w:tcW w:w="1789" w:type="dxa"/>
            <w:vAlign w:val="bottom"/>
          </w:tcPr>
          <w:p w14:paraId="768BA41A" w14:textId="77777777" w:rsidR="00855239" w:rsidRPr="00A473EE" w:rsidRDefault="00855239" w:rsidP="0017122E">
            <w:pPr>
              <w:rPr>
                <w:sz w:val="20"/>
                <w:szCs w:val="20"/>
              </w:rPr>
            </w:pPr>
            <w:r w:rsidRPr="00A473EE">
              <w:rPr>
                <w:sz w:val="20"/>
                <w:szCs w:val="20"/>
              </w:rPr>
              <w:t>Crappie</w:t>
            </w:r>
          </w:p>
        </w:tc>
        <w:tc>
          <w:tcPr>
            <w:tcW w:w="2215" w:type="dxa"/>
            <w:vAlign w:val="bottom"/>
          </w:tcPr>
          <w:p w14:paraId="66237766" w14:textId="77777777" w:rsidR="00855239" w:rsidRPr="00A473EE" w:rsidRDefault="00855239" w:rsidP="0017122E">
            <w:pPr>
              <w:rPr>
                <w:i/>
                <w:iCs/>
                <w:sz w:val="20"/>
                <w:szCs w:val="20"/>
              </w:rPr>
            </w:pPr>
            <w:r w:rsidRPr="00A473EE">
              <w:rPr>
                <w:i/>
                <w:iCs/>
                <w:sz w:val="20"/>
                <w:szCs w:val="20"/>
              </w:rPr>
              <w:t>Pomoxis</w:t>
            </w:r>
          </w:p>
        </w:tc>
        <w:tc>
          <w:tcPr>
            <w:tcW w:w="970" w:type="dxa"/>
          </w:tcPr>
          <w:p w14:paraId="79A86AEE" w14:textId="77777777" w:rsidR="00855239" w:rsidRPr="00A473EE" w:rsidRDefault="00855239" w:rsidP="0017122E">
            <w:pPr>
              <w:jc w:val="center"/>
              <w:rPr>
                <w:sz w:val="20"/>
                <w:szCs w:val="20"/>
              </w:rPr>
            </w:pPr>
          </w:p>
        </w:tc>
        <w:tc>
          <w:tcPr>
            <w:tcW w:w="1306" w:type="dxa"/>
            <w:shd w:val="clear" w:color="auto" w:fill="D9D9D9" w:themeFill="background1" w:themeFillShade="D9"/>
          </w:tcPr>
          <w:p w14:paraId="4D1B155C" w14:textId="77777777" w:rsidR="00855239" w:rsidRPr="00A473EE" w:rsidRDefault="00855239" w:rsidP="0017122E">
            <w:pPr>
              <w:jc w:val="center"/>
              <w:rPr>
                <w:sz w:val="20"/>
                <w:szCs w:val="20"/>
              </w:rPr>
            </w:pPr>
          </w:p>
        </w:tc>
        <w:tc>
          <w:tcPr>
            <w:tcW w:w="1717" w:type="dxa"/>
          </w:tcPr>
          <w:p w14:paraId="230F4FA7" w14:textId="77777777" w:rsidR="00855239" w:rsidRPr="00A473EE" w:rsidRDefault="00855239" w:rsidP="0017122E">
            <w:pPr>
              <w:jc w:val="center"/>
              <w:rPr>
                <w:sz w:val="20"/>
                <w:szCs w:val="20"/>
              </w:rPr>
            </w:pPr>
            <w:r w:rsidRPr="00A473EE">
              <w:rPr>
                <w:sz w:val="20"/>
                <w:szCs w:val="20"/>
              </w:rPr>
              <w:t>Centrarchidae</w:t>
            </w:r>
          </w:p>
        </w:tc>
        <w:tc>
          <w:tcPr>
            <w:tcW w:w="1353" w:type="dxa"/>
          </w:tcPr>
          <w:p w14:paraId="1D6F7C5B" w14:textId="77777777" w:rsidR="00855239" w:rsidRPr="00A473EE" w:rsidRDefault="00855239" w:rsidP="0017122E">
            <w:pPr>
              <w:jc w:val="center"/>
              <w:rPr>
                <w:sz w:val="20"/>
                <w:szCs w:val="20"/>
              </w:rPr>
            </w:pPr>
          </w:p>
        </w:tc>
      </w:tr>
      <w:tr w:rsidR="00855239" w14:paraId="2206236B" w14:textId="77777777" w:rsidTr="0017122E">
        <w:tc>
          <w:tcPr>
            <w:tcW w:w="1789" w:type="dxa"/>
            <w:vAlign w:val="bottom"/>
          </w:tcPr>
          <w:p w14:paraId="4F5687BB" w14:textId="53B0E2B4" w:rsidR="00855239" w:rsidRPr="00A473EE" w:rsidRDefault="00855239" w:rsidP="0017122E">
            <w:pPr>
              <w:rPr>
                <w:sz w:val="20"/>
                <w:szCs w:val="20"/>
              </w:rPr>
            </w:pPr>
            <w:r w:rsidRPr="00A473EE">
              <w:rPr>
                <w:sz w:val="20"/>
                <w:szCs w:val="20"/>
              </w:rPr>
              <w:t xml:space="preserve">Flathead </w:t>
            </w:r>
            <w:r w:rsidR="0094451D">
              <w:rPr>
                <w:sz w:val="20"/>
                <w:szCs w:val="20"/>
              </w:rPr>
              <w:t>C</w:t>
            </w:r>
            <w:r w:rsidR="0094451D" w:rsidRPr="00A473EE">
              <w:rPr>
                <w:sz w:val="20"/>
                <w:szCs w:val="20"/>
              </w:rPr>
              <w:t>atfish</w:t>
            </w:r>
          </w:p>
        </w:tc>
        <w:tc>
          <w:tcPr>
            <w:tcW w:w="2215" w:type="dxa"/>
            <w:vAlign w:val="bottom"/>
          </w:tcPr>
          <w:p w14:paraId="45A1DE7C" w14:textId="77777777" w:rsidR="00855239" w:rsidRPr="00A473EE" w:rsidRDefault="00855239" w:rsidP="0017122E">
            <w:pPr>
              <w:rPr>
                <w:i/>
                <w:iCs/>
                <w:sz w:val="20"/>
                <w:szCs w:val="20"/>
              </w:rPr>
            </w:pPr>
            <w:r w:rsidRPr="00A473EE">
              <w:rPr>
                <w:i/>
                <w:iCs/>
                <w:sz w:val="20"/>
                <w:szCs w:val="20"/>
              </w:rPr>
              <w:t>Pylodictus olivaris</w:t>
            </w:r>
          </w:p>
        </w:tc>
        <w:tc>
          <w:tcPr>
            <w:tcW w:w="970" w:type="dxa"/>
          </w:tcPr>
          <w:p w14:paraId="6DE114CF" w14:textId="77777777" w:rsidR="00855239" w:rsidRPr="00A473EE" w:rsidRDefault="00855239" w:rsidP="0017122E">
            <w:pPr>
              <w:jc w:val="center"/>
              <w:rPr>
                <w:sz w:val="20"/>
                <w:szCs w:val="20"/>
              </w:rPr>
            </w:pPr>
          </w:p>
        </w:tc>
        <w:tc>
          <w:tcPr>
            <w:tcW w:w="1306" w:type="dxa"/>
          </w:tcPr>
          <w:p w14:paraId="6EE83A43" w14:textId="77777777" w:rsidR="00855239" w:rsidRPr="00A473EE" w:rsidRDefault="00855239" w:rsidP="0017122E">
            <w:pPr>
              <w:jc w:val="center"/>
              <w:rPr>
                <w:sz w:val="20"/>
                <w:szCs w:val="20"/>
              </w:rPr>
            </w:pPr>
            <w:r w:rsidRPr="00A473EE">
              <w:rPr>
                <w:sz w:val="20"/>
                <w:szCs w:val="20"/>
              </w:rPr>
              <w:t>P</w:t>
            </w:r>
          </w:p>
        </w:tc>
        <w:tc>
          <w:tcPr>
            <w:tcW w:w="1717" w:type="dxa"/>
          </w:tcPr>
          <w:p w14:paraId="5E102049" w14:textId="77777777" w:rsidR="00855239" w:rsidRPr="00A473EE" w:rsidRDefault="00855239" w:rsidP="0017122E">
            <w:pPr>
              <w:jc w:val="center"/>
              <w:rPr>
                <w:sz w:val="20"/>
                <w:szCs w:val="20"/>
              </w:rPr>
            </w:pPr>
            <w:r w:rsidRPr="00A473EE">
              <w:rPr>
                <w:sz w:val="20"/>
                <w:szCs w:val="20"/>
              </w:rPr>
              <w:t>Ictaluridae</w:t>
            </w:r>
          </w:p>
        </w:tc>
        <w:tc>
          <w:tcPr>
            <w:tcW w:w="1353" w:type="dxa"/>
          </w:tcPr>
          <w:p w14:paraId="2BB38BC7" w14:textId="77777777" w:rsidR="00855239" w:rsidRPr="00A473EE" w:rsidRDefault="00855239" w:rsidP="0017122E">
            <w:pPr>
              <w:jc w:val="center"/>
              <w:rPr>
                <w:sz w:val="20"/>
                <w:szCs w:val="20"/>
              </w:rPr>
            </w:pPr>
          </w:p>
        </w:tc>
      </w:tr>
      <w:tr w:rsidR="00855239" w14:paraId="5B72A21D" w14:textId="77777777" w:rsidTr="0017122E">
        <w:tc>
          <w:tcPr>
            <w:tcW w:w="1789" w:type="dxa"/>
            <w:vAlign w:val="bottom"/>
          </w:tcPr>
          <w:p w14:paraId="60897658" w14:textId="43F5E3F0" w:rsidR="00855239" w:rsidRPr="00A473EE" w:rsidRDefault="00855239" w:rsidP="0017122E">
            <w:pPr>
              <w:rPr>
                <w:sz w:val="20"/>
                <w:szCs w:val="20"/>
              </w:rPr>
            </w:pPr>
            <w:r w:rsidRPr="00A473EE">
              <w:rPr>
                <w:sz w:val="20"/>
                <w:szCs w:val="20"/>
              </w:rPr>
              <w:t xml:space="preserve">Gray </w:t>
            </w:r>
            <w:r w:rsidR="0094451D">
              <w:rPr>
                <w:sz w:val="20"/>
                <w:szCs w:val="20"/>
              </w:rPr>
              <w:t>R</w:t>
            </w:r>
            <w:r w:rsidR="0094451D" w:rsidRPr="00A473EE">
              <w:rPr>
                <w:sz w:val="20"/>
                <w:szCs w:val="20"/>
              </w:rPr>
              <w:t>edhorse</w:t>
            </w:r>
          </w:p>
        </w:tc>
        <w:tc>
          <w:tcPr>
            <w:tcW w:w="2215" w:type="dxa"/>
            <w:vAlign w:val="bottom"/>
          </w:tcPr>
          <w:p w14:paraId="148DE9D5" w14:textId="77777777" w:rsidR="00855239" w:rsidRPr="00A473EE" w:rsidRDefault="00855239" w:rsidP="0017122E">
            <w:pPr>
              <w:rPr>
                <w:i/>
                <w:iCs/>
                <w:sz w:val="20"/>
                <w:szCs w:val="20"/>
              </w:rPr>
            </w:pPr>
            <w:r w:rsidRPr="00A473EE">
              <w:rPr>
                <w:i/>
                <w:iCs/>
                <w:sz w:val="20"/>
                <w:szCs w:val="20"/>
              </w:rPr>
              <w:t>Scartomyzon congestum</w:t>
            </w:r>
          </w:p>
        </w:tc>
        <w:tc>
          <w:tcPr>
            <w:tcW w:w="970" w:type="dxa"/>
          </w:tcPr>
          <w:p w14:paraId="23505E62" w14:textId="77777777" w:rsidR="00855239" w:rsidRPr="00A473EE" w:rsidRDefault="00855239" w:rsidP="0017122E">
            <w:pPr>
              <w:jc w:val="center"/>
              <w:rPr>
                <w:sz w:val="20"/>
                <w:szCs w:val="20"/>
              </w:rPr>
            </w:pPr>
            <w:r>
              <w:rPr>
                <w:sz w:val="20"/>
                <w:szCs w:val="20"/>
              </w:rPr>
              <w:t>Yes</w:t>
            </w:r>
          </w:p>
        </w:tc>
        <w:tc>
          <w:tcPr>
            <w:tcW w:w="1306" w:type="dxa"/>
          </w:tcPr>
          <w:p w14:paraId="5D418C73" w14:textId="77777777" w:rsidR="00855239" w:rsidRPr="00A473EE" w:rsidRDefault="00855239" w:rsidP="0017122E">
            <w:pPr>
              <w:jc w:val="center"/>
              <w:rPr>
                <w:sz w:val="20"/>
                <w:szCs w:val="20"/>
              </w:rPr>
            </w:pPr>
            <w:r w:rsidRPr="00A473EE">
              <w:rPr>
                <w:sz w:val="20"/>
                <w:szCs w:val="20"/>
              </w:rPr>
              <w:t>I</w:t>
            </w:r>
          </w:p>
        </w:tc>
        <w:tc>
          <w:tcPr>
            <w:tcW w:w="1717" w:type="dxa"/>
          </w:tcPr>
          <w:p w14:paraId="36B5F01E" w14:textId="77777777" w:rsidR="00855239" w:rsidRPr="00A473EE" w:rsidRDefault="00855239" w:rsidP="0017122E">
            <w:pPr>
              <w:jc w:val="center"/>
              <w:rPr>
                <w:sz w:val="20"/>
                <w:szCs w:val="20"/>
              </w:rPr>
            </w:pPr>
            <w:r w:rsidRPr="00A473EE">
              <w:rPr>
                <w:sz w:val="20"/>
                <w:szCs w:val="20"/>
              </w:rPr>
              <w:t>Catostomidae</w:t>
            </w:r>
          </w:p>
        </w:tc>
        <w:tc>
          <w:tcPr>
            <w:tcW w:w="1353" w:type="dxa"/>
          </w:tcPr>
          <w:p w14:paraId="7CC98EA7" w14:textId="77777777" w:rsidR="00855239" w:rsidRPr="00A473EE" w:rsidRDefault="00855239" w:rsidP="0017122E">
            <w:pPr>
              <w:jc w:val="center"/>
              <w:rPr>
                <w:sz w:val="20"/>
                <w:szCs w:val="20"/>
              </w:rPr>
            </w:pPr>
          </w:p>
        </w:tc>
      </w:tr>
      <w:tr w:rsidR="00855239" w14:paraId="609DE578" w14:textId="77777777" w:rsidTr="0017122E">
        <w:tc>
          <w:tcPr>
            <w:tcW w:w="1789" w:type="dxa"/>
            <w:vAlign w:val="bottom"/>
          </w:tcPr>
          <w:p w14:paraId="57C21FB4" w14:textId="4B365224" w:rsidR="00855239" w:rsidRPr="00A473EE" w:rsidRDefault="00855239" w:rsidP="0017122E">
            <w:pPr>
              <w:rPr>
                <w:sz w:val="20"/>
                <w:szCs w:val="20"/>
              </w:rPr>
            </w:pPr>
            <w:r w:rsidRPr="00A473EE">
              <w:rPr>
                <w:sz w:val="20"/>
                <w:szCs w:val="20"/>
              </w:rPr>
              <w:t xml:space="preserve">Longear </w:t>
            </w:r>
            <w:r w:rsidR="0094451D">
              <w:rPr>
                <w:sz w:val="20"/>
                <w:szCs w:val="20"/>
              </w:rPr>
              <w:t>S</w:t>
            </w:r>
            <w:r w:rsidR="0094451D" w:rsidRPr="00A473EE">
              <w:rPr>
                <w:sz w:val="20"/>
                <w:szCs w:val="20"/>
              </w:rPr>
              <w:t>unfish</w:t>
            </w:r>
          </w:p>
        </w:tc>
        <w:tc>
          <w:tcPr>
            <w:tcW w:w="2215" w:type="dxa"/>
            <w:vAlign w:val="bottom"/>
          </w:tcPr>
          <w:p w14:paraId="4D472F2E" w14:textId="77777777" w:rsidR="00855239" w:rsidRPr="00A473EE" w:rsidRDefault="00855239" w:rsidP="0017122E">
            <w:pPr>
              <w:rPr>
                <w:i/>
                <w:iCs/>
                <w:sz w:val="20"/>
                <w:szCs w:val="20"/>
              </w:rPr>
            </w:pPr>
            <w:r w:rsidRPr="00A473EE">
              <w:rPr>
                <w:i/>
                <w:iCs/>
                <w:sz w:val="20"/>
                <w:szCs w:val="20"/>
              </w:rPr>
              <w:t>Lepomis megalotis</w:t>
            </w:r>
          </w:p>
        </w:tc>
        <w:tc>
          <w:tcPr>
            <w:tcW w:w="970" w:type="dxa"/>
          </w:tcPr>
          <w:p w14:paraId="3EE9DC0A" w14:textId="77777777" w:rsidR="00855239" w:rsidRPr="00A473EE" w:rsidRDefault="00855239" w:rsidP="0017122E">
            <w:pPr>
              <w:jc w:val="center"/>
              <w:rPr>
                <w:sz w:val="20"/>
                <w:szCs w:val="20"/>
              </w:rPr>
            </w:pPr>
          </w:p>
        </w:tc>
        <w:tc>
          <w:tcPr>
            <w:tcW w:w="1306" w:type="dxa"/>
          </w:tcPr>
          <w:p w14:paraId="2CAB4DCA" w14:textId="77777777" w:rsidR="00855239" w:rsidRPr="00A473EE" w:rsidRDefault="00855239" w:rsidP="0017122E">
            <w:pPr>
              <w:jc w:val="center"/>
              <w:rPr>
                <w:sz w:val="20"/>
                <w:szCs w:val="20"/>
              </w:rPr>
            </w:pPr>
            <w:r w:rsidRPr="00A473EE">
              <w:rPr>
                <w:sz w:val="20"/>
                <w:szCs w:val="20"/>
              </w:rPr>
              <w:t>I</w:t>
            </w:r>
          </w:p>
        </w:tc>
        <w:tc>
          <w:tcPr>
            <w:tcW w:w="1717" w:type="dxa"/>
          </w:tcPr>
          <w:p w14:paraId="42D41646" w14:textId="77777777" w:rsidR="00855239" w:rsidRPr="00A473EE" w:rsidRDefault="00855239" w:rsidP="0017122E">
            <w:pPr>
              <w:jc w:val="center"/>
              <w:rPr>
                <w:sz w:val="20"/>
                <w:szCs w:val="20"/>
              </w:rPr>
            </w:pPr>
            <w:r w:rsidRPr="00A473EE">
              <w:rPr>
                <w:sz w:val="20"/>
                <w:szCs w:val="20"/>
              </w:rPr>
              <w:t>Centrarchidae</w:t>
            </w:r>
          </w:p>
        </w:tc>
        <w:tc>
          <w:tcPr>
            <w:tcW w:w="1353" w:type="dxa"/>
          </w:tcPr>
          <w:p w14:paraId="5D6757BD" w14:textId="77777777" w:rsidR="00855239" w:rsidRPr="00A473EE" w:rsidRDefault="00855239" w:rsidP="0017122E">
            <w:pPr>
              <w:jc w:val="center"/>
              <w:rPr>
                <w:sz w:val="20"/>
                <w:szCs w:val="20"/>
              </w:rPr>
            </w:pPr>
          </w:p>
        </w:tc>
      </w:tr>
      <w:tr w:rsidR="00855239" w14:paraId="7FF03C25" w14:textId="77777777" w:rsidTr="0017122E">
        <w:tc>
          <w:tcPr>
            <w:tcW w:w="1789" w:type="dxa"/>
            <w:vAlign w:val="bottom"/>
          </w:tcPr>
          <w:p w14:paraId="24791772" w14:textId="7DFA14C1" w:rsidR="00855239" w:rsidRPr="00A473EE" w:rsidRDefault="00855239" w:rsidP="0017122E">
            <w:pPr>
              <w:rPr>
                <w:sz w:val="20"/>
                <w:szCs w:val="20"/>
              </w:rPr>
            </w:pPr>
            <w:r w:rsidRPr="00A473EE">
              <w:rPr>
                <w:sz w:val="20"/>
                <w:szCs w:val="20"/>
              </w:rPr>
              <w:t xml:space="preserve">Mexican </w:t>
            </w:r>
            <w:r w:rsidR="0094451D">
              <w:rPr>
                <w:sz w:val="20"/>
                <w:szCs w:val="20"/>
              </w:rPr>
              <w:t>T</w:t>
            </w:r>
            <w:r w:rsidR="0094451D" w:rsidRPr="00A473EE">
              <w:rPr>
                <w:sz w:val="20"/>
                <w:szCs w:val="20"/>
              </w:rPr>
              <w:t>etra</w:t>
            </w:r>
          </w:p>
        </w:tc>
        <w:tc>
          <w:tcPr>
            <w:tcW w:w="2215" w:type="dxa"/>
            <w:vAlign w:val="bottom"/>
          </w:tcPr>
          <w:p w14:paraId="548524A3" w14:textId="77777777" w:rsidR="00855239" w:rsidRPr="00A473EE" w:rsidRDefault="00855239" w:rsidP="0017122E">
            <w:pPr>
              <w:rPr>
                <w:i/>
                <w:iCs/>
                <w:sz w:val="20"/>
                <w:szCs w:val="20"/>
              </w:rPr>
            </w:pPr>
            <w:r w:rsidRPr="00A473EE">
              <w:rPr>
                <w:i/>
                <w:iCs/>
                <w:sz w:val="20"/>
                <w:szCs w:val="20"/>
              </w:rPr>
              <w:t>Astyanax mexicanus</w:t>
            </w:r>
          </w:p>
        </w:tc>
        <w:tc>
          <w:tcPr>
            <w:tcW w:w="970" w:type="dxa"/>
          </w:tcPr>
          <w:p w14:paraId="12DB7236" w14:textId="77777777" w:rsidR="00855239" w:rsidRPr="00A473EE" w:rsidRDefault="00855239" w:rsidP="0017122E">
            <w:pPr>
              <w:jc w:val="center"/>
              <w:rPr>
                <w:sz w:val="20"/>
                <w:szCs w:val="20"/>
              </w:rPr>
            </w:pPr>
          </w:p>
        </w:tc>
        <w:tc>
          <w:tcPr>
            <w:tcW w:w="1306" w:type="dxa"/>
          </w:tcPr>
          <w:p w14:paraId="07B931CD" w14:textId="77777777" w:rsidR="00855239" w:rsidRPr="00A473EE" w:rsidRDefault="00855239" w:rsidP="0017122E">
            <w:pPr>
              <w:jc w:val="center"/>
              <w:rPr>
                <w:sz w:val="20"/>
                <w:szCs w:val="20"/>
              </w:rPr>
            </w:pPr>
            <w:r w:rsidRPr="00A473EE">
              <w:rPr>
                <w:sz w:val="20"/>
                <w:szCs w:val="20"/>
              </w:rPr>
              <w:t>P</w:t>
            </w:r>
          </w:p>
        </w:tc>
        <w:tc>
          <w:tcPr>
            <w:tcW w:w="1717" w:type="dxa"/>
          </w:tcPr>
          <w:p w14:paraId="66B83114" w14:textId="77777777" w:rsidR="00855239" w:rsidRPr="00A473EE" w:rsidRDefault="00855239" w:rsidP="0017122E">
            <w:pPr>
              <w:jc w:val="center"/>
              <w:rPr>
                <w:sz w:val="20"/>
                <w:szCs w:val="20"/>
              </w:rPr>
            </w:pPr>
            <w:r w:rsidRPr="00A473EE">
              <w:rPr>
                <w:sz w:val="20"/>
                <w:szCs w:val="20"/>
              </w:rPr>
              <w:t>Characidae</w:t>
            </w:r>
          </w:p>
        </w:tc>
        <w:tc>
          <w:tcPr>
            <w:tcW w:w="1353" w:type="dxa"/>
          </w:tcPr>
          <w:p w14:paraId="433FC187" w14:textId="77777777" w:rsidR="00855239" w:rsidRPr="00A473EE" w:rsidRDefault="00855239" w:rsidP="0017122E">
            <w:pPr>
              <w:jc w:val="center"/>
              <w:rPr>
                <w:sz w:val="20"/>
                <w:szCs w:val="20"/>
              </w:rPr>
            </w:pPr>
          </w:p>
        </w:tc>
      </w:tr>
      <w:tr w:rsidR="00855239" w14:paraId="7D193A34" w14:textId="77777777" w:rsidTr="0017122E">
        <w:tc>
          <w:tcPr>
            <w:tcW w:w="1789" w:type="dxa"/>
            <w:vAlign w:val="bottom"/>
          </w:tcPr>
          <w:p w14:paraId="3E404B0E" w14:textId="77777777" w:rsidR="00855239" w:rsidRPr="00A473EE" w:rsidRDefault="00855239" w:rsidP="0017122E">
            <w:pPr>
              <w:rPr>
                <w:sz w:val="20"/>
                <w:szCs w:val="20"/>
              </w:rPr>
            </w:pPr>
            <w:r w:rsidRPr="00A473EE">
              <w:rPr>
                <w:color w:val="000000"/>
                <w:sz w:val="20"/>
                <w:szCs w:val="20"/>
              </w:rPr>
              <w:t>Muskellunge</w:t>
            </w:r>
          </w:p>
        </w:tc>
        <w:tc>
          <w:tcPr>
            <w:tcW w:w="2215" w:type="dxa"/>
            <w:vAlign w:val="bottom"/>
          </w:tcPr>
          <w:p w14:paraId="438C3C6A" w14:textId="77777777" w:rsidR="00855239" w:rsidRPr="00A473EE" w:rsidRDefault="00855239" w:rsidP="0017122E">
            <w:pPr>
              <w:rPr>
                <w:i/>
                <w:iCs/>
                <w:sz w:val="20"/>
                <w:szCs w:val="20"/>
              </w:rPr>
            </w:pPr>
            <w:r w:rsidRPr="00A473EE">
              <w:rPr>
                <w:i/>
                <w:iCs/>
                <w:sz w:val="20"/>
                <w:szCs w:val="20"/>
              </w:rPr>
              <w:t>Esox masquinongy</w:t>
            </w:r>
          </w:p>
        </w:tc>
        <w:tc>
          <w:tcPr>
            <w:tcW w:w="970" w:type="dxa"/>
          </w:tcPr>
          <w:p w14:paraId="75F690A9" w14:textId="77777777" w:rsidR="00855239" w:rsidRPr="00A473EE" w:rsidRDefault="00855239" w:rsidP="0017122E">
            <w:pPr>
              <w:jc w:val="center"/>
              <w:rPr>
                <w:sz w:val="20"/>
                <w:szCs w:val="20"/>
              </w:rPr>
            </w:pPr>
          </w:p>
        </w:tc>
        <w:tc>
          <w:tcPr>
            <w:tcW w:w="1306" w:type="dxa"/>
            <w:shd w:val="clear" w:color="auto" w:fill="D9D9D9" w:themeFill="background1" w:themeFillShade="D9"/>
          </w:tcPr>
          <w:p w14:paraId="0F18A1A7" w14:textId="77777777" w:rsidR="00855239" w:rsidRPr="00A473EE" w:rsidRDefault="00855239" w:rsidP="0017122E">
            <w:pPr>
              <w:jc w:val="center"/>
              <w:rPr>
                <w:sz w:val="20"/>
                <w:szCs w:val="20"/>
              </w:rPr>
            </w:pPr>
          </w:p>
        </w:tc>
        <w:tc>
          <w:tcPr>
            <w:tcW w:w="1717" w:type="dxa"/>
          </w:tcPr>
          <w:p w14:paraId="3EFE39B1" w14:textId="77777777" w:rsidR="00855239" w:rsidRPr="00A473EE" w:rsidRDefault="00855239" w:rsidP="0017122E">
            <w:pPr>
              <w:jc w:val="center"/>
              <w:rPr>
                <w:color w:val="000000"/>
                <w:sz w:val="20"/>
                <w:szCs w:val="20"/>
              </w:rPr>
            </w:pPr>
            <w:r w:rsidRPr="00A473EE">
              <w:rPr>
                <w:color w:val="000000"/>
                <w:sz w:val="20"/>
                <w:szCs w:val="20"/>
              </w:rPr>
              <w:t>Esocidae</w:t>
            </w:r>
          </w:p>
        </w:tc>
        <w:tc>
          <w:tcPr>
            <w:tcW w:w="1353" w:type="dxa"/>
          </w:tcPr>
          <w:p w14:paraId="39F813B8" w14:textId="77777777" w:rsidR="00855239" w:rsidRPr="00A473EE" w:rsidRDefault="00855239" w:rsidP="0017122E">
            <w:pPr>
              <w:jc w:val="center"/>
              <w:rPr>
                <w:sz w:val="20"/>
                <w:szCs w:val="20"/>
              </w:rPr>
            </w:pPr>
          </w:p>
        </w:tc>
      </w:tr>
      <w:tr w:rsidR="00855239" w14:paraId="2C51E7CC" w14:textId="77777777" w:rsidTr="0017122E">
        <w:tc>
          <w:tcPr>
            <w:tcW w:w="1789" w:type="dxa"/>
            <w:vAlign w:val="bottom"/>
          </w:tcPr>
          <w:p w14:paraId="4BDADE37" w14:textId="7DFB1C9B" w:rsidR="00855239" w:rsidRPr="00A473EE" w:rsidRDefault="00855239" w:rsidP="0017122E">
            <w:pPr>
              <w:rPr>
                <w:sz w:val="20"/>
                <w:szCs w:val="20"/>
              </w:rPr>
            </w:pPr>
            <w:r w:rsidRPr="00A473EE">
              <w:rPr>
                <w:sz w:val="20"/>
                <w:szCs w:val="20"/>
              </w:rPr>
              <w:t xml:space="preserve">Northern </w:t>
            </w:r>
            <w:r w:rsidR="0094451D">
              <w:rPr>
                <w:sz w:val="20"/>
                <w:szCs w:val="20"/>
              </w:rPr>
              <w:t>P</w:t>
            </w:r>
            <w:r w:rsidR="0094451D" w:rsidRPr="00A473EE">
              <w:rPr>
                <w:sz w:val="20"/>
                <w:szCs w:val="20"/>
              </w:rPr>
              <w:t>ike</w:t>
            </w:r>
          </w:p>
        </w:tc>
        <w:tc>
          <w:tcPr>
            <w:tcW w:w="2215" w:type="dxa"/>
            <w:vAlign w:val="bottom"/>
          </w:tcPr>
          <w:p w14:paraId="268BD19A" w14:textId="77777777" w:rsidR="00855239" w:rsidRPr="00A473EE" w:rsidRDefault="00855239" w:rsidP="0017122E">
            <w:pPr>
              <w:rPr>
                <w:i/>
                <w:iCs/>
                <w:sz w:val="20"/>
                <w:szCs w:val="20"/>
              </w:rPr>
            </w:pPr>
            <w:r w:rsidRPr="00A473EE">
              <w:rPr>
                <w:i/>
                <w:iCs/>
                <w:sz w:val="20"/>
                <w:szCs w:val="20"/>
              </w:rPr>
              <w:t>Esox lucius</w:t>
            </w:r>
          </w:p>
        </w:tc>
        <w:tc>
          <w:tcPr>
            <w:tcW w:w="970" w:type="dxa"/>
          </w:tcPr>
          <w:p w14:paraId="5CF4D0D1" w14:textId="77777777" w:rsidR="00855239" w:rsidRPr="00A473EE" w:rsidRDefault="00855239" w:rsidP="0017122E">
            <w:pPr>
              <w:jc w:val="center"/>
              <w:rPr>
                <w:sz w:val="20"/>
                <w:szCs w:val="20"/>
              </w:rPr>
            </w:pPr>
          </w:p>
        </w:tc>
        <w:tc>
          <w:tcPr>
            <w:tcW w:w="1306" w:type="dxa"/>
          </w:tcPr>
          <w:p w14:paraId="36FBD3E5" w14:textId="77777777" w:rsidR="00855239" w:rsidRPr="00A473EE" w:rsidRDefault="00855239" w:rsidP="0017122E">
            <w:pPr>
              <w:jc w:val="center"/>
              <w:rPr>
                <w:sz w:val="20"/>
                <w:szCs w:val="20"/>
              </w:rPr>
            </w:pPr>
            <w:r w:rsidRPr="00A473EE">
              <w:rPr>
                <w:sz w:val="20"/>
                <w:szCs w:val="20"/>
              </w:rPr>
              <w:t>P</w:t>
            </w:r>
          </w:p>
        </w:tc>
        <w:tc>
          <w:tcPr>
            <w:tcW w:w="1717" w:type="dxa"/>
          </w:tcPr>
          <w:p w14:paraId="75FCB63B" w14:textId="77777777" w:rsidR="00855239" w:rsidRPr="00A473EE" w:rsidRDefault="00855239" w:rsidP="0017122E">
            <w:pPr>
              <w:jc w:val="center"/>
              <w:rPr>
                <w:sz w:val="20"/>
                <w:szCs w:val="20"/>
              </w:rPr>
            </w:pPr>
            <w:r w:rsidRPr="00A473EE">
              <w:rPr>
                <w:sz w:val="20"/>
                <w:szCs w:val="20"/>
              </w:rPr>
              <w:t>Esocidae</w:t>
            </w:r>
          </w:p>
        </w:tc>
        <w:tc>
          <w:tcPr>
            <w:tcW w:w="1353" w:type="dxa"/>
          </w:tcPr>
          <w:p w14:paraId="7AE7DE8E" w14:textId="77777777" w:rsidR="00855239" w:rsidRPr="00A473EE" w:rsidRDefault="00855239" w:rsidP="0017122E">
            <w:pPr>
              <w:jc w:val="center"/>
              <w:rPr>
                <w:sz w:val="20"/>
                <w:szCs w:val="20"/>
              </w:rPr>
            </w:pPr>
          </w:p>
        </w:tc>
      </w:tr>
      <w:tr w:rsidR="00855239" w14:paraId="0A38BB49" w14:textId="77777777" w:rsidTr="0017122E">
        <w:tc>
          <w:tcPr>
            <w:tcW w:w="1789" w:type="dxa"/>
            <w:vAlign w:val="bottom"/>
          </w:tcPr>
          <w:p w14:paraId="5D363A79" w14:textId="2585671D" w:rsidR="00855239" w:rsidRPr="00A473EE" w:rsidRDefault="00855239" w:rsidP="0017122E">
            <w:pPr>
              <w:rPr>
                <w:sz w:val="20"/>
                <w:szCs w:val="20"/>
              </w:rPr>
            </w:pPr>
            <w:r w:rsidRPr="00A473EE">
              <w:rPr>
                <w:sz w:val="20"/>
                <w:szCs w:val="20"/>
              </w:rPr>
              <w:t xml:space="preserve">Redear </w:t>
            </w:r>
            <w:r w:rsidR="0094451D">
              <w:rPr>
                <w:sz w:val="20"/>
                <w:szCs w:val="20"/>
              </w:rPr>
              <w:t>S</w:t>
            </w:r>
            <w:r w:rsidR="0094451D" w:rsidRPr="00A473EE">
              <w:rPr>
                <w:sz w:val="20"/>
                <w:szCs w:val="20"/>
              </w:rPr>
              <w:t>unfish</w:t>
            </w:r>
          </w:p>
        </w:tc>
        <w:tc>
          <w:tcPr>
            <w:tcW w:w="2215" w:type="dxa"/>
            <w:vAlign w:val="bottom"/>
          </w:tcPr>
          <w:p w14:paraId="046E2B19" w14:textId="77777777" w:rsidR="00855239" w:rsidRPr="00A473EE" w:rsidRDefault="00855239" w:rsidP="0017122E">
            <w:pPr>
              <w:rPr>
                <w:i/>
                <w:iCs/>
                <w:sz w:val="20"/>
                <w:szCs w:val="20"/>
              </w:rPr>
            </w:pPr>
            <w:r w:rsidRPr="00A473EE">
              <w:rPr>
                <w:i/>
                <w:iCs/>
                <w:sz w:val="20"/>
                <w:szCs w:val="20"/>
              </w:rPr>
              <w:t>Lepomis microlophus</w:t>
            </w:r>
          </w:p>
        </w:tc>
        <w:tc>
          <w:tcPr>
            <w:tcW w:w="970" w:type="dxa"/>
          </w:tcPr>
          <w:p w14:paraId="11780A38" w14:textId="77777777" w:rsidR="00855239" w:rsidRPr="00A473EE" w:rsidRDefault="00855239" w:rsidP="0017122E">
            <w:pPr>
              <w:jc w:val="center"/>
              <w:rPr>
                <w:sz w:val="20"/>
                <w:szCs w:val="20"/>
              </w:rPr>
            </w:pPr>
          </w:p>
        </w:tc>
        <w:tc>
          <w:tcPr>
            <w:tcW w:w="1306" w:type="dxa"/>
            <w:shd w:val="clear" w:color="auto" w:fill="D9D9D9" w:themeFill="background1" w:themeFillShade="D9"/>
          </w:tcPr>
          <w:p w14:paraId="452CB94C" w14:textId="77777777" w:rsidR="00855239" w:rsidRPr="00A473EE" w:rsidRDefault="00855239" w:rsidP="0017122E">
            <w:pPr>
              <w:jc w:val="center"/>
              <w:rPr>
                <w:sz w:val="20"/>
                <w:szCs w:val="20"/>
              </w:rPr>
            </w:pPr>
          </w:p>
        </w:tc>
        <w:tc>
          <w:tcPr>
            <w:tcW w:w="1717" w:type="dxa"/>
          </w:tcPr>
          <w:p w14:paraId="5FCD5FDD" w14:textId="77777777" w:rsidR="00855239" w:rsidRPr="00A473EE" w:rsidRDefault="00855239" w:rsidP="0017122E">
            <w:pPr>
              <w:jc w:val="center"/>
              <w:rPr>
                <w:sz w:val="20"/>
                <w:szCs w:val="20"/>
              </w:rPr>
            </w:pPr>
            <w:r w:rsidRPr="00A473EE">
              <w:rPr>
                <w:sz w:val="20"/>
                <w:szCs w:val="20"/>
              </w:rPr>
              <w:t>Centrarchidae</w:t>
            </w:r>
          </w:p>
        </w:tc>
        <w:tc>
          <w:tcPr>
            <w:tcW w:w="1353" w:type="dxa"/>
          </w:tcPr>
          <w:p w14:paraId="64E39785" w14:textId="77777777" w:rsidR="00855239" w:rsidRPr="00A473EE" w:rsidRDefault="00855239" w:rsidP="0017122E">
            <w:pPr>
              <w:jc w:val="center"/>
              <w:rPr>
                <w:sz w:val="20"/>
                <w:szCs w:val="20"/>
              </w:rPr>
            </w:pPr>
          </w:p>
        </w:tc>
      </w:tr>
      <w:tr w:rsidR="00855239" w14:paraId="10A668EE" w14:textId="77777777" w:rsidTr="0017122E">
        <w:tc>
          <w:tcPr>
            <w:tcW w:w="1789" w:type="dxa"/>
            <w:vAlign w:val="bottom"/>
          </w:tcPr>
          <w:p w14:paraId="3D759D90" w14:textId="09D1804E" w:rsidR="00855239" w:rsidRPr="00A473EE" w:rsidRDefault="00855239" w:rsidP="0017122E">
            <w:pPr>
              <w:rPr>
                <w:sz w:val="20"/>
                <w:szCs w:val="20"/>
              </w:rPr>
            </w:pPr>
            <w:r w:rsidRPr="00A473EE">
              <w:rPr>
                <w:color w:val="000000"/>
                <w:sz w:val="20"/>
                <w:szCs w:val="20"/>
              </w:rPr>
              <w:t xml:space="preserve">Redside </w:t>
            </w:r>
            <w:r w:rsidR="0094451D">
              <w:rPr>
                <w:color w:val="000000"/>
                <w:sz w:val="20"/>
                <w:szCs w:val="20"/>
              </w:rPr>
              <w:t>S</w:t>
            </w:r>
            <w:r w:rsidR="0094451D" w:rsidRPr="00A473EE">
              <w:rPr>
                <w:color w:val="000000"/>
                <w:sz w:val="20"/>
                <w:szCs w:val="20"/>
              </w:rPr>
              <w:t>hiner</w:t>
            </w:r>
          </w:p>
        </w:tc>
        <w:tc>
          <w:tcPr>
            <w:tcW w:w="2215" w:type="dxa"/>
            <w:vAlign w:val="bottom"/>
          </w:tcPr>
          <w:p w14:paraId="642A6012" w14:textId="77777777" w:rsidR="00855239" w:rsidRPr="00A473EE" w:rsidRDefault="00855239" w:rsidP="0017122E">
            <w:pPr>
              <w:rPr>
                <w:i/>
                <w:iCs/>
                <w:sz w:val="20"/>
                <w:szCs w:val="20"/>
              </w:rPr>
            </w:pPr>
            <w:r w:rsidRPr="00A473EE">
              <w:rPr>
                <w:i/>
                <w:iCs/>
                <w:sz w:val="20"/>
                <w:szCs w:val="20"/>
              </w:rPr>
              <w:t>Richardsonius balteatus</w:t>
            </w:r>
          </w:p>
        </w:tc>
        <w:tc>
          <w:tcPr>
            <w:tcW w:w="970" w:type="dxa"/>
          </w:tcPr>
          <w:p w14:paraId="48B48CAC" w14:textId="77777777" w:rsidR="00855239" w:rsidRPr="00A473EE" w:rsidRDefault="00855239" w:rsidP="0017122E">
            <w:pPr>
              <w:jc w:val="center"/>
              <w:rPr>
                <w:sz w:val="20"/>
                <w:szCs w:val="20"/>
              </w:rPr>
            </w:pPr>
          </w:p>
        </w:tc>
        <w:tc>
          <w:tcPr>
            <w:tcW w:w="1306" w:type="dxa"/>
            <w:shd w:val="clear" w:color="auto" w:fill="D9D9D9" w:themeFill="background1" w:themeFillShade="D9"/>
          </w:tcPr>
          <w:p w14:paraId="51857F2C" w14:textId="77777777" w:rsidR="00855239" w:rsidRPr="00A473EE" w:rsidRDefault="00855239" w:rsidP="0017122E">
            <w:pPr>
              <w:jc w:val="center"/>
              <w:rPr>
                <w:sz w:val="20"/>
                <w:szCs w:val="20"/>
              </w:rPr>
            </w:pPr>
          </w:p>
        </w:tc>
        <w:tc>
          <w:tcPr>
            <w:tcW w:w="1717" w:type="dxa"/>
          </w:tcPr>
          <w:p w14:paraId="096C88EA" w14:textId="77777777" w:rsidR="00855239" w:rsidRPr="00A473EE" w:rsidRDefault="00855239" w:rsidP="0017122E">
            <w:pPr>
              <w:jc w:val="center"/>
              <w:rPr>
                <w:color w:val="000000"/>
                <w:sz w:val="20"/>
                <w:szCs w:val="20"/>
              </w:rPr>
            </w:pPr>
            <w:r w:rsidRPr="00A473EE">
              <w:rPr>
                <w:color w:val="000000"/>
                <w:sz w:val="20"/>
                <w:szCs w:val="20"/>
              </w:rPr>
              <w:t>Cyprinidae</w:t>
            </w:r>
          </w:p>
        </w:tc>
        <w:tc>
          <w:tcPr>
            <w:tcW w:w="1353" w:type="dxa"/>
          </w:tcPr>
          <w:p w14:paraId="23CD28E4" w14:textId="77777777" w:rsidR="00855239" w:rsidRPr="00A473EE" w:rsidRDefault="00855239" w:rsidP="0017122E">
            <w:pPr>
              <w:jc w:val="center"/>
              <w:rPr>
                <w:sz w:val="20"/>
                <w:szCs w:val="20"/>
              </w:rPr>
            </w:pPr>
          </w:p>
        </w:tc>
      </w:tr>
      <w:tr w:rsidR="00855239" w14:paraId="794D481C" w14:textId="77777777" w:rsidTr="0017122E">
        <w:tc>
          <w:tcPr>
            <w:tcW w:w="1789" w:type="dxa"/>
            <w:vAlign w:val="bottom"/>
          </w:tcPr>
          <w:p w14:paraId="5B142B7B" w14:textId="4533EFBA" w:rsidR="00855239" w:rsidRPr="00A473EE" w:rsidRDefault="00855239" w:rsidP="0017122E">
            <w:pPr>
              <w:rPr>
                <w:sz w:val="20"/>
                <w:szCs w:val="20"/>
              </w:rPr>
            </w:pPr>
            <w:r w:rsidRPr="00A473EE">
              <w:rPr>
                <w:sz w:val="20"/>
                <w:szCs w:val="20"/>
              </w:rPr>
              <w:t xml:space="preserve">Smallmouth </w:t>
            </w:r>
            <w:r w:rsidR="0094451D">
              <w:rPr>
                <w:sz w:val="20"/>
                <w:szCs w:val="20"/>
              </w:rPr>
              <w:t>B</w:t>
            </w:r>
            <w:r w:rsidR="0094451D" w:rsidRPr="00A473EE">
              <w:rPr>
                <w:sz w:val="20"/>
                <w:szCs w:val="20"/>
              </w:rPr>
              <w:t>ass</w:t>
            </w:r>
          </w:p>
        </w:tc>
        <w:tc>
          <w:tcPr>
            <w:tcW w:w="2215" w:type="dxa"/>
            <w:vAlign w:val="bottom"/>
          </w:tcPr>
          <w:p w14:paraId="2FD4F04A" w14:textId="77777777" w:rsidR="00855239" w:rsidRPr="00A473EE" w:rsidRDefault="00855239" w:rsidP="0017122E">
            <w:pPr>
              <w:rPr>
                <w:i/>
                <w:iCs/>
                <w:sz w:val="20"/>
                <w:szCs w:val="20"/>
              </w:rPr>
            </w:pPr>
            <w:r w:rsidRPr="00A473EE">
              <w:rPr>
                <w:i/>
                <w:iCs/>
                <w:sz w:val="20"/>
                <w:szCs w:val="20"/>
              </w:rPr>
              <w:t>Micropterus dolomieu</w:t>
            </w:r>
          </w:p>
        </w:tc>
        <w:tc>
          <w:tcPr>
            <w:tcW w:w="970" w:type="dxa"/>
          </w:tcPr>
          <w:p w14:paraId="17132239" w14:textId="77777777" w:rsidR="00855239" w:rsidRPr="00A473EE" w:rsidRDefault="00855239" w:rsidP="0017122E">
            <w:pPr>
              <w:jc w:val="center"/>
              <w:rPr>
                <w:sz w:val="20"/>
                <w:szCs w:val="20"/>
              </w:rPr>
            </w:pPr>
          </w:p>
        </w:tc>
        <w:tc>
          <w:tcPr>
            <w:tcW w:w="1306" w:type="dxa"/>
          </w:tcPr>
          <w:p w14:paraId="5414A84B" w14:textId="77777777" w:rsidR="00855239" w:rsidRPr="00A473EE" w:rsidRDefault="00855239" w:rsidP="0017122E">
            <w:pPr>
              <w:jc w:val="center"/>
              <w:rPr>
                <w:sz w:val="20"/>
                <w:szCs w:val="20"/>
              </w:rPr>
            </w:pPr>
            <w:r w:rsidRPr="00A473EE">
              <w:rPr>
                <w:sz w:val="20"/>
                <w:szCs w:val="20"/>
              </w:rPr>
              <w:t>P</w:t>
            </w:r>
          </w:p>
        </w:tc>
        <w:tc>
          <w:tcPr>
            <w:tcW w:w="1717" w:type="dxa"/>
          </w:tcPr>
          <w:p w14:paraId="378918F1" w14:textId="77777777" w:rsidR="00855239" w:rsidRPr="00A473EE" w:rsidRDefault="00855239" w:rsidP="0017122E">
            <w:pPr>
              <w:jc w:val="center"/>
              <w:rPr>
                <w:sz w:val="20"/>
                <w:szCs w:val="20"/>
              </w:rPr>
            </w:pPr>
            <w:r w:rsidRPr="00A473EE">
              <w:rPr>
                <w:sz w:val="20"/>
                <w:szCs w:val="20"/>
              </w:rPr>
              <w:t>Centrarchidae</w:t>
            </w:r>
          </w:p>
        </w:tc>
        <w:tc>
          <w:tcPr>
            <w:tcW w:w="1353" w:type="dxa"/>
          </w:tcPr>
          <w:p w14:paraId="218EAB45" w14:textId="77777777" w:rsidR="00855239" w:rsidRPr="00A473EE" w:rsidRDefault="00855239" w:rsidP="0017122E">
            <w:pPr>
              <w:jc w:val="center"/>
              <w:rPr>
                <w:sz w:val="20"/>
                <w:szCs w:val="20"/>
              </w:rPr>
            </w:pPr>
          </w:p>
        </w:tc>
      </w:tr>
      <w:tr w:rsidR="00855239" w14:paraId="73934A2F" w14:textId="77777777" w:rsidTr="0017122E">
        <w:tc>
          <w:tcPr>
            <w:tcW w:w="1789" w:type="dxa"/>
            <w:vAlign w:val="bottom"/>
          </w:tcPr>
          <w:p w14:paraId="24D45668" w14:textId="74807FAB" w:rsidR="00855239" w:rsidRPr="00A473EE" w:rsidRDefault="00855239" w:rsidP="0017122E">
            <w:pPr>
              <w:rPr>
                <w:sz w:val="20"/>
                <w:szCs w:val="20"/>
              </w:rPr>
            </w:pPr>
            <w:r w:rsidRPr="00A473EE">
              <w:rPr>
                <w:sz w:val="20"/>
                <w:szCs w:val="20"/>
              </w:rPr>
              <w:t xml:space="preserve">Sonora </w:t>
            </w:r>
            <w:r w:rsidR="0094451D">
              <w:rPr>
                <w:sz w:val="20"/>
                <w:szCs w:val="20"/>
              </w:rPr>
              <w:t>S</w:t>
            </w:r>
            <w:r w:rsidR="0094451D" w:rsidRPr="00A473EE">
              <w:rPr>
                <w:sz w:val="20"/>
                <w:szCs w:val="20"/>
              </w:rPr>
              <w:t>ucker</w:t>
            </w:r>
          </w:p>
        </w:tc>
        <w:tc>
          <w:tcPr>
            <w:tcW w:w="2215" w:type="dxa"/>
            <w:vAlign w:val="bottom"/>
          </w:tcPr>
          <w:p w14:paraId="01038D8E" w14:textId="77777777" w:rsidR="00855239" w:rsidRPr="00A473EE" w:rsidRDefault="00855239" w:rsidP="0017122E">
            <w:pPr>
              <w:rPr>
                <w:i/>
                <w:iCs/>
                <w:sz w:val="20"/>
                <w:szCs w:val="20"/>
              </w:rPr>
            </w:pPr>
            <w:r w:rsidRPr="00A473EE">
              <w:rPr>
                <w:i/>
                <w:iCs/>
                <w:sz w:val="20"/>
                <w:szCs w:val="20"/>
              </w:rPr>
              <w:t>Catostomus insignis</w:t>
            </w:r>
          </w:p>
        </w:tc>
        <w:tc>
          <w:tcPr>
            <w:tcW w:w="970" w:type="dxa"/>
          </w:tcPr>
          <w:p w14:paraId="005A35CA" w14:textId="77777777" w:rsidR="00855239" w:rsidRPr="00A473EE" w:rsidRDefault="00855239" w:rsidP="0017122E">
            <w:pPr>
              <w:jc w:val="center"/>
              <w:rPr>
                <w:sz w:val="20"/>
                <w:szCs w:val="20"/>
              </w:rPr>
            </w:pPr>
          </w:p>
        </w:tc>
        <w:tc>
          <w:tcPr>
            <w:tcW w:w="1306" w:type="dxa"/>
          </w:tcPr>
          <w:p w14:paraId="1FCE3883" w14:textId="77777777" w:rsidR="00855239" w:rsidRPr="00A473EE" w:rsidRDefault="00855239" w:rsidP="0017122E">
            <w:pPr>
              <w:jc w:val="center"/>
              <w:rPr>
                <w:sz w:val="20"/>
                <w:szCs w:val="20"/>
              </w:rPr>
            </w:pPr>
            <w:r w:rsidRPr="00A473EE">
              <w:rPr>
                <w:sz w:val="20"/>
                <w:szCs w:val="20"/>
              </w:rPr>
              <w:t>O</w:t>
            </w:r>
          </w:p>
        </w:tc>
        <w:tc>
          <w:tcPr>
            <w:tcW w:w="1717" w:type="dxa"/>
          </w:tcPr>
          <w:p w14:paraId="455ACC6C" w14:textId="77777777" w:rsidR="00855239" w:rsidRPr="00A473EE" w:rsidRDefault="00855239" w:rsidP="0017122E">
            <w:pPr>
              <w:jc w:val="center"/>
              <w:rPr>
                <w:sz w:val="20"/>
                <w:szCs w:val="20"/>
              </w:rPr>
            </w:pPr>
            <w:r w:rsidRPr="00A473EE">
              <w:rPr>
                <w:sz w:val="20"/>
                <w:szCs w:val="20"/>
              </w:rPr>
              <w:t>Catostomidae</w:t>
            </w:r>
          </w:p>
        </w:tc>
        <w:tc>
          <w:tcPr>
            <w:tcW w:w="1353" w:type="dxa"/>
          </w:tcPr>
          <w:p w14:paraId="47611C9B" w14:textId="77777777" w:rsidR="00855239" w:rsidRPr="00A473EE" w:rsidRDefault="00855239" w:rsidP="0017122E">
            <w:pPr>
              <w:jc w:val="center"/>
              <w:rPr>
                <w:sz w:val="20"/>
                <w:szCs w:val="20"/>
              </w:rPr>
            </w:pPr>
          </w:p>
        </w:tc>
      </w:tr>
      <w:tr w:rsidR="00855239" w14:paraId="3FA58597" w14:textId="77777777" w:rsidTr="0017122E">
        <w:tc>
          <w:tcPr>
            <w:tcW w:w="1789" w:type="dxa"/>
            <w:vAlign w:val="bottom"/>
          </w:tcPr>
          <w:p w14:paraId="7491F225" w14:textId="77777777" w:rsidR="00855239" w:rsidRPr="00A473EE" w:rsidRDefault="00855239" w:rsidP="0017122E">
            <w:pPr>
              <w:rPr>
                <w:sz w:val="20"/>
                <w:szCs w:val="20"/>
              </w:rPr>
            </w:pPr>
            <w:r w:rsidRPr="00A473EE">
              <w:rPr>
                <w:sz w:val="20"/>
                <w:szCs w:val="20"/>
              </w:rPr>
              <w:t>Tench</w:t>
            </w:r>
          </w:p>
        </w:tc>
        <w:tc>
          <w:tcPr>
            <w:tcW w:w="2215" w:type="dxa"/>
            <w:vAlign w:val="bottom"/>
          </w:tcPr>
          <w:p w14:paraId="1E036610" w14:textId="77777777" w:rsidR="00855239" w:rsidRPr="00A473EE" w:rsidRDefault="00855239" w:rsidP="0017122E">
            <w:pPr>
              <w:rPr>
                <w:i/>
                <w:iCs/>
                <w:sz w:val="20"/>
                <w:szCs w:val="20"/>
              </w:rPr>
            </w:pPr>
            <w:r w:rsidRPr="00A473EE">
              <w:rPr>
                <w:i/>
                <w:iCs/>
                <w:sz w:val="20"/>
                <w:szCs w:val="20"/>
              </w:rPr>
              <w:t>Tinca tinca</w:t>
            </w:r>
          </w:p>
        </w:tc>
        <w:tc>
          <w:tcPr>
            <w:tcW w:w="970" w:type="dxa"/>
          </w:tcPr>
          <w:p w14:paraId="036F2798" w14:textId="77777777" w:rsidR="00855239" w:rsidRPr="00A473EE" w:rsidRDefault="00855239" w:rsidP="0017122E">
            <w:pPr>
              <w:jc w:val="center"/>
              <w:rPr>
                <w:sz w:val="20"/>
                <w:szCs w:val="20"/>
              </w:rPr>
            </w:pPr>
          </w:p>
        </w:tc>
        <w:tc>
          <w:tcPr>
            <w:tcW w:w="1306" w:type="dxa"/>
            <w:shd w:val="clear" w:color="auto" w:fill="D9D9D9" w:themeFill="background1" w:themeFillShade="D9"/>
          </w:tcPr>
          <w:p w14:paraId="5A4E9309" w14:textId="77777777" w:rsidR="00855239" w:rsidRPr="00A473EE" w:rsidRDefault="00855239" w:rsidP="0017122E">
            <w:pPr>
              <w:jc w:val="center"/>
              <w:rPr>
                <w:sz w:val="20"/>
                <w:szCs w:val="20"/>
              </w:rPr>
            </w:pPr>
          </w:p>
        </w:tc>
        <w:tc>
          <w:tcPr>
            <w:tcW w:w="1717" w:type="dxa"/>
          </w:tcPr>
          <w:p w14:paraId="136BAF8B" w14:textId="77777777" w:rsidR="00855239" w:rsidRPr="00A473EE" w:rsidRDefault="00855239" w:rsidP="0017122E">
            <w:pPr>
              <w:jc w:val="center"/>
              <w:rPr>
                <w:sz w:val="20"/>
                <w:szCs w:val="20"/>
              </w:rPr>
            </w:pPr>
            <w:r w:rsidRPr="00A473EE">
              <w:rPr>
                <w:sz w:val="20"/>
                <w:szCs w:val="20"/>
              </w:rPr>
              <w:t>Cyprinidae</w:t>
            </w:r>
          </w:p>
        </w:tc>
        <w:tc>
          <w:tcPr>
            <w:tcW w:w="1353" w:type="dxa"/>
          </w:tcPr>
          <w:p w14:paraId="253A10DC" w14:textId="77777777" w:rsidR="00855239" w:rsidRPr="00A473EE" w:rsidRDefault="00855239" w:rsidP="0017122E">
            <w:pPr>
              <w:jc w:val="center"/>
              <w:rPr>
                <w:sz w:val="20"/>
                <w:szCs w:val="20"/>
              </w:rPr>
            </w:pPr>
          </w:p>
        </w:tc>
      </w:tr>
      <w:tr w:rsidR="00855239" w14:paraId="0CEBA452" w14:textId="77777777" w:rsidTr="0017122E">
        <w:tc>
          <w:tcPr>
            <w:tcW w:w="1789" w:type="dxa"/>
            <w:vAlign w:val="bottom"/>
          </w:tcPr>
          <w:p w14:paraId="4C02B823" w14:textId="00AEBFCE" w:rsidR="00855239" w:rsidRPr="00A473EE" w:rsidRDefault="00855239" w:rsidP="0017122E">
            <w:pPr>
              <w:rPr>
                <w:sz w:val="20"/>
                <w:szCs w:val="20"/>
              </w:rPr>
            </w:pPr>
            <w:r w:rsidRPr="00A473EE">
              <w:rPr>
                <w:sz w:val="20"/>
                <w:szCs w:val="20"/>
              </w:rPr>
              <w:t xml:space="preserve">Threadfin </w:t>
            </w:r>
            <w:r w:rsidR="0094451D">
              <w:rPr>
                <w:sz w:val="20"/>
                <w:szCs w:val="20"/>
              </w:rPr>
              <w:t>S</w:t>
            </w:r>
            <w:r w:rsidR="0094451D" w:rsidRPr="00A473EE">
              <w:rPr>
                <w:sz w:val="20"/>
                <w:szCs w:val="20"/>
              </w:rPr>
              <w:t>had</w:t>
            </w:r>
          </w:p>
        </w:tc>
        <w:tc>
          <w:tcPr>
            <w:tcW w:w="2215" w:type="dxa"/>
            <w:vAlign w:val="bottom"/>
          </w:tcPr>
          <w:p w14:paraId="1F5EFF18" w14:textId="77777777" w:rsidR="00855239" w:rsidRPr="00A473EE" w:rsidRDefault="00855239" w:rsidP="0017122E">
            <w:pPr>
              <w:rPr>
                <w:i/>
                <w:iCs/>
                <w:sz w:val="20"/>
                <w:szCs w:val="20"/>
              </w:rPr>
            </w:pPr>
            <w:r w:rsidRPr="00A473EE">
              <w:rPr>
                <w:i/>
                <w:iCs/>
                <w:sz w:val="20"/>
                <w:szCs w:val="20"/>
              </w:rPr>
              <w:t>Dorosoma petenense</w:t>
            </w:r>
          </w:p>
        </w:tc>
        <w:tc>
          <w:tcPr>
            <w:tcW w:w="970" w:type="dxa"/>
          </w:tcPr>
          <w:p w14:paraId="1A6CF02C" w14:textId="77777777" w:rsidR="00855239" w:rsidRPr="00A473EE" w:rsidRDefault="00855239" w:rsidP="0017122E">
            <w:pPr>
              <w:jc w:val="center"/>
              <w:rPr>
                <w:sz w:val="20"/>
                <w:szCs w:val="20"/>
              </w:rPr>
            </w:pPr>
          </w:p>
        </w:tc>
        <w:tc>
          <w:tcPr>
            <w:tcW w:w="1306" w:type="dxa"/>
          </w:tcPr>
          <w:p w14:paraId="60468127" w14:textId="77777777" w:rsidR="00855239" w:rsidRPr="00A473EE" w:rsidRDefault="00855239" w:rsidP="0017122E">
            <w:pPr>
              <w:jc w:val="center"/>
              <w:rPr>
                <w:sz w:val="20"/>
                <w:szCs w:val="20"/>
              </w:rPr>
            </w:pPr>
            <w:r w:rsidRPr="00A473EE">
              <w:rPr>
                <w:sz w:val="20"/>
                <w:szCs w:val="20"/>
              </w:rPr>
              <w:t>PL</w:t>
            </w:r>
          </w:p>
        </w:tc>
        <w:tc>
          <w:tcPr>
            <w:tcW w:w="1717" w:type="dxa"/>
          </w:tcPr>
          <w:p w14:paraId="0BD5A5B7" w14:textId="77777777" w:rsidR="00855239" w:rsidRPr="00A473EE" w:rsidRDefault="00855239" w:rsidP="0017122E">
            <w:pPr>
              <w:jc w:val="center"/>
              <w:rPr>
                <w:sz w:val="20"/>
                <w:szCs w:val="20"/>
              </w:rPr>
            </w:pPr>
            <w:r w:rsidRPr="00A473EE">
              <w:rPr>
                <w:sz w:val="20"/>
                <w:szCs w:val="20"/>
              </w:rPr>
              <w:t>Clupeidae</w:t>
            </w:r>
          </w:p>
        </w:tc>
        <w:tc>
          <w:tcPr>
            <w:tcW w:w="1353" w:type="dxa"/>
          </w:tcPr>
          <w:p w14:paraId="1E430A37" w14:textId="77777777" w:rsidR="00855239" w:rsidRPr="00A473EE" w:rsidRDefault="00855239" w:rsidP="0017122E">
            <w:pPr>
              <w:jc w:val="center"/>
              <w:rPr>
                <w:sz w:val="20"/>
                <w:szCs w:val="20"/>
              </w:rPr>
            </w:pPr>
          </w:p>
        </w:tc>
      </w:tr>
      <w:tr w:rsidR="00855239" w14:paraId="0C0B5CB5" w14:textId="77777777" w:rsidTr="0017122E">
        <w:tc>
          <w:tcPr>
            <w:tcW w:w="1789" w:type="dxa"/>
            <w:vAlign w:val="bottom"/>
          </w:tcPr>
          <w:p w14:paraId="470B8414" w14:textId="77777777" w:rsidR="00855239" w:rsidRPr="00A473EE" w:rsidRDefault="00855239" w:rsidP="0017122E">
            <w:pPr>
              <w:rPr>
                <w:sz w:val="20"/>
                <w:szCs w:val="20"/>
              </w:rPr>
            </w:pPr>
            <w:r w:rsidRPr="00A473EE">
              <w:rPr>
                <w:sz w:val="20"/>
                <w:szCs w:val="20"/>
              </w:rPr>
              <w:t>Walleye</w:t>
            </w:r>
          </w:p>
        </w:tc>
        <w:tc>
          <w:tcPr>
            <w:tcW w:w="2215" w:type="dxa"/>
            <w:vAlign w:val="bottom"/>
          </w:tcPr>
          <w:p w14:paraId="1FD6C623" w14:textId="77777777" w:rsidR="00855239" w:rsidRPr="00A473EE" w:rsidRDefault="00855239" w:rsidP="0017122E">
            <w:pPr>
              <w:rPr>
                <w:i/>
                <w:iCs/>
                <w:sz w:val="20"/>
                <w:szCs w:val="20"/>
              </w:rPr>
            </w:pPr>
            <w:r w:rsidRPr="00A473EE">
              <w:rPr>
                <w:i/>
                <w:iCs/>
                <w:sz w:val="20"/>
                <w:szCs w:val="20"/>
              </w:rPr>
              <w:t>Stizostedion vitreum</w:t>
            </w:r>
          </w:p>
        </w:tc>
        <w:tc>
          <w:tcPr>
            <w:tcW w:w="970" w:type="dxa"/>
          </w:tcPr>
          <w:p w14:paraId="0D7C0283" w14:textId="77777777" w:rsidR="00855239" w:rsidRPr="00A473EE" w:rsidRDefault="00855239" w:rsidP="0017122E">
            <w:pPr>
              <w:jc w:val="center"/>
              <w:rPr>
                <w:sz w:val="20"/>
                <w:szCs w:val="20"/>
              </w:rPr>
            </w:pPr>
          </w:p>
        </w:tc>
        <w:tc>
          <w:tcPr>
            <w:tcW w:w="1306" w:type="dxa"/>
          </w:tcPr>
          <w:p w14:paraId="69790E3D" w14:textId="77777777" w:rsidR="00855239" w:rsidRPr="00A473EE" w:rsidRDefault="00855239" w:rsidP="0017122E">
            <w:pPr>
              <w:jc w:val="center"/>
              <w:rPr>
                <w:sz w:val="20"/>
                <w:szCs w:val="20"/>
              </w:rPr>
            </w:pPr>
            <w:r w:rsidRPr="00A473EE">
              <w:rPr>
                <w:sz w:val="20"/>
                <w:szCs w:val="20"/>
              </w:rPr>
              <w:t>P</w:t>
            </w:r>
          </w:p>
        </w:tc>
        <w:tc>
          <w:tcPr>
            <w:tcW w:w="1717" w:type="dxa"/>
          </w:tcPr>
          <w:p w14:paraId="64243245" w14:textId="77777777" w:rsidR="00855239" w:rsidRPr="00A473EE" w:rsidRDefault="00855239" w:rsidP="0017122E">
            <w:pPr>
              <w:jc w:val="center"/>
              <w:rPr>
                <w:sz w:val="20"/>
                <w:szCs w:val="20"/>
              </w:rPr>
            </w:pPr>
            <w:r w:rsidRPr="00A473EE">
              <w:rPr>
                <w:sz w:val="20"/>
                <w:szCs w:val="20"/>
              </w:rPr>
              <w:t>Percidae</w:t>
            </w:r>
          </w:p>
        </w:tc>
        <w:tc>
          <w:tcPr>
            <w:tcW w:w="1353" w:type="dxa"/>
          </w:tcPr>
          <w:p w14:paraId="5BA9616C" w14:textId="77777777" w:rsidR="00855239" w:rsidRPr="00A473EE" w:rsidRDefault="00855239" w:rsidP="0017122E">
            <w:pPr>
              <w:jc w:val="center"/>
              <w:rPr>
                <w:sz w:val="20"/>
                <w:szCs w:val="20"/>
              </w:rPr>
            </w:pPr>
          </w:p>
        </w:tc>
      </w:tr>
      <w:tr w:rsidR="00855239" w14:paraId="60C132A1" w14:textId="77777777" w:rsidTr="0017122E">
        <w:tc>
          <w:tcPr>
            <w:tcW w:w="1789" w:type="dxa"/>
            <w:vAlign w:val="bottom"/>
          </w:tcPr>
          <w:p w14:paraId="2AF03185" w14:textId="4B00FEE7" w:rsidR="00855239" w:rsidRPr="00A473EE" w:rsidRDefault="00855239" w:rsidP="0017122E">
            <w:pPr>
              <w:rPr>
                <w:sz w:val="20"/>
                <w:szCs w:val="20"/>
              </w:rPr>
            </w:pPr>
            <w:r w:rsidRPr="00A473EE">
              <w:rPr>
                <w:sz w:val="20"/>
                <w:szCs w:val="20"/>
              </w:rPr>
              <w:t xml:space="preserve">White </w:t>
            </w:r>
            <w:r w:rsidR="0094451D">
              <w:rPr>
                <w:sz w:val="20"/>
                <w:szCs w:val="20"/>
              </w:rPr>
              <w:t>B</w:t>
            </w:r>
            <w:r w:rsidR="0094451D" w:rsidRPr="00A473EE">
              <w:rPr>
                <w:sz w:val="20"/>
                <w:szCs w:val="20"/>
              </w:rPr>
              <w:t>ass</w:t>
            </w:r>
          </w:p>
        </w:tc>
        <w:tc>
          <w:tcPr>
            <w:tcW w:w="2215" w:type="dxa"/>
            <w:vAlign w:val="bottom"/>
          </w:tcPr>
          <w:p w14:paraId="5BA883C5" w14:textId="77777777" w:rsidR="00855239" w:rsidRPr="00A473EE" w:rsidRDefault="00855239" w:rsidP="0017122E">
            <w:pPr>
              <w:rPr>
                <w:i/>
                <w:iCs/>
                <w:sz w:val="20"/>
                <w:szCs w:val="20"/>
              </w:rPr>
            </w:pPr>
            <w:r w:rsidRPr="00A473EE">
              <w:rPr>
                <w:i/>
                <w:iCs/>
                <w:sz w:val="20"/>
                <w:szCs w:val="20"/>
              </w:rPr>
              <w:t>Morone chrysops</w:t>
            </w:r>
          </w:p>
        </w:tc>
        <w:tc>
          <w:tcPr>
            <w:tcW w:w="970" w:type="dxa"/>
          </w:tcPr>
          <w:p w14:paraId="6AD40F34" w14:textId="77777777" w:rsidR="00855239" w:rsidRPr="00A473EE" w:rsidRDefault="00855239" w:rsidP="0017122E">
            <w:pPr>
              <w:jc w:val="center"/>
              <w:rPr>
                <w:sz w:val="20"/>
                <w:szCs w:val="20"/>
              </w:rPr>
            </w:pPr>
          </w:p>
        </w:tc>
        <w:tc>
          <w:tcPr>
            <w:tcW w:w="1306" w:type="dxa"/>
          </w:tcPr>
          <w:p w14:paraId="64583AA5" w14:textId="77777777" w:rsidR="00855239" w:rsidRPr="00A473EE" w:rsidRDefault="00855239" w:rsidP="0017122E">
            <w:pPr>
              <w:jc w:val="center"/>
              <w:rPr>
                <w:sz w:val="20"/>
                <w:szCs w:val="20"/>
              </w:rPr>
            </w:pPr>
            <w:r w:rsidRPr="00A473EE">
              <w:rPr>
                <w:sz w:val="20"/>
                <w:szCs w:val="20"/>
              </w:rPr>
              <w:t>P</w:t>
            </w:r>
          </w:p>
        </w:tc>
        <w:tc>
          <w:tcPr>
            <w:tcW w:w="1717" w:type="dxa"/>
          </w:tcPr>
          <w:p w14:paraId="27CEB66B" w14:textId="77777777" w:rsidR="00855239" w:rsidRPr="00A473EE" w:rsidRDefault="00855239" w:rsidP="0017122E">
            <w:pPr>
              <w:jc w:val="center"/>
              <w:rPr>
                <w:sz w:val="20"/>
                <w:szCs w:val="20"/>
              </w:rPr>
            </w:pPr>
            <w:r w:rsidRPr="00A473EE">
              <w:rPr>
                <w:sz w:val="20"/>
                <w:szCs w:val="20"/>
              </w:rPr>
              <w:t>Percichthyidae</w:t>
            </w:r>
          </w:p>
        </w:tc>
        <w:tc>
          <w:tcPr>
            <w:tcW w:w="1353" w:type="dxa"/>
          </w:tcPr>
          <w:p w14:paraId="4038DE9E" w14:textId="77777777" w:rsidR="00855239" w:rsidRPr="00A473EE" w:rsidRDefault="00855239" w:rsidP="0017122E">
            <w:pPr>
              <w:jc w:val="center"/>
              <w:rPr>
                <w:sz w:val="20"/>
                <w:szCs w:val="20"/>
              </w:rPr>
            </w:pPr>
          </w:p>
        </w:tc>
      </w:tr>
      <w:tr w:rsidR="00855239" w14:paraId="6D48303D" w14:textId="77777777" w:rsidTr="0017122E">
        <w:tc>
          <w:tcPr>
            <w:tcW w:w="1789" w:type="dxa"/>
            <w:vAlign w:val="bottom"/>
          </w:tcPr>
          <w:p w14:paraId="6EC04585" w14:textId="003FBF30" w:rsidR="00855239" w:rsidRPr="00A473EE" w:rsidRDefault="00855239" w:rsidP="0017122E">
            <w:pPr>
              <w:rPr>
                <w:sz w:val="20"/>
                <w:szCs w:val="20"/>
              </w:rPr>
            </w:pPr>
            <w:r w:rsidRPr="00A473EE">
              <w:rPr>
                <w:sz w:val="20"/>
                <w:szCs w:val="20"/>
              </w:rPr>
              <w:t xml:space="preserve">Yellow </w:t>
            </w:r>
            <w:r w:rsidR="0094451D">
              <w:rPr>
                <w:sz w:val="20"/>
                <w:szCs w:val="20"/>
              </w:rPr>
              <w:t>P</w:t>
            </w:r>
            <w:r w:rsidR="0094451D" w:rsidRPr="00A473EE">
              <w:rPr>
                <w:sz w:val="20"/>
                <w:szCs w:val="20"/>
              </w:rPr>
              <w:t>erch</w:t>
            </w:r>
          </w:p>
        </w:tc>
        <w:tc>
          <w:tcPr>
            <w:tcW w:w="2215" w:type="dxa"/>
            <w:vAlign w:val="bottom"/>
          </w:tcPr>
          <w:p w14:paraId="6137E2E5" w14:textId="77777777" w:rsidR="00855239" w:rsidRPr="00A473EE" w:rsidRDefault="00855239" w:rsidP="0017122E">
            <w:pPr>
              <w:rPr>
                <w:i/>
                <w:iCs/>
                <w:sz w:val="20"/>
                <w:szCs w:val="20"/>
              </w:rPr>
            </w:pPr>
            <w:r w:rsidRPr="00A473EE">
              <w:rPr>
                <w:i/>
                <w:iCs/>
                <w:sz w:val="20"/>
                <w:szCs w:val="20"/>
              </w:rPr>
              <w:t>Perca flavescens</w:t>
            </w:r>
          </w:p>
        </w:tc>
        <w:tc>
          <w:tcPr>
            <w:tcW w:w="970" w:type="dxa"/>
          </w:tcPr>
          <w:p w14:paraId="38085477" w14:textId="77777777" w:rsidR="00855239" w:rsidRPr="00A473EE" w:rsidRDefault="00855239" w:rsidP="0017122E">
            <w:pPr>
              <w:jc w:val="center"/>
              <w:rPr>
                <w:sz w:val="20"/>
                <w:szCs w:val="20"/>
              </w:rPr>
            </w:pPr>
          </w:p>
        </w:tc>
        <w:tc>
          <w:tcPr>
            <w:tcW w:w="1306" w:type="dxa"/>
          </w:tcPr>
          <w:p w14:paraId="329D3AF0" w14:textId="77777777" w:rsidR="00855239" w:rsidRPr="00A473EE" w:rsidRDefault="00855239" w:rsidP="0017122E">
            <w:pPr>
              <w:jc w:val="center"/>
              <w:rPr>
                <w:sz w:val="20"/>
                <w:szCs w:val="20"/>
              </w:rPr>
            </w:pPr>
            <w:r w:rsidRPr="00A473EE">
              <w:rPr>
                <w:sz w:val="20"/>
                <w:szCs w:val="20"/>
              </w:rPr>
              <w:t>I</w:t>
            </w:r>
          </w:p>
        </w:tc>
        <w:tc>
          <w:tcPr>
            <w:tcW w:w="1717" w:type="dxa"/>
          </w:tcPr>
          <w:p w14:paraId="54EADDA1" w14:textId="77777777" w:rsidR="00855239" w:rsidRPr="00A473EE" w:rsidRDefault="00855239" w:rsidP="0017122E">
            <w:pPr>
              <w:jc w:val="center"/>
              <w:rPr>
                <w:sz w:val="20"/>
                <w:szCs w:val="20"/>
              </w:rPr>
            </w:pPr>
            <w:r w:rsidRPr="00A473EE">
              <w:rPr>
                <w:sz w:val="20"/>
                <w:szCs w:val="20"/>
              </w:rPr>
              <w:t>Percidae</w:t>
            </w:r>
          </w:p>
        </w:tc>
        <w:tc>
          <w:tcPr>
            <w:tcW w:w="1353" w:type="dxa"/>
          </w:tcPr>
          <w:p w14:paraId="51455E87" w14:textId="77777777" w:rsidR="00855239" w:rsidRPr="00A473EE" w:rsidRDefault="00855239" w:rsidP="0017122E">
            <w:pPr>
              <w:jc w:val="center"/>
              <w:rPr>
                <w:sz w:val="20"/>
                <w:szCs w:val="20"/>
              </w:rPr>
            </w:pPr>
          </w:p>
        </w:tc>
      </w:tr>
      <w:tr w:rsidR="00855239" w14:paraId="1B56D4DE" w14:textId="77777777" w:rsidTr="0017122E">
        <w:tc>
          <w:tcPr>
            <w:tcW w:w="1789" w:type="dxa"/>
            <w:vAlign w:val="bottom"/>
          </w:tcPr>
          <w:p w14:paraId="056F9424" w14:textId="77777777" w:rsidR="00855239" w:rsidRPr="00A473EE" w:rsidRDefault="00855239" w:rsidP="0017122E">
            <w:pPr>
              <w:rPr>
                <w:color w:val="000000"/>
                <w:sz w:val="20"/>
                <w:szCs w:val="20"/>
              </w:rPr>
            </w:pPr>
            <w:r w:rsidRPr="00A473EE">
              <w:rPr>
                <w:color w:val="000000"/>
                <w:sz w:val="20"/>
                <w:szCs w:val="20"/>
              </w:rPr>
              <w:t>Yellowfin Goby</w:t>
            </w:r>
          </w:p>
        </w:tc>
        <w:tc>
          <w:tcPr>
            <w:tcW w:w="2215" w:type="dxa"/>
            <w:vAlign w:val="bottom"/>
          </w:tcPr>
          <w:p w14:paraId="2492E5D9" w14:textId="77777777" w:rsidR="00855239" w:rsidRPr="00A473EE" w:rsidRDefault="00855239" w:rsidP="0017122E">
            <w:pPr>
              <w:rPr>
                <w:i/>
                <w:iCs/>
                <w:sz w:val="20"/>
                <w:szCs w:val="20"/>
              </w:rPr>
            </w:pPr>
            <w:r w:rsidRPr="00A473EE">
              <w:rPr>
                <w:i/>
                <w:iCs/>
                <w:sz w:val="20"/>
                <w:szCs w:val="20"/>
              </w:rPr>
              <w:t>Acanathogobius flavimanus</w:t>
            </w:r>
          </w:p>
        </w:tc>
        <w:tc>
          <w:tcPr>
            <w:tcW w:w="970" w:type="dxa"/>
          </w:tcPr>
          <w:p w14:paraId="32887539" w14:textId="77777777" w:rsidR="00855239" w:rsidRPr="00A473EE" w:rsidRDefault="00855239" w:rsidP="0017122E">
            <w:pPr>
              <w:jc w:val="center"/>
              <w:rPr>
                <w:sz w:val="20"/>
                <w:szCs w:val="20"/>
              </w:rPr>
            </w:pPr>
          </w:p>
        </w:tc>
        <w:tc>
          <w:tcPr>
            <w:tcW w:w="1306" w:type="dxa"/>
          </w:tcPr>
          <w:p w14:paraId="3805D8CF" w14:textId="77777777" w:rsidR="00855239" w:rsidRPr="00A473EE" w:rsidRDefault="00855239" w:rsidP="0017122E">
            <w:pPr>
              <w:jc w:val="center"/>
              <w:rPr>
                <w:sz w:val="20"/>
                <w:szCs w:val="20"/>
              </w:rPr>
            </w:pPr>
            <w:r>
              <w:rPr>
                <w:sz w:val="20"/>
                <w:szCs w:val="20"/>
              </w:rPr>
              <w:t>P</w:t>
            </w:r>
          </w:p>
        </w:tc>
        <w:tc>
          <w:tcPr>
            <w:tcW w:w="1717" w:type="dxa"/>
          </w:tcPr>
          <w:p w14:paraId="535B5384" w14:textId="77777777" w:rsidR="00855239" w:rsidRPr="00A473EE" w:rsidRDefault="00855239" w:rsidP="0017122E">
            <w:pPr>
              <w:jc w:val="center"/>
              <w:rPr>
                <w:sz w:val="20"/>
                <w:szCs w:val="20"/>
              </w:rPr>
            </w:pPr>
            <w:r w:rsidRPr="00A473EE">
              <w:rPr>
                <w:sz w:val="20"/>
                <w:szCs w:val="20"/>
              </w:rPr>
              <w:t>Gobiidae</w:t>
            </w:r>
          </w:p>
        </w:tc>
        <w:tc>
          <w:tcPr>
            <w:tcW w:w="1353" w:type="dxa"/>
          </w:tcPr>
          <w:p w14:paraId="719FD261" w14:textId="77777777" w:rsidR="00855239" w:rsidRPr="00A473EE" w:rsidRDefault="00855239" w:rsidP="0017122E">
            <w:pPr>
              <w:jc w:val="center"/>
              <w:rPr>
                <w:sz w:val="20"/>
                <w:szCs w:val="20"/>
              </w:rPr>
            </w:pPr>
          </w:p>
        </w:tc>
      </w:tr>
      <w:tr w:rsidR="00855239" w14:paraId="61696C97" w14:textId="77777777" w:rsidTr="00DD28A0">
        <w:tc>
          <w:tcPr>
            <w:tcW w:w="1789" w:type="dxa"/>
            <w:shd w:val="clear" w:color="auto" w:fill="C00000"/>
          </w:tcPr>
          <w:p w14:paraId="6D31056A" w14:textId="77777777" w:rsidR="00855239" w:rsidRPr="0005279F" w:rsidRDefault="00855239" w:rsidP="0017122E">
            <w:pPr>
              <w:jc w:val="center"/>
              <w:rPr>
                <w:b/>
                <w:bCs/>
                <w:sz w:val="20"/>
                <w:szCs w:val="20"/>
              </w:rPr>
            </w:pPr>
          </w:p>
        </w:tc>
        <w:tc>
          <w:tcPr>
            <w:tcW w:w="7561" w:type="dxa"/>
            <w:gridSpan w:val="5"/>
            <w:shd w:val="clear" w:color="auto" w:fill="C00000"/>
            <w:vAlign w:val="bottom"/>
          </w:tcPr>
          <w:p w14:paraId="0CA99944" w14:textId="77777777" w:rsidR="00855239" w:rsidRPr="0005279F" w:rsidRDefault="00855239" w:rsidP="0017122E">
            <w:pPr>
              <w:jc w:val="center"/>
              <w:rPr>
                <w:sz w:val="20"/>
                <w:szCs w:val="20"/>
              </w:rPr>
            </w:pPr>
            <w:r w:rsidRPr="0005279F">
              <w:rPr>
                <w:b/>
                <w:bCs/>
                <w:sz w:val="20"/>
                <w:szCs w:val="20"/>
              </w:rPr>
              <w:t>Attribute VI - T: Non-native or intentionally introduced species –tolerant to stress</w:t>
            </w:r>
            <w:r w:rsidRPr="0005279F">
              <w:rPr>
                <w:b/>
                <w:bCs/>
                <w:sz w:val="20"/>
                <w:szCs w:val="20"/>
                <w:vertAlign w:val="superscript"/>
              </w:rPr>
              <w:t>2</w:t>
            </w:r>
          </w:p>
        </w:tc>
      </w:tr>
      <w:tr w:rsidR="00855239" w14:paraId="1A254D66" w14:textId="77777777" w:rsidTr="0017122E">
        <w:tc>
          <w:tcPr>
            <w:tcW w:w="1789" w:type="dxa"/>
            <w:vAlign w:val="bottom"/>
          </w:tcPr>
          <w:p w14:paraId="2477C11D" w14:textId="28963628" w:rsidR="00855239" w:rsidRPr="00945D50" w:rsidRDefault="00855239" w:rsidP="0017122E">
            <w:pPr>
              <w:rPr>
                <w:sz w:val="20"/>
                <w:szCs w:val="20"/>
              </w:rPr>
            </w:pPr>
            <w:r w:rsidRPr="00945D50">
              <w:rPr>
                <w:sz w:val="20"/>
                <w:szCs w:val="20"/>
              </w:rPr>
              <w:t xml:space="preserve">Black </w:t>
            </w:r>
            <w:r w:rsidR="0094451D">
              <w:rPr>
                <w:sz w:val="20"/>
                <w:szCs w:val="20"/>
              </w:rPr>
              <w:t>B</w:t>
            </w:r>
            <w:r w:rsidR="0094451D" w:rsidRPr="00945D50">
              <w:rPr>
                <w:sz w:val="20"/>
                <w:szCs w:val="20"/>
              </w:rPr>
              <w:t>ullhead</w:t>
            </w:r>
          </w:p>
        </w:tc>
        <w:tc>
          <w:tcPr>
            <w:tcW w:w="2215" w:type="dxa"/>
            <w:vAlign w:val="bottom"/>
          </w:tcPr>
          <w:p w14:paraId="21382A5D" w14:textId="77777777" w:rsidR="00855239" w:rsidRPr="00945D50" w:rsidRDefault="00855239" w:rsidP="0017122E">
            <w:pPr>
              <w:rPr>
                <w:i/>
                <w:iCs/>
                <w:sz w:val="20"/>
                <w:szCs w:val="20"/>
              </w:rPr>
            </w:pPr>
            <w:r w:rsidRPr="00945D50">
              <w:rPr>
                <w:i/>
                <w:iCs/>
                <w:sz w:val="20"/>
                <w:szCs w:val="20"/>
              </w:rPr>
              <w:t>Ameiurus melas</w:t>
            </w:r>
          </w:p>
        </w:tc>
        <w:tc>
          <w:tcPr>
            <w:tcW w:w="970" w:type="dxa"/>
          </w:tcPr>
          <w:p w14:paraId="02BDE770" w14:textId="77777777" w:rsidR="00855239" w:rsidRPr="00945D50" w:rsidRDefault="00855239" w:rsidP="0017122E">
            <w:pPr>
              <w:jc w:val="center"/>
              <w:rPr>
                <w:sz w:val="20"/>
                <w:szCs w:val="20"/>
              </w:rPr>
            </w:pPr>
          </w:p>
        </w:tc>
        <w:tc>
          <w:tcPr>
            <w:tcW w:w="1306" w:type="dxa"/>
          </w:tcPr>
          <w:p w14:paraId="4A646943" w14:textId="77777777" w:rsidR="00855239" w:rsidRPr="00945D50" w:rsidRDefault="00855239" w:rsidP="0017122E">
            <w:pPr>
              <w:jc w:val="center"/>
              <w:rPr>
                <w:sz w:val="20"/>
                <w:szCs w:val="20"/>
              </w:rPr>
            </w:pPr>
            <w:r w:rsidRPr="00945D50">
              <w:rPr>
                <w:sz w:val="20"/>
                <w:szCs w:val="20"/>
              </w:rPr>
              <w:t>I</w:t>
            </w:r>
          </w:p>
        </w:tc>
        <w:tc>
          <w:tcPr>
            <w:tcW w:w="1717" w:type="dxa"/>
          </w:tcPr>
          <w:p w14:paraId="09270451" w14:textId="77777777" w:rsidR="00855239" w:rsidRPr="00945D50" w:rsidRDefault="00855239" w:rsidP="0017122E">
            <w:pPr>
              <w:jc w:val="center"/>
              <w:rPr>
                <w:sz w:val="20"/>
                <w:szCs w:val="20"/>
              </w:rPr>
            </w:pPr>
            <w:r w:rsidRPr="00945D50">
              <w:rPr>
                <w:sz w:val="20"/>
                <w:szCs w:val="20"/>
              </w:rPr>
              <w:t>Ictaluridae</w:t>
            </w:r>
          </w:p>
        </w:tc>
        <w:tc>
          <w:tcPr>
            <w:tcW w:w="1353" w:type="dxa"/>
          </w:tcPr>
          <w:p w14:paraId="38DD3ACB" w14:textId="77777777" w:rsidR="00855239" w:rsidRPr="00945D50" w:rsidRDefault="00855239" w:rsidP="0017122E">
            <w:pPr>
              <w:jc w:val="center"/>
              <w:rPr>
                <w:sz w:val="20"/>
                <w:szCs w:val="20"/>
              </w:rPr>
            </w:pPr>
          </w:p>
        </w:tc>
      </w:tr>
      <w:tr w:rsidR="00855239" w14:paraId="63FA330F" w14:textId="77777777" w:rsidTr="0017122E">
        <w:tc>
          <w:tcPr>
            <w:tcW w:w="1789" w:type="dxa"/>
            <w:vAlign w:val="bottom"/>
          </w:tcPr>
          <w:p w14:paraId="2416F8C1" w14:textId="25A86C55" w:rsidR="00855239" w:rsidRPr="00945D50" w:rsidRDefault="00855239" w:rsidP="0017122E">
            <w:pPr>
              <w:rPr>
                <w:sz w:val="20"/>
                <w:szCs w:val="20"/>
              </w:rPr>
            </w:pPr>
            <w:r w:rsidRPr="00945D50">
              <w:rPr>
                <w:sz w:val="20"/>
                <w:szCs w:val="20"/>
              </w:rPr>
              <w:t xml:space="preserve">Black </w:t>
            </w:r>
            <w:r w:rsidR="0094451D">
              <w:rPr>
                <w:sz w:val="20"/>
                <w:szCs w:val="20"/>
              </w:rPr>
              <w:t>C</w:t>
            </w:r>
            <w:r w:rsidR="0094451D" w:rsidRPr="00945D50">
              <w:rPr>
                <w:sz w:val="20"/>
                <w:szCs w:val="20"/>
              </w:rPr>
              <w:t>rappie</w:t>
            </w:r>
          </w:p>
        </w:tc>
        <w:tc>
          <w:tcPr>
            <w:tcW w:w="2215" w:type="dxa"/>
            <w:vAlign w:val="bottom"/>
          </w:tcPr>
          <w:p w14:paraId="2051CE85" w14:textId="77777777" w:rsidR="00855239" w:rsidRPr="00945D50" w:rsidRDefault="00855239" w:rsidP="0017122E">
            <w:pPr>
              <w:rPr>
                <w:i/>
                <w:iCs/>
                <w:sz w:val="20"/>
                <w:szCs w:val="20"/>
              </w:rPr>
            </w:pPr>
            <w:r w:rsidRPr="00945D50">
              <w:rPr>
                <w:i/>
                <w:iCs/>
                <w:sz w:val="20"/>
                <w:szCs w:val="20"/>
              </w:rPr>
              <w:t>Pomoxis nigromaculatus</w:t>
            </w:r>
          </w:p>
        </w:tc>
        <w:tc>
          <w:tcPr>
            <w:tcW w:w="970" w:type="dxa"/>
          </w:tcPr>
          <w:p w14:paraId="7D6C85F3" w14:textId="77777777" w:rsidR="00855239" w:rsidRPr="00945D50" w:rsidRDefault="00855239" w:rsidP="0017122E">
            <w:pPr>
              <w:jc w:val="center"/>
              <w:rPr>
                <w:sz w:val="20"/>
                <w:szCs w:val="20"/>
              </w:rPr>
            </w:pPr>
          </w:p>
        </w:tc>
        <w:tc>
          <w:tcPr>
            <w:tcW w:w="1306" w:type="dxa"/>
          </w:tcPr>
          <w:p w14:paraId="475BBFFA" w14:textId="77777777" w:rsidR="00855239" w:rsidRPr="00945D50" w:rsidRDefault="00855239" w:rsidP="0017122E">
            <w:pPr>
              <w:jc w:val="center"/>
              <w:rPr>
                <w:sz w:val="20"/>
                <w:szCs w:val="20"/>
              </w:rPr>
            </w:pPr>
            <w:r w:rsidRPr="00945D50">
              <w:rPr>
                <w:sz w:val="20"/>
                <w:szCs w:val="20"/>
              </w:rPr>
              <w:t>I</w:t>
            </w:r>
          </w:p>
        </w:tc>
        <w:tc>
          <w:tcPr>
            <w:tcW w:w="1717" w:type="dxa"/>
          </w:tcPr>
          <w:p w14:paraId="25E0A7AC" w14:textId="77777777" w:rsidR="00855239" w:rsidRPr="00945D50" w:rsidRDefault="00855239" w:rsidP="0017122E">
            <w:pPr>
              <w:jc w:val="center"/>
              <w:rPr>
                <w:sz w:val="20"/>
                <w:szCs w:val="20"/>
              </w:rPr>
            </w:pPr>
            <w:r w:rsidRPr="00945D50">
              <w:rPr>
                <w:sz w:val="20"/>
                <w:szCs w:val="20"/>
              </w:rPr>
              <w:t>Centrarchidae</w:t>
            </w:r>
          </w:p>
        </w:tc>
        <w:tc>
          <w:tcPr>
            <w:tcW w:w="1353" w:type="dxa"/>
          </w:tcPr>
          <w:p w14:paraId="368D40C2" w14:textId="77777777" w:rsidR="00855239" w:rsidRPr="00945D50" w:rsidRDefault="00855239" w:rsidP="0017122E">
            <w:pPr>
              <w:jc w:val="center"/>
              <w:rPr>
                <w:sz w:val="20"/>
                <w:szCs w:val="20"/>
              </w:rPr>
            </w:pPr>
          </w:p>
        </w:tc>
      </w:tr>
      <w:tr w:rsidR="00855239" w14:paraId="4CBE3A89" w14:textId="77777777" w:rsidTr="0017122E">
        <w:tc>
          <w:tcPr>
            <w:tcW w:w="1789" w:type="dxa"/>
            <w:vAlign w:val="bottom"/>
          </w:tcPr>
          <w:p w14:paraId="1085A576" w14:textId="77777777" w:rsidR="00855239" w:rsidRPr="00945D50" w:rsidRDefault="00855239" w:rsidP="0017122E">
            <w:pPr>
              <w:rPr>
                <w:color w:val="000000"/>
                <w:sz w:val="20"/>
                <w:szCs w:val="20"/>
              </w:rPr>
            </w:pPr>
            <w:r w:rsidRPr="00945D50">
              <w:rPr>
                <w:color w:val="000000"/>
                <w:sz w:val="20"/>
                <w:szCs w:val="20"/>
              </w:rPr>
              <w:t>Blue Tilapia</w:t>
            </w:r>
          </w:p>
        </w:tc>
        <w:tc>
          <w:tcPr>
            <w:tcW w:w="2215" w:type="dxa"/>
            <w:vAlign w:val="bottom"/>
          </w:tcPr>
          <w:p w14:paraId="72295FA1" w14:textId="77777777" w:rsidR="00855239" w:rsidRPr="00945D50" w:rsidRDefault="00855239" w:rsidP="0017122E">
            <w:pPr>
              <w:rPr>
                <w:i/>
                <w:iCs/>
                <w:sz w:val="20"/>
                <w:szCs w:val="20"/>
              </w:rPr>
            </w:pPr>
            <w:r w:rsidRPr="00945D50">
              <w:rPr>
                <w:i/>
                <w:iCs/>
                <w:sz w:val="20"/>
                <w:szCs w:val="20"/>
              </w:rPr>
              <w:t>Oreochromus Aureus</w:t>
            </w:r>
          </w:p>
        </w:tc>
        <w:tc>
          <w:tcPr>
            <w:tcW w:w="970" w:type="dxa"/>
          </w:tcPr>
          <w:p w14:paraId="3846936F" w14:textId="77777777" w:rsidR="00855239" w:rsidRPr="00945D50" w:rsidRDefault="00855239" w:rsidP="0017122E">
            <w:pPr>
              <w:jc w:val="center"/>
              <w:rPr>
                <w:sz w:val="20"/>
                <w:szCs w:val="20"/>
              </w:rPr>
            </w:pPr>
          </w:p>
        </w:tc>
        <w:tc>
          <w:tcPr>
            <w:tcW w:w="1306" w:type="dxa"/>
          </w:tcPr>
          <w:p w14:paraId="0692CB31" w14:textId="77777777" w:rsidR="00855239" w:rsidRPr="00945D50" w:rsidRDefault="00855239" w:rsidP="0017122E">
            <w:pPr>
              <w:jc w:val="center"/>
              <w:rPr>
                <w:sz w:val="20"/>
                <w:szCs w:val="20"/>
              </w:rPr>
            </w:pPr>
            <w:r w:rsidRPr="00945D50">
              <w:rPr>
                <w:sz w:val="20"/>
                <w:szCs w:val="20"/>
              </w:rPr>
              <w:t>O</w:t>
            </w:r>
          </w:p>
        </w:tc>
        <w:tc>
          <w:tcPr>
            <w:tcW w:w="1717" w:type="dxa"/>
          </w:tcPr>
          <w:p w14:paraId="4889BD50" w14:textId="77777777" w:rsidR="00855239" w:rsidRPr="00945D50" w:rsidRDefault="00855239" w:rsidP="0017122E">
            <w:pPr>
              <w:jc w:val="center"/>
              <w:rPr>
                <w:sz w:val="20"/>
                <w:szCs w:val="20"/>
              </w:rPr>
            </w:pPr>
            <w:r w:rsidRPr="00945D50">
              <w:rPr>
                <w:sz w:val="20"/>
                <w:szCs w:val="20"/>
              </w:rPr>
              <w:t>Cichlidae</w:t>
            </w:r>
          </w:p>
        </w:tc>
        <w:tc>
          <w:tcPr>
            <w:tcW w:w="1353" w:type="dxa"/>
          </w:tcPr>
          <w:p w14:paraId="67308DD6" w14:textId="77777777" w:rsidR="00855239" w:rsidRPr="00945D50" w:rsidRDefault="00855239" w:rsidP="0017122E">
            <w:pPr>
              <w:jc w:val="center"/>
              <w:rPr>
                <w:sz w:val="20"/>
                <w:szCs w:val="20"/>
              </w:rPr>
            </w:pPr>
          </w:p>
        </w:tc>
      </w:tr>
      <w:tr w:rsidR="00855239" w14:paraId="63441319" w14:textId="77777777" w:rsidTr="0017122E">
        <w:tc>
          <w:tcPr>
            <w:tcW w:w="1789" w:type="dxa"/>
            <w:vAlign w:val="bottom"/>
          </w:tcPr>
          <w:p w14:paraId="38D873E9" w14:textId="77777777" w:rsidR="00855239" w:rsidRPr="00945D50" w:rsidRDefault="00855239" w:rsidP="0017122E">
            <w:pPr>
              <w:rPr>
                <w:sz w:val="20"/>
                <w:szCs w:val="20"/>
              </w:rPr>
            </w:pPr>
            <w:r w:rsidRPr="00945D50">
              <w:rPr>
                <w:sz w:val="20"/>
                <w:szCs w:val="20"/>
              </w:rPr>
              <w:t>Brown bullhead</w:t>
            </w:r>
          </w:p>
        </w:tc>
        <w:tc>
          <w:tcPr>
            <w:tcW w:w="2215" w:type="dxa"/>
            <w:vAlign w:val="bottom"/>
          </w:tcPr>
          <w:p w14:paraId="62E378D3" w14:textId="77777777" w:rsidR="00855239" w:rsidRPr="00945D50" w:rsidRDefault="00855239" w:rsidP="0017122E">
            <w:pPr>
              <w:rPr>
                <w:i/>
                <w:iCs/>
                <w:sz w:val="20"/>
                <w:szCs w:val="20"/>
              </w:rPr>
            </w:pPr>
            <w:r w:rsidRPr="00945D50">
              <w:rPr>
                <w:i/>
                <w:iCs/>
                <w:sz w:val="20"/>
                <w:szCs w:val="20"/>
              </w:rPr>
              <w:t>Ameiurus nebulosus</w:t>
            </w:r>
          </w:p>
        </w:tc>
        <w:tc>
          <w:tcPr>
            <w:tcW w:w="970" w:type="dxa"/>
          </w:tcPr>
          <w:p w14:paraId="4B9F25EC" w14:textId="77777777" w:rsidR="00855239" w:rsidRPr="00945D50" w:rsidRDefault="00855239" w:rsidP="0017122E">
            <w:pPr>
              <w:jc w:val="center"/>
              <w:rPr>
                <w:sz w:val="20"/>
                <w:szCs w:val="20"/>
              </w:rPr>
            </w:pPr>
          </w:p>
        </w:tc>
        <w:tc>
          <w:tcPr>
            <w:tcW w:w="1306" w:type="dxa"/>
            <w:shd w:val="clear" w:color="auto" w:fill="D9D9D9" w:themeFill="background1" w:themeFillShade="D9"/>
          </w:tcPr>
          <w:p w14:paraId="337E9E76" w14:textId="77777777" w:rsidR="00855239" w:rsidRPr="00945D50" w:rsidRDefault="00855239" w:rsidP="0017122E">
            <w:pPr>
              <w:jc w:val="center"/>
              <w:rPr>
                <w:sz w:val="20"/>
                <w:szCs w:val="20"/>
              </w:rPr>
            </w:pPr>
          </w:p>
        </w:tc>
        <w:tc>
          <w:tcPr>
            <w:tcW w:w="1717" w:type="dxa"/>
          </w:tcPr>
          <w:p w14:paraId="1B91D289" w14:textId="77777777" w:rsidR="00855239" w:rsidRPr="00945D50" w:rsidRDefault="00855239" w:rsidP="0017122E">
            <w:pPr>
              <w:jc w:val="center"/>
              <w:rPr>
                <w:sz w:val="20"/>
                <w:szCs w:val="20"/>
              </w:rPr>
            </w:pPr>
            <w:r w:rsidRPr="00945D50">
              <w:rPr>
                <w:sz w:val="20"/>
                <w:szCs w:val="20"/>
              </w:rPr>
              <w:t>Ictaluridae</w:t>
            </w:r>
          </w:p>
        </w:tc>
        <w:tc>
          <w:tcPr>
            <w:tcW w:w="1353" w:type="dxa"/>
          </w:tcPr>
          <w:p w14:paraId="4446980D" w14:textId="77777777" w:rsidR="00855239" w:rsidRPr="00945D50" w:rsidRDefault="00855239" w:rsidP="0017122E">
            <w:pPr>
              <w:jc w:val="center"/>
              <w:rPr>
                <w:sz w:val="20"/>
                <w:szCs w:val="20"/>
              </w:rPr>
            </w:pPr>
          </w:p>
        </w:tc>
      </w:tr>
      <w:tr w:rsidR="00855239" w14:paraId="24147231" w14:textId="77777777" w:rsidTr="0017122E">
        <w:tc>
          <w:tcPr>
            <w:tcW w:w="1789" w:type="dxa"/>
            <w:vAlign w:val="bottom"/>
          </w:tcPr>
          <w:p w14:paraId="459D80E5" w14:textId="77777777" w:rsidR="00855239" w:rsidRPr="00945D50" w:rsidRDefault="00855239" w:rsidP="0017122E">
            <w:pPr>
              <w:rPr>
                <w:sz w:val="20"/>
                <w:szCs w:val="20"/>
              </w:rPr>
            </w:pPr>
            <w:r w:rsidRPr="00945D50">
              <w:rPr>
                <w:sz w:val="20"/>
                <w:szCs w:val="20"/>
              </w:rPr>
              <w:t>Bullhead</w:t>
            </w:r>
          </w:p>
        </w:tc>
        <w:tc>
          <w:tcPr>
            <w:tcW w:w="2215" w:type="dxa"/>
            <w:vAlign w:val="bottom"/>
          </w:tcPr>
          <w:p w14:paraId="4666B0BA" w14:textId="77777777" w:rsidR="00855239" w:rsidRPr="00945D50" w:rsidRDefault="00855239" w:rsidP="0017122E">
            <w:pPr>
              <w:rPr>
                <w:i/>
                <w:iCs/>
                <w:sz w:val="20"/>
                <w:szCs w:val="20"/>
              </w:rPr>
            </w:pPr>
            <w:r w:rsidRPr="00945D50">
              <w:rPr>
                <w:i/>
                <w:iCs/>
                <w:sz w:val="20"/>
                <w:szCs w:val="20"/>
              </w:rPr>
              <w:t>Ameiurus</w:t>
            </w:r>
          </w:p>
        </w:tc>
        <w:tc>
          <w:tcPr>
            <w:tcW w:w="970" w:type="dxa"/>
          </w:tcPr>
          <w:p w14:paraId="6C9699BF" w14:textId="77777777" w:rsidR="00855239" w:rsidRPr="00945D50" w:rsidRDefault="00855239" w:rsidP="0017122E">
            <w:pPr>
              <w:jc w:val="center"/>
              <w:rPr>
                <w:sz w:val="20"/>
                <w:szCs w:val="20"/>
              </w:rPr>
            </w:pPr>
          </w:p>
        </w:tc>
        <w:tc>
          <w:tcPr>
            <w:tcW w:w="1306" w:type="dxa"/>
            <w:shd w:val="clear" w:color="auto" w:fill="D9D9D9" w:themeFill="background1" w:themeFillShade="D9"/>
          </w:tcPr>
          <w:p w14:paraId="68952DD8" w14:textId="77777777" w:rsidR="00855239" w:rsidRPr="00945D50" w:rsidRDefault="00855239" w:rsidP="0017122E">
            <w:pPr>
              <w:jc w:val="center"/>
              <w:rPr>
                <w:sz w:val="20"/>
                <w:szCs w:val="20"/>
              </w:rPr>
            </w:pPr>
          </w:p>
        </w:tc>
        <w:tc>
          <w:tcPr>
            <w:tcW w:w="1717" w:type="dxa"/>
          </w:tcPr>
          <w:p w14:paraId="3E0CA23E" w14:textId="77777777" w:rsidR="00855239" w:rsidRPr="00945D50" w:rsidRDefault="00855239" w:rsidP="0017122E">
            <w:pPr>
              <w:jc w:val="center"/>
              <w:rPr>
                <w:sz w:val="20"/>
                <w:szCs w:val="20"/>
              </w:rPr>
            </w:pPr>
            <w:r w:rsidRPr="00945D50">
              <w:rPr>
                <w:sz w:val="20"/>
                <w:szCs w:val="20"/>
              </w:rPr>
              <w:t>Ictaluridae</w:t>
            </w:r>
          </w:p>
        </w:tc>
        <w:tc>
          <w:tcPr>
            <w:tcW w:w="1353" w:type="dxa"/>
          </w:tcPr>
          <w:p w14:paraId="05B8F826" w14:textId="77777777" w:rsidR="00855239" w:rsidRPr="00945D50" w:rsidRDefault="00855239" w:rsidP="0017122E">
            <w:pPr>
              <w:jc w:val="center"/>
              <w:rPr>
                <w:sz w:val="20"/>
                <w:szCs w:val="20"/>
              </w:rPr>
            </w:pPr>
          </w:p>
        </w:tc>
      </w:tr>
      <w:tr w:rsidR="00855239" w14:paraId="6937B3B1" w14:textId="77777777" w:rsidTr="0017122E">
        <w:tc>
          <w:tcPr>
            <w:tcW w:w="1789" w:type="dxa"/>
            <w:vAlign w:val="bottom"/>
          </w:tcPr>
          <w:p w14:paraId="3F6D97F8" w14:textId="4950CBE6" w:rsidR="00855239" w:rsidRPr="00945D50" w:rsidRDefault="00855239" w:rsidP="0017122E">
            <w:pPr>
              <w:rPr>
                <w:sz w:val="20"/>
                <w:szCs w:val="20"/>
              </w:rPr>
            </w:pPr>
            <w:r w:rsidRPr="00945D50">
              <w:rPr>
                <w:sz w:val="20"/>
                <w:szCs w:val="20"/>
              </w:rPr>
              <w:t xml:space="preserve">Channel </w:t>
            </w:r>
            <w:r w:rsidR="0094451D">
              <w:rPr>
                <w:sz w:val="20"/>
                <w:szCs w:val="20"/>
              </w:rPr>
              <w:t>C</w:t>
            </w:r>
            <w:r w:rsidR="0094451D" w:rsidRPr="00945D50">
              <w:rPr>
                <w:sz w:val="20"/>
                <w:szCs w:val="20"/>
              </w:rPr>
              <w:t>atfish</w:t>
            </w:r>
          </w:p>
        </w:tc>
        <w:tc>
          <w:tcPr>
            <w:tcW w:w="2215" w:type="dxa"/>
            <w:vAlign w:val="bottom"/>
          </w:tcPr>
          <w:p w14:paraId="6A6BDA96" w14:textId="77777777" w:rsidR="00855239" w:rsidRPr="00945D50" w:rsidRDefault="00855239" w:rsidP="0017122E">
            <w:pPr>
              <w:rPr>
                <w:i/>
                <w:iCs/>
                <w:sz w:val="20"/>
                <w:szCs w:val="20"/>
              </w:rPr>
            </w:pPr>
            <w:r w:rsidRPr="00945D50">
              <w:rPr>
                <w:i/>
                <w:iCs/>
                <w:sz w:val="20"/>
                <w:szCs w:val="20"/>
              </w:rPr>
              <w:t>Ictalurus punctatus</w:t>
            </w:r>
          </w:p>
        </w:tc>
        <w:tc>
          <w:tcPr>
            <w:tcW w:w="970" w:type="dxa"/>
          </w:tcPr>
          <w:p w14:paraId="46AD8FFF" w14:textId="77777777" w:rsidR="00855239" w:rsidRPr="00945D50" w:rsidRDefault="00855239" w:rsidP="0017122E">
            <w:pPr>
              <w:jc w:val="center"/>
              <w:rPr>
                <w:sz w:val="20"/>
                <w:szCs w:val="20"/>
              </w:rPr>
            </w:pPr>
          </w:p>
        </w:tc>
        <w:tc>
          <w:tcPr>
            <w:tcW w:w="1306" w:type="dxa"/>
          </w:tcPr>
          <w:p w14:paraId="0B7A0BDF" w14:textId="77777777" w:rsidR="00855239" w:rsidRPr="00945D50" w:rsidRDefault="00855239" w:rsidP="0017122E">
            <w:pPr>
              <w:jc w:val="center"/>
              <w:rPr>
                <w:sz w:val="20"/>
                <w:szCs w:val="20"/>
              </w:rPr>
            </w:pPr>
            <w:r w:rsidRPr="00945D50">
              <w:rPr>
                <w:sz w:val="20"/>
                <w:szCs w:val="20"/>
              </w:rPr>
              <w:t>I</w:t>
            </w:r>
          </w:p>
        </w:tc>
        <w:tc>
          <w:tcPr>
            <w:tcW w:w="1717" w:type="dxa"/>
          </w:tcPr>
          <w:p w14:paraId="64262281" w14:textId="77777777" w:rsidR="00855239" w:rsidRPr="00945D50" w:rsidRDefault="00855239" w:rsidP="0017122E">
            <w:pPr>
              <w:jc w:val="center"/>
              <w:rPr>
                <w:sz w:val="20"/>
                <w:szCs w:val="20"/>
              </w:rPr>
            </w:pPr>
            <w:r w:rsidRPr="00945D50">
              <w:rPr>
                <w:sz w:val="20"/>
                <w:szCs w:val="20"/>
              </w:rPr>
              <w:t>Ictaluridae</w:t>
            </w:r>
          </w:p>
        </w:tc>
        <w:tc>
          <w:tcPr>
            <w:tcW w:w="1353" w:type="dxa"/>
          </w:tcPr>
          <w:p w14:paraId="2606AD6B" w14:textId="77777777" w:rsidR="00855239" w:rsidRPr="00945D50" w:rsidRDefault="00855239" w:rsidP="0017122E">
            <w:pPr>
              <w:jc w:val="center"/>
              <w:rPr>
                <w:sz w:val="20"/>
                <w:szCs w:val="20"/>
              </w:rPr>
            </w:pPr>
          </w:p>
        </w:tc>
      </w:tr>
      <w:tr w:rsidR="00855239" w14:paraId="4FE27690" w14:textId="77777777" w:rsidTr="0017122E">
        <w:tc>
          <w:tcPr>
            <w:tcW w:w="1789" w:type="dxa"/>
            <w:vAlign w:val="bottom"/>
          </w:tcPr>
          <w:p w14:paraId="18F574A1" w14:textId="3BAB1A49" w:rsidR="00855239" w:rsidRPr="00945D50" w:rsidRDefault="00855239" w:rsidP="0017122E">
            <w:pPr>
              <w:rPr>
                <w:sz w:val="20"/>
                <w:szCs w:val="20"/>
              </w:rPr>
            </w:pPr>
            <w:r w:rsidRPr="00945D50">
              <w:rPr>
                <w:sz w:val="20"/>
                <w:szCs w:val="20"/>
              </w:rPr>
              <w:t xml:space="preserve">Common </w:t>
            </w:r>
            <w:r w:rsidR="0094451D">
              <w:rPr>
                <w:sz w:val="20"/>
                <w:szCs w:val="20"/>
              </w:rPr>
              <w:t>C</w:t>
            </w:r>
            <w:r w:rsidR="0094451D" w:rsidRPr="00945D50">
              <w:rPr>
                <w:sz w:val="20"/>
                <w:szCs w:val="20"/>
              </w:rPr>
              <w:t>arp</w:t>
            </w:r>
          </w:p>
        </w:tc>
        <w:tc>
          <w:tcPr>
            <w:tcW w:w="2215" w:type="dxa"/>
            <w:vAlign w:val="bottom"/>
          </w:tcPr>
          <w:p w14:paraId="1B880A79" w14:textId="77777777" w:rsidR="00855239" w:rsidRPr="00945D50" w:rsidRDefault="00855239" w:rsidP="0017122E">
            <w:pPr>
              <w:rPr>
                <w:i/>
                <w:iCs/>
                <w:sz w:val="20"/>
                <w:szCs w:val="20"/>
              </w:rPr>
            </w:pPr>
            <w:r w:rsidRPr="00945D50">
              <w:rPr>
                <w:i/>
                <w:iCs/>
                <w:sz w:val="20"/>
                <w:szCs w:val="20"/>
              </w:rPr>
              <w:t>Cyprinus carpio</w:t>
            </w:r>
          </w:p>
        </w:tc>
        <w:tc>
          <w:tcPr>
            <w:tcW w:w="970" w:type="dxa"/>
          </w:tcPr>
          <w:p w14:paraId="4D069075" w14:textId="77777777" w:rsidR="00855239" w:rsidRPr="00945D50" w:rsidRDefault="00855239" w:rsidP="0017122E">
            <w:pPr>
              <w:jc w:val="center"/>
              <w:rPr>
                <w:sz w:val="20"/>
                <w:szCs w:val="20"/>
              </w:rPr>
            </w:pPr>
          </w:p>
        </w:tc>
        <w:tc>
          <w:tcPr>
            <w:tcW w:w="1306" w:type="dxa"/>
          </w:tcPr>
          <w:p w14:paraId="0FE0C3CE" w14:textId="77777777" w:rsidR="00855239" w:rsidRPr="00945D50" w:rsidRDefault="00855239" w:rsidP="0017122E">
            <w:pPr>
              <w:jc w:val="center"/>
              <w:rPr>
                <w:sz w:val="20"/>
                <w:szCs w:val="20"/>
              </w:rPr>
            </w:pPr>
            <w:r w:rsidRPr="00945D50">
              <w:rPr>
                <w:sz w:val="20"/>
                <w:szCs w:val="20"/>
              </w:rPr>
              <w:t>O</w:t>
            </w:r>
          </w:p>
        </w:tc>
        <w:tc>
          <w:tcPr>
            <w:tcW w:w="1717" w:type="dxa"/>
          </w:tcPr>
          <w:p w14:paraId="3CC46D82" w14:textId="77777777" w:rsidR="00855239" w:rsidRPr="00945D50" w:rsidRDefault="00855239" w:rsidP="0017122E">
            <w:pPr>
              <w:jc w:val="center"/>
              <w:rPr>
                <w:sz w:val="20"/>
                <w:szCs w:val="20"/>
              </w:rPr>
            </w:pPr>
            <w:r w:rsidRPr="00945D50">
              <w:rPr>
                <w:sz w:val="20"/>
                <w:szCs w:val="20"/>
              </w:rPr>
              <w:t>Cyprinidae</w:t>
            </w:r>
          </w:p>
        </w:tc>
        <w:tc>
          <w:tcPr>
            <w:tcW w:w="1353" w:type="dxa"/>
          </w:tcPr>
          <w:p w14:paraId="56A9EC7E" w14:textId="77777777" w:rsidR="00855239" w:rsidRPr="00945D50" w:rsidRDefault="00855239" w:rsidP="0017122E">
            <w:pPr>
              <w:jc w:val="center"/>
              <w:rPr>
                <w:sz w:val="20"/>
                <w:szCs w:val="20"/>
              </w:rPr>
            </w:pPr>
          </w:p>
        </w:tc>
      </w:tr>
      <w:tr w:rsidR="00855239" w14:paraId="2311FB5D" w14:textId="77777777" w:rsidTr="0017122E">
        <w:tc>
          <w:tcPr>
            <w:tcW w:w="1789" w:type="dxa"/>
            <w:vAlign w:val="bottom"/>
          </w:tcPr>
          <w:p w14:paraId="3DEB5585" w14:textId="2E1C334B" w:rsidR="00855239" w:rsidRPr="00945D50" w:rsidRDefault="00855239" w:rsidP="0017122E">
            <w:pPr>
              <w:rPr>
                <w:color w:val="000000"/>
                <w:sz w:val="20"/>
                <w:szCs w:val="20"/>
              </w:rPr>
            </w:pPr>
            <w:r w:rsidRPr="00945D50">
              <w:rPr>
                <w:sz w:val="20"/>
                <w:szCs w:val="20"/>
              </w:rPr>
              <w:t xml:space="preserve">Golden </w:t>
            </w:r>
            <w:r w:rsidR="0094451D">
              <w:rPr>
                <w:sz w:val="20"/>
                <w:szCs w:val="20"/>
              </w:rPr>
              <w:t>S</w:t>
            </w:r>
            <w:r w:rsidR="0094451D" w:rsidRPr="00945D50">
              <w:rPr>
                <w:sz w:val="20"/>
                <w:szCs w:val="20"/>
              </w:rPr>
              <w:t>hiner</w:t>
            </w:r>
          </w:p>
        </w:tc>
        <w:tc>
          <w:tcPr>
            <w:tcW w:w="2215" w:type="dxa"/>
            <w:vAlign w:val="bottom"/>
          </w:tcPr>
          <w:p w14:paraId="083C95AE" w14:textId="77777777" w:rsidR="00855239" w:rsidRPr="00945D50" w:rsidRDefault="00855239" w:rsidP="0017122E">
            <w:pPr>
              <w:rPr>
                <w:i/>
                <w:iCs/>
                <w:sz w:val="20"/>
                <w:szCs w:val="20"/>
              </w:rPr>
            </w:pPr>
            <w:r w:rsidRPr="00945D50">
              <w:rPr>
                <w:i/>
                <w:iCs/>
                <w:sz w:val="20"/>
                <w:szCs w:val="20"/>
              </w:rPr>
              <w:t>Notemigonus crysoleucas</w:t>
            </w:r>
          </w:p>
        </w:tc>
        <w:tc>
          <w:tcPr>
            <w:tcW w:w="970" w:type="dxa"/>
          </w:tcPr>
          <w:p w14:paraId="1746D6D5" w14:textId="77777777" w:rsidR="00855239" w:rsidRPr="00945D50" w:rsidRDefault="00855239" w:rsidP="0017122E">
            <w:pPr>
              <w:jc w:val="center"/>
              <w:rPr>
                <w:sz w:val="20"/>
                <w:szCs w:val="20"/>
              </w:rPr>
            </w:pPr>
          </w:p>
        </w:tc>
        <w:tc>
          <w:tcPr>
            <w:tcW w:w="1306" w:type="dxa"/>
          </w:tcPr>
          <w:p w14:paraId="13AC59B6" w14:textId="77777777" w:rsidR="00855239" w:rsidRPr="00945D50" w:rsidRDefault="00855239" w:rsidP="0017122E">
            <w:pPr>
              <w:jc w:val="center"/>
              <w:rPr>
                <w:sz w:val="20"/>
                <w:szCs w:val="20"/>
              </w:rPr>
            </w:pPr>
            <w:r w:rsidRPr="00945D50">
              <w:rPr>
                <w:sz w:val="20"/>
                <w:szCs w:val="20"/>
              </w:rPr>
              <w:t>O</w:t>
            </w:r>
          </w:p>
        </w:tc>
        <w:tc>
          <w:tcPr>
            <w:tcW w:w="1717" w:type="dxa"/>
          </w:tcPr>
          <w:p w14:paraId="55FA54A9" w14:textId="77777777" w:rsidR="00855239" w:rsidRPr="00945D50" w:rsidRDefault="00855239" w:rsidP="0017122E">
            <w:pPr>
              <w:jc w:val="center"/>
              <w:rPr>
                <w:sz w:val="20"/>
                <w:szCs w:val="20"/>
              </w:rPr>
            </w:pPr>
            <w:r w:rsidRPr="00945D50">
              <w:rPr>
                <w:sz w:val="20"/>
                <w:szCs w:val="20"/>
              </w:rPr>
              <w:t>Cyprinidae</w:t>
            </w:r>
          </w:p>
        </w:tc>
        <w:tc>
          <w:tcPr>
            <w:tcW w:w="1353" w:type="dxa"/>
          </w:tcPr>
          <w:p w14:paraId="7F8EC469" w14:textId="77777777" w:rsidR="00855239" w:rsidRPr="00945D50" w:rsidRDefault="00855239" w:rsidP="0017122E">
            <w:pPr>
              <w:jc w:val="center"/>
              <w:rPr>
                <w:sz w:val="20"/>
                <w:szCs w:val="20"/>
              </w:rPr>
            </w:pPr>
          </w:p>
        </w:tc>
      </w:tr>
      <w:tr w:rsidR="00855239" w14:paraId="448A77EA" w14:textId="77777777" w:rsidTr="0017122E">
        <w:tc>
          <w:tcPr>
            <w:tcW w:w="1789" w:type="dxa"/>
            <w:vAlign w:val="bottom"/>
          </w:tcPr>
          <w:p w14:paraId="03E4E526" w14:textId="77777777" w:rsidR="00855239" w:rsidRPr="00945D50" w:rsidRDefault="00855239" w:rsidP="0017122E">
            <w:pPr>
              <w:rPr>
                <w:sz w:val="20"/>
                <w:szCs w:val="20"/>
              </w:rPr>
            </w:pPr>
            <w:r w:rsidRPr="00945D50">
              <w:rPr>
                <w:sz w:val="20"/>
                <w:szCs w:val="20"/>
              </w:rPr>
              <w:t>Goldfish</w:t>
            </w:r>
          </w:p>
        </w:tc>
        <w:tc>
          <w:tcPr>
            <w:tcW w:w="2215" w:type="dxa"/>
            <w:vAlign w:val="bottom"/>
          </w:tcPr>
          <w:p w14:paraId="7F37856B" w14:textId="77777777" w:rsidR="00855239" w:rsidRPr="00945D50" w:rsidRDefault="00855239" w:rsidP="0017122E">
            <w:pPr>
              <w:rPr>
                <w:i/>
                <w:iCs/>
                <w:sz w:val="20"/>
                <w:szCs w:val="20"/>
              </w:rPr>
            </w:pPr>
            <w:r w:rsidRPr="00945D50">
              <w:rPr>
                <w:i/>
                <w:iCs/>
                <w:sz w:val="20"/>
                <w:szCs w:val="20"/>
              </w:rPr>
              <w:t>Carassius auratus</w:t>
            </w:r>
          </w:p>
        </w:tc>
        <w:tc>
          <w:tcPr>
            <w:tcW w:w="970" w:type="dxa"/>
          </w:tcPr>
          <w:p w14:paraId="100656EE" w14:textId="77777777" w:rsidR="00855239" w:rsidRPr="00945D50" w:rsidRDefault="00855239" w:rsidP="0017122E">
            <w:pPr>
              <w:jc w:val="center"/>
              <w:rPr>
                <w:sz w:val="20"/>
                <w:szCs w:val="20"/>
              </w:rPr>
            </w:pPr>
          </w:p>
        </w:tc>
        <w:tc>
          <w:tcPr>
            <w:tcW w:w="1306" w:type="dxa"/>
          </w:tcPr>
          <w:p w14:paraId="5E41A214" w14:textId="77777777" w:rsidR="00855239" w:rsidRPr="00945D50" w:rsidRDefault="00855239" w:rsidP="0017122E">
            <w:pPr>
              <w:jc w:val="center"/>
              <w:rPr>
                <w:sz w:val="20"/>
                <w:szCs w:val="20"/>
              </w:rPr>
            </w:pPr>
            <w:r w:rsidRPr="00945D50">
              <w:rPr>
                <w:sz w:val="20"/>
                <w:szCs w:val="20"/>
              </w:rPr>
              <w:t>O</w:t>
            </w:r>
          </w:p>
        </w:tc>
        <w:tc>
          <w:tcPr>
            <w:tcW w:w="1717" w:type="dxa"/>
          </w:tcPr>
          <w:p w14:paraId="16F3CD42" w14:textId="77777777" w:rsidR="00855239" w:rsidRPr="00945D50" w:rsidRDefault="00855239" w:rsidP="0017122E">
            <w:pPr>
              <w:jc w:val="center"/>
              <w:rPr>
                <w:sz w:val="20"/>
                <w:szCs w:val="20"/>
              </w:rPr>
            </w:pPr>
            <w:r w:rsidRPr="00945D50">
              <w:rPr>
                <w:sz w:val="20"/>
                <w:szCs w:val="20"/>
              </w:rPr>
              <w:t>Cyprinidae</w:t>
            </w:r>
          </w:p>
        </w:tc>
        <w:tc>
          <w:tcPr>
            <w:tcW w:w="1353" w:type="dxa"/>
          </w:tcPr>
          <w:p w14:paraId="22161759" w14:textId="77777777" w:rsidR="00855239" w:rsidRPr="00945D50" w:rsidRDefault="00855239" w:rsidP="0017122E">
            <w:pPr>
              <w:jc w:val="center"/>
              <w:rPr>
                <w:sz w:val="20"/>
                <w:szCs w:val="20"/>
              </w:rPr>
            </w:pPr>
          </w:p>
        </w:tc>
      </w:tr>
      <w:tr w:rsidR="00855239" w14:paraId="04CFE2FC" w14:textId="77777777" w:rsidTr="0017122E">
        <w:tc>
          <w:tcPr>
            <w:tcW w:w="1789" w:type="dxa"/>
            <w:vAlign w:val="bottom"/>
          </w:tcPr>
          <w:p w14:paraId="0F2729E5" w14:textId="77777777" w:rsidR="00855239" w:rsidRPr="00945D50" w:rsidRDefault="00855239" w:rsidP="0017122E">
            <w:pPr>
              <w:rPr>
                <w:sz w:val="20"/>
                <w:szCs w:val="20"/>
              </w:rPr>
            </w:pPr>
            <w:r w:rsidRPr="00945D50">
              <w:rPr>
                <w:sz w:val="20"/>
                <w:szCs w:val="20"/>
              </w:rPr>
              <w:t>Grass Carp</w:t>
            </w:r>
          </w:p>
        </w:tc>
        <w:tc>
          <w:tcPr>
            <w:tcW w:w="2215" w:type="dxa"/>
            <w:vAlign w:val="bottom"/>
          </w:tcPr>
          <w:p w14:paraId="6C7F0085" w14:textId="77777777" w:rsidR="00855239" w:rsidRPr="00945D50" w:rsidRDefault="00855239" w:rsidP="0017122E">
            <w:pPr>
              <w:rPr>
                <w:i/>
                <w:iCs/>
                <w:sz w:val="20"/>
                <w:szCs w:val="20"/>
              </w:rPr>
            </w:pPr>
            <w:r w:rsidRPr="00945D50">
              <w:rPr>
                <w:i/>
                <w:iCs/>
                <w:sz w:val="20"/>
                <w:szCs w:val="20"/>
              </w:rPr>
              <w:t>Ctenopharyngodon idella</w:t>
            </w:r>
          </w:p>
        </w:tc>
        <w:tc>
          <w:tcPr>
            <w:tcW w:w="970" w:type="dxa"/>
          </w:tcPr>
          <w:p w14:paraId="5F43CF59" w14:textId="77777777" w:rsidR="00855239" w:rsidRPr="00945D50" w:rsidRDefault="00855239" w:rsidP="0017122E">
            <w:pPr>
              <w:jc w:val="center"/>
              <w:rPr>
                <w:sz w:val="20"/>
                <w:szCs w:val="20"/>
              </w:rPr>
            </w:pPr>
          </w:p>
        </w:tc>
        <w:tc>
          <w:tcPr>
            <w:tcW w:w="1306" w:type="dxa"/>
          </w:tcPr>
          <w:p w14:paraId="47766BDD" w14:textId="77777777" w:rsidR="00855239" w:rsidRPr="00945D50" w:rsidRDefault="00855239" w:rsidP="0017122E">
            <w:pPr>
              <w:jc w:val="center"/>
              <w:rPr>
                <w:sz w:val="20"/>
                <w:szCs w:val="20"/>
              </w:rPr>
            </w:pPr>
            <w:r w:rsidRPr="00945D50">
              <w:rPr>
                <w:sz w:val="20"/>
                <w:szCs w:val="20"/>
              </w:rPr>
              <w:t>I</w:t>
            </w:r>
          </w:p>
        </w:tc>
        <w:tc>
          <w:tcPr>
            <w:tcW w:w="1717" w:type="dxa"/>
          </w:tcPr>
          <w:p w14:paraId="2514D1A8" w14:textId="77777777" w:rsidR="00855239" w:rsidRPr="00945D50" w:rsidRDefault="00855239" w:rsidP="0017122E">
            <w:pPr>
              <w:jc w:val="center"/>
              <w:rPr>
                <w:sz w:val="20"/>
                <w:szCs w:val="20"/>
              </w:rPr>
            </w:pPr>
            <w:r w:rsidRPr="00945D50">
              <w:rPr>
                <w:sz w:val="20"/>
                <w:szCs w:val="20"/>
              </w:rPr>
              <w:t>Cyprinidae</w:t>
            </w:r>
          </w:p>
        </w:tc>
        <w:tc>
          <w:tcPr>
            <w:tcW w:w="1353" w:type="dxa"/>
          </w:tcPr>
          <w:p w14:paraId="2ABBE1BD" w14:textId="77777777" w:rsidR="00855239" w:rsidRPr="00945D50" w:rsidRDefault="00855239" w:rsidP="0017122E">
            <w:pPr>
              <w:jc w:val="center"/>
              <w:rPr>
                <w:sz w:val="20"/>
                <w:szCs w:val="20"/>
              </w:rPr>
            </w:pPr>
            <w:r w:rsidRPr="00945D50">
              <w:rPr>
                <w:sz w:val="20"/>
                <w:szCs w:val="20"/>
              </w:rPr>
              <w:t>Yes</w:t>
            </w:r>
          </w:p>
        </w:tc>
      </w:tr>
      <w:tr w:rsidR="00855239" w14:paraId="25B91099" w14:textId="77777777" w:rsidTr="0017122E">
        <w:tc>
          <w:tcPr>
            <w:tcW w:w="1789" w:type="dxa"/>
            <w:vAlign w:val="bottom"/>
          </w:tcPr>
          <w:p w14:paraId="3643906D" w14:textId="0AE896BF" w:rsidR="00855239" w:rsidRPr="00945D50" w:rsidRDefault="00855239" w:rsidP="0017122E">
            <w:pPr>
              <w:rPr>
                <w:sz w:val="20"/>
                <w:szCs w:val="20"/>
              </w:rPr>
            </w:pPr>
            <w:r w:rsidRPr="00945D50">
              <w:rPr>
                <w:sz w:val="20"/>
                <w:szCs w:val="20"/>
              </w:rPr>
              <w:t xml:space="preserve">Green </w:t>
            </w:r>
            <w:r w:rsidR="0094451D">
              <w:rPr>
                <w:sz w:val="20"/>
                <w:szCs w:val="20"/>
              </w:rPr>
              <w:t>S</w:t>
            </w:r>
            <w:r w:rsidR="0094451D" w:rsidRPr="00945D50">
              <w:rPr>
                <w:sz w:val="20"/>
                <w:szCs w:val="20"/>
              </w:rPr>
              <w:t>unfish</w:t>
            </w:r>
          </w:p>
        </w:tc>
        <w:tc>
          <w:tcPr>
            <w:tcW w:w="2215" w:type="dxa"/>
            <w:vAlign w:val="bottom"/>
          </w:tcPr>
          <w:p w14:paraId="590865E3" w14:textId="77777777" w:rsidR="00855239" w:rsidRPr="00945D50" w:rsidRDefault="00855239" w:rsidP="0017122E">
            <w:pPr>
              <w:rPr>
                <w:i/>
                <w:iCs/>
                <w:sz w:val="20"/>
                <w:szCs w:val="20"/>
              </w:rPr>
            </w:pPr>
            <w:r w:rsidRPr="00945D50">
              <w:rPr>
                <w:i/>
                <w:iCs/>
                <w:sz w:val="20"/>
                <w:szCs w:val="20"/>
              </w:rPr>
              <w:t>Lepomis cyanellus</w:t>
            </w:r>
          </w:p>
        </w:tc>
        <w:tc>
          <w:tcPr>
            <w:tcW w:w="970" w:type="dxa"/>
          </w:tcPr>
          <w:p w14:paraId="32398976" w14:textId="77777777" w:rsidR="00855239" w:rsidRPr="00945D50" w:rsidRDefault="00855239" w:rsidP="0017122E">
            <w:pPr>
              <w:jc w:val="center"/>
              <w:rPr>
                <w:sz w:val="20"/>
                <w:szCs w:val="20"/>
              </w:rPr>
            </w:pPr>
          </w:p>
        </w:tc>
        <w:tc>
          <w:tcPr>
            <w:tcW w:w="1306" w:type="dxa"/>
          </w:tcPr>
          <w:p w14:paraId="645B3F18" w14:textId="77777777" w:rsidR="00855239" w:rsidRPr="00945D50" w:rsidRDefault="00855239" w:rsidP="0017122E">
            <w:pPr>
              <w:jc w:val="center"/>
              <w:rPr>
                <w:sz w:val="20"/>
                <w:szCs w:val="20"/>
              </w:rPr>
            </w:pPr>
            <w:r w:rsidRPr="00945D50">
              <w:rPr>
                <w:sz w:val="20"/>
                <w:szCs w:val="20"/>
              </w:rPr>
              <w:t>I</w:t>
            </w:r>
          </w:p>
        </w:tc>
        <w:tc>
          <w:tcPr>
            <w:tcW w:w="1717" w:type="dxa"/>
          </w:tcPr>
          <w:p w14:paraId="1B9063A6" w14:textId="77777777" w:rsidR="00855239" w:rsidRPr="00945D50" w:rsidRDefault="00855239" w:rsidP="0017122E">
            <w:pPr>
              <w:jc w:val="center"/>
              <w:rPr>
                <w:sz w:val="20"/>
                <w:szCs w:val="20"/>
              </w:rPr>
            </w:pPr>
            <w:r w:rsidRPr="00945D50">
              <w:rPr>
                <w:sz w:val="20"/>
                <w:szCs w:val="20"/>
              </w:rPr>
              <w:t>Centrarchidae</w:t>
            </w:r>
          </w:p>
        </w:tc>
        <w:tc>
          <w:tcPr>
            <w:tcW w:w="1353" w:type="dxa"/>
          </w:tcPr>
          <w:p w14:paraId="0D4B8850" w14:textId="77777777" w:rsidR="00855239" w:rsidRPr="00945D50" w:rsidRDefault="00855239" w:rsidP="0017122E">
            <w:pPr>
              <w:jc w:val="center"/>
              <w:rPr>
                <w:sz w:val="20"/>
                <w:szCs w:val="20"/>
              </w:rPr>
            </w:pPr>
          </w:p>
        </w:tc>
      </w:tr>
      <w:tr w:rsidR="00855239" w14:paraId="65422586" w14:textId="77777777" w:rsidTr="0017122E">
        <w:tc>
          <w:tcPr>
            <w:tcW w:w="1789" w:type="dxa"/>
            <w:vAlign w:val="bottom"/>
          </w:tcPr>
          <w:p w14:paraId="47BE8583" w14:textId="17EBD057" w:rsidR="00855239" w:rsidRPr="00945D50" w:rsidRDefault="00855239" w:rsidP="0017122E">
            <w:pPr>
              <w:rPr>
                <w:sz w:val="20"/>
                <w:szCs w:val="20"/>
              </w:rPr>
            </w:pPr>
            <w:r w:rsidRPr="00945D50">
              <w:rPr>
                <w:sz w:val="20"/>
                <w:szCs w:val="20"/>
              </w:rPr>
              <w:t xml:space="preserve">Largemouth </w:t>
            </w:r>
            <w:r w:rsidR="0094451D">
              <w:rPr>
                <w:sz w:val="20"/>
                <w:szCs w:val="20"/>
              </w:rPr>
              <w:t>B</w:t>
            </w:r>
            <w:r w:rsidR="0094451D" w:rsidRPr="00945D50">
              <w:rPr>
                <w:sz w:val="20"/>
                <w:szCs w:val="20"/>
              </w:rPr>
              <w:t>ass</w:t>
            </w:r>
          </w:p>
        </w:tc>
        <w:tc>
          <w:tcPr>
            <w:tcW w:w="2215" w:type="dxa"/>
            <w:vAlign w:val="bottom"/>
          </w:tcPr>
          <w:p w14:paraId="7314DAD0" w14:textId="77777777" w:rsidR="00855239" w:rsidRPr="00945D50" w:rsidRDefault="00855239" w:rsidP="0017122E">
            <w:pPr>
              <w:rPr>
                <w:i/>
                <w:iCs/>
                <w:sz w:val="20"/>
                <w:szCs w:val="20"/>
              </w:rPr>
            </w:pPr>
            <w:r w:rsidRPr="00945D50">
              <w:rPr>
                <w:i/>
                <w:iCs/>
                <w:sz w:val="20"/>
                <w:szCs w:val="20"/>
              </w:rPr>
              <w:t>Micropterus salmoides</w:t>
            </w:r>
          </w:p>
        </w:tc>
        <w:tc>
          <w:tcPr>
            <w:tcW w:w="970" w:type="dxa"/>
          </w:tcPr>
          <w:p w14:paraId="021B50CE" w14:textId="77777777" w:rsidR="00855239" w:rsidRPr="00945D50" w:rsidRDefault="00855239" w:rsidP="0017122E">
            <w:pPr>
              <w:jc w:val="center"/>
              <w:rPr>
                <w:sz w:val="20"/>
                <w:szCs w:val="20"/>
              </w:rPr>
            </w:pPr>
          </w:p>
        </w:tc>
        <w:tc>
          <w:tcPr>
            <w:tcW w:w="1306" w:type="dxa"/>
          </w:tcPr>
          <w:p w14:paraId="6CF7B065" w14:textId="77777777" w:rsidR="00855239" w:rsidRPr="00945D50" w:rsidRDefault="00855239" w:rsidP="0017122E">
            <w:pPr>
              <w:jc w:val="center"/>
              <w:rPr>
                <w:sz w:val="20"/>
                <w:szCs w:val="20"/>
              </w:rPr>
            </w:pPr>
            <w:r w:rsidRPr="00945D50">
              <w:rPr>
                <w:sz w:val="20"/>
                <w:szCs w:val="20"/>
              </w:rPr>
              <w:t>P</w:t>
            </w:r>
          </w:p>
        </w:tc>
        <w:tc>
          <w:tcPr>
            <w:tcW w:w="1717" w:type="dxa"/>
          </w:tcPr>
          <w:p w14:paraId="7537106C" w14:textId="77777777" w:rsidR="00855239" w:rsidRPr="00945D50" w:rsidRDefault="00855239" w:rsidP="0017122E">
            <w:pPr>
              <w:jc w:val="center"/>
              <w:rPr>
                <w:sz w:val="20"/>
                <w:szCs w:val="20"/>
              </w:rPr>
            </w:pPr>
            <w:r w:rsidRPr="00945D50">
              <w:rPr>
                <w:sz w:val="20"/>
                <w:szCs w:val="20"/>
              </w:rPr>
              <w:t>Centrarchidae</w:t>
            </w:r>
          </w:p>
        </w:tc>
        <w:tc>
          <w:tcPr>
            <w:tcW w:w="1353" w:type="dxa"/>
          </w:tcPr>
          <w:p w14:paraId="5C7DE835" w14:textId="77777777" w:rsidR="00855239" w:rsidRPr="00945D50" w:rsidRDefault="00855239" w:rsidP="0017122E">
            <w:pPr>
              <w:jc w:val="center"/>
              <w:rPr>
                <w:sz w:val="20"/>
                <w:szCs w:val="20"/>
              </w:rPr>
            </w:pPr>
          </w:p>
        </w:tc>
      </w:tr>
      <w:tr w:rsidR="00855239" w14:paraId="7F999B37" w14:textId="77777777" w:rsidTr="0017122E">
        <w:tc>
          <w:tcPr>
            <w:tcW w:w="1789" w:type="dxa"/>
            <w:vAlign w:val="bottom"/>
          </w:tcPr>
          <w:p w14:paraId="35A67194" w14:textId="4CA460DD" w:rsidR="00855239" w:rsidRPr="00945D50" w:rsidRDefault="00855239" w:rsidP="0017122E">
            <w:pPr>
              <w:rPr>
                <w:sz w:val="20"/>
                <w:szCs w:val="20"/>
              </w:rPr>
            </w:pPr>
            <w:r w:rsidRPr="00945D50">
              <w:rPr>
                <w:sz w:val="20"/>
                <w:szCs w:val="20"/>
              </w:rPr>
              <w:t xml:space="preserve">Longfin </w:t>
            </w:r>
            <w:r w:rsidR="0094451D">
              <w:rPr>
                <w:sz w:val="20"/>
                <w:szCs w:val="20"/>
              </w:rPr>
              <w:t>D</w:t>
            </w:r>
            <w:r w:rsidR="0094451D" w:rsidRPr="00945D50">
              <w:rPr>
                <w:sz w:val="20"/>
                <w:szCs w:val="20"/>
              </w:rPr>
              <w:t>ace</w:t>
            </w:r>
          </w:p>
        </w:tc>
        <w:tc>
          <w:tcPr>
            <w:tcW w:w="2215" w:type="dxa"/>
            <w:vAlign w:val="bottom"/>
          </w:tcPr>
          <w:p w14:paraId="4D6003D2" w14:textId="77777777" w:rsidR="00855239" w:rsidRPr="00945D50" w:rsidRDefault="00855239" w:rsidP="0017122E">
            <w:pPr>
              <w:rPr>
                <w:i/>
                <w:iCs/>
                <w:sz w:val="20"/>
                <w:szCs w:val="20"/>
              </w:rPr>
            </w:pPr>
            <w:r w:rsidRPr="00945D50">
              <w:rPr>
                <w:i/>
                <w:iCs/>
                <w:sz w:val="20"/>
                <w:szCs w:val="20"/>
              </w:rPr>
              <w:t>Agosia chrysogaster</w:t>
            </w:r>
          </w:p>
        </w:tc>
        <w:tc>
          <w:tcPr>
            <w:tcW w:w="970" w:type="dxa"/>
          </w:tcPr>
          <w:p w14:paraId="777F6CF2" w14:textId="77777777" w:rsidR="00855239" w:rsidRPr="00945D50" w:rsidRDefault="00855239" w:rsidP="0017122E">
            <w:pPr>
              <w:jc w:val="center"/>
              <w:rPr>
                <w:sz w:val="20"/>
                <w:szCs w:val="20"/>
              </w:rPr>
            </w:pPr>
          </w:p>
        </w:tc>
        <w:tc>
          <w:tcPr>
            <w:tcW w:w="1306" w:type="dxa"/>
          </w:tcPr>
          <w:p w14:paraId="6E838210" w14:textId="77777777" w:rsidR="00855239" w:rsidRPr="00945D50" w:rsidRDefault="00855239" w:rsidP="0017122E">
            <w:pPr>
              <w:jc w:val="center"/>
              <w:rPr>
                <w:sz w:val="20"/>
                <w:szCs w:val="20"/>
              </w:rPr>
            </w:pPr>
            <w:r w:rsidRPr="00945D50">
              <w:rPr>
                <w:sz w:val="20"/>
                <w:szCs w:val="20"/>
              </w:rPr>
              <w:t>O</w:t>
            </w:r>
          </w:p>
        </w:tc>
        <w:tc>
          <w:tcPr>
            <w:tcW w:w="1717" w:type="dxa"/>
          </w:tcPr>
          <w:p w14:paraId="46218D48" w14:textId="77777777" w:rsidR="00855239" w:rsidRPr="00945D50" w:rsidRDefault="00855239" w:rsidP="0017122E">
            <w:pPr>
              <w:jc w:val="center"/>
              <w:rPr>
                <w:sz w:val="20"/>
                <w:szCs w:val="20"/>
              </w:rPr>
            </w:pPr>
            <w:r w:rsidRPr="00945D50">
              <w:rPr>
                <w:sz w:val="20"/>
                <w:szCs w:val="20"/>
              </w:rPr>
              <w:t>Cyprinidae</w:t>
            </w:r>
          </w:p>
        </w:tc>
        <w:tc>
          <w:tcPr>
            <w:tcW w:w="1353" w:type="dxa"/>
          </w:tcPr>
          <w:p w14:paraId="1035EB89" w14:textId="77777777" w:rsidR="00855239" w:rsidRPr="00945D50" w:rsidRDefault="00855239" w:rsidP="0017122E">
            <w:pPr>
              <w:jc w:val="center"/>
              <w:rPr>
                <w:sz w:val="20"/>
                <w:szCs w:val="20"/>
              </w:rPr>
            </w:pPr>
          </w:p>
        </w:tc>
      </w:tr>
      <w:tr w:rsidR="00855239" w14:paraId="06D5507C" w14:textId="77777777" w:rsidTr="0017122E">
        <w:tc>
          <w:tcPr>
            <w:tcW w:w="1789" w:type="dxa"/>
            <w:vAlign w:val="bottom"/>
          </w:tcPr>
          <w:p w14:paraId="42E492E1" w14:textId="5924CE28" w:rsidR="00855239" w:rsidRPr="00945D50" w:rsidRDefault="00855239" w:rsidP="0017122E">
            <w:pPr>
              <w:rPr>
                <w:sz w:val="20"/>
                <w:szCs w:val="20"/>
              </w:rPr>
            </w:pPr>
            <w:r w:rsidRPr="00945D50">
              <w:rPr>
                <w:sz w:val="20"/>
                <w:szCs w:val="20"/>
              </w:rPr>
              <w:t xml:space="preserve">Plains </w:t>
            </w:r>
            <w:r w:rsidR="0094451D">
              <w:rPr>
                <w:sz w:val="20"/>
                <w:szCs w:val="20"/>
              </w:rPr>
              <w:t>K</w:t>
            </w:r>
            <w:r w:rsidR="0094451D" w:rsidRPr="00945D50">
              <w:rPr>
                <w:sz w:val="20"/>
                <w:szCs w:val="20"/>
              </w:rPr>
              <w:t>illifish</w:t>
            </w:r>
          </w:p>
        </w:tc>
        <w:tc>
          <w:tcPr>
            <w:tcW w:w="2215" w:type="dxa"/>
            <w:vAlign w:val="bottom"/>
          </w:tcPr>
          <w:p w14:paraId="55E38BFE" w14:textId="77777777" w:rsidR="00855239" w:rsidRPr="00945D50" w:rsidRDefault="00855239" w:rsidP="0017122E">
            <w:pPr>
              <w:rPr>
                <w:i/>
                <w:iCs/>
                <w:sz w:val="20"/>
                <w:szCs w:val="20"/>
              </w:rPr>
            </w:pPr>
            <w:r w:rsidRPr="00945D50">
              <w:rPr>
                <w:i/>
                <w:iCs/>
                <w:sz w:val="20"/>
                <w:szCs w:val="20"/>
              </w:rPr>
              <w:t>Fundulus zebrinus</w:t>
            </w:r>
          </w:p>
        </w:tc>
        <w:tc>
          <w:tcPr>
            <w:tcW w:w="970" w:type="dxa"/>
          </w:tcPr>
          <w:p w14:paraId="157E6957" w14:textId="77777777" w:rsidR="00855239" w:rsidRPr="00945D50" w:rsidRDefault="00855239" w:rsidP="0017122E">
            <w:pPr>
              <w:jc w:val="center"/>
              <w:rPr>
                <w:sz w:val="20"/>
                <w:szCs w:val="20"/>
              </w:rPr>
            </w:pPr>
          </w:p>
        </w:tc>
        <w:tc>
          <w:tcPr>
            <w:tcW w:w="1306" w:type="dxa"/>
          </w:tcPr>
          <w:p w14:paraId="2D9BEED2" w14:textId="77777777" w:rsidR="00855239" w:rsidRPr="00945D50" w:rsidRDefault="00855239" w:rsidP="0017122E">
            <w:pPr>
              <w:jc w:val="center"/>
              <w:rPr>
                <w:sz w:val="20"/>
                <w:szCs w:val="20"/>
              </w:rPr>
            </w:pPr>
            <w:r w:rsidRPr="00945D50">
              <w:rPr>
                <w:sz w:val="20"/>
                <w:szCs w:val="20"/>
              </w:rPr>
              <w:t>I</w:t>
            </w:r>
          </w:p>
        </w:tc>
        <w:tc>
          <w:tcPr>
            <w:tcW w:w="1717" w:type="dxa"/>
          </w:tcPr>
          <w:p w14:paraId="5225BB51" w14:textId="77777777" w:rsidR="00855239" w:rsidRPr="00945D50" w:rsidRDefault="00855239" w:rsidP="0017122E">
            <w:pPr>
              <w:jc w:val="center"/>
              <w:rPr>
                <w:sz w:val="20"/>
                <w:szCs w:val="20"/>
              </w:rPr>
            </w:pPr>
            <w:r w:rsidRPr="00945D50">
              <w:rPr>
                <w:sz w:val="20"/>
                <w:szCs w:val="20"/>
              </w:rPr>
              <w:t>Fundulidae</w:t>
            </w:r>
          </w:p>
        </w:tc>
        <w:tc>
          <w:tcPr>
            <w:tcW w:w="1353" w:type="dxa"/>
          </w:tcPr>
          <w:p w14:paraId="0C8FE1C7" w14:textId="77777777" w:rsidR="00855239" w:rsidRPr="00945D50" w:rsidRDefault="00855239" w:rsidP="0017122E">
            <w:pPr>
              <w:jc w:val="center"/>
              <w:rPr>
                <w:sz w:val="20"/>
                <w:szCs w:val="20"/>
              </w:rPr>
            </w:pPr>
          </w:p>
        </w:tc>
      </w:tr>
      <w:tr w:rsidR="00855239" w14:paraId="50C0EF70" w14:textId="77777777" w:rsidTr="0017122E">
        <w:tc>
          <w:tcPr>
            <w:tcW w:w="1789" w:type="dxa"/>
            <w:vAlign w:val="bottom"/>
          </w:tcPr>
          <w:p w14:paraId="407D5992" w14:textId="7405C67F" w:rsidR="00855239" w:rsidRPr="00945D50" w:rsidRDefault="00855239" w:rsidP="0017122E">
            <w:pPr>
              <w:rPr>
                <w:sz w:val="20"/>
                <w:szCs w:val="20"/>
              </w:rPr>
            </w:pPr>
            <w:r w:rsidRPr="00945D50">
              <w:rPr>
                <w:sz w:val="20"/>
                <w:szCs w:val="20"/>
              </w:rPr>
              <w:lastRenderedPageBreak/>
              <w:t xml:space="preserve">Rainwater </w:t>
            </w:r>
            <w:r w:rsidR="0094451D">
              <w:rPr>
                <w:sz w:val="20"/>
                <w:szCs w:val="20"/>
              </w:rPr>
              <w:t>K</w:t>
            </w:r>
            <w:r w:rsidR="0094451D" w:rsidRPr="00945D50">
              <w:rPr>
                <w:sz w:val="20"/>
                <w:szCs w:val="20"/>
              </w:rPr>
              <w:t>illifish</w:t>
            </w:r>
          </w:p>
        </w:tc>
        <w:tc>
          <w:tcPr>
            <w:tcW w:w="2215" w:type="dxa"/>
            <w:vAlign w:val="bottom"/>
          </w:tcPr>
          <w:p w14:paraId="23E21C8B" w14:textId="77777777" w:rsidR="00855239" w:rsidRPr="00945D50" w:rsidRDefault="00855239" w:rsidP="0017122E">
            <w:pPr>
              <w:rPr>
                <w:i/>
                <w:iCs/>
                <w:sz w:val="20"/>
                <w:szCs w:val="20"/>
              </w:rPr>
            </w:pPr>
            <w:r w:rsidRPr="00945D50">
              <w:rPr>
                <w:i/>
                <w:iCs/>
                <w:sz w:val="20"/>
                <w:szCs w:val="20"/>
              </w:rPr>
              <w:t>Lucania parva</w:t>
            </w:r>
          </w:p>
        </w:tc>
        <w:tc>
          <w:tcPr>
            <w:tcW w:w="970" w:type="dxa"/>
          </w:tcPr>
          <w:p w14:paraId="346DC68E" w14:textId="77777777" w:rsidR="00855239" w:rsidRPr="00945D50" w:rsidRDefault="00855239" w:rsidP="0017122E">
            <w:pPr>
              <w:jc w:val="center"/>
              <w:rPr>
                <w:sz w:val="20"/>
                <w:szCs w:val="20"/>
              </w:rPr>
            </w:pPr>
          </w:p>
        </w:tc>
        <w:tc>
          <w:tcPr>
            <w:tcW w:w="1306" w:type="dxa"/>
          </w:tcPr>
          <w:p w14:paraId="7267090E" w14:textId="77777777" w:rsidR="00855239" w:rsidRPr="00945D50" w:rsidRDefault="00855239" w:rsidP="0017122E">
            <w:pPr>
              <w:jc w:val="center"/>
              <w:rPr>
                <w:sz w:val="20"/>
                <w:szCs w:val="20"/>
              </w:rPr>
            </w:pPr>
            <w:r w:rsidRPr="00945D50">
              <w:rPr>
                <w:sz w:val="20"/>
                <w:szCs w:val="20"/>
              </w:rPr>
              <w:t>I</w:t>
            </w:r>
          </w:p>
        </w:tc>
        <w:tc>
          <w:tcPr>
            <w:tcW w:w="1717" w:type="dxa"/>
          </w:tcPr>
          <w:p w14:paraId="75D34542" w14:textId="77777777" w:rsidR="00855239" w:rsidRPr="00945D50" w:rsidRDefault="00855239" w:rsidP="0017122E">
            <w:pPr>
              <w:jc w:val="center"/>
              <w:rPr>
                <w:sz w:val="20"/>
                <w:szCs w:val="20"/>
              </w:rPr>
            </w:pPr>
            <w:r w:rsidRPr="00945D50">
              <w:rPr>
                <w:sz w:val="20"/>
                <w:szCs w:val="20"/>
              </w:rPr>
              <w:t>Fundulidae</w:t>
            </w:r>
          </w:p>
        </w:tc>
        <w:tc>
          <w:tcPr>
            <w:tcW w:w="1353" w:type="dxa"/>
          </w:tcPr>
          <w:p w14:paraId="4514F9D3" w14:textId="77777777" w:rsidR="00855239" w:rsidRPr="00945D50" w:rsidRDefault="00855239" w:rsidP="0017122E">
            <w:pPr>
              <w:jc w:val="center"/>
              <w:rPr>
                <w:sz w:val="20"/>
                <w:szCs w:val="20"/>
              </w:rPr>
            </w:pPr>
          </w:p>
        </w:tc>
      </w:tr>
      <w:tr w:rsidR="00855239" w14:paraId="0FA51ABF" w14:textId="77777777" w:rsidTr="0017122E">
        <w:tc>
          <w:tcPr>
            <w:tcW w:w="1789" w:type="dxa"/>
            <w:vAlign w:val="bottom"/>
          </w:tcPr>
          <w:p w14:paraId="14AE8916" w14:textId="1C9CDA8B" w:rsidR="00855239" w:rsidRPr="00945D50" w:rsidRDefault="00855239" w:rsidP="0017122E">
            <w:pPr>
              <w:rPr>
                <w:sz w:val="20"/>
                <w:szCs w:val="20"/>
              </w:rPr>
            </w:pPr>
            <w:r w:rsidRPr="00945D50">
              <w:rPr>
                <w:sz w:val="20"/>
                <w:szCs w:val="20"/>
              </w:rPr>
              <w:t xml:space="preserve">Sailfin </w:t>
            </w:r>
            <w:r w:rsidR="0094451D">
              <w:rPr>
                <w:sz w:val="20"/>
                <w:szCs w:val="20"/>
              </w:rPr>
              <w:t>M</w:t>
            </w:r>
            <w:r w:rsidR="0094451D" w:rsidRPr="00945D50">
              <w:rPr>
                <w:sz w:val="20"/>
                <w:szCs w:val="20"/>
              </w:rPr>
              <w:t>olly</w:t>
            </w:r>
          </w:p>
        </w:tc>
        <w:tc>
          <w:tcPr>
            <w:tcW w:w="2215" w:type="dxa"/>
            <w:vAlign w:val="bottom"/>
          </w:tcPr>
          <w:p w14:paraId="06CDCBF7" w14:textId="77777777" w:rsidR="00855239" w:rsidRPr="00945D50" w:rsidRDefault="00855239" w:rsidP="0017122E">
            <w:pPr>
              <w:rPr>
                <w:i/>
                <w:iCs/>
                <w:sz w:val="20"/>
                <w:szCs w:val="20"/>
              </w:rPr>
            </w:pPr>
            <w:r w:rsidRPr="00945D50">
              <w:rPr>
                <w:i/>
                <w:iCs/>
                <w:sz w:val="20"/>
                <w:szCs w:val="20"/>
              </w:rPr>
              <w:t>Poecilia latipinna</w:t>
            </w:r>
          </w:p>
        </w:tc>
        <w:tc>
          <w:tcPr>
            <w:tcW w:w="970" w:type="dxa"/>
          </w:tcPr>
          <w:p w14:paraId="20167456" w14:textId="77777777" w:rsidR="00855239" w:rsidRPr="00945D50" w:rsidRDefault="00855239" w:rsidP="0017122E">
            <w:pPr>
              <w:jc w:val="center"/>
              <w:rPr>
                <w:sz w:val="20"/>
                <w:szCs w:val="20"/>
              </w:rPr>
            </w:pPr>
          </w:p>
        </w:tc>
        <w:tc>
          <w:tcPr>
            <w:tcW w:w="1306" w:type="dxa"/>
          </w:tcPr>
          <w:p w14:paraId="1879C429" w14:textId="77777777" w:rsidR="00855239" w:rsidRPr="00945D50" w:rsidRDefault="00855239" w:rsidP="0017122E">
            <w:pPr>
              <w:jc w:val="center"/>
              <w:rPr>
                <w:sz w:val="20"/>
                <w:szCs w:val="20"/>
              </w:rPr>
            </w:pPr>
            <w:r w:rsidRPr="00945D50">
              <w:rPr>
                <w:sz w:val="20"/>
                <w:szCs w:val="20"/>
              </w:rPr>
              <w:t>H</w:t>
            </w:r>
          </w:p>
        </w:tc>
        <w:tc>
          <w:tcPr>
            <w:tcW w:w="1717" w:type="dxa"/>
          </w:tcPr>
          <w:p w14:paraId="12672639" w14:textId="77777777" w:rsidR="00855239" w:rsidRPr="00945D50" w:rsidRDefault="00855239" w:rsidP="0017122E">
            <w:pPr>
              <w:jc w:val="center"/>
              <w:rPr>
                <w:sz w:val="20"/>
                <w:szCs w:val="20"/>
              </w:rPr>
            </w:pPr>
            <w:r w:rsidRPr="00945D50">
              <w:rPr>
                <w:sz w:val="20"/>
                <w:szCs w:val="20"/>
              </w:rPr>
              <w:t>Poeciliidae</w:t>
            </w:r>
          </w:p>
        </w:tc>
        <w:tc>
          <w:tcPr>
            <w:tcW w:w="1353" w:type="dxa"/>
          </w:tcPr>
          <w:p w14:paraId="1A321D92" w14:textId="77777777" w:rsidR="00855239" w:rsidRPr="00945D50" w:rsidRDefault="00855239" w:rsidP="0017122E">
            <w:pPr>
              <w:jc w:val="center"/>
              <w:rPr>
                <w:sz w:val="20"/>
                <w:szCs w:val="20"/>
              </w:rPr>
            </w:pPr>
          </w:p>
        </w:tc>
      </w:tr>
      <w:tr w:rsidR="00855239" w14:paraId="23535715" w14:textId="77777777" w:rsidTr="0017122E">
        <w:tc>
          <w:tcPr>
            <w:tcW w:w="1789" w:type="dxa"/>
            <w:vAlign w:val="bottom"/>
          </w:tcPr>
          <w:p w14:paraId="4BFFC769" w14:textId="77777777" w:rsidR="00855239" w:rsidRPr="00945D50" w:rsidRDefault="00855239" w:rsidP="0017122E">
            <w:pPr>
              <w:rPr>
                <w:sz w:val="20"/>
                <w:szCs w:val="20"/>
              </w:rPr>
            </w:pPr>
            <w:r w:rsidRPr="00945D50">
              <w:rPr>
                <w:sz w:val="20"/>
                <w:szCs w:val="20"/>
              </w:rPr>
              <w:t>Warmouth</w:t>
            </w:r>
          </w:p>
        </w:tc>
        <w:tc>
          <w:tcPr>
            <w:tcW w:w="2215" w:type="dxa"/>
            <w:vAlign w:val="bottom"/>
          </w:tcPr>
          <w:p w14:paraId="2E91DF90" w14:textId="77777777" w:rsidR="00855239" w:rsidRPr="00945D50" w:rsidRDefault="00855239" w:rsidP="0017122E">
            <w:pPr>
              <w:rPr>
                <w:i/>
                <w:iCs/>
                <w:sz w:val="20"/>
                <w:szCs w:val="20"/>
              </w:rPr>
            </w:pPr>
            <w:r w:rsidRPr="00945D50">
              <w:rPr>
                <w:i/>
                <w:iCs/>
                <w:sz w:val="20"/>
                <w:szCs w:val="20"/>
              </w:rPr>
              <w:t>Chaenobryttus gulosus</w:t>
            </w:r>
          </w:p>
        </w:tc>
        <w:tc>
          <w:tcPr>
            <w:tcW w:w="970" w:type="dxa"/>
          </w:tcPr>
          <w:p w14:paraId="2D3A57AD" w14:textId="77777777" w:rsidR="00855239" w:rsidRPr="00945D50" w:rsidRDefault="00855239" w:rsidP="0017122E">
            <w:pPr>
              <w:jc w:val="center"/>
              <w:rPr>
                <w:sz w:val="20"/>
                <w:szCs w:val="20"/>
              </w:rPr>
            </w:pPr>
          </w:p>
        </w:tc>
        <w:tc>
          <w:tcPr>
            <w:tcW w:w="1306" w:type="dxa"/>
          </w:tcPr>
          <w:p w14:paraId="324262D0" w14:textId="77777777" w:rsidR="00855239" w:rsidRPr="00945D50" w:rsidRDefault="00855239" w:rsidP="0017122E">
            <w:pPr>
              <w:jc w:val="center"/>
              <w:rPr>
                <w:sz w:val="20"/>
                <w:szCs w:val="20"/>
              </w:rPr>
            </w:pPr>
            <w:r w:rsidRPr="00945D50">
              <w:rPr>
                <w:sz w:val="20"/>
                <w:szCs w:val="20"/>
              </w:rPr>
              <w:t>I</w:t>
            </w:r>
          </w:p>
        </w:tc>
        <w:tc>
          <w:tcPr>
            <w:tcW w:w="1717" w:type="dxa"/>
          </w:tcPr>
          <w:p w14:paraId="37D58CAC" w14:textId="77777777" w:rsidR="00855239" w:rsidRPr="00945D50" w:rsidRDefault="00855239" w:rsidP="0017122E">
            <w:pPr>
              <w:jc w:val="center"/>
              <w:rPr>
                <w:sz w:val="20"/>
                <w:szCs w:val="20"/>
              </w:rPr>
            </w:pPr>
            <w:r w:rsidRPr="00945D50">
              <w:rPr>
                <w:sz w:val="20"/>
                <w:szCs w:val="20"/>
              </w:rPr>
              <w:t>Centrarchidae</w:t>
            </w:r>
          </w:p>
        </w:tc>
        <w:tc>
          <w:tcPr>
            <w:tcW w:w="1353" w:type="dxa"/>
          </w:tcPr>
          <w:p w14:paraId="1682646D" w14:textId="77777777" w:rsidR="00855239" w:rsidRPr="00945D50" w:rsidRDefault="00855239" w:rsidP="0017122E">
            <w:pPr>
              <w:jc w:val="center"/>
              <w:rPr>
                <w:sz w:val="20"/>
                <w:szCs w:val="20"/>
              </w:rPr>
            </w:pPr>
          </w:p>
        </w:tc>
      </w:tr>
      <w:tr w:rsidR="00855239" w14:paraId="1919A31E" w14:textId="77777777" w:rsidTr="0017122E">
        <w:tc>
          <w:tcPr>
            <w:tcW w:w="1789" w:type="dxa"/>
            <w:vAlign w:val="bottom"/>
          </w:tcPr>
          <w:p w14:paraId="4F407DEB" w14:textId="42D7DA12" w:rsidR="00855239" w:rsidRPr="00945D50" w:rsidRDefault="00855239" w:rsidP="0017122E">
            <w:pPr>
              <w:rPr>
                <w:sz w:val="20"/>
                <w:szCs w:val="20"/>
              </w:rPr>
            </w:pPr>
            <w:r w:rsidRPr="00945D50">
              <w:rPr>
                <w:sz w:val="20"/>
                <w:szCs w:val="20"/>
              </w:rPr>
              <w:t xml:space="preserve">White </w:t>
            </w:r>
            <w:r w:rsidR="0094451D">
              <w:rPr>
                <w:sz w:val="20"/>
                <w:szCs w:val="20"/>
              </w:rPr>
              <w:t>C</w:t>
            </w:r>
            <w:r w:rsidRPr="00945D50">
              <w:rPr>
                <w:sz w:val="20"/>
                <w:szCs w:val="20"/>
              </w:rPr>
              <w:t>rappie</w:t>
            </w:r>
          </w:p>
        </w:tc>
        <w:tc>
          <w:tcPr>
            <w:tcW w:w="2215" w:type="dxa"/>
            <w:vAlign w:val="bottom"/>
          </w:tcPr>
          <w:p w14:paraId="782B9089" w14:textId="77777777" w:rsidR="00855239" w:rsidRPr="00945D50" w:rsidRDefault="00855239" w:rsidP="0017122E">
            <w:pPr>
              <w:rPr>
                <w:i/>
                <w:iCs/>
                <w:sz w:val="20"/>
                <w:szCs w:val="20"/>
              </w:rPr>
            </w:pPr>
            <w:r w:rsidRPr="00945D50">
              <w:rPr>
                <w:i/>
                <w:iCs/>
                <w:sz w:val="20"/>
                <w:szCs w:val="20"/>
              </w:rPr>
              <w:t>Pomoxis annularis</w:t>
            </w:r>
          </w:p>
        </w:tc>
        <w:tc>
          <w:tcPr>
            <w:tcW w:w="970" w:type="dxa"/>
          </w:tcPr>
          <w:p w14:paraId="3A54D4C0" w14:textId="77777777" w:rsidR="00855239" w:rsidRPr="00945D50" w:rsidRDefault="00855239" w:rsidP="0017122E">
            <w:pPr>
              <w:jc w:val="center"/>
              <w:rPr>
                <w:sz w:val="20"/>
                <w:szCs w:val="20"/>
              </w:rPr>
            </w:pPr>
          </w:p>
        </w:tc>
        <w:tc>
          <w:tcPr>
            <w:tcW w:w="1306" w:type="dxa"/>
          </w:tcPr>
          <w:p w14:paraId="6372A2B0" w14:textId="77777777" w:rsidR="00855239" w:rsidRPr="00945D50" w:rsidRDefault="00855239" w:rsidP="0017122E">
            <w:pPr>
              <w:jc w:val="center"/>
              <w:rPr>
                <w:sz w:val="20"/>
                <w:szCs w:val="20"/>
              </w:rPr>
            </w:pPr>
            <w:r w:rsidRPr="00945D50">
              <w:rPr>
                <w:sz w:val="20"/>
                <w:szCs w:val="20"/>
              </w:rPr>
              <w:t>P</w:t>
            </w:r>
          </w:p>
        </w:tc>
        <w:tc>
          <w:tcPr>
            <w:tcW w:w="1717" w:type="dxa"/>
          </w:tcPr>
          <w:p w14:paraId="3FD82B14" w14:textId="77777777" w:rsidR="00855239" w:rsidRPr="00945D50" w:rsidRDefault="00855239" w:rsidP="0017122E">
            <w:pPr>
              <w:jc w:val="center"/>
              <w:rPr>
                <w:sz w:val="20"/>
                <w:szCs w:val="20"/>
              </w:rPr>
            </w:pPr>
            <w:r w:rsidRPr="00945D50">
              <w:rPr>
                <w:sz w:val="20"/>
                <w:szCs w:val="20"/>
              </w:rPr>
              <w:t>Centrarchidae</w:t>
            </w:r>
          </w:p>
        </w:tc>
        <w:tc>
          <w:tcPr>
            <w:tcW w:w="1353" w:type="dxa"/>
          </w:tcPr>
          <w:p w14:paraId="62F982BE" w14:textId="77777777" w:rsidR="00855239" w:rsidRPr="00945D50" w:rsidRDefault="00855239" w:rsidP="0017122E">
            <w:pPr>
              <w:jc w:val="center"/>
              <w:rPr>
                <w:sz w:val="20"/>
                <w:szCs w:val="20"/>
              </w:rPr>
            </w:pPr>
          </w:p>
        </w:tc>
      </w:tr>
      <w:tr w:rsidR="00855239" w14:paraId="34308CB3" w14:textId="77777777" w:rsidTr="0017122E">
        <w:tc>
          <w:tcPr>
            <w:tcW w:w="1789" w:type="dxa"/>
            <w:vAlign w:val="bottom"/>
          </w:tcPr>
          <w:p w14:paraId="0793858D" w14:textId="6DD5C724" w:rsidR="00855239" w:rsidRPr="00945D50" w:rsidRDefault="00855239" w:rsidP="0017122E">
            <w:pPr>
              <w:rPr>
                <w:sz w:val="20"/>
                <w:szCs w:val="20"/>
              </w:rPr>
            </w:pPr>
            <w:r w:rsidRPr="00945D50">
              <w:rPr>
                <w:sz w:val="20"/>
                <w:szCs w:val="20"/>
              </w:rPr>
              <w:t xml:space="preserve">White </w:t>
            </w:r>
            <w:r w:rsidR="0094451D">
              <w:rPr>
                <w:sz w:val="20"/>
                <w:szCs w:val="20"/>
              </w:rPr>
              <w:t>S</w:t>
            </w:r>
            <w:r w:rsidR="0094451D" w:rsidRPr="00945D50">
              <w:rPr>
                <w:sz w:val="20"/>
                <w:szCs w:val="20"/>
              </w:rPr>
              <w:t>ucker</w:t>
            </w:r>
          </w:p>
        </w:tc>
        <w:tc>
          <w:tcPr>
            <w:tcW w:w="2215" w:type="dxa"/>
            <w:vAlign w:val="bottom"/>
          </w:tcPr>
          <w:p w14:paraId="417728EC" w14:textId="77777777" w:rsidR="00855239" w:rsidRPr="00945D50" w:rsidRDefault="00855239" w:rsidP="0017122E">
            <w:pPr>
              <w:rPr>
                <w:i/>
                <w:iCs/>
                <w:sz w:val="20"/>
                <w:szCs w:val="20"/>
              </w:rPr>
            </w:pPr>
            <w:r w:rsidRPr="00945D50">
              <w:rPr>
                <w:i/>
                <w:iCs/>
                <w:sz w:val="20"/>
                <w:szCs w:val="20"/>
              </w:rPr>
              <w:t>Catostomus commersonii</w:t>
            </w:r>
          </w:p>
        </w:tc>
        <w:tc>
          <w:tcPr>
            <w:tcW w:w="970" w:type="dxa"/>
          </w:tcPr>
          <w:p w14:paraId="1369B024" w14:textId="77777777" w:rsidR="00855239" w:rsidRPr="00945D50" w:rsidRDefault="00855239" w:rsidP="0017122E">
            <w:pPr>
              <w:jc w:val="center"/>
              <w:rPr>
                <w:sz w:val="20"/>
                <w:szCs w:val="20"/>
              </w:rPr>
            </w:pPr>
          </w:p>
        </w:tc>
        <w:tc>
          <w:tcPr>
            <w:tcW w:w="1306" w:type="dxa"/>
          </w:tcPr>
          <w:p w14:paraId="589716B7" w14:textId="77777777" w:rsidR="00855239" w:rsidRPr="00945D50" w:rsidRDefault="00855239" w:rsidP="0017122E">
            <w:pPr>
              <w:jc w:val="center"/>
              <w:rPr>
                <w:sz w:val="20"/>
                <w:szCs w:val="20"/>
              </w:rPr>
            </w:pPr>
            <w:r w:rsidRPr="00945D50">
              <w:rPr>
                <w:sz w:val="20"/>
                <w:szCs w:val="20"/>
              </w:rPr>
              <w:t>O</w:t>
            </w:r>
          </w:p>
        </w:tc>
        <w:tc>
          <w:tcPr>
            <w:tcW w:w="1717" w:type="dxa"/>
          </w:tcPr>
          <w:p w14:paraId="374F48D1" w14:textId="77777777" w:rsidR="00855239" w:rsidRPr="00945D50" w:rsidRDefault="00855239" w:rsidP="0017122E">
            <w:pPr>
              <w:jc w:val="center"/>
              <w:rPr>
                <w:sz w:val="20"/>
                <w:szCs w:val="20"/>
              </w:rPr>
            </w:pPr>
            <w:r w:rsidRPr="00945D50">
              <w:rPr>
                <w:sz w:val="20"/>
                <w:szCs w:val="20"/>
              </w:rPr>
              <w:t>Catostomidae</w:t>
            </w:r>
          </w:p>
        </w:tc>
        <w:tc>
          <w:tcPr>
            <w:tcW w:w="1353" w:type="dxa"/>
          </w:tcPr>
          <w:p w14:paraId="77A947B3" w14:textId="77777777" w:rsidR="00855239" w:rsidRPr="00945D50" w:rsidRDefault="00855239" w:rsidP="0017122E">
            <w:pPr>
              <w:jc w:val="center"/>
              <w:rPr>
                <w:sz w:val="20"/>
                <w:szCs w:val="20"/>
              </w:rPr>
            </w:pPr>
          </w:p>
        </w:tc>
      </w:tr>
      <w:tr w:rsidR="00855239" w14:paraId="6E8EE12C" w14:textId="77777777" w:rsidTr="0017122E">
        <w:tc>
          <w:tcPr>
            <w:tcW w:w="1789" w:type="dxa"/>
            <w:vAlign w:val="bottom"/>
          </w:tcPr>
          <w:p w14:paraId="45926D71" w14:textId="3D45B1C8" w:rsidR="00855239" w:rsidRPr="00945D50" w:rsidRDefault="00855239" w:rsidP="0017122E">
            <w:pPr>
              <w:rPr>
                <w:sz w:val="20"/>
                <w:szCs w:val="20"/>
              </w:rPr>
            </w:pPr>
            <w:r w:rsidRPr="00945D50">
              <w:rPr>
                <w:sz w:val="20"/>
                <w:szCs w:val="20"/>
              </w:rPr>
              <w:t xml:space="preserve">Yellow </w:t>
            </w:r>
            <w:r w:rsidR="0094451D">
              <w:rPr>
                <w:sz w:val="20"/>
                <w:szCs w:val="20"/>
              </w:rPr>
              <w:t>B</w:t>
            </w:r>
            <w:r w:rsidR="0094451D" w:rsidRPr="00945D50">
              <w:rPr>
                <w:sz w:val="20"/>
                <w:szCs w:val="20"/>
              </w:rPr>
              <w:t>ullhead</w:t>
            </w:r>
          </w:p>
        </w:tc>
        <w:tc>
          <w:tcPr>
            <w:tcW w:w="2215" w:type="dxa"/>
            <w:vAlign w:val="bottom"/>
          </w:tcPr>
          <w:p w14:paraId="1D7D6DA8" w14:textId="77777777" w:rsidR="00855239" w:rsidRPr="00945D50" w:rsidRDefault="00855239" w:rsidP="0017122E">
            <w:pPr>
              <w:rPr>
                <w:i/>
                <w:iCs/>
                <w:sz w:val="20"/>
                <w:szCs w:val="20"/>
              </w:rPr>
            </w:pPr>
            <w:r w:rsidRPr="00945D50">
              <w:rPr>
                <w:i/>
                <w:iCs/>
                <w:sz w:val="20"/>
                <w:szCs w:val="20"/>
              </w:rPr>
              <w:t>Ameiurus natalis</w:t>
            </w:r>
          </w:p>
        </w:tc>
        <w:tc>
          <w:tcPr>
            <w:tcW w:w="970" w:type="dxa"/>
          </w:tcPr>
          <w:p w14:paraId="6FE48531" w14:textId="77777777" w:rsidR="00855239" w:rsidRPr="00945D50" w:rsidRDefault="00855239" w:rsidP="0017122E">
            <w:pPr>
              <w:jc w:val="center"/>
              <w:rPr>
                <w:sz w:val="20"/>
                <w:szCs w:val="20"/>
              </w:rPr>
            </w:pPr>
          </w:p>
        </w:tc>
        <w:tc>
          <w:tcPr>
            <w:tcW w:w="1306" w:type="dxa"/>
          </w:tcPr>
          <w:p w14:paraId="2CD6ADBA" w14:textId="77777777" w:rsidR="00855239" w:rsidRPr="00945D50" w:rsidRDefault="00855239" w:rsidP="0017122E">
            <w:pPr>
              <w:jc w:val="center"/>
              <w:rPr>
                <w:sz w:val="20"/>
                <w:szCs w:val="20"/>
              </w:rPr>
            </w:pPr>
            <w:r w:rsidRPr="00945D50">
              <w:rPr>
                <w:sz w:val="20"/>
                <w:szCs w:val="20"/>
              </w:rPr>
              <w:t>O</w:t>
            </w:r>
          </w:p>
        </w:tc>
        <w:tc>
          <w:tcPr>
            <w:tcW w:w="1717" w:type="dxa"/>
          </w:tcPr>
          <w:p w14:paraId="42D3750A" w14:textId="77777777" w:rsidR="00855239" w:rsidRPr="00945D50" w:rsidRDefault="00855239" w:rsidP="0017122E">
            <w:pPr>
              <w:jc w:val="center"/>
              <w:rPr>
                <w:sz w:val="20"/>
                <w:szCs w:val="20"/>
              </w:rPr>
            </w:pPr>
            <w:r w:rsidRPr="00945D50">
              <w:rPr>
                <w:sz w:val="20"/>
                <w:szCs w:val="20"/>
              </w:rPr>
              <w:t>Ictaluridae</w:t>
            </w:r>
          </w:p>
        </w:tc>
        <w:tc>
          <w:tcPr>
            <w:tcW w:w="1353" w:type="dxa"/>
          </w:tcPr>
          <w:p w14:paraId="453DCA83" w14:textId="77777777" w:rsidR="00855239" w:rsidRPr="00945D50" w:rsidRDefault="00855239" w:rsidP="0017122E">
            <w:pPr>
              <w:jc w:val="center"/>
              <w:rPr>
                <w:sz w:val="20"/>
                <w:szCs w:val="20"/>
              </w:rPr>
            </w:pPr>
          </w:p>
        </w:tc>
      </w:tr>
      <w:tr w:rsidR="00855239" w14:paraId="6A8728F6" w14:textId="77777777" w:rsidTr="00DD28A0">
        <w:tc>
          <w:tcPr>
            <w:tcW w:w="1789" w:type="dxa"/>
            <w:shd w:val="clear" w:color="auto" w:fill="C00000"/>
          </w:tcPr>
          <w:p w14:paraId="7A61502A" w14:textId="77777777" w:rsidR="00855239" w:rsidRPr="0005279F" w:rsidRDefault="00855239" w:rsidP="0017122E">
            <w:pPr>
              <w:jc w:val="center"/>
              <w:rPr>
                <w:b/>
                <w:bCs/>
                <w:sz w:val="20"/>
                <w:szCs w:val="20"/>
              </w:rPr>
            </w:pPr>
          </w:p>
        </w:tc>
        <w:tc>
          <w:tcPr>
            <w:tcW w:w="7561" w:type="dxa"/>
            <w:gridSpan w:val="5"/>
            <w:shd w:val="clear" w:color="auto" w:fill="C00000"/>
            <w:vAlign w:val="bottom"/>
          </w:tcPr>
          <w:p w14:paraId="024D4CC7" w14:textId="77777777" w:rsidR="00855239" w:rsidRPr="0005279F" w:rsidRDefault="00855239" w:rsidP="0017122E">
            <w:pPr>
              <w:jc w:val="center"/>
              <w:rPr>
                <w:sz w:val="20"/>
                <w:szCs w:val="20"/>
              </w:rPr>
            </w:pPr>
            <w:r w:rsidRPr="0005279F">
              <w:rPr>
                <w:b/>
                <w:bCs/>
                <w:sz w:val="20"/>
                <w:szCs w:val="20"/>
              </w:rPr>
              <w:t>Attribute VI -S: Non-native or intentionally introduced species – sensitive to stress</w:t>
            </w:r>
            <w:r w:rsidRPr="0005279F">
              <w:rPr>
                <w:b/>
                <w:bCs/>
                <w:sz w:val="20"/>
                <w:szCs w:val="20"/>
                <w:vertAlign w:val="superscript"/>
              </w:rPr>
              <w:t>2</w:t>
            </w:r>
          </w:p>
        </w:tc>
      </w:tr>
      <w:tr w:rsidR="00855239" w14:paraId="3274D276" w14:textId="77777777" w:rsidTr="0017122E">
        <w:tc>
          <w:tcPr>
            <w:tcW w:w="1789" w:type="dxa"/>
            <w:vAlign w:val="bottom"/>
          </w:tcPr>
          <w:p w14:paraId="5E3B47D3" w14:textId="35C20951" w:rsidR="00855239" w:rsidRPr="00586BCD" w:rsidRDefault="00855239" w:rsidP="0017122E">
            <w:pPr>
              <w:rPr>
                <w:sz w:val="20"/>
                <w:szCs w:val="20"/>
              </w:rPr>
            </w:pPr>
            <w:r w:rsidRPr="00777D2C">
              <w:rPr>
                <w:sz w:val="20"/>
                <w:szCs w:val="20"/>
              </w:rPr>
              <w:t xml:space="preserve">Bigscale </w:t>
            </w:r>
            <w:r w:rsidR="0094451D">
              <w:rPr>
                <w:sz w:val="20"/>
                <w:szCs w:val="20"/>
              </w:rPr>
              <w:t>L</w:t>
            </w:r>
            <w:r w:rsidR="0094451D" w:rsidRPr="00777D2C">
              <w:rPr>
                <w:sz w:val="20"/>
                <w:szCs w:val="20"/>
              </w:rPr>
              <w:t>ogperch</w:t>
            </w:r>
          </w:p>
        </w:tc>
        <w:tc>
          <w:tcPr>
            <w:tcW w:w="2215" w:type="dxa"/>
            <w:vAlign w:val="bottom"/>
          </w:tcPr>
          <w:p w14:paraId="233F4E0F" w14:textId="77777777" w:rsidR="00855239" w:rsidRPr="00586BCD" w:rsidRDefault="00855239" w:rsidP="0017122E">
            <w:pPr>
              <w:rPr>
                <w:i/>
                <w:iCs/>
                <w:sz w:val="20"/>
                <w:szCs w:val="20"/>
              </w:rPr>
            </w:pPr>
            <w:r w:rsidRPr="00777D2C">
              <w:rPr>
                <w:i/>
                <w:iCs/>
                <w:sz w:val="20"/>
                <w:szCs w:val="20"/>
              </w:rPr>
              <w:t>Percina macrolepida</w:t>
            </w:r>
          </w:p>
        </w:tc>
        <w:tc>
          <w:tcPr>
            <w:tcW w:w="970" w:type="dxa"/>
          </w:tcPr>
          <w:p w14:paraId="4EA25836" w14:textId="77777777" w:rsidR="00855239" w:rsidRPr="0005279F" w:rsidRDefault="00855239" w:rsidP="0017122E">
            <w:pPr>
              <w:jc w:val="center"/>
              <w:rPr>
                <w:sz w:val="20"/>
                <w:szCs w:val="20"/>
              </w:rPr>
            </w:pPr>
          </w:p>
        </w:tc>
        <w:tc>
          <w:tcPr>
            <w:tcW w:w="1306" w:type="dxa"/>
          </w:tcPr>
          <w:p w14:paraId="451EE363" w14:textId="77777777" w:rsidR="00855239" w:rsidRPr="001A1523" w:rsidRDefault="00855239" w:rsidP="0017122E">
            <w:pPr>
              <w:jc w:val="center"/>
              <w:rPr>
                <w:sz w:val="20"/>
                <w:szCs w:val="20"/>
              </w:rPr>
            </w:pPr>
            <w:r w:rsidRPr="001A1523">
              <w:rPr>
                <w:sz w:val="20"/>
                <w:szCs w:val="20"/>
              </w:rPr>
              <w:t>I</w:t>
            </w:r>
          </w:p>
        </w:tc>
        <w:tc>
          <w:tcPr>
            <w:tcW w:w="1717" w:type="dxa"/>
          </w:tcPr>
          <w:p w14:paraId="4D0629A7" w14:textId="77777777" w:rsidR="00855239" w:rsidRPr="001A1523" w:rsidRDefault="00855239" w:rsidP="0017122E">
            <w:pPr>
              <w:jc w:val="center"/>
              <w:rPr>
                <w:sz w:val="20"/>
                <w:szCs w:val="20"/>
              </w:rPr>
            </w:pPr>
            <w:r w:rsidRPr="001A1523">
              <w:rPr>
                <w:sz w:val="20"/>
                <w:szCs w:val="20"/>
              </w:rPr>
              <w:t>Percidae</w:t>
            </w:r>
          </w:p>
        </w:tc>
        <w:tc>
          <w:tcPr>
            <w:tcW w:w="1353" w:type="dxa"/>
          </w:tcPr>
          <w:p w14:paraId="0078B999" w14:textId="77777777" w:rsidR="00855239" w:rsidRPr="0005279F" w:rsidRDefault="00855239" w:rsidP="0017122E">
            <w:pPr>
              <w:jc w:val="center"/>
              <w:rPr>
                <w:sz w:val="20"/>
                <w:szCs w:val="20"/>
              </w:rPr>
            </w:pPr>
          </w:p>
        </w:tc>
      </w:tr>
      <w:tr w:rsidR="00855239" w14:paraId="53C57B26" w14:textId="77777777" w:rsidTr="0017122E">
        <w:tc>
          <w:tcPr>
            <w:tcW w:w="1789" w:type="dxa"/>
            <w:vAlign w:val="bottom"/>
          </w:tcPr>
          <w:p w14:paraId="46BAD554" w14:textId="4A1F8D16" w:rsidR="00855239" w:rsidRPr="00586BCD" w:rsidRDefault="00855239" w:rsidP="0017122E">
            <w:pPr>
              <w:rPr>
                <w:sz w:val="20"/>
                <w:szCs w:val="20"/>
              </w:rPr>
            </w:pPr>
            <w:r w:rsidRPr="000346D9">
              <w:rPr>
                <w:sz w:val="20"/>
                <w:szCs w:val="20"/>
              </w:rPr>
              <w:t xml:space="preserve">Brown </w:t>
            </w:r>
            <w:r w:rsidR="0094451D">
              <w:rPr>
                <w:sz w:val="20"/>
                <w:szCs w:val="20"/>
              </w:rPr>
              <w:t>T</w:t>
            </w:r>
            <w:r w:rsidR="0094451D" w:rsidRPr="000346D9">
              <w:rPr>
                <w:sz w:val="20"/>
                <w:szCs w:val="20"/>
              </w:rPr>
              <w:t>rout</w:t>
            </w:r>
          </w:p>
        </w:tc>
        <w:tc>
          <w:tcPr>
            <w:tcW w:w="2215" w:type="dxa"/>
            <w:vAlign w:val="bottom"/>
          </w:tcPr>
          <w:p w14:paraId="0896E268" w14:textId="77777777" w:rsidR="00855239" w:rsidRPr="00586BCD" w:rsidRDefault="00855239" w:rsidP="0017122E">
            <w:pPr>
              <w:rPr>
                <w:i/>
                <w:iCs/>
                <w:sz w:val="20"/>
                <w:szCs w:val="20"/>
              </w:rPr>
            </w:pPr>
            <w:r w:rsidRPr="000346D9">
              <w:rPr>
                <w:i/>
                <w:iCs/>
                <w:sz w:val="20"/>
                <w:szCs w:val="20"/>
              </w:rPr>
              <w:t>Salmo trutta</w:t>
            </w:r>
          </w:p>
        </w:tc>
        <w:tc>
          <w:tcPr>
            <w:tcW w:w="970" w:type="dxa"/>
          </w:tcPr>
          <w:p w14:paraId="1F785459" w14:textId="77777777" w:rsidR="00855239" w:rsidRPr="0005279F" w:rsidRDefault="00855239" w:rsidP="0017122E">
            <w:pPr>
              <w:jc w:val="center"/>
              <w:rPr>
                <w:sz w:val="20"/>
                <w:szCs w:val="20"/>
              </w:rPr>
            </w:pPr>
          </w:p>
        </w:tc>
        <w:tc>
          <w:tcPr>
            <w:tcW w:w="1306" w:type="dxa"/>
          </w:tcPr>
          <w:p w14:paraId="6648A662" w14:textId="77777777" w:rsidR="00855239" w:rsidRPr="001A1523" w:rsidRDefault="00855239" w:rsidP="0017122E">
            <w:pPr>
              <w:jc w:val="center"/>
              <w:rPr>
                <w:sz w:val="20"/>
                <w:szCs w:val="20"/>
              </w:rPr>
            </w:pPr>
            <w:r w:rsidRPr="001A1523">
              <w:rPr>
                <w:sz w:val="20"/>
                <w:szCs w:val="20"/>
              </w:rPr>
              <w:t>I</w:t>
            </w:r>
          </w:p>
        </w:tc>
        <w:tc>
          <w:tcPr>
            <w:tcW w:w="1717" w:type="dxa"/>
          </w:tcPr>
          <w:p w14:paraId="0C23E575" w14:textId="77777777" w:rsidR="00855239" w:rsidRPr="001A1523" w:rsidRDefault="00855239" w:rsidP="0017122E">
            <w:pPr>
              <w:jc w:val="center"/>
              <w:rPr>
                <w:sz w:val="20"/>
                <w:szCs w:val="20"/>
              </w:rPr>
            </w:pPr>
            <w:r w:rsidRPr="001A1523">
              <w:rPr>
                <w:sz w:val="20"/>
                <w:szCs w:val="20"/>
              </w:rPr>
              <w:t>Salmonidae</w:t>
            </w:r>
          </w:p>
        </w:tc>
        <w:tc>
          <w:tcPr>
            <w:tcW w:w="1353" w:type="dxa"/>
          </w:tcPr>
          <w:p w14:paraId="5826638A" w14:textId="77777777" w:rsidR="00855239" w:rsidRPr="0005279F" w:rsidRDefault="00855239" w:rsidP="0017122E">
            <w:pPr>
              <w:jc w:val="center"/>
              <w:rPr>
                <w:sz w:val="20"/>
                <w:szCs w:val="20"/>
              </w:rPr>
            </w:pPr>
          </w:p>
        </w:tc>
      </w:tr>
      <w:tr w:rsidR="00855239" w14:paraId="14B2FBC2" w14:textId="77777777" w:rsidTr="0017122E">
        <w:tc>
          <w:tcPr>
            <w:tcW w:w="1789" w:type="dxa"/>
            <w:vAlign w:val="bottom"/>
          </w:tcPr>
          <w:p w14:paraId="5A124EB9" w14:textId="77777777" w:rsidR="00855239" w:rsidRPr="00586BCD" w:rsidRDefault="00855239" w:rsidP="0017122E">
            <w:pPr>
              <w:rPr>
                <w:sz w:val="20"/>
                <w:szCs w:val="20"/>
              </w:rPr>
            </w:pPr>
            <w:r w:rsidRPr="006C426F">
              <w:rPr>
                <w:sz w:val="20"/>
                <w:szCs w:val="20"/>
              </w:rPr>
              <w:t>Cutbow</w:t>
            </w:r>
          </w:p>
        </w:tc>
        <w:tc>
          <w:tcPr>
            <w:tcW w:w="2215" w:type="dxa"/>
            <w:vAlign w:val="bottom"/>
          </w:tcPr>
          <w:p w14:paraId="0B62FAF5" w14:textId="77777777" w:rsidR="00855239" w:rsidRPr="00586BCD" w:rsidRDefault="00855239" w:rsidP="0017122E">
            <w:pPr>
              <w:rPr>
                <w:i/>
                <w:iCs/>
                <w:sz w:val="20"/>
                <w:szCs w:val="20"/>
              </w:rPr>
            </w:pPr>
            <w:r w:rsidRPr="006C426F">
              <w:rPr>
                <w:i/>
                <w:iCs/>
                <w:sz w:val="20"/>
                <w:szCs w:val="20"/>
              </w:rPr>
              <w:t>Oncorhynchus clarki x mykiss</w:t>
            </w:r>
          </w:p>
        </w:tc>
        <w:tc>
          <w:tcPr>
            <w:tcW w:w="970" w:type="dxa"/>
          </w:tcPr>
          <w:p w14:paraId="6F42441F" w14:textId="77777777" w:rsidR="00855239" w:rsidRPr="0005279F" w:rsidRDefault="00855239" w:rsidP="0017122E">
            <w:pPr>
              <w:jc w:val="center"/>
              <w:rPr>
                <w:sz w:val="20"/>
                <w:szCs w:val="20"/>
              </w:rPr>
            </w:pPr>
          </w:p>
        </w:tc>
        <w:tc>
          <w:tcPr>
            <w:tcW w:w="1306" w:type="dxa"/>
          </w:tcPr>
          <w:p w14:paraId="5C3C3F2A" w14:textId="77777777" w:rsidR="00855239" w:rsidRPr="001A1523" w:rsidRDefault="00855239" w:rsidP="0017122E">
            <w:pPr>
              <w:jc w:val="center"/>
              <w:rPr>
                <w:sz w:val="20"/>
                <w:szCs w:val="20"/>
              </w:rPr>
            </w:pPr>
            <w:r w:rsidRPr="001A1523">
              <w:rPr>
                <w:sz w:val="20"/>
                <w:szCs w:val="20"/>
              </w:rPr>
              <w:t>I</w:t>
            </w:r>
          </w:p>
        </w:tc>
        <w:tc>
          <w:tcPr>
            <w:tcW w:w="1717" w:type="dxa"/>
          </w:tcPr>
          <w:p w14:paraId="0E50094D" w14:textId="77777777" w:rsidR="00855239" w:rsidRPr="001A1523" w:rsidRDefault="00855239" w:rsidP="0017122E">
            <w:pPr>
              <w:jc w:val="center"/>
              <w:rPr>
                <w:sz w:val="20"/>
                <w:szCs w:val="20"/>
              </w:rPr>
            </w:pPr>
            <w:r w:rsidRPr="001A1523">
              <w:rPr>
                <w:sz w:val="20"/>
                <w:szCs w:val="20"/>
              </w:rPr>
              <w:t>Salmonidae</w:t>
            </w:r>
          </w:p>
        </w:tc>
        <w:tc>
          <w:tcPr>
            <w:tcW w:w="1353" w:type="dxa"/>
          </w:tcPr>
          <w:p w14:paraId="2F8176B0" w14:textId="77777777" w:rsidR="00855239" w:rsidRPr="0005279F" w:rsidRDefault="00855239" w:rsidP="0017122E">
            <w:pPr>
              <w:jc w:val="center"/>
              <w:rPr>
                <w:sz w:val="20"/>
                <w:szCs w:val="20"/>
              </w:rPr>
            </w:pPr>
          </w:p>
        </w:tc>
      </w:tr>
      <w:tr w:rsidR="00855239" w14:paraId="6A90E890" w14:textId="77777777" w:rsidTr="0017122E">
        <w:tc>
          <w:tcPr>
            <w:tcW w:w="1789" w:type="dxa"/>
            <w:vAlign w:val="bottom"/>
          </w:tcPr>
          <w:p w14:paraId="3170EF55" w14:textId="37745983" w:rsidR="00855239" w:rsidRPr="00586BCD" w:rsidRDefault="00855239" w:rsidP="0017122E">
            <w:pPr>
              <w:rPr>
                <w:sz w:val="20"/>
                <w:szCs w:val="20"/>
              </w:rPr>
            </w:pPr>
            <w:r w:rsidRPr="006C426F">
              <w:rPr>
                <w:sz w:val="20"/>
                <w:szCs w:val="20"/>
              </w:rPr>
              <w:t xml:space="preserve">Desert </w:t>
            </w:r>
            <w:r w:rsidR="0094451D">
              <w:rPr>
                <w:sz w:val="20"/>
                <w:szCs w:val="20"/>
              </w:rPr>
              <w:t>S</w:t>
            </w:r>
            <w:r w:rsidR="0094451D" w:rsidRPr="006C426F">
              <w:rPr>
                <w:sz w:val="20"/>
                <w:szCs w:val="20"/>
              </w:rPr>
              <w:t>ucker</w:t>
            </w:r>
          </w:p>
        </w:tc>
        <w:tc>
          <w:tcPr>
            <w:tcW w:w="2215" w:type="dxa"/>
            <w:vAlign w:val="bottom"/>
          </w:tcPr>
          <w:p w14:paraId="549A7003" w14:textId="77777777" w:rsidR="00855239" w:rsidRPr="00586BCD" w:rsidRDefault="00855239" w:rsidP="0017122E">
            <w:pPr>
              <w:rPr>
                <w:i/>
                <w:iCs/>
                <w:sz w:val="20"/>
                <w:szCs w:val="20"/>
              </w:rPr>
            </w:pPr>
            <w:r w:rsidRPr="006C426F">
              <w:rPr>
                <w:i/>
                <w:iCs/>
                <w:sz w:val="20"/>
                <w:szCs w:val="20"/>
              </w:rPr>
              <w:t>Catostomus clarki</w:t>
            </w:r>
          </w:p>
        </w:tc>
        <w:tc>
          <w:tcPr>
            <w:tcW w:w="970" w:type="dxa"/>
          </w:tcPr>
          <w:p w14:paraId="43C7FEA7" w14:textId="77777777" w:rsidR="00855239" w:rsidRPr="0005279F" w:rsidRDefault="00855239" w:rsidP="0017122E">
            <w:pPr>
              <w:jc w:val="center"/>
              <w:rPr>
                <w:sz w:val="20"/>
                <w:szCs w:val="20"/>
              </w:rPr>
            </w:pPr>
          </w:p>
        </w:tc>
        <w:tc>
          <w:tcPr>
            <w:tcW w:w="1306" w:type="dxa"/>
          </w:tcPr>
          <w:p w14:paraId="6A812528" w14:textId="77777777" w:rsidR="00855239" w:rsidRPr="001A1523" w:rsidRDefault="00855239" w:rsidP="0017122E">
            <w:pPr>
              <w:jc w:val="center"/>
              <w:rPr>
                <w:sz w:val="20"/>
                <w:szCs w:val="20"/>
              </w:rPr>
            </w:pPr>
            <w:r w:rsidRPr="001A1523">
              <w:rPr>
                <w:sz w:val="20"/>
                <w:szCs w:val="20"/>
              </w:rPr>
              <w:t>H</w:t>
            </w:r>
          </w:p>
        </w:tc>
        <w:tc>
          <w:tcPr>
            <w:tcW w:w="1717" w:type="dxa"/>
          </w:tcPr>
          <w:p w14:paraId="777B5D39" w14:textId="77777777" w:rsidR="00855239" w:rsidRPr="001A1523" w:rsidRDefault="00855239" w:rsidP="0017122E">
            <w:pPr>
              <w:jc w:val="center"/>
              <w:rPr>
                <w:sz w:val="20"/>
                <w:szCs w:val="20"/>
              </w:rPr>
            </w:pPr>
            <w:r w:rsidRPr="001A1523">
              <w:rPr>
                <w:sz w:val="20"/>
                <w:szCs w:val="20"/>
              </w:rPr>
              <w:t>Catostomidae</w:t>
            </w:r>
          </w:p>
        </w:tc>
        <w:tc>
          <w:tcPr>
            <w:tcW w:w="1353" w:type="dxa"/>
          </w:tcPr>
          <w:p w14:paraId="52B450E9" w14:textId="77777777" w:rsidR="00855239" w:rsidRPr="0005279F" w:rsidRDefault="00855239" w:rsidP="0017122E">
            <w:pPr>
              <w:jc w:val="center"/>
              <w:rPr>
                <w:sz w:val="20"/>
                <w:szCs w:val="20"/>
              </w:rPr>
            </w:pPr>
          </w:p>
        </w:tc>
      </w:tr>
      <w:tr w:rsidR="00855239" w14:paraId="0E11E86F" w14:textId="77777777" w:rsidTr="0017122E">
        <w:tc>
          <w:tcPr>
            <w:tcW w:w="1789" w:type="dxa"/>
            <w:vAlign w:val="bottom"/>
          </w:tcPr>
          <w:p w14:paraId="5436C80F" w14:textId="059ACC3D" w:rsidR="00855239" w:rsidRPr="00586BCD" w:rsidRDefault="00855239" w:rsidP="0017122E">
            <w:pPr>
              <w:rPr>
                <w:sz w:val="20"/>
                <w:szCs w:val="20"/>
              </w:rPr>
            </w:pPr>
            <w:r w:rsidRPr="00EB5751">
              <w:rPr>
                <w:sz w:val="20"/>
                <w:szCs w:val="20"/>
              </w:rPr>
              <w:t xml:space="preserve">Rainbow </w:t>
            </w:r>
            <w:r w:rsidR="0094451D">
              <w:rPr>
                <w:sz w:val="20"/>
                <w:szCs w:val="20"/>
              </w:rPr>
              <w:t>T</w:t>
            </w:r>
            <w:r w:rsidR="0094451D" w:rsidRPr="00EB5751">
              <w:rPr>
                <w:sz w:val="20"/>
                <w:szCs w:val="20"/>
              </w:rPr>
              <w:t>rout</w:t>
            </w:r>
          </w:p>
        </w:tc>
        <w:tc>
          <w:tcPr>
            <w:tcW w:w="2215" w:type="dxa"/>
            <w:vAlign w:val="bottom"/>
          </w:tcPr>
          <w:p w14:paraId="54A5C8EE" w14:textId="77777777" w:rsidR="00855239" w:rsidRPr="00586BCD" w:rsidRDefault="00855239" w:rsidP="0017122E">
            <w:pPr>
              <w:rPr>
                <w:i/>
                <w:iCs/>
                <w:sz w:val="20"/>
                <w:szCs w:val="20"/>
              </w:rPr>
            </w:pPr>
            <w:r w:rsidRPr="00EB5751">
              <w:rPr>
                <w:i/>
                <w:iCs/>
                <w:sz w:val="20"/>
                <w:szCs w:val="20"/>
              </w:rPr>
              <w:t>Oncorhynchus mykiss</w:t>
            </w:r>
          </w:p>
        </w:tc>
        <w:tc>
          <w:tcPr>
            <w:tcW w:w="970" w:type="dxa"/>
          </w:tcPr>
          <w:p w14:paraId="771A385C" w14:textId="77777777" w:rsidR="00855239" w:rsidRPr="0005279F" w:rsidRDefault="00855239" w:rsidP="0017122E">
            <w:pPr>
              <w:jc w:val="center"/>
              <w:rPr>
                <w:sz w:val="20"/>
                <w:szCs w:val="20"/>
              </w:rPr>
            </w:pPr>
          </w:p>
        </w:tc>
        <w:tc>
          <w:tcPr>
            <w:tcW w:w="1306" w:type="dxa"/>
          </w:tcPr>
          <w:p w14:paraId="43F122D3" w14:textId="77777777" w:rsidR="00855239" w:rsidRPr="001A1523" w:rsidRDefault="00855239" w:rsidP="0017122E">
            <w:pPr>
              <w:jc w:val="center"/>
              <w:rPr>
                <w:sz w:val="20"/>
                <w:szCs w:val="20"/>
              </w:rPr>
            </w:pPr>
            <w:r w:rsidRPr="001A1523">
              <w:rPr>
                <w:sz w:val="20"/>
                <w:szCs w:val="20"/>
              </w:rPr>
              <w:t>I</w:t>
            </w:r>
          </w:p>
        </w:tc>
        <w:tc>
          <w:tcPr>
            <w:tcW w:w="1717" w:type="dxa"/>
          </w:tcPr>
          <w:p w14:paraId="14D1C6CE" w14:textId="77777777" w:rsidR="00855239" w:rsidRPr="001A1523" w:rsidRDefault="00855239" w:rsidP="0017122E">
            <w:pPr>
              <w:jc w:val="center"/>
              <w:rPr>
                <w:sz w:val="20"/>
                <w:szCs w:val="20"/>
              </w:rPr>
            </w:pPr>
            <w:r w:rsidRPr="001A1523">
              <w:rPr>
                <w:sz w:val="20"/>
                <w:szCs w:val="20"/>
              </w:rPr>
              <w:t>Salmonidae</w:t>
            </w:r>
          </w:p>
          <w:p w14:paraId="4EC4919F" w14:textId="77777777" w:rsidR="00855239" w:rsidRPr="001A1523" w:rsidRDefault="00855239" w:rsidP="0017122E">
            <w:pPr>
              <w:rPr>
                <w:sz w:val="20"/>
                <w:szCs w:val="20"/>
              </w:rPr>
            </w:pPr>
          </w:p>
        </w:tc>
        <w:tc>
          <w:tcPr>
            <w:tcW w:w="1353" w:type="dxa"/>
          </w:tcPr>
          <w:p w14:paraId="661350DC" w14:textId="77777777" w:rsidR="00855239" w:rsidRPr="0005279F" w:rsidRDefault="00855239" w:rsidP="0017122E">
            <w:pPr>
              <w:jc w:val="center"/>
              <w:rPr>
                <w:sz w:val="20"/>
                <w:szCs w:val="20"/>
              </w:rPr>
            </w:pPr>
          </w:p>
        </w:tc>
      </w:tr>
      <w:tr w:rsidR="00855239" w14:paraId="3B08DD6E" w14:textId="77777777" w:rsidTr="0017122E">
        <w:tc>
          <w:tcPr>
            <w:tcW w:w="1789" w:type="dxa"/>
            <w:vAlign w:val="bottom"/>
          </w:tcPr>
          <w:p w14:paraId="600E9C00" w14:textId="1A2E0FAD" w:rsidR="00855239" w:rsidRPr="00586BCD" w:rsidRDefault="00855239" w:rsidP="0017122E">
            <w:pPr>
              <w:rPr>
                <w:sz w:val="20"/>
                <w:szCs w:val="20"/>
              </w:rPr>
            </w:pPr>
            <w:r w:rsidRPr="00341C83">
              <w:rPr>
                <w:sz w:val="20"/>
                <w:szCs w:val="20"/>
              </w:rPr>
              <w:t xml:space="preserve">Snake River </w:t>
            </w:r>
            <w:r w:rsidR="0094451D">
              <w:rPr>
                <w:sz w:val="20"/>
                <w:szCs w:val="20"/>
              </w:rPr>
              <w:t>C</w:t>
            </w:r>
            <w:r w:rsidR="0094451D" w:rsidRPr="00341C83">
              <w:rPr>
                <w:sz w:val="20"/>
                <w:szCs w:val="20"/>
              </w:rPr>
              <w:t xml:space="preserve">utthroat </w:t>
            </w:r>
            <w:r w:rsidR="0094451D">
              <w:rPr>
                <w:sz w:val="20"/>
                <w:szCs w:val="20"/>
              </w:rPr>
              <w:t>T</w:t>
            </w:r>
            <w:r w:rsidR="0094451D" w:rsidRPr="00341C83">
              <w:rPr>
                <w:sz w:val="20"/>
                <w:szCs w:val="20"/>
              </w:rPr>
              <w:t>rout</w:t>
            </w:r>
          </w:p>
        </w:tc>
        <w:tc>
          <w:tcPr>
            <w:tcW w:w="2215" w:type="dxa"/>
            <w:vAlign w:val="bottom"/>
          </w:tcPr>
          <w:p w14:paraId="2B839640" w14:textId="77777777" w:rsidR="00855239" w:rsidRPr="00586BCD" w:rsidRDefault="00855239" w:rsidP="0017122E">
            <w:pPr>
              <w:rPr>
                <w:i/>
                <w:iCs/>
                <w:sz w:val="20"/>
                <w:szCs w:val="20"/>
              </w:rPr>
            </w:pPr>
            <w:r w:rsidRPr="00341C83">
              <w:rPr>
                <w:i/>
                <w:iCs/>
                <w:sz w:val="20"/>
                <w:szCs w:val="20"/>
              </w:rPr>
              <w:t>Oncorhynchus clarki ssp.</w:t>
            </w:r>
          </w:p>
        </w:tc>
        <w:tc>
          <w:tcPr>
            <w:tcW w:w="970" w:type="dxa"/>
          </w:tcPr>
          <w:p w14:paraId="7227DE74" w14:textId="77777777" w:rsidR="00855239" w:rsidRPr="0005279F" w:rsidRDefault="00855239" w:rsidP="0017122E">
            <w:pPr>
              <w:jc w:val="center"/>
              <w:rPr>
                <w:sz w:val="20"/>
                <w:szCs w:val="20"/>
              </w:rPr>
            </w:pPr>
          </w:p>
        </w:tc>
        <w:tc>
          <w:tcPr>
            <w:tcW w:w="1306" w:type="dxa"/>
          </w:tcPr>
          <w:p w14:paraId="7E8DF3BC" w14:textId="77777777" w:rsidR="00855239" w:rsidRPr="001A1523" w:rsidRDefault="00855239" w:rsidP="0017122E">
            <w:pPr>
              <w:jc w:val="center"/>
              <w:rPr>
                <w:sz w:val="20"/>
                <w:szCs w:val="20"/>
              </w:rPr>
            </w:pPr>
            <w:r w:rsidRPr="001A1523">
              <w:rPr>
                <w:sz w:val="20"/>
                <w:szCs w:val="20"/>
              </w:rPr>
              <w:t>I</w:t>
            </w:r>
          </w:p>
        </w:tc>
        <w:tc>
          <w:tcPr>
            <w:tcW w:w="1717" w:type="dxa"/>
          </w:tcPr>
          <w:p w14:paraId="26CC6D35" w14:textId="77777777" w:rsidR="00855239" w:rsidRPr="001A1523" w:rsidRDefault="00855239" w:rsidP="0017122E">
            <w:pPr>
              <w:jc w:val="center"/>
              <w:rPr>
                <w:sz w:val="20"/>
                <w:szCs w:val="20"/>
              </w:rPr>
            </w:pPr>
            <w:r w:rsidRPr="001A1523">
              <w:rPr>
                <w:sz w:val="20"/>
                <w:szCs w:val="20"/>
              </w:rPr>
              <w:t>Salmonidae</w:t>
            </w:r>
          </w:p>
        </w:tc>
        <w:tc>
          <w:tcPr>
            <w:tcW w:w="1353" w:type="dxa"/>
          </w:tcPr>
          <w:p w14:paraId="0B86521D" w14:textId="77777777" w:rsidR="00855239" w:rsidRPr="0005279F" w:rsidRDefault="00855239" w:rsidP="0017122E">
            <w:pPr>
              <w:jc w:val="center"/>
              <w:rPr>
                <w:sz w:val="20"/>
                <w:szCs w:val="20"/>
              </w:rPr>
            </w:pPr>
          </w:p>
        </w:tc>
      </w:tr>
      <w:tr w:rsidR="00855239" w14:paraId="3387C5BC" w14:textId="77777777" w:rsidTr="00DD28A0">
        <w:tc>
          <w:tcPr>
            <w:tcW w:w="1789" w:type="dxa"/>
            <w:shd w:val="clear" w:color="auto" w:fill="BDD6EE" w:themeFill="accent5" w:themeFillTint="66"/>
          </w:tcPr>
          <w:p w14:paraId="5E2395F5" w14:textId="77777777" w:rsidR="00855239" w:rsidRPr="0005279F" w:rsidRDefault="00855239" w:rsidP="0017122E">
            <w:pPr>
              <w:jc w:val="center"/>
              <w:rPr>
                <w:b/>
                <w:bCs/>
                <w:sz w:val="20"/>
                <w:szCs w:val="20"/>
              </w:rPr>
            </w:pPr>
          </w:p>
        </w:tc>
        <w:tc>
          <w:tcPr>
            <w:tcW w:w="7561" w:type="dxa"/>
            <w:gridSpan w:val="5"/>
            <w:shd w:val="clear" w:color="auto" w:fill="BDD6EE" w:themeFill="accent5" w:themeFillTint="66"/>
            <w:vAlign w:val="bottom"/>
          </w:tcPr>
          <w:p w14:paraId="163CBF68" w14:textId="77777777" w:rsidR="00855239" w:rsidRPr="0005279F" w:rsidRDefault="00855239" w:rsidP="0017122E">
            <w:pPr>
              <w:jc w:val="center"/>
              <w:rPr>
                <w:sz w:val="20"/>
                <w:szCs w:val="20"/>
              </w:rPr>
            </w:pPr>
            <w:r w:rsidRPr="0005279F">
              <w:rPr>
                <w:b/>
                <w:bCs/>
                <w:sz w:val="20"/>
                <w:szCs w:val="20"/>
              </w:rPr>
              <w:t>Attribute X: Ecosystem Connectivity</w:t>
            </w:r>
            <w:r w:rsidRPr="0005279F">
              <w:rPr>
                <w:b/>
                <w:bCs/>
                <w:sz w:val="20"/>
                <w:szCs w:val="20"/>
                <w:vertAlign w:val="superscript"/>
              </w:rPr>
              <w:t>3</w:t>
            </w:r>
          </w:p>
        </w:tc>
      </w:tr>
      <w:tr w:rsidR="00855239" w14:paraId="5CAF0DEA" w14:textId="77777777" w:rsidTr="0017122E">
        <w:tc>
          <w:tcPr>
            <w:tcW w:w="1789" w:type="dxa"/>
          </w:tcPr>
          <w:p w14:paraId="7AB985AD" w14:textId="741C1605" w:rsidR="00855239" w:rsidRPr="00777D2C" w:rsidRDefault="00855239" w:rsidP="0017122E">
            <w:pPr>
              <w:rPr>
                <w:sz w:val="20"/>
                <w:szCs w:val="20"/>
              </w:rPr>
            </w:pPr>
            <w:r w:rsidRPr="00777D2C">
              <w:rPr>
                <w:sz w:val="20"/>
                <w:szCs w:val="20"/>
              </w:rPr>
              <w:t xml:space="preserve">American </w:t>
            </w:r>
            <w:r w:rsidR="0094451D">
              <w:rPr>
                <w:sz w:val="20"/>
                <w:szCs w:val="20"/>
              </w:rPr>
              <w:t>E</w:t>
            </w:r>
            <w:r w:rsidR="0094451D" w:rsidRPr="00777D2C">
              <w:rPr>
                <w:sz w:val="20"/>
                <w:szCs w:val="20"/>
              </w:rPr>
              <w:t>el</w:t>
            </w:r>
          </w:p>
        </w:tc>
        <w:tc>
          <w:tcPr>
            <w:tcW w:w="2215" w:type="dxa"/>
          </w:tcPr>
          <w:p w14:paraId="3A4A2985" w14:textId="77777777" w:rsidR="00855239" w:rsidRPr="00777D2C" w:rsidRDefault="00855239" w:rsidP="0017122E">
            <w:pPr>
              <w:rPr>
                <w:i/>
                <w:iCs/>
                <w:sz w:val="20"/>
                <w:szCs w:val="20"/>
              </w:rPr>
            </w:pPr>
            <w:r w:rsidRPr="00777D2C">
              <w:rPr>
                <w:i/>
                <w:iCs/>
                <w:sz w:val="20"/>
                <w:szCs w:val="20"/>
              </w:rPr>
              <w:t>Anguilla rostrata</w:t>
            </w:r>
          </w:p>
        </w:tc>
        <w:tc>
          <w:tcPr>
            <w:tcW w:w="970" w:type="dxa"/>
          </w:tcPr>
          <w:p w14:paraId="4A27ADE8" w14:textId="77777777" w:rsidR="00855239" w:rsidRPr="0005279F" w:rsidRDefault="00855239" w:rsidP="0017122E">
            <w:pPr>
              <w:jc w:val="center"/>
              <w:rPr>
                <w:sz w:val="20"/>
                <w:szCs w:val="20"/>
              </w:rPr>
            </w:pPr>
          </w:p>
        </w:tc>
        <w:tc>
          <w:tcPr>
            <w:tcW w:w="1306" w:type="dxa"/>
          </w:tcPr>
          <w:p w14:paraId="6F4767E8" w14:textId="77777777" w:rsidR="00855239" w:rsidRPr="00EE201D" w:rsidRDefault="00855239" w:rsidP="0017122E">
            <w:pPr>
              <w:jc w:val="center"/>
              <w:rPr>
                <w:sz w:val="20"/>
                <w:szCs w:val="20"/>
              </w:rPr>
            </w:pPr>
            <w:r w:rsidRPr="00EE201D">
              <w:rPr>
                <w:sz w:val="20"/>
                <w:szCs w:val="20"/>
              </w:rPr>
              <w:t>I</w:t>
            </w:r>
          </w:p>
        </w:tc>
        <w:tc>
          <w:tcPr>
            <w:tcW w:w="1717" w:type="dxa"/>
          </w:tcPr>
          <w:p w14:paraId="216A2C30" w14:textId="77777777" w:rsidR="00855239" w:rsidRPr="00EE201D" w:rsidRDefault="00855239" w:rsidP="0017122E">
            <w:pPr>
              <w:jc w:val="center"/>
              <w:rPr>
                <w:sz w:val="20"/>
                <w:szCs w:val="20"/>
              </w:rPr>
            </w:pPr>
            <w:r w:rsidRPr="00EE201D">
              <w:rPr>
                <w:sz w:val="20"/>
                <w:szCs w:val="20"/>
              </w:rPr>
              <w:t>Anguillidae</w:t>
            </w:r>
          </w:p>
        </w:tc>
        <w:tc>
          <w:tcPr>
            <w:tcW w:w="1353" w:type="dxa"/>
          </w:tcPr>
          <w:p w14:paraId="012DFF7D" w14:textId="77777777" w:rsidR="00855239" w:rsidRPr="0005279F" w:rsidRDefault="00855239" w:rsidP="0017122E">
            <w:pPr>
              <w:jc w:val="center"/>
              <w:rPr>
                <w:sz w:val="20"/>
                <w:szCs w:val="20"/>
              </w:rPr>
            </w:pPr>
          </w:p>
        </w:tc>
      </w:tr>
      <w:tr w:rsidR="00855239" w14:paraId="20961E81" w14:textId="77777777" w:rsidTr="00DD28A0">
        <w:tc>
          <w:tcPr>
            <w:tcW w:w="1789" w:type="dxa"/>
            <w:shd w:val="clear" w:color="auto" w:fill="D9D9D9" w:themeFill="background1" w:themeFillShade="D9"/>
          </w:tcPr>
          <w:p w14:paraId="42B5A9FE" w14:textId="77777777" w:rsidR="00855239" w:rsidRPr="0005279F" w:rsidRDefault="00855239" w:rsidP="0017122E">
            <w:pPr>
              <w:jc w:val="center"/>
              <w:rPr>
                <w:b/>
                <w:bCs/>
                <w:sz w:val="20"/>
                <w:szCs w:val="20"/>
              </w:rPr>
            </w:pPr>
          </w:p>
        </w:tc>
        <w:tc>
          <w:tcPr>
            <w:tcW w:w="7561" w:type="dxa"/>
            <w:gridSpan w:val="5"/>
            <w:shd w:val="clear" w:color="auto" w:fill="D9D9D9" w:themeFill="background1" w:themeFillShade="D9"/>
          </w:tcPr>
          <w:p w14:paraId="4E474E5D" w14:textId="77777777" w:rsidR="00855239" w:rsidRPr="0005279F" w:rsidRDefault="00855239" w:rsidP="0017122E">
            <w:pPr>
              <w:jc w:val="center"/>
              <w:rPr>
                <w:sz w:val="20"/>
                <w:szCs w:val="20"/>
              </w:rPr>
            </w:pPr>
            <w:r w:rsidRPr="0005279F">
              <w:rPr>
                <w:b/>
                <w:bCs/>
                <w:sz w:val="20"/>
                <w:szCs w:val="20"/>
              </w:rPr>
              <w:t>Attribute x: No attribute assignment (insufficient data)</w:t>
            </w:r>
          </w:p>
        </w:tc>
      </w:tr>
      <w:tr w:rsidR="00855239" w14:paraId="2289171F" w14:textId="77777777" w:rsidTr="0017122E">
        <w:tc>
          <w:tcPr>
            <w:tcW w:w="1789" w:type="dxa"/>
            <w:vAlign w:val="bottom"/>
          </w:tcPr>
          <w:p w14:paraId="3A1CF0BD" w14:textId="7485A42A" w:rsidR="00855239" w:rsidRPr="00945D50" w:rsidRDefault="00855239" w:rsidP="0017122E">
            <w:pPr>
              <w:rPr>
                <w:sz w:val="20"/>
                <w:szCs w:val="20"/>
              </w:rPr>
            </w:pPr>
            <w:r w:rsidRPr="00945D50">
              <w:rPr>
                <w:sz w:val="20"/>
                <w:szCs w:val="20"/>
              </w:rPr>
              <w:t xml:space="preserve">Arkansas River </w:t>
            </w:r>
            <w:r w:rsidR="0094451D">
              <w:rPr>
                <w:sz w:val="20"/>
                <w:szCs w:val="20"/>
              </w:rPr>
              <w:t>S</w:t>
            </w:r>
            <w:r w:rsidR="0094451D" w:rsidRPr="00945D50">
              <w:rPr>
                <w:sz w:val="20"/>
                <w:szCs w:val="20"/>
              </w:rPr>
              <w:t>hiner</w:t>
            </w:r>
          </w:p>
        </w:tc>
        <w:tc>
          <w:tcPr>
            <w:tcW w:w="2215" w:type="dxa"/>
            <w:vAlign w:val="bottom"/>
          </w:tcPr>
          <w:p w14:paraId="034C4D25" w14:textId="77777777" w:rsidR="00855239" w:rsidRPr="00945D50" w:rsidRDefault="00855239" w:rsidP="0017122E">
            <w:pPr>
              <w:rPr>
                <w:i/>
                <w:iCs/>
                <w:sz w:val="20"/>
                <w:szCs w:val="20"/>
              </w:rPr>
            </w:pPr>
            <w:r w:rsidRPr="00945D50">
              <w:rPr>
                <w:i/>
                <w:iCs/>
                <w:sz w:val="20"/>
                <w:szCs w:val="20"/>
              </w:rPr>
              <w:t>Notropis girardi</w:t>
            </w:r>
          </w:p>
        </w:tc>
        <w:tc>
          <w:tcPr>
            <w:tcW w:w="970" w:type="dxa"/>
          </w:tcPr>
          <w:p w14:paraId="213826B0" w14:textId="77777777" w:rsidR="00855239" w:rsidRPr="00945D50" w:rsidRDefault="00855239" w:rsidP="0017122E">
            <w:pPr>
              <w:jc w:val="center"/>
              <w:rPr>
                <w:sz w:val="20"/>
                <w:szCs w:val="20"/>
              </w:rPr>
            </w:pPr>
          </w:p>
        </w:tc>
        <w:tc>
          <w:tcPr>
            <w:tcW w:w="1306" w:type="dxa"/>
          </w:tcPr>
          <w:p w14:paraId="0230E1CB" w14:textId="77777777" w:rsidR="00855239" w:rsidRPr="00945D50" w:rsidRDefault="00855239" w:rsidP="0017122E">
            <w:pPr>
              <w:jc w:val="center"/>
              <w:rPr>
                <w:sz w:val="20"/>
                <w:szCs w:val="20"/>
              </w:rPr>
            </w:pPr>
            <w:r w:rsidRPr="00945D50">
              <w:rPr>
                <w:sz w:val="20"/>
                <w:szCs w:val="20"/>
              </w:rPr>
              <w:t>I</w:t>
            </w:r>
          </w:p>
        </w:tc>
        <w:tc>
          <w:tcPr>
            <w:tcW w:w="1717" w:type="dxa"/>
          </w:tcPr>
          <w:p w14:paraId="2852E78A" w14:textId="77777777" w:rsidR="00855239" w:rsidRPr="00945D50" w:rsidRDefault="00855239" w:rsidP="0017122E">
            <w:pPr>
              <w:jc w:val="center"/>
              <w:rPr>
                <w:sz w:val="20"/>
                <w:szCs w:val="20"/>
              </w:rPr>
            </w:pPr>
            <w:r w:rsidRPr="00945D50">
              <w:rPr>
                <w:sz w:val="20"/>
                <w:szCs w:val="20"/>
              </w:rPr>
              <w:t>Cyprinidae</w:t>
            </w:r>
          </w:p>
        </w:tc>
        <w:tc>
          <w:tcPr>
            <w:tcW w:w="1353" w:type="dxa"/>
          </w:tcPr>
          <w:p w14:paraId="0F8954DB" w14:textId="77777777" w:rsidR="00855239" w:rsidRPr="00945D50" w:rsidRDefault="00855239" w:rsidP="0017122E">
            <w:pPr>
              <w:jc w:val="center"/>
              <w:rPr>
                <w:sz w:val="20"/>
                <w:szCs w:val="20"/>
              </w:rPr>
            </w:pPr>
            <w:r w:rsidRPr="00945D50">
              <w:rPr>
                <w:sz w:val="20"/>
                <w:szCs w:val="20"/>
              </w:rPr>
              <w:t>Yes</w:t>
            </w:r>
          </w:p>
        </w:tc>
      </w:tr>
      <w:tr w:rsidR="00855239" w14:paraId="7ED755E8" w14:textId="77777777" w:rsidTr="0017122E">
        <w:tc>
          <w:tcPr>
            <w:tcW w:w="1789" w:type="dxa"/>
            <w:vAlign w:val="bottom"/>
          </w:tcPr>
          <w:p w14:paraId="0048D7A2" w14:textId="52353FC6" w:rsidR="00855239" w:rsidRPr="00945D50" w:rsidRDefault="00855239" w:rsidP="0017122E">
            <w:pPr>
              <w:rPr>
                <w:sz w:val="20"/>
                <w:szCs w:val="20"/>
              </w:rPr>
            </w:pPr>
            <w:r w:rsidRPr="00945D50">
              <w:rPr>
                <w:sz w:val="20"/>
                <w:szCs w:val="20"/>
              </w:rPr>
              <w:t xml:space="preserve">Arkansas River </w:t>
            </w:r>
            <w:r w:rsidR="0094451D">
              <w:rPr>
                <w:sz w:val="20"/>
                <w:szCs w:val="20"/>
              </w:rPr>
              <w:t>S</w:t>
            </w:r>
            <w:r w:rsidR="0094451D" w:rsidRPr="00945D50">
              <w:rPr>
                <w:sz w:val="20"/>
                <w:szCs w:val="20"/>
              </w:rPr>
              <w:t xml:space="preserve">peckled </w:t>
            </w:r>
            <w:r w:rsidR="0094451D">
              <w:rPr>
                <w:sz w:val="20"/>
                <w:szCs w:val="20"/>
              </w:rPr>
              <w:t>C</w:t>
            </w:r>
            <w:r w:rsidR="0094451D" w:rsidRPr="00945D50">
              <w:rPr>
                <w:sz w:val="20"/>
                <w:szCs w:val="20"/>
              </w:rPr>
              <w:t>hub</w:t>
            </w:r>
          </w:p>
        </w:tc>
        <w:tc>
          <w:tcPr>
            <w:tcW w:w="2215" w:type="dxa"/>
            <w:vAlign w:val="bottom"/>
          </w:tcPr>
          <w:p w14:paraId="05850D64" w14:textId="77777777" w:rsidR="00855239" w:rsidRPr="00945D50" w:rsidRDefault="00855239" w:rsidP="0017122E">
            <w:pPr>
              <w:rPr>
                <w:i/>
                <w:iCs/>
                <w:sz w:val="20"/>
                <w:szCs w:val="20"/>
              </w:rPr>
            </w:pPr>
            <w:r w:rsidRPr="00945D50">
              <w:rPr>
                <w:i/>
                <w:iCs/>
                <w:sz w:val="20"/>
                <w:szCs w:val="20"/>
              </w:rPr>
              <w:t>Macrhybopsis aestivalis tetranemus</w:t>
            </w:r>
          </w:p>
        </w:tc>
        <w:tc>
          <w:tcPr>
            <w:tcW w:w="970" w:type="dxa"/>
          </w:tcPr>
          <w:p w14:paraId="5C5F56E5" w14:textId="77777777" w:rsidR="00855239" w:rsidRPr="00945D50" w:rsidRDefault="00855239" w:rsidP="0017122E">
            <w:pPr>
              <w:jc w:val="center"/>
              <w:rPr>
                <w:sz w:val="20"/>
                <w:szCs w:val="20"/>
              </w:rPr>
            </w:pPr>
          </w:p>
        </w:tc>
        <w:tc>
          <w:tcPr>
            <w:tcW w:w="1306" w:type="dxa"/>
          </w:tcPr>
          <w:p w14:paraId="509585CA" w14:textId="77777777" w:rsidR="00855239" w:rsidRPr="00945D50" w:rsidRDefault="00855239" w:rsidP="0017122E">
            <w:pPr>
              <w:jc w:val="center"/>
              <w:rPr>
                <w:sz w:val="20"/>
                <w:szCs w:val="20"/>
              </w:rPr>
            </w:pPr>
            <w:r w:rsidRPr="00945D50">
              <w:rPr>
                <w:sz w:val="20"/>
                <w:szCs w:val="20"/>
              </w:rPr>
              <w:t>I</w:t>
            </w:r>
          </w:p>
        </w:tc>
        <w:tc>
          <w:tcPr>
            <w:tcW w:w="1717" w:type="dxa"/>
          </w:tcPr>
          <w:p w14:paraId="133A6DFA" w14:textId="77777777" w:rsidR="00855239" w:rsidRPr="00945D50" w:rsidRDefault="00855239" w:rsidP="0017122E">
            <w:pPr>
              <w:jc w:val="center"/>
              <w:rPr>
                <w:sz w:val="20"/>
                <w:szCs w:val="20"/>
              </w:rPr>
            </w:pPr>
            <w:r w:rsidRPr="00945D50">
              <w:rPr>
                <w:sz w:val="20"/>
                <w:szCs w:val="20"/>
              </w:rPr>
              <w:t>Cyprinidae</w:t>
            </w:r>
          </w:p>
        </w:tc>
        <w:tc>
          <w:tcPr>
            <w:tcW w:w="1353" w:type="dxa"/>
          </w:tcPr>
          <w:p w14:paraId="4399D042" w14:textId="77777777" w:rsidR="00855239" w:rsidRPr="00945D50" w:rsidRDefault="00855239" w:rsidP="0017122E">
            <w:pPr>
              <w:jc w:val="center"/>
              <w:rPr>
                <w:sz w:val="20"/>
                <w:szCs w:val="20"/>
              </w:rPr>
            </w:pPr>
            <w:r w:rsidRPr="00945D50">
              <w:rPr>
                <w:sz w:val="20"/>
                <w:szCs w:val="20"/>
              </w:rPr>
              <w:t>Yes</w:t>
            </w:r>
          </w:p>
        </w:tc>
      </w:tr>
      <w:tr w:rsidR="00855239" w14:paraId="4F868822" w14:textId="77777777" w:rsidTr="0017122E">
        <w:tc>
          <w:tcPr>
            <w:tcW w:w="1789" w:type="dxa"/>
            <w:vAlign w:val="bottom"/>
          </w:tcPr>
          <w:p w14:paraId="26078EA2" w14:textId="77777777" w:rsidR="00855239" w:rsidRPr="00945D50" w:rsidRDefault="00855239" w:rsidP="0017122E">
            <w:pPr>
              <w:rPr>
                <w:color w:val="000000"/>
                <w:sz w:val="20"/>
                <w:szCs w:val="20"/>
              </w:rPr>
            </w:pPr>
            <w:r w:rsidRPr="00945D50">
              <w:rPr>
                <w:color w:val="000000"/>
                <w:sz w:val="20"/>
                <w:szCs w:val="20"/>
              </w:rPr>
              <w:t>Atlantic Needlefish</w:t>
            </w:r>
          </w:p>
        </w:tc>
        <w:tc>
          <w:tcPr>
            <w:tcW w:w="2215" w:type="dxa"/>
            <w:vAlign w:val="bottom"/>
          </w:tcPr>
          <w:p w14:paraId="0AF79F51" w14:textId="77777777" w:rsidR="00855239" w:rsidRPr="00945D50" w:rsidRDefault="00855239" w:rsidP="0017122E">
            <w:pPr>
              <w:rPr>
                <w:i/>
                <w:iCs/>
                <w:sz w:val="20"/>
                <w:szCs w:val="20"/>
              </w:rPr>
            </w:pPr>
            <w:r w:rsidRPr="00945D50">
              <w:rPr>
                <w:i/>
                <w:iCs/>
                <w:sz w:val="20"/>
                <w:szCs w:val="20"/>
              </w:rPr>
              <w:t>Strongylura marina</w:t>
            </w:r>
          </w:p>
        </w:tc>
        <w:tc>
          <w:tcPr>
            <w:tcW w:w="970" w:type="dxa"/>
          </w:tcPr>
          <w:p w14:paraId="58A79E52" w14:textId="77777777" w:rsidR="00855239" w:rsidRPr="00945D50" w:rsidRDefault="00855239" w:rsidP="0017122E">
            <w:pPr>
              <w:jc w:val="center"/>
              <w:rPr>
                <w:sz w:val="20"/>
                <w:szCs w:val="20"/>
              </w:rPr>
            </w:pPr>
          </w:p>
        </w:tc>
        <w:tc>
          <w:tcPr>
            <w:tcW w:w="1306" w:type="dxa"/>
          </w:tcPr>
          <w:p w14:paraId="31719CF6" w14:textId="77777777" w:rsidR="00855239" w:rsidRPr="00945D50" w:rsidRDefault="00855239" w:rsidP="0017122E">
            <w:pPr>
              <w:jc w:val="center"/>
              <w:rPr>
                <w:sz w:val="20"/>
                <w:szCs w:val="20"/>
              </w:rPr>
            </w:pPr>
            <w:r>
              <w:rPr>
                <w:sz w:val="20"/>
                <w:szCs w:val="20"/>
              </w:rPr>
              <w:t>P</w:t>
            </w:r>
          </w:p>
        </w:tc>
        <w:tc>
          <w:tcPr>
            <w:tcW w:w="1717" w:type="dxa"/>
          </w:tcPr>
          <w:p w14:paraId="6E9F55CB" w14:textId="77777777" w:rsidR="00855239" w:rsidRPr="00945D50" w:rsidRDefault="00855239" w:rsidP="0017122E">
            <w:pPr>
              <w:jc w:val="center"/>
              <w:rPr>
                <w:sz w:val="20"/>
                <w:szCs w:val="20"/>
              </w:rPr>
            </w:pPr>
            <w:r w:rsidRPr="00945D50">
              <w:rPr>
                <w:sz w:val="20"/>
                <w:szCs w:val="20"/>
              </w:rPr>
              <w:t>Belonidae</w:t>
            </w:r>
          </w:p>
        </w:tc>
        <w:tc>
          <w:tcPr>
            <w:tcW w:w="1353" w:type="dxa"/>
          </w:tcPr>
          <w:p w14:paraId="71AB3113" w14:textId="77777777" w:rsidR="00855239" w:rsidRPr="00945D50" w:rsidRDefault="00855239" w:rsidP="0017122E">
            <w:pPr>
              <w:jc w:val="center"/>
              <w:rPr>
                <w:sz w:val="20"/>
                <w:szCs w:val="20"/>
              </w:rPr>
            </w:pPr>
          </w:p>
        </w:tc>
      </w:tr>
      <w:tr w:rsidR="00855239" w14:paraId="5CF82702" w14:textId="77777777" w:rsidTr="0017122E">
        <w:tc>
          <w:tcPr>
            <w:tcW w:w="1789" w:type="dxa"/>
            <w:vAlign w:val="bottom"/>
          </w:tcPr>
          <w:p w14:paraId="77215F48" w14:textId="77777777" w:rsidR="00855239" w:rsidRPr="00945D50" w:rsidRDefault="00855239" w:rsidP="0017122E">
            <w:pPr>
              <w:rPr>
                <w:color w:val="000000"/>
                <w:sz w:val="20"/>
                <w:szCs w:val="20"/>
              </w:rPr>
            </w:pPr>
            <w:r w:rsidRPr="00945D50">
              <w:rPr>
                <w:color w:val="000000"/>
                <w:sz w:val="20"/>
                <w:szCs w:val="20"/>
              </w:rPr>
              <w:t>Bigmouth Sleeper</w:t>
            </w:r>
          </w:p>
        </w:tc>
        <w:tc>
          <w:tcPr>
            <w:tcW w:w="2215" w:type="dxa"/>
            <w:vAlign w:val="bottom"/>
          </w:tcPr>
          <w:p w14:paraId="565152AD" w14:textId="77777777" w:rsidR="00855239" w:rsidRPr="00945D50" w:rsidRDefault="00855239" w:rsidP="0017122E">
            <w:pPr>
              <w:rPr>
                <w:i/>
                <w:iCs/>
                <w:sz w:val="20"/>
                <w:szCs w:val="20"/>
              </w:rPr>
            </w:pPr>
            <w:r w:rsidRPr="00945D50">
              <w:rPr>
                <w:i/>
                <w:iCs/>
                <w:sz w:val="20"/>
                <w:szCs w:val="20"/>
              </w:rPr>
              <w:t>Gobiomorus dormitor</w:t>
            </w:r>
          </w:p>
        </w:tc>
        <w:tc>
          <w:tcPr>
            <w:tcW w:w="970" w:type="dxa"/>
          </w:tcPr>
          <w:p w14:paraId="08DDAB11" w14:textId="77777777" w:rsidR="00855239" w:rsidRPr="00945D50" w:rsidRDefault="00855239" w:rsidP="0017122E">
            <w:pPr>
              <w:jc w:val="center"/>
              <w:rPr>
                <w:sz w:val="20"/>
                <w:szCs w:val="20"/>
              </w:rPr>
            </w:pPr>
          </w:p>
        </w:tc>
        <w:tc>
          <w:tcPr>
            <w:tcW w:w="1306" w:type="dxa"/>
          </w:tcPr>
          <w:p w14:paraId="3AF85416" w14:textId="77777777" w:rsidR="00855239" w:rsidRPr="00945D50" w:rsidRDefault="00855239" w:rsidP="0017122E">
            <w:pPr>
              <w:jc w:val="center"/>
              <w:rPr>
                <w:sz w:val="20"/>
                <w:szCs w:val="20"/>
              </w:rPr>
            </w:pPr>
            <w:r>
              <w:rPr>
                <w:sz w:val="20"/>
                <w:szCs w:val="20"/>
              </w:rPr>
              <w:t>P</w:t>
            </w:r>
          </w:p>
        </w:tc>
        <w:tc>
          <w:tcPr>
            <w:tcW w:w="1717" w:type="dxa"/>
          </w:tcPr>
          <w:p w14:paraId="2588D66A" w14:textId="2AFC6E53" w:rsidR="00855239" w:rsidRPr="00945D50" w:rsidRDefault="00855239" w:rsidP="00841822">
            <w:pPr>
              <w:jc w:val="center"/>
              <w:rPr>
                <w:sz w:val="20"/>
                <w:szCs w:val="20"/>
              </w:rPr>
            </w:pPr>
            <w:r w:rsidRPr="00945D50">
              <w:rPr>
                <w:sz w:val="20"/>
                <w:szCs w:val="20"/>
              </w:rPr>
              <w:t>Elotridae</w:t>
            </w:r>
          </w:p>
        </w:tc>
        <w:tc>
          <w:tcPr>
            <w:tcW w:w="1353" w:type="dxa"/>
          </w:tcPr>
          <w:p w14:paraId="0D966046" w14:textId="77777777" w:rsidR="00855239" w:rsidRPr="00945D50" w:rsidRDefault="00855239" w:rsidP="0017122E">
            <w:pPr>
              <w:jc w:val="center"/>
              <w:rPr>
                <w:sz w:val="20"/>
                <w:szCs w:val="20"/>
              </w:rPr>
            </w:pPr>
          </w:p>
        </w:tc>
      </w:tr>
      <w:tr w:rsidR="00855239" w14:paraId="22916CC1" w14:textId="77777777" w:rsidTr="0017122E">
        <w:tc>
          <w:tcPr>
            <w:tcW w:w="1789" w:type="dxa"/>
            <w:vAlign w:val="bottom"/>
          </w:tcPr>
          <w:p w14:paraId="36FD5FCE" w14:textId="77777777" w:rsidR="00855239" w:rsidRPr="00945D50" w:rsidRDefault="00855239" w:rsidP="0017122E">
            <w:pPr>
              <w:rPr>
                <w:sz w:val="20"/>
                <w:szCs w:val="20"/>
              </w:rPr>
            </w:pPr>
            <w:r w:rsidRPr="00945D50">
              <w:rPr>
                <w:sz w:val="20"/>
                <w:szCs w:val="20"/>
              </w:rPr>
              <w:t>Blue sucker</w:t>
            </w:r>
          </w:p>
        </w:tc>
        <w:tc>
          <w:tcPr>
            <w:tcW w:w="2215" w:type="dxa"/>
            <w:vAlign w:val="bottom"/>
          </w:tcPr>
          <w:p w14:paraId="315120C7" w14:textId="77777777" w:rsidR="00855239" w:rsidRPr="00945D50" w:rsidRDefault="00855239" w:rsidP="0017122E">
            <w:pPr>
              <w:rPr>
                <w:i/>
                <w:iCs/>
                <w:sz w:val="20"/>
                <w:szCs w:val="20"/>
              </w:rPr>
            </w:pPr>
            <w:r w:rsidRPr="00945D50">
              <w:rPr>
                <w:i/>
                <w:iCs/>
                <w:sz w:val="20"/>
                <w:szCs w:val="20"/>
              </w:rPr>
              <w:t>Cycleptus elongatus</w:t>
            </w:r>
          </w:p>
        </w:tc>
        <w:tc>
          <w:tcPr>
            <w:tcW w:w="970" w:type="dxa"/>
          </w:tcPr>
          <w:p w14:paraId="10633BF3" w14:textId="77777777" w:rsidR="00855239" w:rsidRPr="00945D50" w:rsidRDefault="00855239" w:rsidP="0017122E">
            <w:pPr>
              <w:jc w:val="center"/>
              <w:rPr>
                <w:sz w:val="20"/>
                <w:szCs w:val="20"/>
              </w:rPr>
            </w:pPr>
            <w:r w:rsidRPr="00945D50">
              <w:rPr>
                <w:sz w:val="20"/>
                <w:szCs w:val="20"/>
              </w:rPr>
              <w:t>Yes</w:t>
            </w:r>
          </w:p>
        </w:tc>
        <w:tc>
          <w:tcPr>
            <w:tcW w:w="1306" w:type="dxa"/>
          </w:tcPr>
          <w:p w14:paraId="49FFA1F5" w14:textId="77777777" w:rsidR="00855239" w:rsidRPr="00945D50" w:rsidRDefault="00855239" w:rsidP="0017122E">
            <w:pPr>
              <w:jc w:val="center"/>
              <w:rPr>
                <w:sz w:val="20"/>
                <w:szCs w:val="20"/>
              </w:rPr>
            </w:pPr>
            <w:r w:rsidRPr="00945D50">
              <w:rPr>
                <w:sz w:val="20"/>
                <w:szCs w:val="20"/>
              </w:rPr>
              <w:t>I</w:t>
            </w:r>
          </w:p>
        </w:tc>
        <w:tc>
          <w:tcPr>
            <w:tcW w:w="1717" w:type="dxa"/>
          </w:tcPr>
          <w:p w14:paraId="6EF5152F" w14:textId="77777777" w:rsidR="00855239" w:rsidRPr="00945D50" w:rsidRDefault="00855239" w:rsidP="0017122E">
            <w:pPr>
              <w:jc w:val="center"/>
              <w:rPr>
                <w:sz w:val="20"/>
                <w:szCs w:val="20"/>
              </w:rPr>
            </w:pPr>
            <w:r w:rsidRPr="00945D50">
              <w:rPr>
                <w:sz w:val="20"/>
                <w:szCs w:val="20"/>
              </w:rPr>
              <w:t>Catostomidae</w:t>
            </w:r>
          </w:p>
        </w:tc>
        <w:tc>
          <w:tcPr>
            <w:tcW w:w="1353" w:type="dxa"/>
          </w:tcPr>
          <w:p w14:paraId="4B3A9C77" w14:textId="77777777" w:rsidR="00855239" w:rsidRPr="00945D50" w:rsidRDefault="00855239" w:rsidP="0017122E">
            <w:pPr>
              <w:jc w:val="center"/>
              <w:rPr>
                <w:sz w:val="20"/>
                <w:szCs w:val="20"/>
              </w:rPr>
            </w:pPr>
          </w:p>
        </w:tc>
      </w:tr>
      <w:tr w:rsidR="00855239" w14:paraId="286A9DBD" w14:textId="77777777" w:rsidTr="0017122E">
        <w:tc>
          <w:tcPr>
            <w:tcW w:w="1789" w:type="dxa"/>
            <w:vAlign w:val="bottom"/>
          </w:tcPr>
          <w:p w14:paraId="4005F4B1" w14:textId="5FDC5FDA" w:rsidR="00855239" w:rsidRPr="00945D50" w:rsidRDefault="00855239" w:rsidP="0017122E">
            <w:pPr>
              <w:rPr>
                <w:sz w:val="20"/>
                <w:szCs w:val="20"/>
              </w:rPr>
            </w:pPr>
            <w:r w:rsidRPr="00945D50">
              <w:rPr>
                <w:sz w:val="20"/>
                <w:szCs w:val="20"/>
              </w:rPr>
              <w:t xml:space="preserve">Brook </w:t>
            </w:r>
            <w:r w:rsidR="0094451D">
              <w:rPr>
                <w:sz w:val="20"/>
                <w:szCs w:val="20"/>
              </w:rPr>
              <w:t>T</w:t>
            </w:r>
            <w:r w:rsidR="0094451D" w:rsidRPr="00945D50">
              <w:rPr>
                <w:sz w:val="20"/>
                <w:szCs w:val="20"/>
              </w:rPr>
              <w:t>rout</w:t>
            </w:r>
          </w:p>
        </w:tc>
        <w:tc>
          <w:tcPr>
            <w:tcW w:w="2215" w:type="dxa"/>
            <w:vAlign w:val="bottom"/>
          </w:tcPr>
          <w:p w14:paraId="3F88F634" w14:textId="77777777" w:rsidR="00855239" w:rsidRPr="00945D50" w:rsidRDefault="00855239" w:rsidP="0017122E">
            <w:pPr>
              <w:rPr>
                <w:i/>
                <w:iCs/>
                <w:sz w:val="20"/>
                <w:szCs w:val="20"/>
              </w:rPr>
            </w:pPr>
            <w:r w:rsidRPr="00945D50">
              <w:rPr>
                <w:i/>
                <w:iCs/>
                <w:sz w:val="20"/>
                <w:szCs w:val="20"/>
              </w:rPr>
              <w:t>Salvelinus fontinalis</w:t>
            </w:r>
          </w:p>
        </w:tc>
        <w:tc>
          <w:tcPr>
            <w:tcW w:w="970" w:type="dxa"/>
          </w:tcPr>
          <w:p w14:paraId="045A02CF" w14:textId="77777777" w:rsidR="00855239" w:rsidRPr="00945D50" w:rsidRDefault="00855239" w:rsidP="0017122E">
            <w:pPr>
              <w:jc w:val="center"/>
              <w:rPr>
                <w:sz w:val="20"/>
                <w:szCs w:val="20"/>
              </w:rPr>
            </w:pPr>
          </w:p>
        </w:tc>
        <w:tc>
          <w:tcPr>
            <w:tcW w:w="1306" w:type="dxa"/>
            <w:shd w:val="clear" w:color="auto" w:fill="auto"/>
          </w:tcPr>
          <w:p w14:paraId="0C2A717B" w14:textId="77777777" w:rsidR="00855239" w:rsidRPr="00945D50" w:rsidRDefault="00855239" w:rsidP="0017122E">
            <w:pPr>
              <w:jc w:val="center"/>
              <w:rPr>
                <w:sz w:val="20"/>
                <w:szCs w:val="20"/>
              </w:rPr>
            </w:pPr>
            <w:r w:rsidRPr="00945D50">
              <w:rPr>
                <w:sz w:val="20"/>
                <w:szCs w:val="20"/>
              </w:rPr>
              <w:t>I</w:t>
            </w:r>
          </w:p>
        </w:tc>
        <w:tc>
          <w:tcPr>
            <w:tcW w:w="1717" w:type="dxa"/>
          </w:tcPr>
          <w:p w14:paraId="53502A96" w14:textId="77777777" w:rsidR="00855239" w:rsidRPr="00945D50" w:rsidRDefault="00855239" w:rsidP="0017122E">
            <w:pPr>
              <w:jc w:val="center"/>
              <w:rPr>
                <w:sz w:val="20"/>
                <w:szCs w:val="20"/>
              </w:rPr>
            </w:pPr>
            <w:r w:rsidRPr="00945D50">
              <w:rPr>
                <w:sz w:val="20"/>
                <w:szCs w:val="20"/>
              </w:rPr>
              <w:t>Salmonidae</w:t>
            </w:r>
          </w:p>
        </w:tc>
        <w:tc>
          <w:tcPr>
            <w:tcW w:w="1353" w:type="dxa"/>
          </w:tcPr>
          <w:p w14:paraId="457EB175" w14:textId="77777777" w:rsidR="00855239" w:rsidRPr="00945D50" w:rsidRDefault="00855239" w:rsidP="0017122E">
            <w:pPr>
              <w:jc w:val="center"/>
              <w:rPr>
                <w:sz w:val="20"/>
                <w:szCs w:val="20"/>
              </w:rPr>
            </w:pPr>
          </w:p>
        </w:tc>
      </w:tr>
      <w:tr w:rsidR="00855239" w14:paraId="7368FAB1" w14:textId="77777777" w:rsidTr="0017122E">
        <w:tc>
          <w:tcPr>
            <w:tcW w:w="1789" w:type="dxa"/>
            <w:vAlign w:val="bottom"/>
          </w:tcPr>
          <w:p w14:paraId="1D321309" w14:textId="24560EA1" w:rsidR="00855239" w:rsidRPr="00945D50" w:rsidRDefault="00855239" w:rsidP="0017122E">
            <w:pPr>
              <w:rPr>
                <w:sz w:val="20"/>
                <w:szCs w:val="20"/>
              </w:rPr>
            </w:pPr>
            <w:r w:rsidRPr="00945D50">
              <w:rPr>
                <w:sz w:val="20"/>
                <w:szCs w:val="20"/>
              </w:rPr>
              <w:t xml:space="preserve">Chihuahua </w:t>
            </w:r>
            <w:r w:rsidR="0094451D">
              <w:rPr>
                <w:sz w:val="20"/>
                <w:szCs w:val="20"/>
              </w:rPr>
              <w:t>C</w:t>
            </w:r>
            <w:r w:rsidR="0094451D" w:rsidRPr="00945D50">
              <w:rPr>
                <w:sz w:val="20"/>
                <w:szCs w:val="20"/>
              </w:rPr>
              <w:t>hub</w:t>
            </w:r>
          </w:p>
        </w:tc>
        <w:tc>
          <w:tcPr>
            <w:tcW w:w="2215" w:type="dxa"/>
            <w:vAlign w:val="bottom"/>
          </w:tcPr>
          <w:p w14:paraId="2510FCAA" w14:textId="77777777" w:rsidR="00855239" w:rsidRPr="00945D50" w:rsidRDefault="00855239" w:rsidP="0017122E">
            <w:pPr>
              <w:rPr>
                <w:i/>
                <w:iCs/>
                <w:sz w:val="20"/>
                <w:szCs w:val="20"/>
              </w:rPr>
            </w:pPr>
            <w:r w:rsidRPr="00945D50">
              <w:rPr>
                <w:i/>
                <w:iCs/>
                <w:sz w:val="20"/>
                <w:szCs w:val="20"/>
              </w:rPr>
              <w:t>Gila nigrescens</w:t>
            </w:r>
          </w:p>
        </w:tc>
        <w:tc>
          <w:tcPr>
            <w:tcW w:w="970" w:type="dxa"/>
          </w:tcPr>
          <w:p w14:paraId="17B9C8AC" w14:textId="77777777" w:rsidR="00855239" w:rsidRPr="00945D50" w:rsidRDefault="00855239" w:rsidP="0017122E">
            <w:pPr>
              <w:jc w:val="center"/>
              <w:rPr>
                <w:sz w:val="20"/>
                <w:szCs w:val="20"/>
              </w:rPr>
            </w:pPr>
          </w:p>
        </w:tc>
        <w:tc>
          <w:tcPr>
            <w:tcW w:w="1306" w:type="dxa"/>
          </w:tcPr>
          <w:p w14:paraId="4D5429D4" w14:textId="77777777" w:rsidR="00855239" w:rsidRPr="00945D50" w:rsidRDefault="00855239" w:rsidP="0017122E">
            <w:pPr>
              <w:jc w:val="center"/>
              <w:rPr>
                <w:sz w:val="20"/>
                <w:szCs w:val="20"/>
              </w:rPr>
            </w:pPr>
            <w:r w:rsidRPr="00945D50">
              <w:rPr>
                <w:sz w:val="20"/>
                <w:szCs w:val="20"/>
              </w:rPr>
              <w:t xml:space="preserve"> I</w:t>
            </w:r>
          </w:p>
        </w:tc>
        <w:tc>
          <w:tcPr>
            <w:tcW w:w="1717" w:type="dxa"/>
          </w:tcPr>
          <w:p w14:paraId="30D57E76" w14:textId="77777777" w:rsidR="00855239" w:rsidRPr="00945D50" w:rsidRDefault="00855239" w:rsidP="0017122E">
            <w:pPr>
              <w:jc w:val="center"/>
              <w:rPr>
                <w:sz w:val="20"/>
                <w:szCs w:val="20"/>
              </w:rPr>
            </w:pPr>
            <w:r w:rsidRPr="00945D50">
              <w:rPr>
                <w:sz w:val="20"/>
                <w:szCs w:val="20"/>
              </w:rPr>
              <w:t>Cyprinidae</w:t>
            </w:r>
          </w:p>
        </w:tc>
        <w:tc>
          <w:tcPr>
            <w:tcW w:w="1353" w:type="dxa"/>
          </w:tcPr>
          <w:p w14:paraId="0961438C" w14:textId="77777777" w:rsidR="00855239" w:rsidRPr="00945D50" w:rsidRDefault="00855239" w:rsidP="0017122E">
            <w:pPr>
              <w:jc w:val="center"/>
              <w:rPr>
                <w:sz w:val="20"/>
                <w:szCs w:val="20"/>
              </w:rPr>
            </w:pPr>
          </w:p>
        </w:tc>
      </w:tr>
      <w:tr w:rsidR="00855239" w14:paraId="0F19DCCA" w14:textId="77777777" w:rsidTr="0017122E">
        <w:tc>
          <w:tcPr>
            <w:tcW w:w="1789" w:type="dxa"/>
            <w:vAlign w:val="bottom"/>
          </w:tcPr>
          <w:p w14:paraId="1D665848" w14:textId="77777777" w:rsidR="00855239" w:rsidRPr="00945D50" w:rsidRDefault="00855239" w:rsidP="0017122E">
            <w:pPr>
              <w:rPr>
                <w:color w:val="000000"/>
                <w:sz w:val="20"/>
                <w:szCs w:val="20"/>
              </w:rPr>
            </w:pPr>
            <w:r w:rsidRPr="00945D50">
              <w:rPr>
                <w:color w:val="000000"/>
                <w:sz w:val="20"/>
                <w:szCs w:val="20"/>
              </w:rPr>
              <w:t>Chinook Salmon</w:t>
            </w:r>
          </w:p>
        </w:tc>
        <w:tc>
          <w:tcPr>
            <w:tcW w:w="2215" w:type="dxa"/>
            <w:vAlign w:val="bottom"/>
          </w:tcPr>
          <w:p w14:paraId="7A557EEB" w14:textId="77777777" w:rsidR="00855239" w:rsidRPr="00945D50" w:rsidRDefault="00855239" w:rsidP="0017122E">
            <w:pPr>
              <w:rPr>
                <w:i/>
                <w:iCs/>
                <w:sz w:val="20"/>
                <w:szCs w:val="20"/>
              </w:rPr>
            </w:pPr>
            <w:r w:rsidRPr="00945D50">
              <w:rPr>
                <w:i/>
                <w:iCs/>
                <w:sz w:val="20"/>
                <w:szCs w:val="20"/>
              </w:rPr>
              <w:t>Oncorhynchus tshawytscha</w:t>
            </w:r>
          </w:p>
        </w:tc>
        <w:tc>
          <w:tcPr>
            <w:tcW w:w="970" w:type="dxa"/>
          </w:tcPr>
          <w:p w14:paraId="3CF3097D" w14:textId="77777777" w:rsidR="00855239" w:rsidRPr="00945D50" w:rsidRDefault="00855239" w:rsidP="0017122E">
            <w:pPr>
              <w:jc w:val="center"/>
              <w:rPr>
                <w:sz w:val="20"/>
                <w:szCs w:val="20"/>
              </w:rPr>
            </w:pPr>
          </w:p>
        </w:tc>
        <w:tc>
          <w:tcPr>
            <w:tcW w:w="1306" w:type="dxa"/>
          </w:tcPr>
          <w:p w14:paraId="52BFCDA9" w14:textId="77777777" w:rsidR="00855239" w:rsidRPr="00945D50" w:rsidRDefault="00855239" w:rsidP="0017122E">
            <w:pPr>
              <w:jc w:val="center"/>
              <w:rPr>
                <w:sz w:val="20"/>
                <w:szCs w:val="20"/>
              </w:rPr>
            </w:pPr>
            <w:r w:rsidRPr="00945D50">
              <w:rPr>
                <w:sz w:val="20"/>
                <w:szCs w:val="20"/>
              </w:rPr>
              <w:t xml:space="preserve"> I</w:t>
            </w:r>
          </w:p>
        </w:tc>
        <w:tc>
          <w:tcPr>
            <w:tcW w:w="1717" w:type="dxa"/>
          </w:tcPr>
          <w:p w14:paraId="2341B0A7" w14:textId="77777777" w:rsidR="00855239" w:rsidRPr="00945D50" w:rsidRDefault="00855239" w:rsidP="0017122E">
            <w:pPr>
              <w:jc w:val="center"/>
              <w:rPr>
                <w:sz w:val="20"/>
                <w:szCs w:val="20"/>
              </w:rPr>
            </w:pPr>
            <w:r w:rsidRPr="00945D50">
              <w:rPr>
                <w:sz w:val="20"/>
                <w:szCs w:val="20"/>
              </w:rPr>
              <w:t>Salmonidae</w:t>
            </w:r>
          </w:p>
        </w:tc>
        <w:tc>
          <w:tcPr>
            <w:tcW w:w="1353" w:type="dxa"/>
          </w:tcPr>
          <w:p w14:paraId="2A22AB7E" w14:textId="77777777" w:rsidR="00855239" w:rsidRPr="00945D50" w:rsidRDefault="00855239" w:rsidP="0017122E">
            <w:pPr>
              <w:jc w:val="center"/>
              <w:rPr>
                <w:sz w:val="20"/>
                <w:szCs w:val="20"/>
              </w:rPr>
            </w:pPr>
          </w:p>
        </w:tc>
      </w:tr>
      <w:tr w:rsidR="00855239" w14:paraId="165FE4BD" w14:textId="77777777" w:rsidTr="0017122E">
        <w:tc>
          <w:tcPr>
            <w:tcW w:w="1789" w:type="dxa"/>
            <w:vAlign w:val="bottom"/>
          </w:tcPr>
          <w:p w14:paraId="6E37E6F4" w14:textId="147C0790" w:rsidR="00855239" w:rsidRPr="00945D50" w:rsidRDefault="00855239" w:rsidP="0017122E">
            <w:pPr>
              <w:rPr>
                <w:sz w:val="20"/>
                <w:szCs w:val="20"/>
              </w:rPr>
            </w:pPr>
            <w:r w:rsidRPr="00945D50">
              <w:rPr>
                <w:sz w:val="20"/>
                <w:szCs w:val="20"/>
              </w:rPr>
              <w:t xml:space="preserve">Coho </w:t>
            </w:r>
            <w:r w:rsidR="0094451D">
              <w:rPr>
                <w:sz w:val="20"/>
                <w:szCs w:val="20"/>
              </w:rPr>
              <w:t>S</w:t>
            </w:r>
            <w:r w:rsidR="0094451D" w:rsidRPr="00945D50">
              <w:rPr>
                <w:sz w:val="20"/>
                <w:szCs w:val="20"/>
              </w:rPr>
              <w:t>almon</w:t>
            </w:r>
          </w:p>
        </w:tc>
        <w:tc>
          <w:tcPr>
            <w:tcW w:w="2215" w:type="dxa"/>
            <w:vAlign w:val="bottom"/>
          </w:tcPr>
          <w:p w14:paraId="71A419F8" w14:textId="77777777" w:rsidR="00855239" w:rsidRPr="00945D50" w:rsidRDefault="00855239" w:rsidP="0017122E">
            <w:pPr>
              <w:rPr>
                <w:i/>
                <w:iCs/>
                <w:sz w:val="20"/>
                <w:szCs w:val="20"/>
              </w:rPr>
            </w:pPr>
            <w:r w:rsidRPr="00945D50">
              <w:rPr>
                <w:i/>
                <w:iCs/>
                <w:sz w:val="20"/>
                <w:szCs w:val="20"/>
              </w:rPr>
              <w:t>Oncorhynchus kisutch</w:t>
            </w:r>
          </w:p>
        </w:tc>
        <w:tc>
          <w:tcPr>
            <w:tcW w:w="970" w:type="dxa"/>
          </w:tcPr>
          <w:p w14:paraId="3F853EB2" w14:textId="77777777" w:rsidR="00855239" w:rsidRPr="00945D50" w:rsidRDefault="00855239" w:rsidP="0017122E">
            <w:pPr>
              <w:jc w:val="center"/>
              <w:rPr>
                <w:sz w:val="20"/>
                <w:szCs w:val="20"/>
              </w:rPr>
            </w:pPr>
          </w:p>
        </w:tc>
        <w:tc>
          <w:tcPr>
            <w:tcW w:w="1306" w:type="dxa"/>
          </w:tcPr>
          <w:p w14:paraId="75C31963" w14:textId="77777777" w:rsidR="00855239" w:rsidRPr="00945D50" w:rsidRDefault="00855239" w:rsidP="0017122E">
            <w:pPr>
              <w:jc w:val="center"/>
              <w:rPr>
                <w:sz w:val="20"/>
                <w:szCs w:val="20"/>
              </w:rPr>
            </w:pPr>
            <w:r w:rsidRPr="00945D50">
              <w:rPr>
                <w:sz w:val="20"/>
                <w:szCs w:val="20"/>
              </w:rPr>
              <w:t>I</w:t>
            </w:r>
          </w:p>
        </w:tc>
        <w:tc>
          <w:tcPr>
            <w:tcW w:w="1717" w:type="dxa"/>
          </w:tcPr>
          <w:p w14:paraId="58B1EC4A" w14:textId="77777777" w:rsidR="00855239" w:rsidRPr="00945D50" w:rsidRDefault="00855239" w:rsidP="0017122E">
            <w:pPr>
              <w:jc w:val="center"/>
              <w:rPr>
                <w:sz w:val="20"/>
                <w:szCs w:val="20"/>
              </w:rPr>
            </w:pPr>
            <w:r w:rsidRPr="00945D50">
              <w:rPr>
                <w:sz w:val="20"/>
                <w:szCs w:val="20"/>
              </w:rPr>
              <w:t>Salmonidae</w:t>
            </w:r>
          </w:p>
        </w:tc>
        <w:tc>
          <w:tcPr>
            <w:tcW w:w="1353" w:type="dxa"/>
          </w:tcPr>
          <w:p w14:paraId="3CC2C081" w14:textId="77777777" w:rsidR="00855239" w:rsidRPr="00945D50" w:rsidRDefault="00855239" w:rsidP="0017122E">
            <w:pPr>
              <w:jc w:val="center"/>
              <w:rPr>
                <w:sz w:val="20"/>
                <w:szCs w:val="20"/>
              </w:rPr>
            </w:pPr>
          </w:p>
        </w:tc>
      </w:tr>
      <w:tr w:rsidR="00855239" w14:paraId="79537765" w14:textId="77777777" w:rsidTr="0017122E">
        <w:tc>
          <w:tcPr>
            <w:tcW w:w="1789" w:type="dxa"/>
            <w:vAlign w:val="bottom"/>
          </w:tcPr>
          <w:p w14:paraId="77D6F242" w14:textId="77777777" w:rsidR="00855239" w:rsidRPr="00945D50" w:rsidRDefault="00855239" w:rsidP="0017122E">
            <w:pPr>
              <w:rPr>
                <w:color w:val="000000"/>
                <w:sz w:val="20"/>
                <w:szCs w:val="20"/>
              </w:rPr>
            </w:pPr>
            <w:r w:rsidRPr="00945D50">
              <w:rPr>
                <w:color w:val="000000"/>
                <w:sz w:val="20"/>
                <w:szCs w:val="20"/>
              </w:rPr>
              <w:t>Common Snook</w:t>
            </w:r>
          </w:p>
        </w:tc>
        <w:tc>
          <w:tcPr>
            <w:tcW w:w="2215" w:type="dxa"/>
            <w:vAlign w:val="bottom"/>
          </w:tcPr>
          <w:p w14:paraId="0C18D8BF" w14:textId="77777777" w:rsidR="00855239" w:rsidRPr="00945D50" w:rsidRDefault="00855239" w:rsidP="0017122E">
            <w:pPr>
              <w:rPr>
                <w:i/>
                <w:iCs/>
                <w:sz w:val="20"/>
                <w:szCs w:val="20"/>
              </w:rPr>
            </w:pPr>
            <w:r w:rsidRPr="00945D50">
              <w:rPr>
                <w:i/>
                <w:iCs/>
                <w:sz w:val="20"/>
                <w:szCs w:val="20"/>
              </w:rPr>
              <w:t>Centropomus undecimalis</w:t>
            </w:r>
          </w:p>
        </w:tc>
        <w:tc>
          <w:tcPr>
            <w:tcW w:w="970" w:type="dxa"/>
          </w:tcPr>
          <w:p w14:paraId="303FDA26" w14:textId="77777777" w:rsidR="00855239" w:rsidRPr="00945D50" w:rsidRDefault="00855239" w:rsidP="0017122E">
            <w:pPr>
              <w:jc w:val="center"/>
              <w:rPr>
                <w:sz w:val="20"/>
                <w:szCs w:val="20"/>
              </w:rPr>
            </w:pPr>
          </w:p>
        </w:tc>
        <w:tc>
          <w:tcPr>
            <w:tcW w:w="1306" w:type="dxa"/>
          </w:tcPr>
          <w:p w14:paraId="1CA0B794" w14:textId="77777777" w:rsidR="00855239" w:rsidRPr="00945D50" w:rsidRDefault="00855239" w:rsidP="0017122E">
            <w:pPr>
              <w:jc w:val="center"/>
              <w:rPr>
                <w:sz w:val="20"/>
                <w:szCs w:val="20"/>
              </w:rPr>
            </w:pPr>
            <w:r>
              <w:rPr>
                <w:sz w:val="20"/>
                <w:szCs w:val="20"/>
              </w:rPr>
              <w:t>P</w:t>
            </w:r>
          </w:p>
        </w:tc>
        <w:tc>
          <w:tcPr>
            <w:tcW w:w="1717" w:type="dxa"/>
          </w:tcPr>
          <w:p w14:paraId="5CAF5F16" w14:textId="77777777" w:rsidR="00855239" w:rsidRPr="00945D50" w:rsidRDefault="00855239" w:rsidP="0017122E">
            <w:pPr>
              <w:jc w:val="center"/>
              <w:rPr>
                <w:sz w:val="20"/>
                <w:szCs w:val="20"/>
              </w:rPr>
            </w:pPr>
            <w:r w:rsidRPr="00945D50">
              <w:rPr>
                <w:sz w:val="20"/>
                <w:szCs w:val="20"/>
              </w:rPr>
              <w:t>Centropomidae</w:t>
            </w:r>
          </w:p>
        </w:tc>
        <w:tc>
          <w:tcPr>
            <w:tcW w:w="1353" w:type="dxa"/>
          </w:tcPr>
          <w:p w14:paraId="4EDFC348" w14:textId="77777777" w:rsidR="00855239" w:rsidRPr="00945D50" w:rsidRDefault="00855239" w:rsidP="0017122E">
            <w:pPr>
              <w:jc w:val="center"/>
              <w:rPr>
                <w:sz w:val="20"/>
                <w:szCs w:val="20"/>
              </w:rPr>
            </w:pPr>
          </w:p>
        </w:tc>
      </w:tr>
      <w:tr w:rsidR="00855239" w14:paraId="651A0ED3" w14:textId="77777777" w:rsidTr="0017122E">
        <w:tc>
          <w:tcPr>
            <w:tcW w:w="1789" w:type="dxa"/>
            <w:vAlign w:val="bottom"/>
          </w:tcPr>
          <w:p w14:paraId="12186085" w14:textId="77777777" w:rsidR="00855239" w:rsidRPr="00945D50" w:rsidRDefault="00855239" w:rsidP="0017122E">
            <w:pPr>
              <w:rPr>
                <w:sz w:val="20"/>
                <w:szCs w:val="20"/>
              </w:rPr>
            </w:pPr>
            <w:r w:rsidRPr="00945D50">
              <w:rPr>
                <w:sz w:val="20"/>
                <w:szCs w:val="20"/>
              </w:rPr>
              <w:t>Cutbow</w:t>
            </w:r>
          </w:p>
        </w:tc>
        <w:tc>
          <w:tcPr>
            <w:tcW w:w="2215" w:type="dxa"/>
            <w:vAlign w:val="bottom"/>
          </w:tcPr>
          <w:p w14:paraId="4C3B877C" w14:textId="77777777" w:rsidR="00855239" w:rsidRPr="00945D50" w:rsidRDefault="00855239" w:rsidP="0017122E">
            <w:pPr>
              <w:rPr>
                <w:i/>
                <w:iCs/>
                <w:sz w:val="20"/>
                <w:szCs w:val="20"/>
              </w:rPr>
            </w:pPr>
            <w:r w:rsidRPr="00945D50">
              <w:rPr>
                <w:i/>
                <w:iCs/>
                <w:sz w:val="20"/>
                <w:szCs w:val="20"/>
              </w:rPr>
              <w:t>Oncorhynchus clarki x mykiss</w:t>
            </w:r>
          </w:p>
        </w:tc>
        <w:tc>
          <w:tcPr>
            <w:tcW w:w="970" w:type="dxa"/>
          </w:tcPr>
          <w:p w14:paraId="22C99097" w14:textId="77777777" w:rsidR="00855239" w:rsidRPr="00945D50" w:rsidRDefault="00855239" w:rsidP="0017122E">
            <w:pPr>
              <w:jc w:val="center"/>
              <w:rPr>
                <w:sz w:val="20"/>
                <w:szCs w:val="20"/>
              </w:rPr>
            </w:pPr>
          </w:p>
        </w:tc>
        <w:tc>
          <w:tcPr>
            <w:tcW w:w="1306" w:type="dxa"/>
          </w:tcPr>
          <w:p w14:paraId="29BCC3F4" w14:textId="77777777" w:rsidR="00855239" w:rsidRPr="00945D50" w:rsidRDefault="00855239" w:rsidP="0017122E">
            <w:pPr>
              <w:jc w:val="center"/>
              <w:rPr>
                <w:sz w:val="20"/>
                <w:szCs w:val="20"/>
              </w:rPr>
            </w:pPr>
            <w:r w:rsidRPr="00945D50">
              <w:rPr>
                <w:sz w:val="20"/>
                <w:szCs w:val="20"/>
              </w:rPr>
              <w:t>I</w:t>
            </w:r>
          </w:p>
        </w:tc>
        <w:tc>
          <w:tcPr>
            <w:tcW w:w="1717" w:type="dxa"/>
          </w:tcPr>
          <w:p w14:paraId="49B62BFA" w14:textId="77777777" w:rsidR="00855239" w:rsidRPr="00945D50" w:rsidRDefault="00855239" w:rsidP="0017122E">
            <w:pPr>
              <w:jc w:val="center"/>
              <w:rPr>
                <w:sz w:val="20"/>
                <w:szCs w:val="20"/>
              </w:rPr>
            </w:pPr>
            <w:r w:rsidRPr="00945D50">
              <w:rPr>
                <w:sz w:val="20"/>
                <w:szCs w:val="20"/>
              </w:rPr>
              <w:t>Salmonidae</w:t>
            </w:r>
          </w:p>
        </w:tc>
        <w:tc>
          <w:tcPr>
            <w:tcW w:w="1353" w:type="dxa"/>
          </w:tcPr>
          <w:p w14:paraId="6CC1E278" w14:textId="77777777" w:rsidR="00855239" w:rsidRPr="00945D50" w:rsidRDefault="00855239" w:rsidP="0017122E">
            <w:pPr>
              <w:jc w:val="center"/>
              <w:rPr>
                <w:sz w:val="20"/>
                <w:szCs w:val="20"/>
              </w:rPr>
            </w:pPr>
          </w:p>
        </w:tc>
      </w:tr>
      <w:tr w:rsidR="00855239" w14:paraId="754599BF" w14:textId="77777777" w:rsidTr="0017122E">
        <w:tc>
          <w:tcPr>
            <w:tcW w:w="1789" w:type="dxa"/>
            <w:vAlign w:val="bottom"/>
          </w:tcPr>
          <w:p w14:paraId="33B7B0F6" w14:textId="77777777" w:rsidR="00855239" w:rsidRPr="00945D50" w:rsidRDefault="00855239" w:rsidP="0017122E">
            <w:pPr>
              <w:rPr>
                <w:sz w:val="20"/>
                <w:szCs w:val="20"/>
              </w:rPr>
            </w:pPr>
            <w:r w:rsidRPr="00945D50">
              <w:rPr>
                <w:sz w:val="20"/>
                <w:szCs w:val="20"/>
              </w:rPr>
              <w:t>Cyprinidae</w:t>
            </w:r>
          </w:p>
        </w:tc>
        <w:tc>
          <w:tcPr>
            <w:tcW w:w="2215" w:type="dxa"/>
            <w:vAlign w:val="bottom"/>
          </w:tcPr>
          <w:p w14:paraId="290C8DF5" w14:textId="77777777" w:rsidR="00855239" w:rsidRPr="00945D50" w:rsidRDefault="00855239" w:rsidP="0017122E">
            <w:pPr>
              <w:rPr>
                <w:i/>
                <w:iCs/>
                <w:sz w:val="20"/>
                <w:szCs w:val="20"/>
              </w:rPr>
            </w:pPr>
            <w:r w:rsidRPr="00945D50">
              <w:rPr>
                <w:i/>
                <w:iCs/>
                <w:sz w:val="20"/>
                <w:szCs w:val="20"/>
              </w:rPr>
              <w:t>Cyprinidae</w:t>
            </w:r>
          </w:p>
        </w:tc>
        <w:tc>
          <w:tcPr>
            <w:tcW w:w="970" w:type="dxa"/>
          </w:tcPr>
          <w:p w14:paraId="61AEB982" w14:textId="77777777" w:rsidR="00855239" w:rsidRPr="00945D50" w:rsidRDefault="00855239" w:rsidP="0017122E">
            <w:pPr>
              <w:jc w:val="center"/>
              <w:rPr>
                <w:sz w:val="20"/>
                <w:szCs w:val="20"/>
              </w:rPr>
            </w:pPr>
          </w:p>
        </w:tc>
        <w:tc>
          <w:tcPr>
            <w:tcW w:w="1306" w:type="dxa"/>
            <w:shd w:val="clear" w:color="auto" w:fill="D9D9D9" w:themeFill="background1" w:themeFillShade="D9"/>
          </w:tcPr>
          <w:p w14:paraId="070F9156" w14:textId="77777777" w:rsidR="00855239" w:rsidRPr="00945D50" w:rsidRDefault="00855239" w:rsidP="0017122E">
            <w:pPr>
              <w:jc w:val="center"/>
              <w:rPr>
                <w:sz w:val="20"/>
                <w:szCs w:val="20"/>
              </w:rPr>
            </w:pPr>
          </w:p>
        </w:tc>
        <w:tc>
          <w:tcPr>
            <w:tcW w:w="1717" w:type="dxa"/>
          </w:tcPr>
          <w:p w14:paraId="7B47534D" w14:textId="77777777" w:rsidR="00855239" w:rsidRPr="00945D50" w:rsidRDefault="00855239" w:rsidP="0017122E">
            <w:pPr>
              <w:jc w:val="center"/>
              <w:rPr>
                <w:sz w:val="20"/>
                <w:szCs w:val="20"/>
              </w:rPr>
            </w:pPr>
            <w:r w:rsidRPr="00945D50">
              <w:rPr>
                <w:sz w:val="20"/>
                <w:szCs w:val="20"/>
              </w:rPr>
              <w:t>Cyprinidae</w:t>
            </w:r>
          </w:p>
        </w:tc>
        <w:tc>
          <w:tcPr>
            <w:tcW w:w="1353" w:type="dxa"/>
          </w:tcPr>
          <w:p w14:paraId="7A53A09D" w14:textId="77777777" w:rsidR="00855239" w:rsidRPr="00945D50" w:rsidRDefault="00855239" w:rsidP="0017122E">
            <w:pPr>
              <w:jc w:val="center"/>
              <w:rPr>
                <w:sz w:val="20"/>
                <w:szCs w:val="20"/>
              </w:rPr>
            </w:pPr>
          </w:p>
        </w:tc>
      </w:tr>
      <w:tr w:rsidR="00855239" w14:paraId="57382550" w14:textId="77777777" w:rsidTr="0017122E">
        <w:tc>
          <w:tcPr>
            <w:tcW w:w="1789" w:type="dxa"/>
            <w:vAlign w:val="bottom"/>
          </w:tcPr>
          <w:p w14:paraId="0A283830" w14:textId="77777777" w:rsidR="00855239" w:rsidRPr="00945D50" w:rsidRDefault="00855239" w:rsidP="0017122E">
            <w:pPr>
              <w:rPr>
                <w:color w:val="000000"/>
                <w:sz w:val="20"/>
                <w:szCs w:val="20"/>
              </w:rPr>
            </w:pPr>
            <w:r w:rsidRPr="00945D50">
              <w:rPr>
                <w:color w:val="000000"/>
                <w:sz w:val="20"/>
                <w:szCs w:val="20"/>
              </w:rPr>
              <w:t>Fat Snook</w:t>
            </w:r>
          </w:p>
        </w:tc>
        <w:tc>
          <w:tcPr>
            <w:tcW w:w="2215" w:type="dxa"/>
            <w:vAlign w:val="bottom"/>
          </w:tcPr>
          <w:p w14:paraId="44005065" w14:textId="77777777" w:rsidR="00855239" w:rsidRPr="00945D50" w:rsidRDefault="00855239" w:rsidP="0017122E">
            <w:pPr>
              <w:rPr>
                <w:i/>
                <w:iCs/>
                <w:sz w:val="20"/>
                <w:szCs w:val="20"/>
              </w:rPr>
            </w:pPr>
            <w:r w:rsidRPr="00945D50">
              <w:rPr>
                <w:i/>
                <w:iCs/>
                <w:sz w:val="20"/>
                <w:szCs w:val="20"/>
              </w:rPr>
              <w:t>Centropomus parallelus</w:t>
            </w:r>
          </w:p>
        </w:tc>
        <w:tc>
          <w:tcPr>
            <w:tcW w:w="970" w:type="dxa"/>
          </w:tcPr>
          <w:p w14:paraId="5B190D0E" w14:textId="77777777" w:rsidR="00855239" w:rsidRPr="00945D50" w:rsidRDefault="00855239" w:rsidP="0017122E">
            <w:pPr>
              <w:jc w:val="center"/>
              <w:rPr>
                <w:sz w:val="20"/>
                <w:szCs w:val="20"/>
              </w:rPr>
            </w:pPr>
          </w:p>
        </w:tc>
        <w:tc>
          <w:tcPr>
            <w:tcW w:w="1306" w:type="dxa"/>
            <w:shd w:val="clear" w:color="auto" w:fill="FFFFFF" w:themeFill="background1"/>
          </w:tcPr>
          <w:p w14:paraId="6B16AE2C" w14:textId="77777777" w:rsidR="00855239" w:rsidRPr="00945D50" w:rsidRDefault="00855239" w:rsidP="0017122E">
            <w:pPr>
              <w:jc w:val="center"/>
              <w:rPr>
                <w:sz w:val="20"/>
                <w:szCs w:val="20"/>
              </w:rPr>
            </w:pPr>
            <w:r>
              <w:rPr>
                <w:sz w:val="20"/>
                <w:szCs w:val="20"/>
              </w:rPr>
              <w:t>P</w:t>
            </w:r>
          </w:p>
        </w:tc>
        <w:tc>
          <w:tcPr>
            <w:tcW w:w="1717" w:type="dxa"/>
          </w:tcPr>
          <w:p w14:paraId="6024B0E3" w14:textId="77777777" w:rsidR="00855239" w:rsidRPr="00945D50" w:rsidRDefault="00855239" w:rsidP="0017122E">
            <w:pPr>
              <w:jc w:val="center"/>
              <w:rPr>
                <w:sz w:val="20"/>
                <w:szCs w:val="20"/>
              </w:rPr>
            </w:pPr>
            <w:r w:rsidRPr="00945D50">
              <w:rPr>
                <w:sz w:val="20"/>
                <w:szCs w:val="20"/>
              </w:rPr>
              <w:t>Centropomidae</w:t>
            </w:r>
          </w:p>
        </w:tc>
        <w:tc>
          <w:tcPr>
            <w:tcW w:w="1353" w:type="dxa"/>
          </w:tcPr>
          <w:p w14:paraId="7AA2EBAC" w14:textId="77777777" w:rsidR="00855239" w:rsidRPr="00945D50" w:rsidRDefault="00855239" w:rsidP="0017122E">
            <w:pPr>
              <w:jc w:val="center"/>
              <w:rPr>
                <w:sz w:val="20"/>
                <w:szCs w:val="20"/>
              </w:rPr>
            </w:pPr>
          </w:p>
        </w:tc>
      </w:tr>
      <w:tr w:rsidR="00855239" w14:paraId="5C07B489" w14:textId="77777777" w:rsidTr="0017122E">
        <w:tc>
          <w:tcPr>
            <w:tcW w:w="1789" w:type="dxa"/>
            <w:vAlign w:val="bottom"/>
          </w:tcPr>
          <w:p w14:paraId="1FFC4368" w14:textId="77777777" w:rsidR="00855239" w:rsidRPr="00945D50" w:rsidRDefault="00855239" w:rsidP="0017122E">
            <w:pPr>
              <w:rPr>
                <w:sz w:val="20"/>
                <w:szCs w:val="20"/>
              </w:rPr>
            </w:pPr>
            <w:r w:rsidRPr="00945D50">
              <w:rPr>
                <w:sz w:val="20"/>
                <w:szCs w:val="20"/>
              </w:rPr>
              <w:t>Gila Chub</w:t>
            </w:r>
          </w:p>
        </w:tc>
        <w:tc>
          <w:tcPr>
            <w:tcW w:w="2215" w:type="dxa"/>
            <w:vAlign w:val="bottom"/>
          </w:tcPr>
          <w:p w14:paraId="2BB2C25A" w14:textId="77777777" w:rsidR="00855239" w:rsidRPr="00945D50" w:rsidRDefault="00855239" w:rsidP="0017122E">
            <w:pPr>
              <w:rPr>
                <w:i/>
                <w:iCs/>
                <w:sz w:val="20"/>
                <w:szCs w:val="20"/>
              </w:rPr>
            </w:pPr>
            <w:r w:rsidRPr="00945D50">
              <w:rPr>
                <w:i/>
                <w:iCs/>
                <w:sz w:val="20"/>
                <w:szCs w:val="20"/>
              </w:rPr>
              <w:t>Gila intermedia</w:t>
            </w:r>
          </w:p>
        </w:tc>
        <w:tc>
          <w:tcPr>
            <w:tcW w:w="970" w:type="dxa"/>
          </w:tcPr>
          <w:p w14:paraId="03D6BACF" w14:textId="77777777" w:rsidR="00855239" w:rsidRPr="00945D50" w:rsidRDefault="00855239" w:rsidP="0017122E">
            <w:pPr>
              <w:jc w:val="center"/>
              <w:rPr>
                <w:sz w:val="20"/>
                <w:szCs w:val="20"/>
              </w:rPr>
            </w:pPr>
          </w:p>
        </w:tc>
        <w:tc>
          <w:tcPr>
            <w:tcW w:w="1306" w:type="dxa"/>
          </w:tcPr>
          <w:p w14:paraId="5FC94EF2" w14:textId="77777777" w:rsidR="00855239" w:rsidRPr="00945D50" w:rsidRDefault="00855239" w:rsidP="0017122E">
            <w:pPr>
              <w:jc w:val="center"/>
              <w:rPr>
                <w:sz w:val="20"/>
                <w:szCs w:val="20"/>
              </w:rPr>
            </w:pPr>
            <w:r w:rsidRPr="00945D50">
              <w:rPr>
                <w:sz w:val="20"/>
                <w:szCs w:val="20"/>
              </w:rPr>
              <w:t>I</w:t>
            </w:r>
          </w:p>
        </w:tc>
        <w:tc>
          <w:tcPr>
            <w:tcW w:w="1717" w:type="dxa"/>
          </w:tcPr>
          <w:p w14:paraId="48E67926" w14:textId="77777777" w:rsidR="00855239" w:rsidRPr="00945D50" w:rsidRDefault="00855239" w:rsidP="0017122E">
            <w:pPr>
              <w:jc w:val="center"/>
              <w:rPr>
                <w:sz w:val="20"/>
                <w:szCs w:val="20"/>
              </w:rPr>
            </w:pPr>
            <w:r w:rsidRPr="00945D50">
              <w:rPr>
                <w:sz w:val="20"/>
                <w:szCs w:val="20"/>
              </w:rPr>
              <w:t>Cyprinidae</w:t>
            </w:r>
          </w:p>
        </w:tc>
        <w:tc>
          <w:tcPr>
            <w:tcW w:w="1353" w:type="dxa"/>
          </w:tcPr>
          <w:p w14:paraId="4CC27B79" w14:textId="77777777" w:rsidR="00855239" w:rsidRPr="00945D50" w:rsidRDefault="00855239" w:rsidP="0017122E">
            <w:pPr>
              <w:jc w:val="center"/>
              <w:rPr>
                <w:sz w:val="20"/>
                <w:szCs w:val="20"/>
              </w:rPr>
            </w:pPr>
          </w:p>
        </w:tc>
      </w:tr>
      <w:tr w:rsidR="00855239" w14:paraId="743BF424" w14:textId="77777777" w:rsidTr="0017122E">
        <w:tc>
          <w:tcPr>
            <w:tcW w:w="1789" w:type="dxa"/>
            <w:vAlign w:val="bottom"/>
          </w:tcPr>
          <w:p w14:paraId="2EA5D4F8" w14:textId="77777777" w:rsidR="00855239" w:rsidRPr="00945D50" w:rsidRDefault="00855239" w:rsidP="0017122E">
            <w:pPr>
              <w:rPr>
                <w:sz w:val="20"/>
                <w:szCs w:val="20"/>
              </w:rPr>
            </w:pPr>
            <w:r w:rsidRPr="00945D50">
              <w:rPr>
                <w:sz w:val="20"/>
                <w:szCs w:val="20"/>
              </w:rPr>
              <w:t>Gila Trout</w:t>
            </w:r>
          </w:p>
        </w:tc>
        <w:tc>
          <w:tcPr>
            <w:tcW w:w="2215" w:type="dxa"/>
            <w:vAlign w:val="bottom"/>
          </w:tcPr>
          <w:p w14:paraId="2AE808D5" w14:textId="77777777" w:rsidR="00855239" w:rsidRPr="00945D50" w:rsidRDefault="00855239" w:rsidP="0017122E">
            <w:pPr>
              <w:rPr>
                <w:i/>
                <w:iCs/>
                <w:sz w:val="20"/>
                <w:szCs w:val="20"/>
              </w:rPr>
            </w:pPr>
            <w:r w:rsidRPr="00945D50">
              <w:rPr>
                <w:i/>
                <w:iCs/>
                <w:sz w:val="20"/>
                <w:szCs w:val="20"/>
              </w:rPr>
              <w:t>Oncorhynchus gilae</w:t>
            </w:r>
          </w:p>
        </w:tc>
        <w:tc>
          <w:tcPr>
            <w:tcW w:w="970" w:type="dxa"/>
          </w:tcPr>
          <w:p w14:paraId="22A7ABF2" w14:textId="77777777" w:rsidR="00855239" w:rsidRPr="00945D50" w:rsidRDefault="00855239" w:rsidP="0017122E">
            <w:pPr>
              <w:jc w:val="center"/>
              <w:rPr>
                <w:sz w:val="20"/>
                <w:szCs w:val="20"/>
              </w:rPr>
            </w:pPr>
          </w:p>
        </w:tc>
        <w:tc>
          <w:tcPr>
            <w:tcW w:w="1306" w:type="dxa"/>
          </w:tcPr>
          <w:p w14:paraId="157C3138" w14:textId="77777777" w:rsidR="00855239" w:rsidRPr="00945D50" w:rsidRDefault="00855239" w:rsidP="0017122E">
            <w:pPr>
              <w:jc w:val="center"/>
              <w:rPr>
                <w:sz w:val="20"/>
                <w:szCs w:val="20"/>
              </w:rPr>
            </w:pPr>
            <w:r w:rsidRPr="00945D50">
              <w:rPr>
                <w:sz w:val="20"/>
                <w:szCs w:val="20"/>
              </w:rPr>
              <w:t>I</w:t>
            </w:r>
          </w:p>
        </w:tc>
        <w:tc>
          <w:tcPr>
            <w:tcW w:w="1717" w:type="dxa"/>
          </w:tcPr>
          <w:p w14:paraId="5878DDB3" w14:textId="77777777" w:rsidR="00855239" w:rsidRPr="00945D50" w:rsidRDefault="00855239" w:rsidP="0017122E">
            <w:pPr>
              <w:jc w:val="center"/>
              <w:rPr>
                <w:sz w:val="20"/>
                <w:szCs w:val="20"/>
              </w:rPr>
            </w:pPr>
            <w:r w:rsidRPr="00945D50">
              <w:rPr>
                <w:sz w:val="20"/>
                <w:szCs w:val="20"/>
              </w:rPr>
              <w:t>Salmonidae</w:t>
            </w:r>
          </w:p>
        </w:tc>
        <w:tc>
          <w:tcPr>
            <w:tcW w:w="1353" w:type="dxa"/>
          </w:tcPr>
          <w:p w14:paraId="2FDE0A40" w14:textId="77777777" w:rsidR="00855239" w:rsidRPr="00945D50" w:rsidRDefault="00855239" w:rsidP="0017122E">
            <w:pPr>
              <w:jc w:val="center"/>
              <w:rPr>
                <w:sz w:val="20"/>
                <w:szCs w:val="20"/>
              </w:rPr>
            </w:pPr>
          </w:p>
        </w:tc>
      </w:tr>
      <w:tr w:rsidR="00855239" w14:paraId="575E20F5" w14:textId="77777777" w:rsidTr="0017122E">
        <w:tc>
          <w:tcPr>
            <w:tcW w:w="1789" w:type="dxa"/>
            <w:vAlign w:val="bottom"/>
          </w:tcPr>
          <w:p w14:paraId="3B120071" w14:textId="77777777" w:rsidR="00855239" w:rsidRPr="00945D50" w:rsidRDefault="00855239" w:rsidP="0017122E">
            <w:pPr>
              <w:rPr>
                <w:sz w:val="20"/>
                <w:szCs w:val="20"/>
              </w:rPr>
            </w:pPr>
            <w:r w:rsidRPr="00945D50">
              <w:rPr>
                <w:color w:val="000000"/>
                <w:sz w:val="20"/>
                <w:szCs w:val="20"/>
              </w:rPr>
              <w:t>Golden Redhorse</w:t>
            </w:r>
          </w:p>
        </w:tc>
        <w:tc>
          <w:tcPr>
            <w:tcW w:w="2215" w:type="dxa"/>
            <w:vAlign w:val="bottom"/>
          </w:tcPr>
          <w:p w14:paraId="3CA7B02A" w14:textId="77777777" w:rsidR="00855239" w:rsidRPr="00945D50" w:rsidRDefault="00855239" w:rsidP="0017122E">
            <w:pPr>
              <w:rPr>
                <w:i/>
                <w:iCs/>
                <w:sz w:val="20"/>
                <w:szCs w:val="20"/>
              </w:rPr>
            </w:pPr>
            <w:r w:rsidRPr="00945D50">
              <w:rPr>
                <w:i/>
                <w:iCs/>
                <w:sz w:val="20"/>
                <w:szCs w:val="20"/>
              </w:rPr>
              <w:t>Moxostoma erythrurum</w:t>
            </w:r>
          </w:p>
        </w:tc>
        <w:tc>
          <w:tcPr>
            <w:tcW w:w="970" w:type="dxa"/>
          </w:tcPr>
          <w:p w14:paraId="081E0F2E" w14:textId="77777777" w:rsidR="00855239" w:rsidRPr="00945D50" w:rsidRDefault="00855239" w:rsidP="0017122E">
            <w:pPr>
              <w:jc w:val="center"/>
              <w:rPr>
                <w:sz w:val="20"/>
                <w:szCs w:val="20"/>
              </w:rPr>
            </w:pPr>
          </w:p>
        </w:tc>
        <w:tc>
          <w:tcPr>
            <w:tcW w:w="1306" w:type="dxa"/>
            <w:shd w:val="clear" w:color="auto" w:fill="D9D9D9" w:themeFill="background1" w:themeFillShade="D9"/>
          </w:tcPr>
          <w:p w14:paraId="04391BF9" w14:textId="77777777" w:rsidR="00855239" w:rsidRPr="00945D50" w:rsidRDefault="00855239" w:rsidP="0017122E">
            <w:pPr>
              <w:jc w:val="center"/>
              <w:rPr>
                <w:sz w:val="20"/>
                <w:szCs w:val="20"/>
              </w:rPr>
            </w:pPr>
          </w:p>
        </w:tc>
        <w:tc>
          <w:tcPr>
            <w:tcW w:w="1717" w:type="dxa"/>
          </w:tcPr>
          <w:p w14:paraId="1DF2E525" w14:textId="77777777" w:rsidR="00855239" w:rsidRPr="00945D50" w:rsidRDefault="00855239" w:rsidP="0017122E">
            <w:pPr>
              <w:jc w:val="center"/>
              <w:rPr>
                <w:color w:val="000000"/>
                <w:sz w:val="20"/>
                <w:szCs w:val="20"/>
              </w:rPr>
            </w:pPr>
            <w:r w:rsidRPr="00945D50">
              <w:rPr>
                <w:color w:val="000000"/>
                <w:sz w:val="20"/>
                <w:szCs w:val="20"/>
              </w:rPr>
              <w:t>Catostomidae</w:t>
            </w:r>
          </w:p>
        </w:tc>
        <w:tc>
          <w:tcPr>
            <w:tcW w:w="1353" w:type="dxa"/>
          </w:tcPr>
          <w:p w14:paraId="0A4D6D13" w14:textId="77777777" w:rsidR="00855239" w:rsidRPr="00945D50" w:rsidRDefault="00855239" w:rsidP="0017122E">
            <w:pPr>
              <w:jc w:val="center"/>
              <w:rPr>
                <w:sz w:val="20"/>
                <w:szCs w:val="20"/>
              </w:rPr>
            </w:pPr>
          </w:p>
        </w:tc>
      </w:tr>
      <w:tr w:rsidR="00855239" w14:paraId="7F1552E5" w14:textId="77777777" w:rsidTr="0017122E">
        <w:tc>
          <w:tcPr>
            <w:tcW w:w="1789" w:type="dxa"/>
            <w:vAlign w:val="bottom"/>
          </w:tcPr>
          <w:p w14:paraId="5123338A" w14:textId="77777777" w:rsidR="00855239" w:rsidRPr="00945D50" w:rsidRDefault="00855239" w:rsidP="0017122E">
            <w:pPr>
              <w:rPr>
                <w:sz w:val="20"/>
                <w:szCs w:val="20"/>
              </w:rPr>
            </w:pPr>
            <w:r w:rsidRPr="00945D50">
              <w:rPr>
                <w:sz w:val="20"/>
                <w:szCs w:val="20"/>
              </w:rPr>
              <w:t>Greenthroat Darter</w:t>
            </w:r>
          </w:p>
        </w:tc>
        <w:tc>
          <w:tcPr>
            <w:tcW w:w="2215" w:type="dxa"/>
            <w:vAlign w:val="bottom"/>
          </w:tcPr>
          <w:p w14:paraId="4E7D1B7C" w14:textId="77777777" w:rsidR="00855239" w:rsidRPr="00945D50" w:rsidRDefault="00855239" w:rsidP="0017122E">
            <w:pPr>
              <w:rPr>
                <w:i/>
                <w:iCs/>
                <w:sz w:val="20"/>
                <w:szCs w:val="20"/>
              </w:rPr>
            </w:pPr>
            <w:r w:rsidRPr="00945D50">
              <w:rPr>
                <w:i/>
                <w:iCs/>
                <w:sz w:val="20"/>
                <w:szCs w:val="20"/>
              </w:rPr>
              <w:t>Etheostoma lepidum</w:t>
            </w:r>
          </w:p>
        </w:tc>
        <w:tc>
          <w:tcPr>
            <w:tcW w:w="970" w:type="dxa"/>
          </w:tcPr>
          <w:p w14:paraId="30944288" w14:textId="77777777" w:rsidR="00855239" w:rsidRPr="00945D50" w:rsidRDefault="00855239" w:rsidP="0017122E">
            <w:pPr>
              <w:jc w:val="center"/>
              <w:rPr>
                <w:sz w:val="20"/>
                <w:szCs w:val="20"/>
              </w:rPr>
            </w:pPr>
          </w:p>
        </w:tc>
        <w:tc>
          <w:tcPr>
            <w:tcW w:w="1306" w:type="dxa"/>
          </w:tcPr>
          <w:p w14:paraId="42C9371E" w14:textId="77777777" w:rsidR="00855239" w:rsidRPr="00945D50" w:rsidRDefault="00855239" w:rsidP="0017122E">
            <w:pPr>
              <w:jc w:val="center"/>
              <w:rPr>
                <w:sz w:val="20"/>
                <w:szCs w:val="20"/>
              </w:rPr>
            </w:pPr>
            <w:r w:rsidRPr="00945D50">
              <w:rPr>
                <w:sz w:val="20"/>
                <w:szCs w:val="20"/>
              </w:rPr>
              <w:t>O</w:t>
            </w:r>
          </w:p>
        </w:tc>
        <w:tc>
          <w:tcPr>
            <w:tcW w:w="1717" w:type="dxa"/>
          </w:tcPr>
          <w:p w14:paraId="3C546053" w14:textId="77777777" w:rsidR="00855239" w:rsidRPr="00945D50" w:rsidRDefault="00855239" w:rsidP="0017122E">
            <w:pPr>
              <w:jc w:val="center"/>
              <w:rPr>
                <w:sz w:val="20"/>
                <w:szCs w:val="20"/>
              </w:rPr>
            </w:pPr>
            <w:r w:rsidRPr="00945D50">
              <w:rPr>
                <w:sz w:val="20"/>
                <w:szCs w:val="20"/>
              </w:rPr>
              <w:t>Percidae</w:t>
            </w:r>
          </w:p>
        </w:tc>
        <w:tc>
          <w:tcPr>
            <w:tcW w:w="1353" w:type="dxa"/>
          </w:tcPr>
          <w:p w14:paraId="0C00359C" w14:textId="77777777" w:rsidR="00855239" w:rsidRPr="00945D50" w:rsidRDefault="00855239" w:rsidP="0017122E">
            <w:pPr>
              <w:jc w:val="center"/>
              <w:rPr>
                <w:sz w:val="20"/>
                <w:szCs w:val="20"/>
              </w:rPr>
            </w:pPr>
          </w:p>
        </w:tc>
      </w:tr>
      <w:tr w:rsidR="00855239" w14:paraId="3FC45712" w14:textId="77777777" w:rsidTr="0017122E">
        <w:tc>
          <w:tcPr>
            <w:tcW w:w="1789" w:type="dxa"/>
            <w:vAlign w:val="bottom"/>
          </w:tcPr>
          <w:p w14:paraId="701A285B" w14:textId="77777777" w:rsidR="00855239" w:rsidRPr="00945D50" w:rsidRDefault="00855239" w:rsidP="0017122E">
            <w:pPr>
              <w:rPr>
                <w:sz w:val="20"/>
                <w:szCs w:val="20"/>
              </w:rPr>
            </w:pPr>
            <w:r w:rsidRPr="00945D50">
              <w:rPr>
                <w:color w:val="000000"/>
                <w:sz w:val="20"/>
                <w:szCs w:val="20"/>
              </w:rPr>
              <w:t>Gulf Killifish</w:t>
            </w:r>
          </w:p>
        </w:tc>
        <w:tc>
          <w:tcPr>
            <w:tcW w:w="2215" w:type="dxa"/>
            <w:vAlign w:val="bottom"/>
          </w:tcPr>
          <w:p w14:paraId="368B0CFE" w14:textId="77777777" w:rsidR="00855239" w:rsidRPr="00945D50" w:rsidRDefault="00855239" w:rsidP="0017122E">
            <w:pPr>
              <w:rPr>
                <w:i/>
                <w:iCs/>
                <w:sz w:val="20"/>
                <w:szCs w:val="20"/>
              </w:rPr>
            </w:pPr>
            <w:r w:rsidRPr="00945D50">
              <w:rPr>
                <w:i/>
                <w:iCs/>
                <w:color w:val="000000"/>
                <w:sz w:val="20"/>
                <w:szCs w:val="20"/>
              </w:rPr>
              <w:t>Fundulus grandis</w:t>
            </w:r>
          </w:p>
        </w:tc>
        <w:tc>
          <w:tcPr>
            <w:tcW w:w="970" w:type="dxa"/>
          </w:tcPr>
          <w:p w14:paraId="0F7E2F56" w14:textId="77777777" w:rsidR="00855239" w:rsidRPr="00945D50" w:rsidRDefault="00855239" w:rsidP="0017122E">
            <w:pPr>
              <w:jc w:val="center"/>
              <w:rPr>
                <w:sz w:val="20"/>
                <w:szCs w:val="20"/>
              </w:rPr>
            </w:pPr>
          </w:p>
        </w:tc>
        <w:tc>
          <w:tcPr>
            <w:tcW w:w="1306" w:type="dxa"/>
            <w:shd w:val="clear" w:color="auto" w:fill="D9D9D9" w:themeFill="background1" w:themeFillShade="D9"/>
          </w:tcPr>
          <w:p w14:paraId="76EABF85" w14:textId="77777777" w:rsidR="00855239" w:rsidRPr="00945D50" w:rsidRDefault="00855239" w:rsidP="0017122E">
            <w:pPr>
              <w:jc w:val="center"/>
              <w:rPr>
                <w:sz w:val="20"/>
                <w:szCs w:val="20"/>
              </w:rPr>
            </w:pPr>
          </w:p>
        </w:tc>
        <w:tc>
          <w:tcPr>
            <w:tcW w:w="1717" w:type="dxa"/>
          </w:tcPr>
          <w:p w14:paraId="26C243E2" w14:textId="77777777" w:rsidR="00855239" w:rsidRPr="00945D50" w:rsidRDefault="00855239" w:rsidP="0017122E">
            <w:pPr>
              <w:jc w:val="center"/>
              <w:rPr>
                <w:color w:val="000000"/>
                <w:sz w:val="20"/>
                <w:szCs w:val="20"/>
              </w:rPr>
            </w:pPr>
            <w:r w:rsidRPr="00945D50">
              <w:rPr>
                <w:color w:val="000000"/>
                <w:sz w:val="20"/>
                <w:szCs w:val="20"/>
              </w:rPr>
              <w:t>Fundulidae</w:t>
            </w:r>
          </w:p>
        </w:tc>
        <w:tc>
          <w:tcPr>
            <w:tcW w:w="1353" w:type="dxa"/>
          </w:tcPr>
          <w:p w14:paraId="05B3049B" w14:textId="77777777" w:rsidR="00855239" w:rsidRPr="00945D50" w:rsidRDefault="00855239" w:rsidP="0017122E">
            <w:pPr>
              <w:jc w:val="center"/>
              <w:rPr>
                <w:sz w:val="20"/>
                <w:szCs w:val="20"/>
              </w:rPr>
            </w:pPr>
          </w:p>
        </w:tc>
      </w:tr>
      <w:tr w:rsidR="00855239" w14:paraId="56FA81C3" w14:textId="77777777" w:rsidTr="0017122E">
        <w:tc>
          <w:tcPr>
            <w:tcW w:w="1789" w:type="dxa"/>
            <w:vAlign w:val="bottom"/>
          </w:tcPr>
          <w:p w14:paraId="6A4D202F" w14:textId="77777777" w:rsidR="00855239" w:rsidRPr="00945D50" w:rsidRDefault="00855239" w:rsidP="0017122E">
            <w:pPr>
              <w:rPr>
                <w:sz w:val="20"/>
                <w:szCs w:val="20"/>
              </w:rPr>
            </w:pPr>
            <w:r w:rsidRPr="00945D50">
              <w:rPr>
                <w:sz w:val="20"/>
                <w:szCs w:val="20"/>
              </w:rPr>
              <w:t>Headwater Catfish</w:t>
            </w:r>
          </w:p>
        </w:tc>
        <w:tc>
          <w:tcPr>
            <w:tcW w:w="2215" w:type="dxa"/>
            <w:vAlign w:val="bottom"/>
          </w:tcPr>
          <w:p w14:paraId="2BD89254" w14:textId="77777777" w:rsidR="00855239" w:rsidRPr="00945D50" w:rsidRDefault="00855239" w:rsidP="0017122E">
            <w:pPr>
              <w:rPr>
                <w:i/>
                <w:iCs/>
                <w:sz w:val="20"/>
                <w:szCs w:val="20"/>
              </w:rPr>
            </w:pPr>
            <w:r w:rsidRPr="00945D50">
              <w:rPr>
                <w:i/>
                <w:iCs/>
                <w:sz w:val="20"/>
                <w:szCs w:val="20"/>
              </w:rPr>
              <w:t>Ictalurus lupus</w:t>
            </w:r>
          </w:p>
        </w:tc>
        <w:tc>
          <w:tcPr>
            <w:tcW w:w="970" w:type="dxa"/>
          </w:tcPr>
          <w:p w14:paraId="2E725F88" w14:textId="77777777" w:rsidR="00855239" w:rsidRPr="00945D50" w:rsidRDefault="00855239" w:rsidP="0017122E">
            <w:pPr>
              <w:jc w:val="center"/>
              <w:rPr>
                <w:sz w:val="20"/>
                <w:szCs w:val="20"/>
              </w:rPr>
            </w:pPr>
          </w:p>
        </w:tc>
        <w:tc>
          <w:tcPr>
            <w:tcW w:w="1306" w:type="dxa"/>
          </w:tcPr>
          <w:p w14:paraId="74C7B507" w14:textId="77777777" w:rsidR="00855239" w:rsidRPr="00945D50" w:rsidRDefault="00855239" w:rsidP="0017122E">
            <w:pPr>
              <w:jc w:val="center"/>
              <w:rPr>
                <w:sz w:val="20"/>
                <w:szCs w:val="20"/>
              </w:rPr>
            </w:pPr>
            <w:r w:rsidRPr="00945D50">
              <w:rPr>
                <w:sz w:val="20"/>
                <w:szCs w:val="20"/>
              </w:rPr>
              <w:t>I</w:t>
            </w:r>
          </w:p>
        </w:tc>
        <w:tc>
          <w:tcPr>
            <w:tcW w:w="1717" w:type="dxa"/>
          </w:tcPr>
          <w:p w14:paraId="2C78B878" w14:textId="77777777" w:rsidR="00855239" w:rsidRPr="00945D50" w:rsidRDefault="00855239" w:rsidP="0017122E">
            <w:pPr>
              <w:jc w:val="center"/>
              <w:rPr>
                <w:sz w:val="20"/>
                <w:szCs w:val="20"/>
              </w:rPr>
            </w:pPr>
            <w:r w:rsidRPr="00945D50">
              <w:rPr>
                <w:sz w:val="20"/>
                <w:szCs w:val="20"/>
              </w:rPr>
              <w:t>Ictaluridae</w:t>
            </w:r>
          </w:p>
        </w:tc>
        <w:tc>
          <w:tcPr>
            <w:tcW w:w="1353" w:type="dxa"/>
          </w:tcPr>
          <w:p w14:paraId="2E498EDD" w14:textId="77777777" w:rsidR="00855239" w:rsidRPr="00945D50" w:rsidRDefault="00855239" w:rsidP="0017122E">
            <w:pPr>
              <w:jc w:val="center"/>
              <w:rPr>
                <w:sz w:val="20"/>
                <w:szCs w:val="20"/>
              </w:rPr>
            </w:pPr>
          </w:p>
        </w:tc>
      </w:tr>
      <w:tr w:rsidR="00855239" w14:paraId="1D3F501C" w14:textId="77777777" w:rsidTr="0017122E">
        <w:tc>
          <w:tcPr>
            <w:tcW w:w="1789" w:type="dxa"/>
            <w:vAlign w:val="bottom"/>
          </w:tcPr>
          <w:p w14:paraId="6350E8A2" w14:textId="77777777" w:rsidR="00855239" w:rsidRPr="00945D50" w:rsidRDefault="00855239" w:rsidP="0017122E">
            <w:pPr>
              <w:rPr>
                <w:sz w:val="20"/>
                <w:szCs w:val="20"/>
              </w:rPr>
            </w:pPr>
            <w:r w:rsidRPr="00945D50">
              <w:rPr>
                <w:sz w:val="20"/>
                <w:szCs w:val="20"/>
              </w:rPr>
              <w:t>Headwater Chub</w:t>
            </w:r>
          </w:p>
        </w:tc>
        <w:tc>
          <w:tcPr>
            <w:tcW w:w="2215" w:type="dxa"/>
            <w:vAlign w:val="bottom"/>
          </w:tcPr>
          <w:p w14:paraId="31F9840A" w14:textId="77777777" w:rsidR="00855239" w:rsidRPr="00945D50" w:rsidRDefault="00855239" w:rsidP="0017122E">
            <w:pPr>
              <w:rPr>
                <w:i/>
                <w:iCs/>
                <w:sz w:val="20"/>
                <w:szCs w:val="20"/>
              </w:rPr>
            </w:pPr>
            <w:r w:rsidRPr="00945D50">
              <w:rPr>
                <w:i/>
                <w:iCs/>
                <w:sz w:val="20"/>
                <w:szCs w:val="20"/>
              </w:rPr>
              <w:t>Gila nigra</w:t>
            </w:r>
          </w:p>
        </w:tc>
        <w:tc>
          <w:tcPr>
            <w:tcW w:w="970" w:type="dxa"/>
          </w:tcPr>
          <w:p w14:paraId="4C4B50C5" w14:textId="77777777" w:rsidR="00855239" w:rsidRPr="00945D50" w:rsidRDefault="00855239" w:rsidP="0017122E">
            <w:pPr>
              <w:jc w:val="center"/>
              <w:rPr>
                <w:sz w:val="20"/>
                <w:szCs w:val="20"/>
              </w:rPr>
            </w:pPr>
          </w:p>
        </w:tc>
        <w:tc>
          <w:tcPr>
            <w:tcW w:w="1306" w:type="dxa"/>
          </w:tcPr>
          <w:p w14:paraId="006666F1" w14:textId="77777777" w:rsidR="00855239" w:rsidRPr="00945D50" w:rsidRDefault="00855239" w:rsidP="0017122E">
            <w:pPr>
              <w:jc w:val="center"/>
              <w:rPr>
                <w:sz w:val="20"/>
                <w:szCs w:val="20"/>
              </w:rPr>
            </w:pPr>
            <w:r w:rsidRPr="00945D50">
              <w:rPr>
                <w:sz w:val="20"/>
                <w:szCs w:val="20"/>
              </w:rPr>
              <w:t>I</w:t>
            </w:r>
          </w:p>
        </w:tc>
        <w:tc>
          <w:tcPr>
            <w:tcW w:w="1717" w:type="dxa"/>
          </w:tcPr>
          <w:p w14:paraId="7387E910" w14:textId="77777777" w:rsidR="00855239" w:rsidRPr="00945D50" w:rsidRDefault="00855239" w:rsidP="0017122E">
            <w:pPr>
              <w:jc w:val="center"/>
              <w:rPr>
                <w:sz w:val="20"/>
                <w:szCs w:val="20"/>
              </w:rPr>
            </w:pPr>
            <w:r w:rsidRPr="00945D50">
              <w:rPr>
                <w:sz w:val="20"/>
                <w:szCs w:val="20"/>
              </w:rPr>
              <w:t>Cyprinidae</w:t>
            </w:r>
          </w:p>
        </w:tc>
        <w:tc>
          <w:tcPr>
            <w:tcW w:w="1353" w:type="dxa"/>
          </w:tcPr>
          <w:p w14:paraId="40050FE3" w14:textId="77777777" w:rsidR="00855239" w:rsidRPr="00945D50" w:rsidRDefault="00855239" w:rsidP="0017122E">
            <w:pPr>
              <w:jc w:val="center"/>
              <w:rPr>
                <w:sz w:val="20"/>
                <w:szCs w:val="20"/>
              </w:rPr>
            </w:pPr>
          </w:p>
        </w:tc>
      </w:tr>
      <w:tr w:rsidR="00855239" w14:paraId="3E3E1C1C" w14:textId="77777777" w:rsidTr="0017122E">
        <w:tc>
          <w:tcPr>
            <w:tcW w:w="1789" w:type="dxa"/>
            <w:vAlign w:val="bottom"/>
          </w:tcPr>
          <w:p w14:paraId="20F0F114" w14:textId="77777777" w:rsidR="00855239" w:rsidRPr="00945D50" w:rsidRDefault="00855239" w:rsidP="0017122E">
            <w:pPr>
              <w:rPr>
                <w:color w:val="000000"/>
                <w:sz w:val="20"/>
                <w:szCs w:val="20"/>
              </w:rPr>
            </w:pPr>
            <w:r w:rsidRPr="00945D50">
              <w:rPr>
                <w:color w:val="000000"/>
                <w:sz w:val="20"/>
                <w:szCs w:val="20"/>
              </w:rPr>
              <w:t>Hybrid Lepomis</w:t>
            </w:r>
          </w:p>
        </w:tc>
        <w:tc>
          <w:tcPr>
            <w:tcW w:w="2215" w:type="dxa"/>
            <w:vAlign w:val="bottom"/>
          </w:tcPr>
          <w:p w14:paraId="565D5ADD" w14:textId="77777777" w:rsidR="00855239" w:rsidRPr="00945D50" w:rsidRDefault="00855239" w:rsidP="0017122E">
            <w:pPr>
              <w:rPr>
                <w:i/>
                <w:iCs/>
                <w:sz w:val="20"/>
                <w:szCs w:val="20"/>
              </w:rPr>
            </w:pPr>
            <w:r w:rsidRPr="00945D50">
              <w:rPr>
                <w:i/>
                <w:iCs/>
                <w:sz w:val="20"/>
                <w:szCs w:val="20"/>
              </w:rPr>
              <w:t>Lepomis sp.</w:t>
            </w:r>
          </w:p>
        </w:tc>
        <w:tc>
          <w:tcPr>
            <w:tcW w:w="970" w:type="dxa"/>
          </w:tcPr>
          <w:p w14:paraId="5673BEE1" w14:textId="77777777" w:rsidR="00855239" w:rsidRPr="00945D50" w:rsidRDefault="00855239" w:rsidP="0017122E">
            <w:pPr>
              <w:jc w:val="center"/>
              <w:rPr>
                <w:sz w:val="20"/>
                <w:szCs w:val="20"/>
              </w:rPr>
            </w:pPr>
          </w:p>
        </w:tc>
        <w:tc>
          <w:tcPr>
            <w:tcW w:w="1306" w:type="dxa"/>
          </w:tcPr>
          <w:p w14:paraId="316E9B7A" w14:textId="77777777" w:rsidR="00855239" w:rsidRPr="00945D50" w:rsidRDefault="00855239" w:rsidP="0017122E">
            <w:pPr>
              <w:jc w:val="center"/>
              <w:rPr>
                <w:sz w:val="20"/>
                <w:szCs w:val="20"/>
              </w:rPr>
            </w:pPr>
            <w:r>
              <w:rPr>
                <w:sz w:val="20"/>
                <w:szCs w:val="20"/>
              </w:rPr>
              <w:t>P</w:t>
            </w:r>
          </w:p>
        </w:tc>
        <w:tc>
          <w:tcPr>
            <w:tcW w:w="1717" w:type="dxa"/>
          </w:tcPr>
          <w:p w14:paraId="7B4F53B6" w14:textId="77777777" w:rsidR="00855239" w:rsidRPr="00945D50" w:rsidRDefault="00855239" w:rsidP="0017122E">
            <w:pPr>
              <w:jc w:val="center"/>
              <w:rPr>
                <w:sz w:val="20"/>
                <w:szCs w:val="20"/>
              </w:rPr>
            </w:pPr>
            <w:r w:rsidRPr="00945D50">
              <w:rPr>
                <w:sz w:val="20"/>
                <w:szCs w:val="20"/>
              </w:rPr>
              <w:t>Centrarchidae</w:t>
            </w:r>
          </w:p>
        </w:tc>
        <w:tc>
          <w:tcPr>
            <w:tcW w:w="1353" w:type="dxa"/>
          </w:tcPr>
          <w:p w14:paraId="2D4B5665" w14:textId="77777777" w:rsidR="00855239" w:rsidRPr="00945D50" w:rsidRDefault="00855239" w:rsidP="0017122E">
            <w:pPr>
              <w:jc w:val="center"/>
              <w:rPr>
                <w:sz w:val="20"/>
                <w:szCs w:val="20"/>
              </w:rPr>
            </w:pPr>
          </w:p>
        </w:tc>
      </w:tr>
      <w:tr w:rsidR="00855239" w14:paraId="30DF8B27" w14:textId="77777777" w:rsidTr="0017122E">
        <w:tc>
          <w:tcPr>
            <w:tcW w:w="1789" w:type="dxa"/>
            <w:vAlign w:val="bottom"/>
          </w:tcPr>
          <w:p w14:paraId="6FC93995" w14:textId="77777777" w:rsidR="00855239" w:rsidRPr="00945D50" w:rsidRDefault="00855239" w:rsidP="0017122E">
            <w:pPr>
              <w:rPr>
                <w:sz w:val="20"/>
                <w:szCs w:val="20"/>
              </w:rPr>
            </w:pPr>
            <w:r w:rsidRPr="00945D50">
              <w:rPr>
                <w:sz w:val="20"/>
                <w:szCs w:val="20"/>
              </w:rPr>
              <w:t>Inland Silverside</w:t>
            </w:r>
          </w:p>
        </w:tc>
        <w:tc>
          <w:tcPr>
            <w:tcW w:w="2215" w:type="dxa"/>
            <w:vAlign w:val="bottom"/>
          </w:tcPr>
          <w:p w14:paraId="15B2FA0C" w14:textId="77777777" w:rsidR="00855239" w:rsidRPr="00945D50" w:rsidRDefault="00855239" w:rsidP="0017122E">
            <w:pPr>
              <w:rPr>
                <w:i/>
                <w:iCs/>
                <w:sz w:val="20"/>
                <w:szCs w:val="20"/>
              </w:rPr>
            </w:pPr>
            <w:r w:rsidRPr="00945D50">
              <w:rPr>
                <w:i/>
                <w:iCs/>
                <w:sz w:val="20"/>
                <w:szCs w:val="20"/>
              </w:rPr>
              <w:t>Menidia beryllina</w:t>
            </w:r>
          </w:p>
        </w:tc>
        <w:tc>
          <w:tcPr>
            <w:tcW w:w="970" w:type="dxa"/>
          </w:tcPr>
          <w:p w14:paraId="0E2F6E03" w14:textId="77777777" w:rsidR="00855239" w:rsidRPr="00945D50" w:rsidRDefault="00855239" w:rsidP="0017122E">
            <w:pPr>
              <w:jc w:val="center"/>
              <w:rPr>
                <w:sz w:val="20"/>
                <w:szCs w:val="20"/>
              </w:rPr>
            </w:pPr>
          </w:p>
        </w:tc>
        <w:tc>
          <w:tcPr>
            <w:tcW w:w="1306" w:type="dxa"/>
          </w:tcPr>
          <w:p w14:paraId="4C9C1FC9" w14:textId="77777777" w:rsidR="00855239" w:rsidRPr="00945D50" w:rsidRDefault="00855239" w:rsidP="0017122E">
            <w:pPr>
              <w:jc w:val="center"/>
              <w:rPr>
                <w:sz w:val="20"/>
                <w:szCs w:val="20"/>
              </w:rPr>
            </w:pPr>
            <w:r w:rsidRPr="00945D50">
              <w:rPr>
                <w:sz w:val="20"/>
                <w:szCs w:val="20"/>
              </w:rPr>
              <w:t>PL</w:t>
            </w:r>
          </w:p>
        </w:tc>
        <w:tc>
          <w:tcPr>
            <w:tcW w:w="1717" w:type="dxa"/>
          </w:tcPr>
          <w:p w14:paraId="1C7C52CA" w14:textId="77777777" w:rsidR="00855239" w:rsidRPr="00945D50" w:rsidRDefault="00855239" w:rsidP="0017122E">
            <w:pPr>
              <w:jc w:val="center"/>
              <w:rPr>
                <w:sz w:val="20"/>
                <w:szCs w:val="20"/>
              </w:rPr>
            </w:pPr>
            <w:r w:rsidRPr="00945D50">
              <w:rPr>
                <w:sz w:val="20"/>
                <w:szCs w:val="20"/>
              </w:rPr>
              <w:t>Atherinidae</w:t>
            </w:r>
          </w:p>
        </w:tc>
        <w:tc>
          <w:tcPr>
            <w:tcW w:w="1353" w:type="dxa"/>
          </w:tcPr>
          <w:p w14:paraId="6880D105" w14:textId="77777777" w:rsidR="00855239" w:rsidRPr="00945D50" w:rsidRDefault="00855239" w:rsidP="0017122E">
            <w:pPr>
              <w:jc w:val="center"/>
              <w:rPr>
                <w:sz w:val="20"/>
                <w:szCs w:val="20"/>
              </w:rPr>
            </w:pPr>
          </w:p>
        </w:tc>
      </w:tr>
      <w:tr w:rsidR="00855239" w14:paraId="2A865851" w14:textId="77777777" w:rsidTr="0017122E">
        <w:tc>
          <w:tcPr>
            <w:tcW w:w="1789" w:type="dxa"/>
            <w:vAlign w:val="bottom"/>
          </w:tcPr>
          <w:p w14:paraId="0AEA24F2" w14:textId="77777777" w:rsidR="00855239" w:rsidRPr="00945D50" w:rsidRDefault="00855239" w:rsidP="0017122E">
            <w:pPr>
              <w:rPr>
                <w:sz w:val="20"/>
                <w:szCs w:val="20"/>
              </w:rPr>
            </w:pPr>
            <w:r w:rsidRPr="00945D50">
              <w:rPr>
                <w:sz w:val="20"/>
                <w:szCs w:val="20"/>
              </w:rPr>
              <w:lastRenderedPageBreak/>
              <w:t>Kokanee Salmon</w:t>
            </w:r>
          </w:p>
        </w:tc>
        <w:tc>
          <w:tcPr>
            <w:tcW w:w="2215" w:type="dxa"/>
            <w:vAlign w:val="bottom"/>
          </w:tcPr>
          <w:p w14:paraId="53982038" w14:textId="77777777" w:rsidR="00855239" w:rsidRPr="00945D50" w:rsidRDefault="00855239" w:rsidP="0017122E">
            <w:pPr>
              <w:rPr>
                <w:i/>
                <w:iCs/>
                <w:sz w:val="20"/>
                <w:szCs w:val="20"/>
              </w:rPr>
            </w:pPr>
            <w:r w:rsidRPr="00945D50">
              <w:rPr>
                <w:i/>
                <w:iCs/>
                <w:sz w:val="20"/>
                <w:szCs w:val="20"/>
              </w:rPr>
              <w:t>Oncorhynchus nerka</w:t>
            </w:r>
          </w:p>
        </w:tc>
        <w:tc>
          <w:tcPr>
            <w:tcW w:w="970" w:type="dxa"/>
          </w:tcPr>
          <w:p w14:paraId="0E18E90D" w14:textId="77777777" w:rsidR="00855239" w:rsidRPr="00945D50" w:rsidRDefault="00855239" w:rsidP="0017122E">
            <w:pPr>
              <w:jc w:val="center"/>
              <w:rPr>
                <w:sz w:val="20"/>
                <w:szCs w:val="20"/>
              </w:rPr>
            </w:pPr>
          </w:p>
        </w:tc>
        <w:tc>
          <w:tcPr>
            <w:tcW w:w="1306" w:type="dxa"/>
          </w:tcPr>
          <w:p w14:paraId="6CB14FFE" w14:textId="77777777" w:rsidR="00855239" w:rsidRPr="00945D50" w:rsidRDefault="00855239" w:rsidP="0017122E">
            <w:pPr>
              <w:jc w:val="center"/>
              <w:rPr>
                <w:sz w:val="20"/>
                <w:szCs w:val="20"/>
              </w:rPr>
            </w:pPr>
            <w:r w:rsidRPr="00945D50">
              <w:rPr>
                <w:sz w:val="20"/>
                <w:szCs w:val="20"/>
              </w:rPr>
              <w:t>PL</w:t>
            </w:r>
          </w:p>
        </w:tc>
        <w:tc>
          <w:tcPr>
            <w:tcW w:w="1717" w:type="dxa"/>
          </w:tcPr>
          <w:p w14:paraId="6956ACEC" w14:textId="77777777" w:rsidR="00855239" w:rsidRPr="00945D50" w:rsidRDefault="00855239" w:rsidP="0017122E">
            <w:pPr>
              <w:jc w:val="center"/>
              <w:rPr>
                <w:sz w:val="20"/>
                <w:szCs w:val="20"/>
              </w:rPr>
            </w:pPr>
            <w:r w:rsidRPr="00945D50">
              <w:rPr>
                <w:sz w:val="20"/>
                <w:szCs w:val="20"/>
              </w:rPr>
              <w:t>Salmonidae</w:t>
            </w:r>
          </w:p>
        </w:tc>
        <w:tc>
          <w:tcPr>
            <w:tcW w:w="1353" w:type="dxa"/>
          </w:tcPr>
          <w:p w14:paraId="3D34B812" w14:textId="77777777" w:rsidR="00855239" w:rsidRPr="00945D50" w:rsidRDefault="00855239" w:rsidP="0017122E">
            <w:pPr>
              <w:jc w:val="center"/>
              <w:rPr>
                <w:sz w:val="20"/>
                <w:szCs w:val="20"/>
              </w:rPr>
            </w:pPr>
          </w:p>
        </w:tc>
      </w:tr>
      <w:tr w:rsidR="00855239" w14:paraId="549497BE" w14:textId="77777777" w:rsidTr="0017122E">
        <w:tc>
          <w:tcPr>
            <w:tcW w:w="1789" w:type="dxa"/>
            <w:vAlign w:val="bottom"/>
          </w:tcPr>
          <w:p w14:paraId="7EF6E3BA" w14:textId="77777777" w:rsidR="00855239" w:rsidRPr="00945D50" w:rsidRDefault="00855239" w:rsidP="0017122E">
            <w:pPr>
              <w:rPr>
                <w:sz w:val="20"/>
                <w:szCs w:val="20"/>
              </w:rPr>
            </w:pPr>
            <w:r w:rsidRPr="00945D50">
              <w:rPr>
                <w:sz w:val="20"/>
                <w:szCs w:val="20"/>
              </w:rPr>
              <w:t>Lake Trout</w:t>
            </w:r>
          </w:p>
        </w:tc>
        <w:tc>
          <w:tcPr>
            <w:tcW w:w="2215" w:type="dxa"/>
            <w:vAlign w:val="bottom"/>
          </w:tcPr>
          <w:p w14:paraId="608B61A3" w14:textId="77777777" w:rsidR="00855239" w:rsidRPr="00945D50" w:rsidRDefault="00855239" w:rsidP="0017122E">
            <w:pPr>
              <w:rPr>
                <w:i/>
                <w:iCs/>
                <w:sz w:val="20"/>
                <w:szCs w:val="20"/>
              </w:rPr>
            </w:pPr>
            <w:r w:rsidRPr="00945D50">
              <w:rPr>
                <w:i/>
                <w:iCs/>
                <w:sz w:val="20"/>
                <w:szCs w:val="20"/>
              </w:rPr>
              <w:t>Salvelinus namaycush</w:t>
            </w:r>
          </w:p>
        </w:tc>
        <w:tc>
          <w:tcPr>
            <w:tcW w:w="970" w:type="dxa"/>
          </w:tcPr>
          <w:p w14:paraId="5E2D88D9" w14:textId="77777777" w:rsidR="00855239" w:rsidRPr="00945D50" w:rsidRDefault="00855239" w:rsidP="0017122E">
            <w:pPr>
              <w:jc w:val="center"/>
              <w:rPr>
                <w:sz w:val="20"/>
                <w:szCs w:val="20"/>
              </w:rPr>
            </w:pPr>
          </w:p>
        </w:tc>
        <w:tc>
          <w:tcPr>
            <w:tcW w:w="1306" w:type="dxa"/>
          </w:tcPr>
          <w:p w14:paraId="13E7D67C" w14:textId="77777777" w:rsidR="00855239" w:rsidRPr="00945D50" w:rsidRDefault="00855239" w:rsidP="0017122E">
            <w:pPr>
              <w:jc w:val="center"/>
              <w:rPr>
                <w:sz w:val="20"/>
                <w:szCs w:val="20"/>
              </w:rPr>
            </w:pPr>
            <w:r w:rsidRPr="00945D50">
              <w:rPr>
                <w:sz w:val="20"/>
                <w:szCs w:val="20"/>
              </w:rPr>
              <w:t>P</w:t>
            </w:r>
          </w:p>
        </w:tc>
        <w:tc>
          <w:tcPr>
            <w:tcW w:w="1717" w:type="dxa"/>
          </w:tcPr>
          <w:p w14:paraId="401C0ADE" w14:textId="77777777" w:rsidR="00855239" w:rsidRPr="00945D50" w:rsidRDefault="00855239" w:rsidP="0017122E">
            <w:pPr>
              <w:jc w:val="center"/>
              <w:rPr>
                <w:sz w:val="20"/>
                <w:szCs w:val="20"/>
              </w:rPr>
            </w:pPr>
            <w:r w:rsidRPr="00945D50">
              <w:rPr>
                <w:sz w:val="20"/>
                <w:szCs w:val="20"/>
              </w:rPr>
              <w:t>Salmonidae</w:t>
            </w:r>
          </w:p>
        </w:tc>
        <w:tc>
          <w:tcPr>
            <w:tcW w:w="1353" w:type="dxa"/>
          </w:tcPr>
          <w:p w14:paraId="0ED9CCDB" w14:textId="77777777" w:rsidR="00855239" w:rsidRPr="00945D50" w:rsidRDefault="00855239" w:rsidP="0017122E">
            <w:pPr>
              <w:jc w:val="center"/>
              <w:rPr>
                <w:sz w:val="20"/>
                <w:szCs w:val="20"/>
              </w:rPr>
            </w:pPr>
          </w:p>
        </w:tc>
      </w:tr>
      <w:tr w:rsidR="00855239" w14:paraId="41BB67C1" w14:textId="77777777" w:rsidTr="0017122E">
        <w:tc>
          <w:tcPr>
            <w:tcW w:w="1789" w:type="dxa"/>
            <w:vAlign w:val="bottom"/>
          </w:tcPr>
          <w:p w14:paraId="638E37FA" w14:textId="0CB68585" w:rsidR="00855239" w:rsidRPr="00945D50" w:rsidRDefault="00855239" w:rsidP="0017122E">
            <w:pPr>
              <w:rPr>
                <w:color w:val="000000"/>
                <w:sz w:val="20"/>
                <w:szCs w:val="20"/>
              </w:rPr>
            </w:pPr>
            <w:r w:rsidRPr="00945D50">
              <w:rPr>
                <w:color w:val="000000"/>
                <w:sz w:val="20"/>
                <w:szCs w:val="20"/>
              </w:rPr>
              <w:t xml:space="preserve">Lamprey </w:t>
            </w:r>
            <w:r w:rsidR="009717F6">
              <w:rPr>
                <w:color w:val="000000"/>
                <w:sz w:val="20"/>
                <w:szCs w:val="20"/>
              </w:rPr>
              <w:t>A</w:t>
            </w:r>
            <w:r w:rsidR="00853456" w:rsidRPr="00945D50">
              <w:rPr>
                <w:color w:val="000000"/>
                <w:sz w:val="20"/>
                <w:szCs w:val="20"/>
              </w:rPr>
              <w:t>mmocoete</w:t>
            </w:r>
          </w:p>
        </w:tc>
        <w:tc>
          <w:tcPr>
            <w:tcW w:w="2215" w:type="dxa"/>
            <w:vAlign w:val="bottom"/>
          </w:tcPr>
          <w:p w14:paraId="6206577F" w14:textId="77777777" w:rsidR="00855239" w:rsidRPr="00945D50" w:rsidRDefault="00855239" w:rsidP="0017122E">
            <w:pPr>
              <w:rPr>
                <w:i/>
                <w:iCs/>
                <w:sz w:val="20"/>
                <w:szCs w:val="20"/>
              </w:rPr>
            </w:pPr>
            <w:r w:rsidRPr="00945D50">
              <w:rPr>
                <w:i/>
                <w:iCs/>
                <w:sz w:val="20"/>
                <w:szCs w:val="20"/>
              </w:rPr>
              <w:t>Lamprey</w:t>
            </w:r>
          </w:p>
        </w:tc>
        <w:tc>
          <w:tcPr>
            <w:tcW w:w="970" w:type="dxa"/>
          </w:tcPr>
          <w:p w14:paraId="28578FA2" w14:textId="77777777" w:rsidR="00855239" w:rsidRPr="00945D50" w:rsidRDefault="00855239" w:rsidP="0017122E">
            <w:pPr>
              <w:jc w:val="center"/>
              <w:rPr>
                <w:sz w:val="20"/>
                <w:szCs w:val="20"/>
              </w:rPr>
            </w:pPr>
          </w:p>
        </w:tc>
        <w:tc>
          <w:tcPr>
            <w:tcW w:w="1306" w:type="dxa"/>
          </w:tcPr>
          <w:p w14:paraId="422E144A" w14:textId="77777777" w:rsidR="00855239" w:rsidRPr="00945D50" w:rsidRDefault="00855239" w:rsidP="0017122E">
            <w:pPr>
              <w:jc w:val="center"/>
              <w:rPr>
                <w:sz w:val="20"/>
                <w:szCs w:val="20"/>
              </w:rPr>
            </w:pPr>
            <w:r w:rsidRPr="00945D50">
              <w:rPr>
                <w:sz w:val="20"/>
                <w:szCs w:val="20"/>
              </w:rPr>
              <w:t>O</w:t>
            </w:r>
          </w:p>
        </w:tc>
        <w:tc>
          <w:tcPr>
            <w:tcW w:w="1717" w:type="dxa"/>
          </w:tcPr>
          <w:p w14:paraId="7CCD3DEF" w14:textId="77777777" w:rsidR="00855239" w:rsidRPr="00945D50" w:rsidRDefault="00855239" w:rsidP="0017122E">
            <w:pPr>
              <w:jc w:val="center"/>
              <w:rPr>
                <w:sz w:val="20"/>
                <w:szCs w:val="20"/>
              </w:rPr>
            </w:pPr>
            <w:r w:rsidRPr="00945D50">
              <w:rPr>
                <w:sz w:val="20"/>
                <w:szCs w:val="20"/>
              </w:rPr>
              <w:t>Petromyzontidae</w:t>
            </w:r>
          </w:p>
        </w:tc>
        <w:tc>
          <w:tcPr>
            <w:tcW w:w="1353" w:type="dxa"/>
          </w:tcPr>
          <w:p w14:paraId="68CDFEF8" w14:textId="77777777" w:rsidR="00855239" w:rsidRPr="00945D50" w:rsidRDefault="00855239" w:rsidP="0017122E">
            <w:pPr>
              <w:jc w:val="center"/>
              <w:rPr>
                <w:sz w:val="20"/>
                <w:szCs w:val="20"/>
              </w:rPr>
            </w:pPr>
          </w:p>
        </w:tc>
      </w:tr>
      <w:tr w:rsidR="00855239" w14:paraId="019576D1" w14:textId="77777777" w:rsidTr="0017122E">
        <w:tc>
          <w:tcPr>
            <w:tcW w:w="1789" w:type="dxa"/>
            <w:vAlign w:val="bottom"/>
          </w:tcPr>
          <w:p w14:paraId="4D883406" w14:textId="512D012D" w:rsidR="00855239" w:rsidRPr="00945D50" w:rsidRDefault="00855239" w:rsidP="0017122E">
            <w:pPr>
              <w:rPr>
                <w:sz w:val="20"/>
                <w:szCs w:val="20"/>
              </w:rPr>
            </w:pPr>
            <w:r w:rsidRPr="00945D50">
              <w:rPr>
                <w:sz w:val="20"/>
                <w:szCs w:val="20"/>
              </w:rPr>
              <w:t xml:space="preserve">Loach </w:t>
            </w:r>
            <w:r w:rsidR="0094451D">
              <w:rPr>
                <w:sz w:val="20"/>
                <w:szCs w:val="20"/>
              </w:rPr>
              <w:t>M</w:t>
            </w:r>
            <w:r w:rsidR="0094451D" w:rsidRPr="00945D50">
              <w:rPr>
                <w:sz w:val="20"/>
                <w:szCs w:val="20"/>
              </w:rPr>
              <w:t>innow</w:t>
            </w:r>
          </w:p>
        </w:tc>
        <w:tc>
          <w:tcPr>
            <w:tcW w:w="2215" w:type="dxa"/>
            <w:vAlign w:val="bottom"/>
          </w:tcPr>
          <w:p w14:paraId="7D40AD02" w14:textId="77777777" w:rsidR="00855239" w:rsidRPr="00945D50" w:rsidRDefault="00855239" w:rsidP="0017122E">
            <w:pPr>
              <w:rPr>
                <w:i/>
                <w:iCs/>
                <w:sz w:val="20"/>
                <w:szCs w:val="20"/>
              </w:rPr>
            </w:pPr>
            <w:r w:rsidRPr="00945D50">
              <w:rPr>
                <w:i/>
                <w:iCs/>
                <w:sz w:val="20"/>
                <w:szCs w:val="20"/>
              </w:rPr>
              <w:t>Rhinichthys cobitis</w:t>
            </w:r>
          </w:p>
        </w:tc>
        <w:tc>
          <w:tcPr>
            <w:tcW w:w="970" w:type="dxa"/>
          </w:tcPr>
          <w:p w14:paraId="353A15F8" w14:textId="77777777" w:rsidR="00855239" w:rsidRPr="00945D50" w:rsidRDefault="00855239" w:rsidP="0017122E">
            <w:pPr>
              <w:jc w:val="center"/>
              <w:rPr>
                <w:sz w:val="20"/>
                <w:szCs w:val="20"/>
              </w:rPr>
            </w:pPr>
          </w:p>
        </w:tc>
        <w:tc>
          <w:tcPr>
            <w:tcW w:w="1306" w:type="dxa"/>
          </w:tcPr>
          <w:p w14:paraId="1069A8D5" w14:textId="77777777" w:rsidR="00855239" w:rsidRPr="00945D50" w:rsidRDefault="00855239" w:rsidP="0017122E">
            <w:pPr>
              <w:jc w:val="center"/>
              <w:rPr>
                <w:sz w:val="20"/>
                <w:szCs w:val="20"/>
              </w:rPr>
            </w:pPr>
            <w:r w:rsidRPr="00945D50">
              <w:rPr>
                <w:sz w:val="20"/>
                <w:szCs w:val="20"/>
              </w:rPr>
              <w:t>I</w:t>
            </w:r>
          </w:p>
        </w:tc>
        <w:tc>
          <w:tcPr>
            <w:tcW w:w="1717" w:type="dxa"/>
          </w:tcPr>
          <w:p w14:paraId="407EAFC5" w14:textId="77777777" w:rsidR="00855239" w:rsidRPr="00945D50" w:rsidRDefault="00855239" w:rsidP="0017122E">
            <w:pPr>
              <w:jc w:val="center"/>
              <w:rPr>
                <w:sz w:val="20"/>
                <w:szCs w:val="20"/>
              </w:rPr>
            </w:pPr>
            <w:r w:rsidRPr="00945D50">
              <w:rPr>
                <w:sz w:val="20"/>
                <w:szCs w:val="20"/>
              </w:rPr>
              <w:t>Cyprinidae</w:t>
            </w:r>
          </w:p>
        </w:tc>
        <w:tc>
          <w:tcPr>
            <w:tcW w:w="1353" w:type="dxa"/>
          </w:tcPr>
          <w:p w14:paraId="572A01D7" w14:textId="77777777" w:rsidR="00855239" w:rsidRPr="00945D50" w:rsidRDefault="00855239" w:rsidP="0017122E">
            <w:pPr>
              <w:jc w:val="center"/>
              <w:rPr>
                <w:sz w:val="20"/>
                <w:szCs w:val="20"/>
              </w:rPr>
            </w:pPr>
          </w:p>
        </w:tc>
      </w:tr>
      <w:tr w:rsidR="00855239" w14:paraId="12FD99A5" w14:textId="77777777" w:rsidTr="0017122E">
        <w:tc>
          <w:tcPr>
            <w:tcW w:w="1789" w:type="dxa"/>
            <w:vAlign w:val="bottom"/>
          </w:tcPr>
          <w:p w14:paraId="5DFBDE01" w14:textId="46930E96" w:rsidR="00855239" w:rsidRPr="00945D50" w:rsidRDefault="00855239" w:rsidP="0017122E">
            <w:pPr>
              <w:rPr>
                <w:sz w:val="20"/>
                <w:szCs w:val="20"/>
              </w:rPr>
            </w:pPr>
            <w:r w:rsidRPr="00945D50">
              <w:rPr>
                <w:sz w:val="20"/>
                <w:szCs w:val="20"/>
              </w:rPr>
              <w:t xml:space="preserve">Mottled </w:t>
            </w:r>
            <w:r w:rsidR="0094451D">
              <w:rPr>
                <w:sz w:val="20"/>
                <w:szCs w:val="20"/>
              </w:rPr>
              <w:t>S</w:t>
            </w:r>
            <w:r w:rsidR="0094451D" w:rsidRPr="00945D50">
              <w:rPr>
                <w:sz w:val="20"/>
                <w:szCs w:val="20"/>
              </w:rPr>
              <w:t>culpin</w:t>
            </w:r>
          </w:p>
        </w:tc>
        <w:tc>
          <w:tcPr>
            <w:tcW w:w="2215" w:type="dxa"/>
            <w:vAlign w:val="bottom"/>
          </w:tcPr>
          <w:p w14:paraId="2280C168" w14:textId="77777777" w:rsidR="00855239" w:rsidRPr="00945D50" w:rsidRDefault="00855239" w:rsidP="0017122E">
            <w:pPr>
              <w:rPr>
                <w:i/>
                <w:iCs/>
                <w:sz w:val="20"/>
                <w:szCs w:val="20"/>
              </w:rPr>
            </w:pPr>
            <w:r w:rsidRPr="00945D50">
              <w:rPr>
                <w:i/>
                <w:iCs/>
                <w:sz w:val="20"/>
                <w:szCs w:val="20"/>
              </w:rPr>
              <w:t>Cottus bairdi</w:t>
            </w:r>
          </w:p>
        </w:tc>
        <w:tc>
          <w:tcPr>
            <w:tcW w:w="970" w:type="dxa"/>
          </w:tcPr>
          <w:p w14:paraId="40886715" w14:textId="77777777" w:rsidR="00855239" w:rsidRPr="00945D50" w:rsidRDefault="00855239" w:rsidP="0017122E">
            <w:pPr>
              <w:jc w:val="center"/>
              <w:rPr>
                <w:sz w:val="20"/>
                <w:szCs w:val="20"/>
              </w:rPr>
            </w:pPr>
          </w:p>
        </w:tc>
        <w:tc>
          <w:tcPr>
            <w:tcW w:w="1306" w:type="dxa"/>
          </w:tcPr>
          <w:p w14:paraId="4BE7623A" w14:textId="77777777" w:rsidR="00855239" w:rsidRPr="00945D50" w:rsidRDefault="00855239" w:rsidP="0017122E">
            <w:pPr>
              <w:jc w:val="center"/>
              <w:rPr>
                <w:sz w:val="20"/>
                <w:szCs w:val="20"/>
              </w:rPr>
            </w:pPr>
            <w:r w:rsidRPr="00945D50">
              <w:rPr>
                <w:sz w:val="20"/>
                <w:szCs w:val="20"/>
              </w:rPr>
              <w:t>I</w:t>
            </w:r>
          </w:p>
        </w:tc>
        <w:tc>
          <w:tcPr>
            <w:tcW w:w="1717" w:type="dxa"/>
          </w:tcPr>
          <w:p w14:paraId="06B01D7F" w14:textId="77777777" w:rsidR="00855239" w:rsidRPr="00945D50" w:rsidRDefault="00855239" w:rsidP="0017122E">
            <w:pPr>
              <w:jc w:val="center"/>
              <w:rPr>
                <w:sz w:val="20"/>
                <w:szCs w:val="20"/>
              </w:rPr>
            </w:pPr>
            <w:r w:rsidRPr="00945D50">
              <w:rPr>
                <w:sz w:val="20"/>
                <w:szCs w:val="20"/>
              </w:rPr>
              <w:t>Cottidae</w:t>
            </w:r>
          </w:p>
        </w:tc>
        <w:tc>
          <w:tcPr>
            <w:tcW w:w="1353" w:type="dxa"/>
          </w:tcPr>
          <w:p w14:paraId="2D683D1F" w14:textId="77777777" w:rsidR="00855239" w:rsidRPr="00945D50" w:rsidRDefault="00855239" w:rsidP="0017122E">
            <w:pPr>
              <w:jc w:val="center"/>
              <w:rPr>
                <w:sz w:val="20"/>
                <w:szCs w:val="20"/>
              </w:rPr>
            </w:pPr>
          </w:p>
        </w:tc>
      </w:tr>
      <w:tr w:rsidR="00855239" w14:paraId="4FCD9F61" w14:textId="77777777" w:rsidTr="0017122E">
        <w:tc>
          <w:tcPr>
            <w:tcW w:w="1789" w:type="dxa"/>
            <w:vAlign w:val="bottom"/>
          </w:tcPr>
          <w:p w14:paraId="25FBF814" w14:textId="77777777" w:rsidR="00855239" w:rsidRPr="00945D50" w:rsidRDefault="00855239" w:rsidP="0017122E">
            <w:pPr>
              <w:rPr>
                <w:color w:val="000000"/>
                <w:sz w:val="20"/>
                <w:szCs w:val="20"/>
              </w:rPr>
            </w:pPr>
            <w:r w:rsidRPr="00945D50">
              <w:rPr>
                <w:color w:val="000000"/>
                <w:sz w:val="20"/>
                <w:szCs w:val="20"/>
              </w:rPr>
              <w:t>Mountain Whitefish</w:t>
            </w:r>
          </w:p>
        </w:tc>
        <w:tc>
          <w:tcPr>
            <w:tcW w:w="2215" w:type="dxa"/>
            <w:vAlign w:val="bottom"/>
          </w:tcPr>
          <w:p w14:paraId="4E68E664" w14:textId="77777777" w:rsidR="00855239" w:rsidRPr="00945D50" w:rsidRDefault="00855239" w:rsidP="0017122E">
            <w:pPr>
              <w:rPr>
                <w:i/>
                <w:iCs/>
                <w:sz w:val="20"/>
                <w:szCs w:val="20"/>
              </w:rPr>
            </w:pPr>
            <w:r w:rsidRPr="00945D50">
              <w:rPr>
                <w:i/>
                <w:iCs/>
                <w:sz w:val="20"/>
                <w:szCs w:val="20"/>
              </w:rPr>
              <w:t>Prosopium williamsoni</w:t>
            </w:r>
          </w:p>
        </w:tc>
        <w:tc>
          <w:tcPr>
            <w:tcW w:w="970" w:type="dxa"/>
          </w:tcPr>
          <w:p w14:paraId="295B5CFA" w14:textId="77777777" w:rsidR="00855239" w:rsidRPr="00945D50" w:rsidRDefault="00855239" w:rsidP="0017122E">
            <w:pPr>
              <w:jc w:val="center"/>
              <w:rPr>
                <w:sz w:val="20"/>
                <w:szCs w:val="20"/>
              </w:rPr>
            </w:pPr>
          </w:p>
        </w:tc>
        <w:tc>
          <w:tcPr>
            <w:tcW w:w="1306" w:type="dxa"/>
          </w:tcPr>
          <w:p w14:paraId="310AA3B6" w14:textId="77777777" w:rsidR="00855239" w:rsidRPr="00945D50" w:rsidRDefault="00855239" w:rsidP="0017122E">
            <w:pPr>
              <w:jc w:val="center"/>
              <w:rPr>
                <w:sz w:val="20"/>
                <w:szCs w:val="20"/>
              </w:rPr>
            </w:pPr>
            <w:r w:rsidRPr="00945D50">
              <w:rPr>
                <w:sz w:val="20"/>
                <w:szCs w:val="20"/>
              </w:rPr>
              <w:t>I</w:t>
            </w:r>
          </w:p>
        </w:tc>
        <w:tc>
          <w:tcPr>
            <w:tcW w:w="1717" w:type="dxa"/>
          </w:tcPr>
          <w:p w14:paraId="00373C23" w14:textId="77777777" w:rsidR="00855239" w:rsidRPr="00945D50" w:rsidRDefault="00855239" w:rsidP="0017122E">
            <w:pPr>
              <w:jc w:val="center"/>
              <w:rPr>
                <w:sz w:val="20"/>
                <w:szCs w:val="20"/>
              </w:rPr>
            </w:pPr>
            <w:r w:rsidRPr="00945D50">
              <w:rPr>
                <w:sz w:val="20"/>
                <w:szCs w:val="20"/>
              </w:rPr>
              <w:t>Salmonidae</w:t>
            </w:r>
          </w:p>
        </w:tc>
        <w:tc>
          <w:tcPr>
            <w:tcW w:w="1353" w:type="dxa"/>
          </w:tcPr>
          <w:p w14:paraId="620AB4F9" w14:textId="77777777" w:rsidR="00855239" w:rsidRPr="00945D50" w:rsidRDefault="00855239" w:rsidP="0017122E">
            <w:pPr>
              <w:jc w:val="center"/>
              <w:rPr>
                <w:sz w:val="20"/>
                <w:szCs w:val="20"/>
              </w:rPr>
            </w:pPr>
          </w:p>
        </w:tc>
      </w:tr>
      <w:tr w:rsidR="00855239" w14:paraId="3E85B786" w14:textId="77777777" w:rsidTr="0017122E">
        <w:tc>
          <w:tcPr>
            <w:tcW w:w="1789" w:type="dxa"/>
            <w:vAlign w:val="bottom"/>
          </w:tcPr>
          <w:p w14:paraId="1E683C2F" w14:textId="77777777" w:rsidR="00855239" w:rsidRPr="00945D50" w:rsidRDefault="00855239" w:rsidP="0017122E">
            <w:pPr>
              <w:rPr>
                <w:sz w:val="20"/>
                <w:szCs w:val="20"/>
              </w:rPr>
            </w:pPr>
            <w:r w:rsidRPr="00945D50">
              <w:rPr>
                <w:sz w:val="20"/>
                <w:szCs w:val="20"/>
              </w:rPr>
              <w:t>Pecos Bluntnose Shiner</w:t>
            </w:r>
          </w:p>
        </w:tc>
        <w:tc>
          <w:tcPr>
            <w:tcW w:w="2215" w:type="dxa"/>
            <w:vAlign w:val="bottom"/>
          </w:tcPr>
          <w:p w14:paraId="1FD998CA" w14:textId="77777777" w:rsidR="00855239" w:rsidRPr="00945D50" w:rsidRDefault="00855239" w:rsidP="0017122E">
            <w:pPr>
              <w:rPr>
                <w:i/>
                <w:iCs/>
                <w:sz w:val="20"/>
                <w:szCs w:val="20"/>
              </w:rPr>
            </w:pPr>
            <w:r w:rsidRPr="00945D50">
              <w:rPr>
                <w:i/>
                <w:iCs/>
                <w:sz w:val="20"/>
                <w:szCs w:val="20"/>
              </w:rPr>
              <w:t>Notropis simus pecosensis</w:t>
            </w:r>
          </w:p>
        </w:tc>
        <w:tc>
          <w:tcPr>
            <w:tcW w:w="970" w:type="dxa"/>
          </w:tcPr>
          <w:p w14:paraId="79C73C52" w14:textId="77777777" w:rsidR="00855239" w:rsidRPr="00945D50" w:rsidRDefault="00855239" w:rsidP="0017122E">
            <w:pPr>
              <w:jc w:val="center"/>
              <w:rPr>
                <w:sz w:val="20"/>
                <w:szCs w:val="20"/>
              </w:rPr>
            </w:pPr>
          </w:p>
        </w:tc>
        <w:tc>
          <w:tcPr>
            <w:tcW w:w="1306" w:type="dxa"/>
            <w:shd w:val="clear" w:color="auto" w:fill="auto"/>
          </w:tcPr>
          <w:p w14:paraId="6B6205CE" w14:textId="77777777" w:rsidR="00855239" w:rsidRPr="00945D50" w:rsidRDefault="00855239" w:rsidP="0017122E">
            <w:pPr>
              <w:jc w:val="center"/>
              <w:rPr>
                <w:sz w:val="20"/>
                <w:szCs w:val="20"/>
              </w:rPr>
            </w:pPr>
            <w:r w:rsidRPr="00945D50">
              <w:rPr>
                <w:sz w:val="20"/>
                <w:szCs w:val="20"/>
              </w:rPr>
              <w:t>I</w:t>
            </w:r>
          </w:p>
        </w:tc>
        <w:tc>
          <w:tcPr>
            <w:tcW w:w="1717" w:type="dxa"/>
          </w:tcPr>
          <w:p w14:paraId="2A859EF5" w14:textId="77777777" w:rsidR="00855239" w:rsidRPr="00945D50" w:rsidRDefault="00855239" w:rsidP="0017122E">
            <w:pPr>
              <w:jc w:val="center"/>
              <w:rPr>
                <w:sz w:val="20"/>
                <w:szCs w:val="20"/>
              </w:rPr>
            </w:pPr>
            <w:r w:rsidRPr="00945D50">
              <w:rPr>
                <w:sz w:val="20"/>
                <w:szCs w:val="20"/>
              </w:rPr>
              <w:t>Cyprinidae</w:t>
            </w:r>
          </w:p>
        </w:tc>
        <w:tc>
          <w:tcPr>
            <w:tcW w:w="1353" w:type="dxa"/>
          </w:tcPr>
          <w:p w14:paraId="632FDEDD" w14:textId="77777777" w:rsidR="00855239" w:rsidRPr="00945D50" w:rsidRDefault="00855239" w:rsidP="0017122E">
            <w:pPr>
              <w:jc w:val="center"/>
              <w:rPr>
                <w:sz w:val="20"/>
                <w:szCs w:val="20"/>
              </w:rPr>
            </w:pPr>
            <w:r w:rsidRPr="00945D50">
              <w:rPr>
                <w:sz w:val="20"/>
                <w:szCs w:val="20"/>
              </w:rPr>
              <w:t>Yes</w:t>
            </w:r>
          </w:p>
        </w:tc>
      </w:tr>
      <w:tr w:rsidR="00855239" w14:paraId="4C7402F6" w14:textId="77777777" w:rsidTr="0017122E">
        <w:tc>
          <w:tcPr>
            <w:tcW w:w="1789" w:type="dxa"/>
            <w:vAlign w:val="bottom"/>
          </w:tcPr>
          <w:p w14:paraId="2ADE7775" w14:textId="77777777" w:rsidR="00855239" w:rsidRPr="00945D50" w:rsidRDefault="00855239" w:rsidP="0017122E">
            <w:pPr>
              <w:rPr>
                <w:sz w:val="20"/>
                <w:szCs w:val="20"/>
              </w:rPr>
            </w:pPr>
            <w:r w:rsidRPr="00945D50">
              <w:rPr>
                <w:sz w:val="20"/>
                <w:szCs w:val="20"/>
              </w:rPr>
              <w:t>Pecos Gambusia</w:t>
            </w:r>
          </w:p>
        </w:tc>
        <w:tc>
          <w:tcPr>
            <w:tcW w:w="2215" w:type="dxa"/>
            <w:vAlign w:val="bottom"/>
          </w:tcPr>
          <w:p w14:paraId="33998CEF" w14:textId="77777777" w:rsidR="00855239" w:rsidRPr="00945D50" w:rsidRDefault="00855239" w:rsidP="0017122E">
            <w:pPr>
              <w:rPr>
                <w:i/>
                <w:iCs/>
                <w:sz w:val="20"/>
                <w:szCs w:val="20"/>
              </w:rPr>
            </w:pPr>
            <w:r w:rsidRPr="00945D50">
              <w:rPr>
                <w:i/>
                <w:iCs/>
                <w:sz w:val="20"/>
                <w:szCs w:val="20"/>
              </w:rPr>
              <w:t>Gambusia nobilis</w:t>
            </w:r>
          </w:p>
        </w:tc>
        <w:tc>
          <w:tcPr>
            <w:tcW w:w="970" w:type="dxa"/>
          </w:tcPr>
          <w:p w14:paraId="24C086F7" w14:textId="77777777" w:rsidR="00855239" w:rsidRPr="00945D50" w:rsidRDefault="00855239" w:rsidP="0017122E">
            <w:pPr>
              <w:jc w:val="center"/>
              <w:rPr>
                <w:sz w:val="20"/>
                <w:szCs w:val="20"/>
              </w:rPr>
            </w:pPr>
          </w:p>
        </w:tc>
        <w:tc>
          <w:tcPr>
            <w:tcW w:w="1306" w:type="dxa"/>
            <w:shd w:val="clear" w:color="auto" w:fill="auto"/>
          </w:tcPr>
          <w:p w14:paraId="090678EB" w14:textId="77777777" w:rsidR="00855239" w:rsidRPr="00945D50" w:rsidRDefault="00855239" w:rsidP="0017122E">
            <w:pPr>
              <w:jc w:val="center"/>
              <w:rPr>
                <w:sz w:val="20"/>
                <w:szCs w:val="20"/>
              </w:rPr>
            </w:pPr>
            <w:r w:rsidRPr="00945D50">
              <w:rPr>
                <w:sz w:val="20"/>
                <w:szCs w:val="20"/>
              </w:rPr>
              <w:t>I</w:t>
            </w:r>
          </w:p>
        </w:tc>
        <w:tc>
          <w:tcPr>
            <w:tcW w:w="1717" w:type="dxa"/>
          </w:tcPr>
          <w:p w14:paraId="585971E9" w14:textId="77777777" w:rsidR="00855239" w:rsidRPr="00945D50" w:rsidRDefault="00855239" w:rsidP="0017122E">
            <w:pPr>
              <w:jc w:val="center"/>
              <w:rPr>
                <w:sz w:val="20"/>
                <w:szCs w:val="20"/>
              </w:rPr>
            </w:pPr>
            <w:r w:rsidRPr="00945D50">
              <w:rPr>
                <w:sz w:val="20"/>
                <w:szCs w:val="20"/>
              </w:rPr>
              <w:t>Poeciliidae</w:t>
            </w:r>
          </w:p>
        </w:tc>
        <w:tc>
          <w:tcPr>
            <w:tcW w:w="1353" w:type="dxa"/>
          </w:tcPr>
          <w:p w14:paraId="7A73EDBA" w14:textId="77777777" w:rsidR="00855239" w:rsidRPr="00945D50" w:rsidRDefault="00855239" w:rsidP="0017122E">
            <w:pPr>
              <w:jc w:val="center"/>
              <w:rPr>
                <w:sz w:val="20"/>
                <w:szCs w:val="20"/>
              </w:rPr>
            </w:pPr>
          </w:p>
        </w:tc>
      </w:tr>
      <w:tr w:rsidR="00855239" w14:paraId="5DA14D58" w14:textId="77777777" w:rsidTr="0017122E">
        <w:tc>
          <w:tcPr>
            <w:tcW w:w="1789" w:type="dxa"/>
            <w:vAlign w:val="bottom"/>
          </w:tcPr>
          <w:p w14:paraId="19A28417" w14:textId="77777777" w:rsidR="00855239" w:rsidRPr="00945D50" w:rsidRDefault="00855239" w:rsidP="0017122E">
            <w:pPr>
              <w:rPr>
                <w:sz w:val="20"/>
                <w:szCs w:val="20"/>
              </w:rPr>
            </w:pPr>
            <w:r w:rsidRPr="00945D50">
              <w:rPr>
                <w:sz w:val="20"/>
                <w:szCs w:val="20"/>
              </w:rPr>
              <w:t>Pecos Pupfish</w:t>
            </w:r>
          </w:p>
        </w:tc>
        <w:tc>
          <w:tcPr>
            <w:tcW w:w="2215" w:type="dxa"/>
            <w:vAlign w:val="bottom"/>
          </w:tcPr>
          <w:p w14:paraId="0AB22F57" w14:textId="77777777" w:rsidR="00855239" w:rsidRPr="00945D50" w:rsidRDefault="00855239" w:rsidP="0017122E">
            <w:pPr>
              <w:rPr>
                <w:i/>
                <w:iCs/>
                <w:sz w:val="20"/>
                <w:szCs w:val="20"/>
              </w:rPr>
            </w:pPr>
            <w:r w:rsidRPr="00945D50">
              <w:rPr>
                <w:i/>
                <w:iCs/>
                <w:sz w:val="20"/>
                <w:szCs w:val="20"/>
              </w:rPr>
              <w:t>Cyprinodon pecosensis</w:t>
            </w:r>
          </w:p>
        </w:tc>
        <w:tc>
          <w:tcPr>
            <w:tcW w:w="970" w:type="dxa"/>
          </w:tcPr>
          <w:p w14:paraId="70CECCEE" w14:textId="77777777" w:rsidR="00855239" w:rsidRPr="00945D50" w:rsidRDefault="00855239" w:rsidP="0017122E">
            <w:pPr>
              <w:jc w:val="center"/>
              <w:rPr>
                <w:sz w:val="20"/>
                <w:szCs w:val="20"/>
              </w:rPr>
            </w:pPr>
          </w:p>
        </w:tc>
        <w:tc>
          <w:tcPr>
            <w:tcW w:w="1306" w:type="dxa"/>
          </w:tcPr>
          <w:p w14:paraId="4898CCBB" w14:textId="77777777" w:rsidR="00855239" w:rsidRPr="00945D50" w:rsidRDefault="00855239" w:rsidP="0017122E">
            <w:pPr>
              <w:jc w:val="center"/>
              <w:rPr>
                <w:sz w:val="20"/>
                <w:szCs w:val="20"/>
              </w:rPr>
            </w:pPr>
            <w:r w:rsidRPr="00945D50">
              <w:rPr>
                <w:sz w:val="20"/>
                <w:szCs w:val="20"/>
              </w:rPr>
              <w:t>O</w:t>
            </w:r>
          </w:p>
        </w:tc>
        <w:tc>
          <w:tcPr>
            <w:tcW w:w="1717" w:type="dxa"/>
          </w:tcPr>
          <w:p w14:paraId="28F30EF5" w14:textId="77777777" w:rsidR="00855239" w:rsidRPr="00945D50" w:rsidRDefault="00855239" w:rsidP="0017122E">
            <w:pPr>
              <w:jc w:val="center"/>
              <w:rPr>
                <w:sz w:val="20"/>
                <w:szCs w:val="20"/>
              </w:rPr>
            </w:pPr>
            <w:r w:rsidRPr="00945D50">
              <w:rPr>
                <w:sz w:val="20"/>
                <w:szCs w:val="20"/>
              </w:rPr>
              <w:t>Cyprinodontidae</w:t>
            </w:r>
          </w:p>
        </w:tc>
        <w:tc>
          <w:tcPr>
            <w:tcW w:w="1353" w:type="dxa"/>
          </w:tcPr>
          <w:p w14:paraId="0F918B7F" w14:textId="77777777" w:rsidR="00855239" w:rsidRPr="00945D50" w:rsidRDefault="00855239" w:rsidP="0017122E">
            <w:pPr>
              <w:jc w:val="center"/>
              <w:rPr>
                <w:sz w:val="20"/>
                <w:szCs w:val="20"/>
              </w:rPr>
            </w:pPr>
          </w:p>
        </w:tc>
      </w:tr>
      <w:tr w:rsidR="00855239" w14:paraId="0A0F4E10" w14:textId="77777777" w:rsidTr="0017122E">
        <w:tc>
          <w:tcPr>
            <w:tcW w:w="1789" w:type="dxa"/>
            <w:vAlign w:val="bottom"/>
          </w:tcPr>
          <w:p w14:paraId="10210A61" w14:textId="77777777" w:rsidR="00855239" w:rsidRPr="00945D50" w:rsidRDefault="00855239" w:rsidP="0017122E">
            <w:pPr>
              <w:rPr>
                <w:sz w:val="20"/>
                <w:szCs w:val="20"/>
              </w:rPr>
            </w:pPr>
            <w:r w:rsidRPr="00945D50">
              <w:rPr>
                <w:sz w:val="20"/>
                <w:szCs w:val="20"/>
              </w:rPr>
              <w:t>Rainbow Trout</w:t>
            </w:r>
          </w:p>
        </w:tc>
        <w:tc>
          <w:tcPr>
            <w:tcW w:w="2215" w:type="dxa"/>
            <w:vAlign w:val="bottom"/>
          </w:tcPr>
          <w:p w14:paraId="5E97E3CF" w14:textId="77777777" w:rsidR="00855239" w:rsidRPr="00945D50" w:rsidRDefault="00855239" w:rsidP="0017122E">
            <w:pPr>
              <w:rPr>
                <w:i/>
                <w:iCs/>
                <w:sz w:val="20"/>
                <w:szCs w:val="20"/>
              </w:rPr>
            </w:pPr>
            <w:r w:rsidRPr="00945D50">
              <w:rPr>
                <w:i/>
                <w:iCs/>
                <w:sz w:val="20"/>
                <w:szCs w:val="20"/>
              </w:rPr>
              <w:t>Oncorhynchus mykiss</w:t>
            </w:r>
          </w:p>
        </w:tc>
        <w:tc>
          <w:tcPr>
            <w:tcW w:w="970" w:type="dxa"/>
          </w:tcPr>
          <w:p w14:paraId="040B5B5D" w14:textId="77777777" w:rsidR="00855239" w:rsidRPr="00945D50" w:rsidRDefault="00855239" w:rsidP="0017122E">
            <w:pPr>
              <w:jc w:val="center"/>
              <w:rPr>
                <w:sz w:val="20"/>
                <w:szCs w:val="20"/>
              </w:rPr>
            </w:pPr>
          </w:p>
        </w:tc>
        <w:tc>
          <w:tcPr>
            <w:tcW w:w="1306" w:type="dxa"/>
          </w:tcPr>
          <w:p w14:paraId="42BCA61F" w14:textId="77777777" w:rsidR="00855239" w:rsidRPr="00945D50" w:rsidRDefault="00855239" w:rsidP="0017122E">
            <w:pPr>
              <w:jc w:val="center"/>
              <w:rPr>
                <w:sz w:val="20"/>
                <w:szCs w:val="20"/>
              </w:rPr>
            </w:pPr>
            <w:r w:rsidRPr="00945D50">
              <w:rPr>
                <w:sz w:val="20"/>
                <w:szCs w:val="20"/>
              </w:rPr>
              <w:t>P</w:t>
            </w:r>
          </w:p>
        </w:tc>
        <w:tc>
          <w:tcPr>
            <w:tcW w:w="1717" w:type="dxa"/>
          </w:tcPr>
          <w:p w14:paraId="5A3DDAF6" w14:textId="77777777" w:rsidR="00855239" w:rsidRPr="00945D50" w:rsidRDefault="00855239" w:rsidP="0017122E">
            <w:pPr>
              <w:jc w:val="center"/>
              <w:rPr>
                <w:sz w:val="20"/>
                <w:szCs w:val="20"/>
              </w:rPr>
            </w:pPr>
            <w:r w:rsidRPr="00945D50">
              <w:rPr>
                <w:sz w:val="20"/>
                <w:szCs w:val="20"/>
              </w:rPr>
              <w:t>Salmonidae</w:t>
            </w:r>
          </w:p>
        </w:tc>
        <w:tc>
          <w:tcPr>
            <w:tcW w:w="1353" w:type="dxa"/>
          </w:tcPr>
          <w:p w14:paraId="1205F832" w14:textId="77777777" w:rsidR="00855239" w:rsidRPr="00945D50" w:rsidRDefault="00855239" w:rsidP="0017122E">
            <w:pPr>
              <w:jc w:val="center"/>
              <w:rPr>
                <w:sz w:val="20"/>
                <w:szCs w:val="20"/>
              </w:rPr>
            </w:pPr>
          </w:p>
        </w:tc>
      </w:tr>
      <w:tr w:rsidR="00855239" w14:paraId="166558A3" w14:textId="77777777" w:rsidTr="0017122E">
        <w:tc>
          <w:tcPr>
            <w:tcW w:w="1789" w:type="dxa"/>
            <w:vAlign w:val="bottom"/>
          </w:tcPr>
          <w:p w14:paraId="5B4F1A01" w14:textId="77777777" w:rsidR="00855239" w:rsidRPr="00945D50" w:rsidRDefault="00855239" w:rsidP="0017122E">
            <w:pPr>
              <w:rPr>
                <w:sz w:val="20"/>
                <w:szCs w:val="20"/>
              </w:rPr>
            </w:pPr>
            <w:r w:rsidRPr="00945D50">
              <w:rPr>
                <w:sz w:val="20"/>
                <w:szCs w:val="20"/>
              </w:rPr>
              <w:t>Rock Bass</w:t>
            </w:r>
          </w:p>
        </w:tc>
        <w:tc>
          <w:tcPr>
            <w:tcW w:w="2215" w:type="dxa"/>
            <w:vAlign w:val="bottom"/>
          </w:tcPr>
          <w:p w14:paraId="04A585D6" w14:textId="77777777" w:rsidR="00855239" w:rsidRPr="00945D50" w:rsidRDefault="00855239" w:rsidP="0017122E">
            <w:pPr>
              <w:rPr>
                <w:i/>
                <w:iCs/>
                <w:sz w:val="20"/>
                <w:szCs w:val="20"/>
              </w:rPr>
            </w:pPr>
            <w:r w:rsidRPr="00945D50">
              <w:rPr>
                <w:i/>
                <w:iCs/>
                <w:sz w:val="20"/>
                <w:szCs w:val="20"/>
              </w:rPr>
              <w:t>Ambloplites rupestris</w:t>
            </w:r>
          </w:p>
        </w:tc>
        <w:tc>
          <w:tcPr>
            <w:tcW w:w="970" w:type="dxa"/>
          </w:tcPr>
          <w:p w14:paraId="5D0C24AD" w14:textId="77777777" w:rsidR="00855239" w:rsidRPr="00945D50" w:rsidRDefault="00855239" w:rsidP="0017122E">
            <w:pPr>
              <w:jc w:val="center"/>
              <w:rPr>
                <w:sz w:val="20"/>
                <w:szCs w:val="20"/>
              </w:rPr>
            </w:pPr>
          </w:p>
        </w:tc>
        <w:tc>
          <w:tcPr>
            <w:tcW w:w="1306" w:type="dxa"/>
          </w:tcPr>
          <w:p w14:paraId="35E7FB0E" w14:textId="77777777" w:rsidR="00855239" w:rsidRPr="00945D50" w:rsidRDefault="00855239" w:rsidP="0017122E">
            <w:pPr>
              <w:jc w:val="center"/>
              <w:rPr>
                <w:sz w:val="20"/>
                <w:szCs w:val="20"/>
              </w:rPr>
            </w:pPr>
            <w:r w:rsidRPr="00945D50">
              <w:rPr>
                <w:sz w:val="20"/>
                <w:szCs w:val="20"/>
              </w:rPr>
              <w:t>I</w:t>
            </w:r>
          </w:p>
        </w:tc>
        <w:tc>
          <w:tcPr>
            <w:tcW w:w="1717" w:type="dxa"/>
          </w:tcPr>
          <w:p w14:paraId="1F972BBE" w14:textId="77777777" w:rsidR="00855239" w:rsidRPr="00945D50" w:rsidRDefault="00855239" w:rsidP="0017122E">
            <w:pPr>
              <w:jc w:val="center"/>
              <w:rPr>
                <w:sz w:val="20"/>
                <w:szCs w:val="20"/>
              </w:rPr>
            </w:pPr>
            <w:r w:rsidRPr="00945D50">
              <w:rPr>
                <w:sz w:val="20"/>
                <w:szCs w:val="20"/>
              </w:rPr>
              <w:t>Centrarchidae</w:t>
            </w:r>
          </w:p>
        </w:tc>
        <w:tc>
          <w:tcPr>
            <w:tcW w:w="1353" w:type="dxa"/>
          </w:tcPr>
          <w:p w14:paraId="0575E1D5" w14:textId="77777777" w:rsidR="00855239" w:rsidRPr="00945D50" w:rsidRDefault="00855239" w:rsidP="0017122E">
            <w:pPr>
              <w:jc w:val="center"/>
              <w:rPr>
                <w:sz w:val="20"/>
                <w:szCs w:val="20"/>
              </w:rPr>
            </w:pPr>
          </w:p>
        </w:tc>
      </w:tr>
      <w:tr w:rsidR="00855239" w14:paraId="5C773FAD" w14:textId="77777777" w:rsidTr="0017122E">
        <w:tc>
          <w:tcPr>
            <w:tcW w:w="1789" w:type="dxa"/>
            <w:vAlign w:val="bottom"/>
          </w:tcPr>
          <w:p w14:paraId="490617CB" w14:textId="77777777" w:rsidR="00855239" w:rsidRPr="00945D50" w:rsidRDefault="00855239" w:rsidP="0017122E">
            <w:pPr>
              <w:rPr>
                <w:sz w:val="20"/>
                <w:szCs w:val="20"/>
              </w:rPr>
            </w:pPr>
            <w:r w:rsidRPr="00945D50">
              <w:rPr>
                <w:sz w:val="20"/>
                <w:szCs w:val="20"/>
              </w:rPr>
              <w:t>Roundtail Chub</w:t>
            </w:r>
          </w:p>
        </w:tc>
        <w:tc>
          <w:tcPr>
            <w:tcW w:w="2215" w:type="dxa"/>
            <w:vAlign w:val="bottom"/>
          </w:tcPr>
          <w:p w14:paraId="09CB9187" w14:textId="77777777" w:rsidR="00855239" w:rsidRPr="00945D50" w:rsidRDefault="00855239" w:rsidP="0017122E">
            <w:pPr>
              <w:rPr>
                <w:i/>
                <w:iCs/>
                <w:sz w:val="20"/>
                <w:szCs w:val="20"/>
              </w:rPr>
            </w:pPr>
            <w:r w:rsidRPr="00945D50">
              <w:rPr>
                <w:i/>
                <w:iCs/>
                <w:sz w:val="20"/>
                <w:szCs w:val="20"/>
              </w:rPr>
              <w:t>Gila robusta</w:t>
            </w:r>
          </w:p>
        </w:tc>
        <w:tc>
          <w:tcPr>
            <w:tcW w:w="970" w:type="dxa"/>
          </w:tcPr>
          <w:p w14:paraId="619AA628" w14:textId="77777777" w:rsidR="00855239" w:rsidRPr="00945D50" w:rsidRDefault="00855239" w:rsidP="0017122E">
            <w:pPr>
              <w:jc w:val="center"/>
              <w:rPr>
                <w:sz w:val="20"/>
                <w:szCs w:val="20"/>
              </w:rPr>
            </w:pPr>
          </w:p>
        </w:tc>
        <w:tc>
          <w:tcPr>
            <w:tcW w:w="1306" w:type="dxa"/>
          </w:tcPr>
          <w:p w14:paraId="04E53CA1" w14:textId="77777777" w:rsidR="00855239" w:rsidRPr="00945D50" w:rsidRDefault="00855239" w:rsidP="0017122E">
            <w:pPr>
              <w:jc w:val="center"/>
              <w:rPr>
                <w:sz w:val="20"/>
                <w:szCs w:val="20"/>
              </w:rPr>
            </w:pPr>
            <w:r w:rsidRPr="00945D50">
              <w:rPr>
                <w:sz w:val="20"/>
                <w:szCs w:val="20"/>
              </w:rPr>
              <w:t>O</w:t>
            </w:r>
          </w:p>
        </w:tc>
        <w:tc>
          <w:tcPr>
            <w:tcW w:w="1717" w:type="dxa"/>
          </w:tcPr>
          <w:p w14:paraId="695395C6" w14:textId="77777777" w:rsidR="00855239" w:rsidRPr="00945D50" w:rsidRDefault="00855239" w:rsidP="0017122E">
            <w:pPr>
              <w:jc w:val="center"/>
              <w:rPr>
                <w:sz w:val="20"/>
                <w:szCs w:val="20"/>
              </w:rPr>
            </w:pPr>
            <w:r w:rsidRPr="00945D50">
              <w:rPr>
                <w:sz w:val="20"/>
                <w:szCs w:val="20"/>
              </w:rPr>
              <w:t>Cyprinidae</w:t>
            </w:r>
          </w:p>
        </w:tc>
        <w:tc>
          <w:tcPr>
            <w:tcW w:w="1353" w:type="dxa"/>
          </w:tcPr>
          <w:p w14:paraId="46A5A9FE" w14:textId="77777777" w:rsidR="00855239" w:rsidRPr="00945D50" w:rsidRDefault="00855239" w:rsidP="0017122E">
            <w:pPr>
              <w:jc w:val="center"/>
              <w:rPr>
                <w:sz w:val="20"/>
                <w:szCs w:val="20"/>
              </w:rPr>
            </w:pPr>
          </w:p>
        </w:tc>
      </w:tr>
      <w:tr w:rsidR="00855239" w14:paraId="0E0677B4" w14:textId="77777777" w:rsidTr="0017122E">
        <w:tc>
          <w:tcPr>
            <w:tcW w:w="1789" w:type="dxa"/>
            <w:vAlign w:val="bottom"/>
          </w:tcPr>
          <w:p w14:paraId="65D2B7D9" w14:textId="77777777" w:rsidR="00855239" w:rsidRPr="00945D50" w:rsidRDefault="00855239" w:rsidP="0017122E">
            <w:pPr>
              <w:rPr>
                <w:color w:val="000000"/>
                <w:sz w:val="20"/>
                <w:szCs w:val="20"/>
              </w:rPr>
            </w:pPr>
            <w:r w:rsidRPr="00945D50">
              <w:rPr>
                <w:color w:val="000000"/>
                <w:sz w:val="20"/>
                <w:szCs w:val="20"/>
              </w:rPr>
              <w:t>Sand Roller</w:t>
            </w:r>
          </w:p>
        </w:tc>
        <w:tc>
          <w:tcPr>
            <w:tcW w:w="2215" w:type="dxa"/>
            <w:vAlign w:val="bottom"/>
          </w:tcPr>
          <w:p w14:paraId="5FE3DE2A" w14:textId="77777777" w:rsidR="00855239" w:rsidRPr="00945D50" w:rsidRDefault="00855239" w:rsidP="0017122E">
            <w:pPr>
              <w:rPr>
                <w:i/>
                <w:iCs/>
                <w:sz w:val="20"/>
                <w:szCs w:val="20"/>
              </w:rPr>
            </w:pPr>
            <w:r w:rsidRPr="00945D50">
              <w:rPr>
                <w:i/>
                <w:iCs/>
                <w:sz w:val="20"/>
                <w:szCs w:val="20"/>
              </w:rPr>
              <w:t>Percopsis transmontana</w:t>
            </w:r>
          </w:p>
        </w:tc>
        <w:tc>
          <w:tcPr>
            <w:tcW w:w="970" w:type="dxa"/>
          </w:tcPr>
          <w:p w14:paraId="43CEE566" w14:textId="77777777" w:rsidR="00855239" w:rsidRPr="00945D50" w:rsidRDefault="00855239" w:rsidP="0017122E">
            <w:pPr>
              <w:jc w:val="center"/>
              <w:rPr>
                <w:sz w:val="20"/>
                <w:szCs w:val="20"/>
              </w:rPr>
            </w:pPr>
          </w:p>
        </w:tc>
        <w:tc>
          <w:tcPr>
            <w:tcW w:w="1306" w:type="dxa"/>
          </w:tcPr>
          <w:p w14:paraId="7343425C" w14:textId="77777777" w:rsidR="00855239" w:rsidRPr="00945D50" w:rsidRDefault="00855239" w:rsidP="0017122E">
            <w:pPr>
              <w:jc w:val="center"/>
              <w:rPr>
                <w:sz w:val="20"/>
                <w:szCs w:val="20"/>
              </w:rPr>
            </w:pPr>
            <w:r w:rsidRPr="00945D50">
              <w:rPr>
                <w:sz w:val="20"/>
                <w:szCs w:val="20"/>
              </w:rPr>
              <w:t>I</w:t>
            </w:r>
          </w:p>
        </w:tc>
        <w:tc>
          <w:tcPr>
            <w:tcW w:w="1717" w:type="dxa"/>
          </w:tcPr>
          <w:p w14:paraId="7655A81F" w14:textId="77777777" w:rsidR="00855239" w:rsidRPr="00945D50" w:rsidRDefault="00855239" w:rsidP="0017122E">
            <w:pPr>
              <w:jc w:val="center"/>
              <w:rPr>
                <w:sz w:val="20"/>
                <w:szCs w:val="20"/>
              </w:rPr>
            </w:pPr>
            <w:r w:rsidRPr="00945D50">
              <w:rPr>
                <w:sz w:val="20"/>
                <w:szCs w:val="20"/>
              </w:rPr>
              <w:t xml:space="preserve">Percopsidae </w:t>
            </w:r>
          </w:p>
        </w:tc>
        <w:tc>
          <w:tcPr>
            <w:tcW w:w="1353" w:type="dxa"/>
          </w:tcPr>
          <w:p w14:paraId="4F1FB242" w14:textId="77777777" w:rsidR="00855239" w:rsidRPr="00945D50" w:rsidRDefault="00855239" w:rsidP="0017122E">
            <w:pPr>
              <w:jc w:val="center"/>
              <w:rPr>
                <w:sz w:val="20"/>
                <w:szCs w:val="20"/>
              </w:rPr>
            </w:pPr>
          </w:p>
        </w:tc>
      </w:tr>
      <w:tr w:rsidR="00855239" w14:paraId="04FB6441" w14:textId="77777777" w:rsidTr="0017122E">
        <w:tc>
          <w:tcPr>
            <w:tcW w:w="1789" w:type="dxa"/>
            <w:vAlign w:val="bottom"/>
          </w:tcPr>
          <w:p w14:paraId="292AF32F" w14:textId="77777777" w:rsidR="00855239" w:rsidRPr="00945D50" w:rsidRDefault="00855239" w:rsidP="0017122E">
            <w:pPr>
              <w:rPr>
                <w:color w:val="000000"/>
                <w:sz w:val="20"/>
                <w:szCs w:val="20"/>
              </w:rPr>
            </w:pPr>
            <w:r w:rsidRPr="00945D50">
              <w:rPr>
                <w:color w:val="000000"/>
                <w:sz w:val="20"/>
                <w:szCs w:val="20"/>
              </w:rPr>
              <w:t>Santa Ana Sucker</w:t>
            </w:r>
          </w:p>
        </w:tc>
        <w:tc>
          <w:tcPr>
            <w:tcW w:w="2215" w:type="dxa"/>
            <w:vAlign w:val="bottom"/>
          </w:tcPr>
          <w:p w14:paraId="6FC00DCA" w14:textId="77777777" w:rsidR="00855239" w:rsidRPr="00945D50" w:rsidRDefault="00855239" w:rsidP="0017122E">
            <w:pPr>
              <w:rPr>
                <w:i/>
                <w:iCs/>
                <w:sz w:val="20"/>
                <w:szCs w:val="20"/>
              </w:rPr>
            </w:pPr>
            <w:r w:rsidRPr="00945D50">
              <w:rPr>
                <w:i/>
                <w:iCs/>
                <w:sz w:val="20"/>
                <w:szCs w:val="20"/>
              </w:rPr>
              <w:t>Catostomus santaanae</w:t>
            </w:r>
          </w:p>
        </w:tc>
        <w:tc>
          <w:tcPr>
            <w:tcW w:w="970" w:type="dxa"/>
          </w:tcPr>
          <w:p w14:paraId="35DDF5AB" w14:textId="77777777" w:rsidR="00855239" w:rsidRPr="00945D50" w:rsidRDefault="00855239" w:rsidP="0017122E">
            <w:pPr>
              <w:jc w:val="center"/>
              <w:rPr>
                <w:sz w:val="20"/>
                <w:szCs w:val="20"/>
              </w:rPr>
            </w:pPr>
          </w:p>
        </w:tc>
        <w:tc>
          <w:tcPr>
            <w:tcW w:w="1306" w:type="dxa"/>
          </w:tcPr>
          <w:p w14:paraId="1F26818E" w14:textId="77777777" w:rsidR="00855239" w:rsidRPr="00945D50" w:rsidRDefault="00855239" w:rsidP="0017122E">
            <w:pPr>
              <w:jc w:val="center"/>
              <w:rPr>
                <w:sz w:val="20"/>
                <w:szCs w:val="20"/>
              </w:rPr>
            </w:pPr>
            <w:r w:rsidRPr="00945D50">
              <w:rPr>
                <w:sz w:val="20"/>
                <w:szCs w:val="20"/>
              </w:rPr>
              <w:t>H</w:t>
            </w:r>
          </w:p>
        </w:tc>
        <w:tc>
          <w:tcPr>
            <w:tcW w:w="1717" w:type="dxa"/>
          </w:tcPr>
          <w:p w14:paraId="2344F5A9" w14:textId="77777777" w:rsidR="00855239" w:rsidRPr="00945D50" w:rsidRDefault="00855239" w:rsidP="0017122E">
            <w:pPr>
              <w:jc w:val="center"/>
              <w:rPr>
                <w:sz w:val="20"/>
                <w:szCs w:val="20"/>
              </w:rPr>
            </w:pPr>
            <w:r w:rsidRPr="00945D50">
              <w:rPr>
                <w:sz w:val="20"/>
                <w:szCs w:val="20"/>
              </w:rPr>
              <w:t xml:space="preserve">Catostomidae </w:t>
            </w:r>
          </w:p>
        </w:tc>
        <w:tc>
          <w:tcPr>
            <w:tcW w:w="1353" w:type="dxa"/>
          </w:tcPr>
          <w:p w14:paraId="27911C67" w14:textId="77777777" w:rsidR="00855239" w:rsidRPr="00945D50" w:rsidRDefault="00855239" w:rsidP="0017122E">
            <w:pPr>
              <w:jc w:val="center"/>
              <w:rPr>
                <w:sz w:val="20"/>
                <w:szCs w:val="20"/>
              </w:rPr>
            </w:pPr>
          </w:p>
        </w:tc>
      </w:tr>
      <w:tr w:rsidR="00855239" w14:paraId="7FDCB424" w14:textId="77777777" w:rsidTr="0017122E">
        <w:tc>
          <w:tcPr>
            <w:tcW w:w="1789" w:type="dxa"/>
            <w:vAlign w:val="bottom"/>
          </w:tcPr>
          <w:p w14:paraId="3B41B402" w14:textId="77777777" w:rsidR="00855239" w:rsidRPr="00945D50" w:rsidRDefault="00855239" w:rsidP="0017122E">
            <w:pPr>
              <w:rPr>
                <w:sz w:val="20"/>
                <w:szCs w:val="20"/>
              </w:rPr>
            </w:pPr>
            <w:r w:rsidRPr="00945D50">
              <w:rPr>
                <w:color w:val="000000"/>
                <w:sz w:val="20"/>
                <w:szCs w:val="20"/>
              </w:rPr>
              <w:t>Sheepshead Minnow</w:t>
            </w:r>
          </w:p>
        </w:tc>
        <w:tc>
          <w:tcPr>
            <w:tcW w:w="2215" w:type="dxa"/>
            <w:vAlign w:val="bottom"/>
          </w:tcPr>
          <w:p w14:paraId="62A37283" w14:textId="77777777" w:rsidR="00855239" w:rsidRPr="00945D50" w:rsidRDefault="00855239" w:rsidP="0017122E">
            <w:pPr>
              <w:rPr>
                <w:i/>
                <w:iCs/>
                <w:sz w:val="20"/>
                <w:szCs w:val="20"/>
              </w:rPr>
            </w:pPr>
            <w:r w:rsidRPr="00945D50">
              <w:rPr>
                <w:i/>
                <w:iCs/>
                <w:color w:val="000000"/>
                <w:sz w:val="20"/>
                <w:szCs w:val="20"/>
              </w:rPr>
              <w:t>Cyprinodon variegatus</w:t>
            </w:r>
          </w:p>
        </w:tc>
        <w:tc>
          <w:tcPr>
            <w:tcW w:w="970" w:type="dxa"/>
          </w:tcPr>
          <w:p w14:paraId="336CF7DD" w14:textId="77777777" w:rsidR="00855239" w:rsidRPr="00945D50" w:rsidRDefault="00855239" w:rsidP="0017122E">
            <w:pPr>
              <w:jc w:val="center"/>
              <w:rPr>
                <w:sz w:val="20"/>
                <w:szCs w:val="20"/>
              </w:rPr>
            </w:pPr>
          </w:p>
        </w:tc>
        <w:tc>
          <w:tcPr>
            <w:tcW w:w="1306" w:type="dxa"/>
            <w:shd w:val="clear" w:color="auto" w:fill="D9D9D9" w:themeFill="background1" w:themeFillShade="D9"/>
          </w:tcPr>
          <w:p w14:paraId="766D9ED1" w14:textId="77777777" w:rsidR="00855239" w:rsidRPr="00945D50" w:rsidRDefault="00855239" w:rsidP="0017122E">
            <w:pPr>
              <w:jc w:val="center"/>
              <w:rPr>
                <w:sz w:val="20"/>
                <w:szCs w:val="20"/>
              </w:rPr>
            </w:pPr>
          </w:p>
        </w:tc>
        <w:tc>
          <w:tcPr>
            <w:tcW w:w="1717" w:type="dxa"/>
          </w:tcPr>
          <w:p w14:paraId="6672A758" w14:textId="77777777" w:rsidR="00855239" w:rsidRPr="00945D50" w:rsidRDefault="00855239" w:rsidP="0017122E">
            <w:pPr>
              <w:jc w:val="center"/>
              <w:rPr>
                <w:color w:val="000000"/>
                <w:sz w:val="20"/>
                <w:szCs w:val="20"/>
              </w:rPr>
            </w:pPr>
            <w:r w:rsidRPr="00945D50">
              <w:rPr>
                <w:color w:val="000000"/>
                <w:sz w:val="20"/>
                <w:szCs w:val="20"/>
              </w:rPr>
              <w:t>Cyprinodontidae</w:t>
            </w:r>
          </w:p>
        </w:tc>
        <w:tc>
          <w:tcPr>
            <w:tcW w:w="1353" w:type="dxa"/>
          </w:tcPr>
          <w:p w14:paraId="578AB8B4" w14:textId="77777777" w:rsidR="00855239" w:rsidRPr="00945D50" w:rsidRDefault="00855239" w:rsidP="0017122E">
            <w:pPr>
              <w:jc w:val="center"/>
              <w:rPr>
                <w:sz w:val="20"/>
                <w:szCs w:val="20"/>
              </w:rPr>
            </w:pPr>
          </w:p>
        </w:tc>
      </w:tr>
      <w:tr w:rsidR="00855239" w14:paraId="2D111301" w14:textId="77777777" w:rsidTr="0017122E">
        <w:tc>
          <w:tcPr>
            <w:tcW w:w="1789" w:type="dxa"/>
            <w:vAlign w:val="bottom"/>
          </w:tcPr>
          <w:p w14:paraId="50F7D8B7" w14:textId="77777777" w:rsidR="00855239" w:rsidRPr="00945D50" w:rsidRDefault="00855239" w:rsidP="0017122E">
            <w:pPr>
              <w:rPr>
                <w:color w:val="000000"/>
                <w:sz w:val="20"/>
                <w:szCs w:val="20"/>
              </w:rPr>
            </w:pPr>
            <w:r w:rsidRPr="00945D50">
              <w:rPr>
                <w:color w:val="000000"/>
                <w:sz w:val="20"/>
                <w:szCs w:val="20"/>
              </w:rPr>
              <w:t>Snake River Cutthroat Trout</w:t>
            </w:r>
          </w:p>
        </w:tc>
        <w:tc>
          <w:tcPr>
            <w:tcW w:w="2215" w:type="dxa"/>
            <w:vAlign w:val="bottom"/>
          </w:tcPr>
          <w:p w14:paraId="4F41C643" w14:textId="77777777" w:rsidR="00855239" w:rsidRPr="00945D50" w:rsidRDefault="00855239" w:rsidP="0017122E">
            <w:pPr>
              <w:rPr>
                <w:i/>
                <w:iCs/>
                <w:sz w:val="20"/>
                <w:szCs w:val="20"/>
              </w:rPr>
            </w:pPr>
            <w:r w:rsidRPr="00945D50">
              <w:rPr>
                <w:i/>
                <w:iCs/>
                <w:sz w:val="20"/>
                <w:szCs w:val="20"/>
              </w:rPr>
              <w:t>Oncorhynchus clarki ssp.</w:t>
            </w:r>
          </w:p>
        </w:tc>
        <w:tc>
          <w:tcPr>
            <w:tcW w:w="970" w:type="dxa"/>
          </w:tcPr>
          <w:p w14:paraId="295FD3C1" w14:textId="77777777" w:rsidR="00855239" w:rsidRPr="00945D50" w:rsidRDefault="00855239" w:rsidP="0017122E">
            <w:pPr>
              <w:jc w:val="center"/>
              <w:rPr>
                <w:sz w:val="20"/>
                <w:szCs w:val="20"/>
              </w:rPr>
            </w:pPr>
          </w:p>
        </w:tc>
        <w:tc>
          <w:tcPr>
            <w:tcW w:w="1306" w:type="dxa"/>
            <w:shd w:val="clear" w:color="auto" w:fill="auto"/>
          </w:tcPr>
          <w:p w14:paraId="5C4B5DAA" w14:textId="77777777" w:rsidR="00855239" w:rsidRPr="00945D50" w:rsidRDefault="00855239" w:rsidP="0017122E">
            <w:pPr>
              <w:jc w:val="center"/>
              <w:rPr>
                <w:sz w:val="20"/>
                <w:szCs w:val="20"/>
              </w:rPr>
            </w:pPr>
            <w:r w:rsidRPr="00945D50">
              <w:rPr>
                <w:sz w:val="20"/>
                <w:szCs w:val="20"/>
              </w:rPr>
              <w:t>P</w:t>
            </w:r>
          </w:p>
        </w:tc>
        <w:tc>
          <w:tcPr>
            <w:tcW w:w="1717" w:type="dxa"/>
          </w:tcPr>
          <w:p w14:paraId="525538B2" w14:textId="77777777" w:rsidR="00855239" w:rsidRPr="00945D50" w:rsidRDefault="00855239" w:rsidP="0017122E">
            <w:pPr>
              <w:jc w:val="center"/>
              <w:rPr>
                <w:sz w:val="20"/>
                <w:szCs w:val="20"/>
              </w:rPr>
            </w:pPr>
            <w:r w:rsidRPr="00945D50">
              <w:rPr>
                <w:sz w:val="20"/>
                <w:szCs w:val="20"/>
              </w:rPr>
              <w:t>Salmonidae</w:t>
            </w:r>
          </w:p>
        </w:tc>
        <w:tc>
          <w:tcPr>
            <w:tcW w:w="1353" w:type="dxa"/>
          </w:tcPr>
          <w:p w14:paraId="2A6CDAC2" w14:textId="77777777" w:rsidR="00855239" w:rsidRPr="00945D50" w:rsidRDefault="00855239" w:rsidP="0017122E">
            <w:pPr>
              <w:jc w:val="center"/>
              <w:rPr>
                <w:sz w:val="20"/>
                <w:szCs w:val="20"/>
              </w:rPr>
            </w:pPr>
          </w:p>
        </w:tc>
      </w:tr>
      <w:tr w:rsidR="00855239" w14:paraId="18FD2FF1" w14:textId="77777777" w:rsidTr="0017122E">
        <w:tc>
          <w:tcPr>
            <w:tcW w:w="1789" w:type="dxa"/>
            <w:vAlign w:val="bottom"/>
          </w:tcPr>
          <w:p w14:paraId="0312CEA1" w14:textId="77777777" w:rsidR="00855239" w:rsidRPr="00945D50" w:rsidRDefault="00855239" w:rsidP="0017122E">
            <w:pPr>
              <w:rPr>
                <w:sz w:val="20"/>
                <w:szCs w:val="20"/>
              </w:rPr>
            </w:pPr>
            <w:r w:rsidRPr="00945D50">
              <w:rPr>
                <w:sz w:val="20"/>
                <w:szCs w:val="20"/>
              </w:rPr>
              <w:t>Southern Redbelly Dace</w:t>
            </w:r>
          </w:p>
        </w:tc>
        <w:tc>
          <w:tcPr>
            <w:tcW w:w="2215" w:type="dxa"/>
            <w:vAlign w:val="bottom"/>
          </w:tcPr>
          <w:p w14:paraId="038DB1FC" w14:textId="77777777" w:rsidR="00855239" w:rsidRPr="00945D50" w:rsidRDefault="00855239" w:rsidP="0017122E">
            <w:pPr>
              <w:rPr>
                <w:i/>
                <w:iCs/>
                <w:sz w:val="20"/>
                <w:szCs w:val="20"/>
              </w:rPr>
            </w:pPr>
            <w:r w:rsidRPr="00945D50">
              <w:rPr>
                <w:i/>
                <w:iCs/>
                <w:sz w:val="20"/>
                <w:szCs w:val="20"/>
              </w:rPr>
              <w:t>Phoxinus erythrogaster</w:t>
            </w:r>
          </w:p>
        </w:tc>
        <w:tc>
          <w:tcPr>
            <w:tcW w:w="970" w:type="dxa"/>
          </w:tcPr>
          <w:p w14:paraId="6DF1CC90" w14:textId="77777777" w:rsidR="00855239" w:rsidRPr="00945D50" w:rsidRDefault="00855239" w:rsidP="0017122E">
            <w:pPr>
              <w:jc w:val="center"/>
              <w:rPr>
                <w:sz w:val="20"/>
                <w:szCs w:val="20"/>
              </w:rPr>
            </w:pPr>
          </w:p>
        </w:tc>
        <w:tc>
          <w:tcPr>
            <w:tcW w:w="1306" w:type="dxa"/>
          </w:tcPr>
          <w:p w14:paraId="7041B419" w14:textId="77777777" w:rsidR="00855239" w:rsidRPr="00945D50" w:rsidRDefault="00855239" w:rsidP="0017122E">
            <w:pPr>
              <w:jc w:val="center"/>
              <w:rPr>
                <w:sz w:val="20"/>
                <w:szCs w:val="20"/>
              </w:rPr>
            </w:pPr>
            <w:r w:rsidRPr="00945D50">
              <w:rPr>
                <w:sz w:val="20"/>
                <w:szCs w:val="20"/>
              </w:rPr>
              <w:t xml:space="preserve"> H</w:t>
            </w:r>
          </w:p>
        </w:tc>
        <w:tc>
          <w:tcPr>
            <w:tcW w:w="1717" w:type="dxa"/>
          </w:tcPr>
          <w:p w14:paraId="23A7277B" w14:textId="77777777" w:rsidR="00855239" w:rsidRPr="00945D50" w:rsidRDefault="00855239" w:rsidP="0017122E">
            <w:pPr>
              <w:jc w:val="center"/>
              <w:rPr>
                <w:sz w:val="20"/>
                <w:szCs w:val="20"/>
              </w:rPr>
            </w:pPr>
            <w:r w:rsidRPr="00945D50">
              <w:rPr>
                <w:sz w:val="20"/>
                <w:szCs w:val="20"/>
              </w:rPr>
              <w:t>Cyprinidae</w:t>
            </w:r>
          </w:p>
        </w:tc>
        <w:tc>
          <w:tcPr>
            <w:tcW w:w="1353" w:type="dxa"/>
          </w:tcPr>
          <w:p w14:paraId="5EA27206" w14:textId="77777777" w:rsidR="00855239" w:rsidRPr="00945D50" w:rsidRDefault="00855239" w:rsidP="0017122E">
            <w:pPr>
              <w:jc w:val="center"/>
              <w:rPr>
                <w:sz w:val="20"/>
                <w:szCs w:val="20"/>
              </w:rPr>
            </w:pPr>
          </w:p>
        </w:tc>
      </w:tr>
      <w:tr w:rsidR="00855239" w14:paraId="5C8F5B85" w14:textId="77777777" w:rsidTr="0017122E">
        <w:tc>
          <w:tcPr>
            <w:tcW w:w="1789" w:type="dxa"/>
            <w:vAlign w:val="bottom"/>
          </w:tcPr>
          <w:p w14:paraId="4424E946" w14:textId="77777777" w:rsidR="00855239" w:rsidRPr="00945D50" w:rsidRDefault="00855239" w:rsidP="0017122E">
            <w:pPr>
              <w:rPr>
                <w:sz w:val="20"/>
                <w:szCs w:val="20"/>
              </w:rPr>
            </w:pPr>
            <w:r w:rsidRPr="00945D50">
              <w:rPr>
                <w:sz w:val="20"/>
                <w:szCs w:val="20"/>
              </w:rPr>
              <w:t>Spikedace</w:t>
            </w:r>
          </w:p>
        </w:tc>
        <w:tc>
          <w:tcPr>
            <w:tcW w:w="2215" w:type="dxa"/>
            <w:vAlign w:val="bottom"/>
          </w:tcPr>
          <w:p w14:paraId="5715E929" w14:textId="77777777" w:rsidR="00855239" w:rsidRPr="00945D50" w:rsidRDefault="00855239" w:rsidP="0017122E">
            <w:pPr>
              <w:rPr>
                <w:i/>
                <w:iCs/>
                <w:sz w:val="20"/>
                <w:szCs w:val="20"/>
              </w:rPr>
            </w:pPr>
            <w:r w:rsidRPr="00945D50">
              <w:rPr>
                <w:i/>
                <w:iCs/>
                <w:sz w:val="20"/>
                <w:szCs w:val="20"/>
              </w:rPr>
              <w:t>Meda fulgida</w:t>
            </w:r>
          </w:p>
        </w:tc>
        <w:tc>
          <w:tcPr>
            <w:tcW w:w="970" w:type="dxa"/>
          </w:tcPr>
          <w:p w14:paraId="7E9EB5B6" w14:textId="77777777" w:rsidR="00855239" w:rsidRPr="00945D50" w:rsidRDefault="00855239" w:rsidP="0017122E">
            <w:pPr>
              <w:jc w:val="center"/>
              <w:rPr>
                <w:sz w:val="20"/>
                <w:szCs w:val="20"/>
              </w:rPr>
            </w:pPr>
          </w:p>
        </w:tc>
        <w:tc>
          <w:tcPr>
            <w:tcW w:w="1306" w:type="dxa"/>
          </w:tcPr>
          <w:p w14:paraId="29AE15EF" w14:textId="77777777" w:rsidR="00855239" w:rsidRPr="00945D50" w:rsidRDefault="00855239" w:rsidP="0017122E">
            <w:pPr>
              <w:jc w:val="center"/>
              <w:rPr>
                <w:sz w:val="20"/>
                <w:szCs w:val="20"/>
              </w:rPr>
            </w:pPr>
            <w:r w:rsidRPr="00945D50">
              <w:rPr>
                <w:sz w:val="20"/>
                <w:szCs w:val="20"/>
              </w:rPr>
              <w:t xml:space="preserve"> I</w:t>
            </w:r>
          </w:p>
        </w:tc>
        <w:tc>
          <w:tcPr>
            <w:tcW w:w="1717" w:type="dxa"/>
          </w:tcPr>
          <w:p w14:paraId="168C2D65" w14:textId="77777777" w:rsidR="00855239" w:rsidRPr="00945D50" w:rsidRDefault="00855239" w:rsidP="0017122E">
            <w:pPr>
              <w:jc w:val="center"/>
              <w:rPr>
                <w:sz w:val="20"/>
                <w:szCs w:val="20"/>
              </w:rPr>
            </w:pPr>
            <w:r w:rsidRPr="00945D50">
              <w:rPr>
                <w:sz w:val="20"/>
                <w:szCs w:val="20"/>
              </w:rPr>
              <w:t>Cyprinidae</w:t>
            </w:r>
          </w:p>
        </w:tc>
        <w:tc>
          <w:tcPr>
            <w:tcW w:w="1353" w:type="dxa"/>
          </w:tcPr>
          <w:p w14:paraId="1AB63EAE" w14:textId="77777777" w:rsidR="00855239" w:rsidRPr="00945D50" w:rsidRDefault="00855239" w:rsidP="0017122E">
            <w:pPr>
              <w:jc w:val="center"/>
              <w:rPr>
                <w:sz w:val="20"/>
                <w:szCs w:val="20"/>
              </w:rPr>
            </w:pPr>
          </w:p>
        </w:tc>
      </w:tr>
      <w:tr w:rsidR="00855239" w14:paraId="34FFB4DE" w14:textId="77777777" w:rsidTr="0017122E">
        <w:tc>
          <w:tcPr>
            <w:tcW w:w="1789" w:type="dxa"/>
            <w:vAlign w:val="bottom"/>
          </w:tcPr>
          <w:p w14:paraId="02B6F402" w14:textId="12A37845" w:rsidR="00855239" w:rsidRPr="00945D50" w:rsidRDefault="00855239" w:rsidP="0017122E">
            <w:pPr>
              <w:rPr>
                <w:sz w:val="20"/>
                <w:szCs w:val="20"/>
              </w:rPr>
            </w:pPr>
            <w:r w:rsidRPr="00945D50">
              <w:rPr>
                <w:sz w:val="20"/>
                <w:szCs w:val="20"/>
              </w:rPr>
              <w:t xml:space="preserve">Striped </w:t>
            </w:r>
            <w:r w:rsidR="0094451D">
              <w:rPr>
                <w:sz w:val="20"/>
                <w:szCs w:val="20"/>
              </w:rPr>
              <w:t>B</w:t>
            </w:r>
            <w:r w:rsidR="0094451D" w:rsidRPr="00945D50">
              <w:rPr>
                <w:sz w:val="20"/>
                <w:szCs w:val="20"/>
              </w:rPr>
              <w:t>ass</w:t>
            </w:r>
          </w:p>
        </w:tc>
        <w:tc>
          <w:tcPr>
            <w:tcW w:w="2215" w:type="dxa"/>
            <w:vAlign w:val="bottom"/>
          </w:tcPr>
          <w:p w14:paraId="3FBB996A" w14:textId="77777777" w:rsidR="00855239" w:rsidRPr="00945D50" w:rsidRDefault="00855239" w:rsidP="0017122E">
            <w:pPr>
              <w:rPr>
                <w:i/>
                <w:iCs/>
                <w:sz w:val="20"/>
                <w:szCs w:val="20"/>
              </w:rPr>
            </w:pPr>
            <w:r w:rsidRPr="00945D50">
              <w:rPr>
                <w:i/>
                <w:iCs/>
                <w:sz w:val="20"/>
                <w:szCs w:val="20"/>
              </w:rPr>
              <w:t>Morone saxatilis</w:t>
            </w:r>
          </w:p>
        </w:tc>
        <w:tc>
          <w:tcPr>
            <w:tcW w:w="970" w:type="dxa"/>
          </w:tcPr>
          <w:p w14:paraId="1AF94331" w14:textId="77777777" w:rsidR="00855239" w:rsidRPr="00945D50" w:rsidRDefault="00855239" w:rsidP="0017122E">
            <w:pPr>
              <w:jc w:val="center"/>
              <w:rPr>
                <w:sz w:val="20"/>
                <w:szCs w:val="20"/>
              </w:rPr>
            </w:pPr>
          </w:p>
        </w:tc>
        <w:tc>
          <w:tcPr>
            <w:tcW w:w="1306" w:type="dxa"/>
          </w:tcPr>
          <w:p w14:paraId="67936473" w14:textId="77777777" w:rsidR="00855239" w:rsidRPr="00945D50" w:rsidRDefault="00855239" w:rsidP="0017122E">
            <w:pPr>
              <w:jc w:val="center"/>
              <w:rPr>
                <w:sz w:val="20"/>
                <w:szCs w:val="20"/>
              </w:rPr>
            </w:pPr>
            <w:r w:rsidRPr="00945D50">
              <w:rPr>
                <w:sz w:val="20"/>
                <w:szCs w:val="20"/>
              </w:rPr>
              <w:t xml:space="preserve"> P</w:t>
            </w:r>
          </w:p>
        </w:tc>
        <w:tc>
          <w:tcPr>
            <w:tcW w:w="1717" w:type="dxa"/>
          </w:tcPr>
          <w:p w14:paraId="1C816BB8" w14:textId="77777777" w:rsidR="00855239" w:rsidRPr="00945D50" w:rsidRDefault="00855239" w:rsidP="0017122E">
            <w:pPr>
              <w:jc w:val="center"/>
              <w:rPr>
                <w:sz w:val="20"/>
                <w:szCs w:val="20"/>
              </w:rPr>
            </w:pPr>
            <w:r w:rsidRPr="00945D50">
              <w:rPr>
                <w:sz w:val="20"/>
                <w:szCs w:val="20"/>
              </w:rPr>
              <w:t>Percichthyidae</w:t>
            </w:r>
          </w:p>
        </w:tc>
        <w:tc>
          <w:tcPr>
            <w:tcW w:w="1353" w:type="dxa"/>
          </w:tcPr>
          <w:p w14:paraId="2C0E2073" w14:textId="77777777" w:rsidR="00855239" w:rsidRPr="00945D50" w:rsidRDefault="00855239" w:rsidP="0017122E">
            <w:pPr>
              <w:jc w:val="center"/>
              <w:rPr>
                <w:sz w:val="20"/>
                <w:szCs w:val="20"/>
              </w:rPr>
            </w:pPr>
          </w:p>
        </w:tc>
      </w:tr>
      <w:tr w:rsidR="00855239" w14:paraId="4A591436" w14:textId="77777777" w:rsidTr="0017122E">
        <w:tc>
          <w:tcPr>
            <w:tcW w:w="1789" w:type="dxa"/>
            <w:vAlign w:val="bottom"/>
          </w:tcPr>
          <w:p w14:paraId="50CA815D" w14:textId="2449B880" w:rsidR="00855239" w:rsidRPr="00945D50" w:rsidRDefault="00855239" w:rsidP="0017122E">
            <w:pPr>
              <w:rPr>
                <w:sz w:val="20"/>
                <w:szCs w:val="20"/>
              </w:rPr>
            </w:pPr>
            <w:r w:rsidRPr="00945D50">
              <w:rPr>
                <w:sz w:val="20"/>
                <w:szCs w:val="20"/>
              </w:rPr>
              <w:t xml:space="preserve">Suckermouth </w:t>
            </w:r>
            <w:r w:rsidR="0094451D">
              <w:rPr>
                <w:sz w:val="20"/>
                <w:szCs w:val="20"/>
              </w:rPr>
              <w:t>M</w:t>
            </w:r>
            <w:r w:rsidR="0094451D" w:rsidRPr="00945D50">
              <w:rPr>
                <w:sz w:val="20"/>
                <w:szCs w:val="20"/>
              </w:rPr>
              <w:t>innow</w:t>
            </w:r>
          </w:p>
        </w:tc>
        <w:tc>
          <w:tcPr>
            <w:tcW w:w="2215" w:type="dxa"/>
            <w:vAlign w:val="bottom"/>
          </w:tcPr>
          <w:p w14:paraId="03D1A907" w14:textId="77777777" w:rsidR="00855239" w:rsidRPr="00945D50" w:rsidRDefault="00855239" w:rsidP="0017122E">
            <w:pPr>
              <w:rPr>
                <w:i/>
                <w:iCs/>
                <w:sz w:val="20"/>
                <w:szCs w:val="20"/>
              </w:rPr>
            </w:pPr>
            <w:r w:rsidRPr="00945D50">
              <w:rPr>
                <w:i/>
                <w:iCs/>
                <w:sz w:val="20"/>
                <w:szCs w:val="20"/>
              </w:rPr>
              <w:t>Phenacobius mirabilis</w:t>
            </w:r>
          </w:p>
        </w:tc>
        <w:tc>
          <w:tcPr>
            <w:tcW w:w="970" w:type="dxa"/>
          </w:tcPr>
          <w:p w14:paraId="1D4E15A9" w14:textId="77777777" w:rsidR="00855239" w:rsidRPr="00945D50" w:rsidRDefault="00855239" w:rsidP="0017122E">
            <w:pPr>
              <w:jc w:val="center"/>
              <w:rPr>
                <w:sz w:val="20"/>
                <w:szCs w:val="20"/>
              </w:rPr>
            </w:pPr>
          </w:p>
        </w:tc>
        <w:tc>
          <w:tcPr>
            <w:tcW w:w="1306" w:type="dxa"/>
          </w:tcPr>
          <w:p w14:paraId="57A1BD00" w14:textId="77777777" w:rsidR="00855239" w:rsidRPr="00945D50" w:rsidRDefault="00855239" w:rsidP="0017122E">
            <w:pPr>
              <w:jc w:val="center"/>
              <w:rPr>
                <w:sz w:val="20"/>
                <w:szCs w:val="20"/>
              </w:rPr>
            </w:pPr>
            <w:r w:rsidRPr="00945D50">
              <w:rPr>
                <w:sz w:val="20"/>
                <w:szCs w:val="20"/>
              </w:rPr>
              <w:t>I</w:t>
            </w:r>
          </w:p>
        </w:tc>
        <w:tc>
          <w:tcPr>
            <w:tcW w:w="1717" w:type="dxa"/>
          </w:tcPr>
          <w:p w14:paraId="72DC8336" w14:textId="77777777" w:rsidR="00855239" w:rsidRPr="00945D50" w:rsidRDefault="00855239" w:rsidP="0017122E">
            <w:pPr>
              <w:jc w:val="center"/>
              <w:rPr>
                <w:sz w:val="20"/>
                <w:szCs w:val="20"/>
              </w:rPr>
            </w:pPr>
            <w:r w:rsidRPr="00945D50">
              <w:rPr>
                <w:sz w:val="20"/>
                <w:szCs w:val="20"/>
              </w:rPr>
              <w:t>Cyprinidae</w:t>
            </w:r>
          </w:p>
        </w:tc>
        <w:tc>
          <w:tcPr>
            <w:tcW w:w="1353" w:type="dxa"/>
          </w:tcPr>
          <w:p w14:paraId="10A2A322" w14:textId="77777777" w:rsidR="00855239" w:rsidRPr="00945D50" w:rsidRDefault="00855239" w:rsidP="0017122E">
            <w:pPr>
              <w:jc w:val="center"/>
              <w:rPr>
                <w:sz w:val="20"/>
                <w:szCs w:val="20"/>
              </w:rPr>
            </w:pPr>
          </w:p>
        </w:tc>
      </w:tr>
      <w:tr w:rsidR="00855239" w14:paraId="064F8CB9" w14:textId="77777777" w:rsidTr="0017122E">
        <w:tc>
          <w:tcPr>
            <w:tcW w:w="1789" w:type="dxa"/>
            <w:vAlign w:val="bottom"/>
          </w:tcPr>
          <w:p w14:paraId="566932AF" w14:textId="77777777" w:rsidR="00855239" w:rsidRPr="00945D50" w:rsidRDefault="00855239" w:rsidP="0017122E">
            <w:pPr>
              <w:rPr>
                <w:color w:val="000000"/>
                <w:sz w:val="20"/>
                <w:szCs w:val="20"/>
              </w:rPr>
            </w:pPr>
            <w:r w:rsidRPr="00945D50">
              <w:rPr>
                <w:color w:val="000000"/>
                <w:sz w:val="20"/>
                <w:szCs w:val="20"/>
              </w:rPr>
              <w:t>Unknown Campostoma</w:t>
            </w:r>
          </w:p>
        </w:tc>
        <w:tc>
          <w:tcPr>
            <w:tcW w:w="2215" w:type="dxa"/>
            <w:vAlign w:val="bottom"/>
          </w:tcPr>
          <w:p w14:paraId="1CCA3FF7" w14:textId="77777777" w:rsidR="00855239" w:rsidRPr="00945D50" w:rsidRDefault="00855239" w:rsidP="0017122E">
            <w:pPr>
              <w:rPr>
                <w:i/>
                <w:iCs/>
                <w:sz w:val="20"/>
                <w:szCs w:val="20"/>
              </w:rPr>
            </w:pPr>
            <w:r w:rsidRPr="00945D50">
              <w:rPr>
                <w:i/>
                <w:iCs/>
                <w:sz w:val="20"/>
                <w:szCs w:val="20"/>
              </w:rPr>
              <w:t>Campostoma</w:t>
            </w:r>
          </w:p>
        </w:tc>
        <w:tc>
          <w:tcPr>
            <w:tcW w:w="970" w:type="dxa"/>
          </w:tcPr>
          <w:p w14:paraId="160498C9" w14:textId="77777777" w:rsidR="00855239" w:rsidRPr="00945D50" w:rsidRDefault="00855239" w:rsidP="0017122E">
            <w:pPr>
              <w:jc w:val="center"/>
              <w:rPr>
                <w:sz w:val="20"/>
                <w:szCs w:val="20"/>
              </w:rPr>
            </w:pPr>
          </w:p>
        </w:tc>
        <w:tc>
          <w:tcPr>
            <w:tcW w:w="1306" w:type="dxa"/>
            <w:shd w:val="clear" w:color="auto" w:fill="D9D9D9" w:themeFill="background1" w:themeFillShade="D9"/>
          </w:tcPr>
          <w:p w14:paraId="49661762" w14:textId="77777777" w:rsidR="00855239" w:rsidRPr="00945D50" w:rsidRDefault="00855239" w:rsidP="0017122E">
            <w:pPr>
              <w:jc w:val="center"/>
              <w:rPr>
                <w:sz w:val="20"/>
                <w:szCs w:val="20"/>
              </w:rPr>
            </w:pPr>
          </w:p>
        </w:tc>
        <w:tc>
          <w:tcPr>
            <w:tcW w:w="1717" w:type="dxa"/>
          </w:tcPr>
          <w:p w14:paraId="33C2B2C9" w14:textId="56F5B69B" w:rsidR="00855239" w:rsidRPr="00945D50" w:rsidRDefault="00855239" w:rsidP="008D3459">
            <w:pPr>
              <w:jc w:val="center"/>
              <w:rPr>
                <w:sz w:val="20"/>
                <w:szCs w:val="20"/>
              </w:rPr>
            </w:pPr>
            <w:r w:rsidRPr="00945D50">
              <w:rPr>
                <w:sz w:val="20"/>
                <w:szCs w:val="20"/>
              </w:rPr>
              <w:t>Cyprinidae</w:t>
            </w:r>
          </w:p>
        </w:tc>
        <w:tc>
          <w:tcPr>
            <w:tcW w:w="1353" w:type="dxa"/>
          </w:tcPr>
          <w:p w14:paraId="4F518B08" w14:textId="77777777" w:rsidR="00855239" w:rsidRPr="00945D50" w:rsidRDefault="00855239" w:rsidP="0017122E">
            <w:pPr>
              <w:jc w:val="center"/>
              <w:rPr>
                <w:sz w:val="20"/>
                <w:szCs w:val="20"/>
              </w:rPr>
            </w:pPr>
          </w:p>
        </w:tc>
      </w:tr>
      <w:tr w:rsidR="00855239" w14:paraId="77197AFD" w14:textId="77777777" w:rsidTr="008D3459">
        <w:trPr>
          <w:trHeight w:val="233"/>
        </w:trPr>
        <w:tc>
          <w:tcPr>
            <w:tcW w:w="1789" w:type="dxa"/>
            <w:vAlign w:val="bottom"/>
          </w:tcPr>
          <w:p w14:paraId="34D64E61" w14:textId="77777777" w:rsidR="00855239" w:rsidRPr="00945D50" w:rsidRDefault="00855239" w:rsidP="0017122E">
            <w:pPr>
              <w:rPr>
                <w:color w:val="000000"/>
                <w:sz w:val="20"/>
                <w:szCs w:val="20"/>
              </w:rPr>
            </w:pPr>
            <w:r w:rsidRPr="00945D50">
              <w:rPr>
                <w:color w:val="000000"/>
                <w:sz w:val="20"/>
                <w:szCs w:val="20"/>
              </w:rPr>
              <w:t>Unknown Fundulus</w:t>
            </w:r>
          </w:p>
        </w:tc>
        <w:tc>
          <w:tcPr>
            <w:tcW w:w="2215" w:type="dxa"/>
            <w:vAlign w:val="bottom"/>
          </w:tcPr>
          <w:p w14:paraId="1C89A96B" w14:textId="77777777" w:rsidR="00855239" w:rsidRPr="00945D50" w:rsidRDefault="00855239" w:rsidP="0017122E">
            <w:pPr>
              <w:rPr>
                <w:i/>
                <w:iCs/>
                <w:sz w:val="20"/>
                <w:szCs w:val="20"/>
              </w:rPr>
            </w:pPr>
            <w:r w:rsidRPr="00945D50">
              <w:rPr>
                <w:i/>
                <w:iCs/>
                <w:sz w:val="20"/>
                <w:szCs w:val="20"/>
              </w:rPr>
              <w:t>Fundulus</w:t>
            </w:r>
          </w:p>
        </w:tc>
        <w:tc>
          <w:tcPr>
            <w:tcW w:w="970" w:type="dxa"/>
          </w:tcPr>
          <w:p w14:paraId="683540F7" w14:textId="77777777" w:rsidR="00855239" w:rsidRPr="00945D50" w:rsidRDefault="00855239" w:rsidP="0017122E">
            <w:pPr>
              <w:jc w:val="center"/>
              <w:rPr>
                <w:sz w:val="20"/>
                <w:szCs w:val="20"/>
              </w:rPr>
            </w:pPr>
          </w:p>
        </w:tc>
        <w:tc>
          <w:tcPr>
            <w:tcW w:w="1306" w:type="dxa"/>
            <w:shd w:val="clear" w:color="auto" w:fill="D9D9D9" w:themeFill="background1" w:themeFillShade="D9"/>
          </w:tcPr>
          <w:p w14:paraId="5E0A2E6D" w14:textId="77777777" w:rsidR="00855239" w:rsidRPr="00945D50" w:rsidRDefault="00855239" w:rsidP="0017122E">
            <w:pPr>
              <w:jc w:val="center"/>
              <w:rPr>
                <w:sz w:val="20"/>
                <w:szCs w:val="20"/>
              </w:rPr>
            </w:pPr>
          </w:p>
        </w:tc>
        <w:tc>
          <w:tcPr>
            <w:tcW w:w="1717" w:type="dxa"/>
          </w:tcPr>
          <w:p w14:paraId="796B9FE7" w14:textId="3E88F727" w:rsidR="00855239" w:rsidRPr="00945D50" w:rsidRDefault="00855239" w:rsidP="008D3459">
            <w:pPr>
              <w:jc w:val="center"/>
              <w:rPr>
                <w:sz w:val="20"/>
                <w:szCs w:val="20"/>
              </w:rPr>
            </w:pPr>
            <w:r w:rsidRPr="00945D50">
              <w:rPr>
                <w:sz w:val="20"/>
                <w:szCs w:val="20"/>
              </w:rPr>
              <w:t>Fundulida</w:t>
            </w:r>
            <w:r w:rsidR="008D3459">
              <w:rPr>
                <w:sz w:val="20"/>
                <w:szCs w:val="20"/>
              </w:rPr>
              <w:t>e</w:t>
            </w:r>
          </w:p>
        </w:tc>
        <w:tc>
          <w:tcPr>
            <w:tcW w:w="1353" w:type="dxa"/>
          </w:tcPr>
          <w:p w14:paraId="30E25D13" w14:textId="77777777" w:rsidR="00855239" w:rsidRPr="00945D50" w:rsidRDefault="00855239" w:rsidP="0017122E">
            <w:pPr>
              <w:jc w:val="center"/>
              <w:rPr>
                <w:sz w:val="20"/>
                <w:szCs w:val="20"/>
              </w:rPr>
            </w:pPr>
          </w:p>
        </w:tc>
      </w:tr>
      <w:tr w:rsidR="00855239" w14:paraId="6A9EB926" w14:textId="77777777" w:rsidTr="0017122E">
        <w:tc>
          <w:tcPr>
            <w:tcW w:w="1789" w:type="dxa"/>
            <w:vAlign w:val="bottom"/>
          </w:tcPr>
          <w:p w14:paraId="27903AFE" w14:textId="77777777" w:rsidR="00855239" w:rsidRPr="00945D50" w:rsidRDefault="00855239" w:rsidP="0017122E">
            <w:pPr>
              <w:rPr>
                <w:color w:val="000000"/>
                <w:sz w:val="20"/>
                <w:szCs w:val="20"/>
              </w:rPr>
            </w:pPr>
            <w:r w:rsidRPr="00945D50">
              <w:rPr>
                <w:color w:val="000000"/>
                <w:sz w:val="20"/>
                <w:szCs w:val="20"/>
              </w:rPr>
              <w:t>Unknown Notropis</w:t>
            </w:r>
          </w:p>
        </w:tc>
        <w:tc>
          <w:tcPr>
            <w:tcW w:w="2215" w:type="dxa"/>
            <w:vAlign w:val="bottom"/>
          </w:tcPr>
          <w:p w14:paraId="6333D825" w14:textId="77777777" w:rsidR="00855239" w:rsidRPr="00945D50" w:rsidRDefault="00855239" w:rsidP="0017122E">
            <w:pPr>
              <w:rPr>
                <w:i/>
                <w:iCs/>
                <w:sz w:val="20"/>
                <w:szCs w:val="20"/>
              </w:rPr>
            </w:pPr>
            <w:r w:rsidRPr="00945D50">
              <w:rPr>
                <w:i/>
                <w:iCs/>
                <w:sz w:val="20"/>
                <w:szCs w:val="20"/>
              </w:rPr>
              <w:t>Notropis</w:t>
            </w:r>
          </w:p>
        </w:tc>
        <w:tc>
          <w:tcPr>
            <w:tcW w:w="970" w:type="dxa"/>
          </w:tcPr>
          <w:p w14:paraId="56F7F448" w14:textId="77777777" w:rsidR="00855239" w:rsidRPr="00945D50" w:rsidRDefault="00855239" w:rsidP="0017122E">
            <w:pPr>
              <w:jc w:val="center"/>
              <w:rPr>
                <w:sz w:val="20"/>
                <w:szCs w:val="20"/>
              </w:rPr>
            </w:pPr>
          </w:p>
        </w:tc>
        <w:tc>
          <w:tcPr>
            <w:tcW w:w="1306" w:type="dxa"/>
            <w:shd w:val="clear" w:color="auto" w:fill="D9D9D9" w:themeFill="background1" w:themeFillShade="D9"/>
          </w:tcPr>
          <w:p w14:paraId="01635D21" w14:textId="77777777" w:rsidR="00855239" w:rsidRPr="00945D50" w:rsidRDefault="00855239" w:rsidP="0017122E">
            <w:pPr>
              <w:jc w:val="center"/>
              <w:rPr>
                <w:sz w:val="20"/>
                <w:szCs w:val="20"/>
              </w:rPr>
            </w:pPr>
          </w:p>
        </w:tc>
        <w:tc>
          <w:tcPr>
            <w:tcW w:w="1717" w:type="dxa"/>
          </w:tcPr>
          <w:p w14:paraId="64C0FC41" w14:textId="720D7EAB" w:rsidR="00855239" w:rsidRPr="00945D50" w:rsidRDefault="00855239" w:rsidP="00841822">
            <w:pPr>
              <w:jc w:val="center"/>
              <w:rPr>
                <w:sz w:val="20"/>
                <w:szCs w:val="20"/>
              </w:rPr>
            </w:pPr>
            <w:r w:rsidRPr="00945D50">
              <w:rPr>
                <w:sz w:val="20"/>
                <w:szCs w:val="20"/>
              </w:rPr>
              <w:t>Cyprinidae</w:t>
            </w:r>
          </w:p>
        </w:tc>
        <w:tc>
          <w:tcPr>
            <w:tcW w:w="1353" w:type="dxa"/>
          </w:tcPr>
          <w:p w14:paraId="5A9A4039" w14:textId="77777777" w:rsidR="00855239" w:rsidRPr="00945D50" w:rsidRDefault="00855239" w:rsidP="0017122E">
            <w:pPr>
              <w:jc w:val="center"/>
              <w:rPr>
                <w:sz w:val="20"/>
                <w:szCs w:val="20"/>
              </w:rPr>
            </w:pPr>
          </w:p>
        </w:tc>
      </w:tr>
      <w:tr w:rsidR="00855239" w14:paraId="6191A2BE" w14:textId="77777777" w:rsidTr="0017122E">
        <w:tc>
          <w:tcPr>
            <w:tcW w:w="1789" w:type="dxa"/>
            <w:vAlign w:val="bottom"/>
          </w:tcPr>
          <w:p w14:paraId="6631DCF7" w14:textId="77777777" w:rsidR="00855239" w:rsidRPr="00945D50" w:rsidRDefault="00855239" w:rsidP="0017122E">
            <w:pPr>
              <w:rPr>
                <w:sz w:val="20"/>
                <w:szCs w:val="20"/>
              </w:rPr>
            </w:pPr>
            <w:r w:rsidRPr="00945D50">
              <w:rPr>
                <w:color w:val="000000"/>
                <w:sz w:val="20"/>
                <w:szCs w:val="20"/>
              </w:rPr>
              <w:t>Unknown Temperate Bass</w:t>
            </w:r>
          </w:p>
        </w:tc>
        <w:tc>
          <w:tcPr>
            <w:tcW w:w="2215" w:type="dxa"/>
            <w:vAlign w:val="bottom"/>
          </w:tcPr>
          <w:p w14:paraId="21F6DABB" w14:textId="77777777" w:rsidR="00855239" w:rsidRPr="00945D50" w:rsidRDefault="00855239" w:rsidP="0017122E">
            <w:pPr>
              <w:rPr>
                <w:i/>
                <w:iCs/>
                <w:sz w:val="20"/>
                <w:szCs w:val="20"/>
              </w:rPr>
            </w:pPr>
            <w:r w:rsidRPr="00945D50">
              <w:rPr>
                <w:i/>
                <w:iCs/>
                <w:sz w:val="20"/>
                <w:szCs w:val="20"/>
              </w:rPr>
              <w:t>Perciformes</w:t>
            </w:r>
          </w:p>
        </w:tc>
        <w:tc>
          <w:tcPr>
            <w:tcW w:w="970" w:type="dxa"/>
          </w:tcPr>
          <w:p w14:paraId="1631FA19" w14:textId="77777777" w:rsidR="00855239" w:rsidRPr="00945D50" w:rsidRDefault="00855239" w:rsidP="0017122E">
            <w:pPr>
              <w:jc w:val="center"/>
              <w:rPr>
                <w:sz w:val="20"/>
                <w:szCs w:val="20"/>
              </w:rPr>
            </w:pPr>
          </w:p>
        </w:tc>
        <w:tc>
          <w:tcPr>
            <w:tcW w:w="1306" w:type="dxa"/>
            <w:shd w:val="clear" w:color="auto" w:fill="D9D9D9" w:themeFill="background1" w:themeFillShade="D9"/>
          </w:tcPr>
          <w:p w14:paraId="16545379" w14:textId="77777777" w:rsidR="00855239" w:rsidRPr="00945D50" w:rsidRDefault="00855239" w:rsidP="0017122E">
            <w:pPr>
              <w:jc w:val="center"/>
              <w:rPr>
                <w:sz w:val="20"/>
                <w:szCs w:val="20"/>
              </w:rPr>
            </w:pPr>
          </w:p>
        </w:tc>
        <w:tc>
          <w:tcPr>
            <w:tcW w:w="1717" w:type="dxa"/>
            <w:shd w:val="clear" w:color="auto" w:fill="D9D9D9" w:themeFill="background1" w:themeFillShade="D9"/>
          </w:tcPr>
          <w:p w14:paraId="3C12F9E3" w14:textId="77777777" w:rsidR="00855239" w:rsidRPr="00945D50" w:rsidRDefault="00855239" w:rsidP="0017122E">
            <w:pPr>
              <w:jc w:val="center"/>
              <w:rPr>
                <w:sz w:val="20"/>
                <w:szCs w:val="20"/>
              </w:rPr>
            </w:pPr>
          </w:p>
        </w:tc>
        <w:tc>
          <w:tcPr>
            <w:tcW w:w="1353" w:type="dxa"/>
          </w:tcPr>
          <w:p w14:paraId="3F094465" w14:textId="77777777" w:rsidR="00855239" w:rsidRPr="00945D50" w:rsidRDefault="00855239" w:rsidP="0017122E">
            <w:pPr>
              <w:jc w:val="center"/>
              <w:rPr>
                <w:sz w:val="20"/>
                <w:szCs w:val="20"/>
              </w:rPr>
            </w:pPr>
          </w:p>
        </w:tc>
      </w:tr>
      <w:tr w:rsidR="00855239" w14:paraId="691956B5" w14:textId="77777777" w:rsidTr="0017122E">
        <w:tc>
          <w:tcPr>
            <w:tcW w:w="1789" w:type="dxa"/>
            <w:vAlign w:val="bottom"/>
          </w:tcPr>
          <w:p w14:paraId="2B1D3AE0" w14:textId="77777777" w:rsidR="00855239" w:rsidRPr="00945D50" w:rsidRDefault="00855239" w:rsidP="0017122E">
            <w:pPr>
              <w:rPr>
                <w:color w:val="000000"/>
                <w:sz w:val="20"/>
                <w:szCs w:val="20"/>
              </w:rPr>
            </w:pPr>
            <w:r w:rsidRPr="00945D50">
              <w:rPr>
                <w:color w:val="000000"/>
                <w:sz w:val="20"/>
                <w:szCs w:val="20"/>
              </w:rPr>
              <w:t>White Mullet</w:t>
            </w:r>
          </w:p>
        </w:tc>
        <w:tc>
          <w:tcPr>
            <w:tcW w:w="2215" w:type="dxa"/>
            <w:vAlign w:val="bottom"/>
          </w:tcPr>
          <w:p w14:paraId="1B6873C7" w14:textId="77777777" w:rsidR="00855239" w:rsidRPr="00945D50" w:rsidRDefault="00855239" w:rsidP="0017122E">
            <w:pPr>
              <w:rPr>
                <w:i/>
                <w:iCs/>
                <w:sz w:val="20"/>
                <w:szCs w:val="20"/>
              </w:rPr>
            </w:pPr>
            <w:r w:rsidRPr="00945D50">
              <w:rPr>
                <w:i/>
                <w:iCs/>
                <w:sz w:val="20"/>
                <w:szCs w:val="20"/>
              </w:rPr>
              <w:t>Mugil curema</w:t>
            </w:r>
          </w:p>
        </w:tc>
        <w:tc>
          <w:tcPr>
            <w:tcW w:w="970" w:type="dxa"/>
          </w:tcPr>
          <w:p w14:paraId="112E48F3" w14:textId="77777777" w:rsidR="00855239" w:rsidRPr="00945D50" w:rsidRDefault="00855239" w:rsidP="0017122E">
            <w:pPr>
              <w:jc w:val="center"/>
              <w:rPr>
                <w:sz w:val="20"/>
                <w:szCs w:val="20"/>
              </w:rPr>
            </w:pPr>
          </w:p>
        </w:tc>
        <w:tc>
          <w:tcPr>
            <w:tcW w:w="1306" w:type="dxa"/>
          </w:tcPr>
          <w:p w14:paraId="37B159D6" w14:textId="77777777" w:rsidR="00855239" w:rsidRPr="00945D50" w:rsidRDefault="00855239" w:rsidP="0017122E">
            <w:pPr>
              <w:jc w:val="center"/>
              <w:rPr>
                <w:sz w:val="20"/>
                <w:szCs w:val="20"/>
              </w:rPr>
            </w:pPr>
            <w:r w:rsidRPr="00945D50">
              <w:rPr>
                <w:sz w:val="20"/>
                <w:szCs w:val="20"/>
              </w:rPr>
              <w:t>O</w:t>
            </w:r>
          </w:p>
        </w:tc>
        <w:tc>
          <w:tcPr>
            <w:tcW w:w="1717" w:type="dxa"/>
          </w:tcPr>
          <w:p w14:paraId="29D02C21" w14:textId="77777777" w:rsidR="00855239" w:rsidRPr="00945D50" w:rsidRDefault="00855239" w:rsidP="0017122E">
            <w:pPr>
              <w:jc w:val="center"/>
              <w:rPr>
                <w:sz w:val="20"/>
                <w:szCs w:val="20"/>
              </w:rPr>
            </w:pPr>
            <w:r w:rsidRPr="00945D50">
              <w:rPr>
                <w:sz w:val="20"/>
                <w:szCs w:val="20"/>
              </w:rPr>
              <w:t>Mugilidae</w:t>
            </w:r>
          </w:p>
        </w:tc>
        <w:tc>
          <w:tcPr>
            <w:tcW w:w="1353" w:type="dxa"/>
          </w:tcPr>
          <w:p w14:paraId="3239A91C" w14:textId="77777777" w:rsidR="00855239" w:rsidRPr="00945D50" w:rsidRDefault="00855239" w:rsidP="0017122E">
            <w:pPr>
              <w:jc w:val="center"/>
              <w:rPr>
                <w:sz w:val="20"/>
                <w:szCs w:val="20"/>
              </w:rPr>
            </w:pPr>
          </w:p>
        </w:tc>
      </w:tr>
      <w:tr w:rsidR="00855239" w14:paraId="64EB2783" w14:textId="77777777" w:rsidTr="0017122E">
        <w:tc>
          <w:tcPr>
            <w:tcW w:w="1789" w:type="dxa"/>
            <w:vAlign w:val="bottom"/>
          </w:tcPr>
          <w:p w14:paraId="0C205F29" w14:textId="3B37BA47" w:rsidR="00855239" w:rsidRPr="00945D50" w:rsidRDefault="00855239" w:rsidP="0017122E">
            <w:pPr>
              <w:rPr>
                <w:sz w:val="20"/>
                <w:szCs w:val="20"/>
              </w:rPr>
            </w:pPr>
            <w:r w:rsidRPr="00945D50">
              <w:rPr>
                <w:sz w:val="20"/>
                <w:szCs w:val="20"/>
              </w:rPr>
              <w:t xml:space="preserve">White Sands </w:t>
            </w:r>
            <w:r w:rsidR="0094451D">
              <w:rPr>
                <w:sz w:val="20"/>
                <w:szCs w:val="20"/>
              </w:rPr>
              <w:t>P</w:t>
            </w:r>
            <w:r w:rsidR="0094451D" w:rsidRPr="00945D50">
              <w:rPr>
                <w:sz w:val="20"/>
                <w:szCs w:val="20"/>
              </w:rPr>
              <w:t>upfish</w:t>
            </w:r>
          </w:p>
        </w:tc>
        <w:tc>
          <w:tcPr>
            <w:tcW w:w="2215" w:type="dxa"/>
            <w:vAlign w:val="bottom"/>
          </w:tcPr>
          <w:p w14:paraId="50EF4F9B" w14:textId="77777777" w:rsidR="00855239" w:rsidRPr="00945D50" w:rsidRDefault="00855239" w:rsidP="0017122E">
            <w:pPr>
              <w:rPr>
                <w:i/>
                <w:iCs/>
                <w:sz w:val="20"/>
                <w:szCs w:val="20"/>
              </w:rPr>
            </w:pPr>
            <w:r w:rsidRPr="00945D50">
              <w:rPr>
                <w:i/>
                <w:iCs/>
                <w:sz w:val="20"/>
                <w:szCs w:val="20"/>
              </w:rPr>
              <w:t>Cyprinodon tularosa</w:t>
            </w:r>
          </w:p>
        </w:tc>
        <w:tc>
          <w:tcPr>
            <w:tcW w:w="970" w:type="dxa"/>
          </w:tcPr>
          <w:p w14:paraId="07CDD17E" w14:textId="77777777" w:rsidR="00855239" w:rsidRPr="00945D50" w:rsidRDefault="00855239" w:rsidP="0017122E">
            <w:pPr>
              <w:jc w:val="center"/>
              <w:rPr>
                <w:sz w:val="20"/>
                <w:szCs w:val="20"/>
              </w:rPr>
            </w:pPr>
          </w:p>
        </w:tc>
        <w:tc>
          <w:tcPr>
            <w:tcW w:w="1306" w:type="dxa"/>
          </w:tcPr>
          <w:p w14:paraId="7DEA7CA0" w14:textId="77777777" w:rsidR="00855239" w:rsidRPr="00945D50" w:rsidRDefault="00855239" w:rsidP="0017122E">
            <w:pPr>
              <w:jc w:val="center"/>
              <w:rPr>
                <w:sz w:val="20"/>
                <w:szCs w:val="20"/>
              </w:rPr>
            </w:pPr>
            <w:r w:rsidRPr="00945D50">
              <w:rPr>
                <w:sz w:val="20"/>
                <w:szCs w:val="20"/>
              </w:rPr>
              <w:t>O</w:t>
            </w:r>
          </w:p>
        </w:tc>
        <w:tc>
          <w:tcPr>
            <w:tcW w:w="1717" w:type="dxa"/>
          </w:tcPr>
          <w:p w14:paraId="27BC0CA0" w14:textId="77777777" w:rsidR="00855239" w:rsidRPr="00945D50" w:rsidRDefault="00855239" w:rsidP="0017122E">
            <w:pPr>
              <w:jc w:val="center"/>
              <w:rPr>
                <w:sz w:val="20"/>
                <w:szCs w:val="20"/>
              </w:rPr>
            </w:pPr>
            <w:r w:rsidRPr="00945D50">
              <w:rPr>
                <w:sz w:val="20"/>
                <w:szCs w:val="20"/>
              </w:rPr>
              <w:t>Cyprinodontidae</w:t>
            </w:r>
          </w:p>
        </w:tc>
        <w:tc>
          <w:tcPr>
            <w:tcW w:w="1353" w:type="dxa"/>
          </w:tcPr>
          <w:p w14:paraId="743D0B65" w14:textId="77777777" w:rsidR="00855239" w:rsidRPr="00945D50" w:rsidRDefault="00855239" w:rsidP="0017122E">
            <w:pPr>
              <w:jc w:val="center"/>
              <w:rPr>
                <w:sz w:val="20"/>
                <w:szCs w:val="20"/>
              </w:rPr>
            </w:pPr>
          </w:p>
        </w:tc>
      </w:tr>
      <w:tr w:rsidR="00855239" w14:paraId="45A895F2" w14:textId="77777777" w:rsidTr="0017122E">
        <w:tc>
          <w:tcPr>
            <w:tcW w:w="1789" w:type="dxa"/>
            <w:vAlign w:val="bottom"/>
          </w:tcPr>
          <w:p w14:paraId="2C57B651" w14:textId="77777777" w:rsidR="00855239" w:rsidRPr="00945D50" w:rsidRDefault="00855239" w:rsidP="0017122E">
            <w:pPr>
              <w:rPr>
                <w:color w:val="000000"/>
                <w:sz w:val="20"/>
                <w:szCs w:val="20"/>
              </w:rPr>
            </w:pPr>
            <w:r w:rsidRPr="00945D50">
              <w:rPr>
                <w:color w:val="000000"/>
                <w:sz w:val="20"/>
                <w:szCs w:val="20"/>
              </w:rPr>
              <w:t>Yellowfin Mojarra</w:t>
            </w:r>
          </w:p>
        </w:tc>
        <w:tc>
          <w:tcPr>
            <w:tcW w:w="2215" w:type="dxa"/>
            <w:vAlign w:val="bottom"/>
          </w:tcPr>
          <w:p w14:paraId="3BFA0037" w14:textId="77777777" w:rsidR="00855239" w:rsidRPr="00945D50" w:rsidRDefault="00855239" w:rsidP="0017122E">
            <w:pPr>
              <w:rPr>
                <w:i/>
                <w:iCs/>
                <w:sz w:val="20"/>
                <w:szCs w:val="20"/>
              </w:rPr>
            </w:pPr>
            <w:r w:rsidRPr="00945D50">
              <w:rPr>
                <w:i/>
                <w:iCs/>
                <w:sz w:val="20"/>
                <w:szCs w:val="20"/>
              </w:rPr>
              <w:t>Gerres cinereus</w:t>
            </w:r>
          </w:p>
        </w:tc>
        <w:tc>
          <w:tcPr>
            <w:tcW w:w="970" w:type="dxa"/>
          </w:tcPr>
          <w:p w14:paraId="00E72011" w14:textId="77777777" w:rsidR="00855239" w:rsidRPr="00945D50" w:rsidRDefault="00855239" w:rsidP="0017122E">
            <w:pPr>
              <w:jc w:val="center"/>
              <w:rPr>
                <w:sz w:val="20"/>
                <w:szCs w:val="20"/>
              </w:rPr>
            </w:pPr>
          </w:p>
        </w:tc>
        <w:tc>
          <w:tcPr>
            <w:tcW w:w="1306" w:type="dxa"/>
          </w:tcPr>
          <w:p w14:paraId="3DC5D6BC" w14:textId="77777777" w:rsidR="00855239" w:rsidRPr="00945D50" w:rsidRDefault="00855239" w:rsidP="0017122E">
            <w:pPr>
              <w:jc w:val="center"/>
              <w:rPr>
                <w:sz w:val="20"/>
                <w:szCs w:val="20"/>
              </w:rPr>
            </w:pPr>
            <w:r>
              <w:rPr>
                <w:sz w:val="20"/>
                <w:szCs w:val="20"/>
              </w:rPr>
              <w:t>P</w:t>
            </w:r>
          </w:p>
        </w:tc>
        <w:tc>
          <w:tcPr>
            <w:tcW w:w="1717" w:type="dxa"/>
          </w:tcPr>
          <w:p w14:paraId="69CBCABB" w14:textId="77777777" w:rsidR="00855239" w:rsidRPr="00945D50" w:rsidRDefault="00855239" w:rsidP="0017122E">
            <w:pPr>
              <w:jc w:val="center"/>
              <w:rPr>
                <w:sz w:val="20"/>
                <w:szCs w:val="20"/>
              </w:rPr>
            </w:pPr>
            <w:r w:rsidRPr="00945D50">
              <w:rPr>
                <w:sz w:val="20"/>
                <w:szCs w:val="20"/>
              </w:rPr>
              <w:t>Gerridae</w:t>
            </w:r>
          </w:p>
        </w:tc>
        <w:tc>
          <w:tcPr>
            <w:tcW w:w="1353" w:type="dxa"/>
          </w:tcPr>
          <w:p w14:paraId="4A2D4478" w14:textId="77777777" w:rsidR="00855239" w:rsidRPr="00945D50" w:rsidRDefault="00855239" w:rsidP="0017122E">
            <w:pPr>
              <w:jc w:val="center"/>
              <w:rPr>
                <w:sz w:val="20"/>
                <w:szCs w:val="20"/>
              </w:rPr>
            </w:pPr>
          </w:p>
        </w:tc>
      </w:tr>
      <w:tr w:rsidR="00855239" w14:paraId="0311ADA4" w14:textId="77777777" w:rsidTr="0017122E">
        <w:tc>
          <w:tcPr>
            <w:tcW w:w="1789" w:type="dxa"/>
            <w:vAlign w:val="bottom"/>
          </w:tcPr>
          <w:p w14:paraId="6F8D4365" w14:textId="629BA869" w:rsidR="00855239" w:rsidRPr="00945D50" w:rsidRDefault="00855239" w:rsidP="0017122E">
            <w:pPr>
              <w:rPr>
                <w:sz w:val="20"/>
                <w:szCs w:val="20"/>
              </w:rPr>
            </w:pPr>
            <w:r w:rsidRPr="00945D50">
              <w:rPr>
                <w:sz w:val="20"/>
                <w:szCs w:val="20"/>
              </w:rPr>
              <w:t xml:space="preserve">Zuni </w:t>
            </w:r>
            <w:r w:rsidR="0094451D">
              <w:rPr>
                <w:sz w:val="20"/>
                <w:szCs w:val="20"/>
              </w:rPr>
              <w:t>B</w:t>
            </w:r>
            <w:r w:rsidR="0094451D" w:rsidRPr="00945D50">
              <w:rPr>
                <w:sz w:val="20"/>
                <w:szCs w:val="20"/>
              </w:rPr>
              <w:t xml:space="preserve">luehead </w:t>
            </w:r>
            <w:r w:rsidR="0094451D">
              <w:rPr>
                <w:sz w:val="20"/>
                <w:szCs w:val="20"/>
              </w:rPr>
              <w:t>S</w:t>
            </w:r>
            <w:r w:rsidR="0094451D" w:rsidRPr="00945D50">
              <w:rPr>
                <w:sz w:val="20"/>
                <w:szCs w:val="20"/>
              </w:rPr>
              <w:t>ucker</w:t>
            </w:r>
          </w:p>
        </w:tc>
        <w:tc>
          <w:tcPr>
            <w:tcW w:w="2215" w:type="dxa"/>
            <w:vAlign w:val="bottom"/>
          </w:tcPr>
          <w:p w14:paraId="195F7BC5" w14:textId="77777777" w:rsidR="00855239" w:rsidRPr="00945D50" w:rsidRDefault="00855239" w:rsidP="0017122E">
            <w:pPr>
              <w:rPr>
                <w:i/>
                <w:iCs/>
                <w:sz w:val="20"/>
                <w:szCs w:val="20"/>
              </w:rPr>
            </w:pPr>
            <w:r w:rsidRPr="00945D50">
              <w:rPr>
                <w:i/>
                <w:iCs/>
                <w:sz w:val="20"/>
                <w:szCs w:val="20"/>
              </w:rPr>
              <w:t>Catostomus discobolus yarrowi</w:t>
            </w:r>
          </w:p>
        </w:tc>
        <w:tc>
          <w:tcPr>
            <w:tcW w:w="970" w:type="dxa"/>
          </w:tcPr>
          <w:p w14:paraId="7F1BF4A0" w14:textId="77777777" w:rsidR="00855239" w:rsidRPr="00945D50" w:rsidRDefault="00855239" w:rsidP="0017122E">
            <w:pPr>
              <w:jc w:val="center"/>
              <w:rPr>
                <w:sz w:val="20"/>
                <w:szCs w:val="20"/>
              </w:rPr>
            </w:pPr>
          </w:p>
        </w:tc>
        <w:tc>
          <w:tcPr>
            <w:tcW w:w="1306" w:type="dxa"/>
          </w:tcPr>
          <w:p w14:paraId="6E84A9F0" w14:textId="77777777" w:rsidR="00855239" w:rsidRPr="00945D50" w:rsidRDefault="00855239" w:rsidP="0017122E">
            <w:pPr>
              <w:jc w:val="center"/>
              <w:rPr>
                <w:sz w:val="20"/>
                <w:szCs w:val="20"/>
              </w:rPr>
            </w:pPr>
            <w:r w:rsidRPr="00945D50">
              <w:rPr>
                <w:sz w:val="20"/>
                <w:szCs w:val="20"/>
              </w:rPr>
              <w:t>H</w:t>
            </w:r>
          </w:p>
        </w:tc>
        <w:tc>
          <w:tcPr>
            <w:tcW w:w="1717" w:type="dxa"/>
          </w:tcPr>
          <w:p w14:paraId="72785A4A" w14:textId="77777777" w:rsidR="00855239" w:rsidRPr="00945D50" w:rsidRDefault="00855239" w:rsidP="0017122E">
            <w:pPr>
              <w:jc w:val="center"/>
              <w:rPr>
                <w:sz w:val="20"/>
                <w:szCs w:val="20"/>
              </w:rPr>
            </w:pPr>
            <w:r w:rsidRPr="00945D50">
              <w:rPr>
                <w:sz w:val="20"/>
                <w:szCs w:val="20"/>
              </w:rPr>
              <w:t>Catostomidae</w:t>
            </w:r>
          </w:p>
          <w:p w14:paraId="0E2CBDB3" w14:textId="77777777" w:rsidR="00855239" w:rsidRPr="00945D50" w:rsidRDefault="00855239" w:rsidP="0017122E">
            <w:pPr>
              <w:jc w:val="center"/>
              <w:rPr>
                <w:sz w:val="20"/>
                <w:szCs w:val="20"/>
              </w:rPr>
            </w:pPr>
          </w:p>
        </w:tc>
        <w:tc>
          <w:tcPr>
            <w:tcW w:w="1353" w:type="dxa"/>
          </w:tcPr>
          <w:p w14:paraId="65763665" w14:textId="77777777" w:rsidR="00855239" w:rsidRPr="00945D50" w:rsidRDefault="00855239" w:rsidP="0017122E">
            <w:pPr>
              <w:jc w:val="center"/>
              <w:rPr>
                <w:sz w:val="20"/>
                <w:szCs w:val="20"/>
              </w:rPr>
            </w:pPr>
          </w:p>
        </w:tc>
      </w:tr>
    </w:tbl>
    <w:p w14:paraId="583F2419" w14:textId="0898BD62" w:rsidR="00855239" w:rsidRPr="00EB59F3" w:rsidRDefault="00855239" w:rsidP="00855239">
      <w:pPr>
        <w:rPr>
          <w:i/>
          <w:iCs/>
          <w:sz w:val="20"/>
          <w:szCs w:val="20"/>
        </w:rPr>
      </w:pPr>
      <w:r w:rsidRPr="00EB59F3">
        <w:rPr>
          <w:i/>
          <w:iCs/>
          <w:sz w:val="20"/>
          <w:szCs w:val="20"/>
        </w:rPr>
        <w:t>1 - Long-lived native large</w:t>
      </w:r>
      <w:r w:rsidR="0094451D">
        <w:rPr>
          <w:i/>
          <w:iCs/>
          <w:sz w:val="20"/>
          <w:szCs w:val="20"/>
        </w:rPr>
        <w:t>-</w:t>
      </w:r>
      <w:r w:rsidRPr="00EB59F3">
        <w:rPr>
          <w:i/>
          <w:iCs/>
          <w:sz w:val="20"/>
          <w:szCs w:val="20"/>
        </w:rPr>
        <w:t xml:space="preserve">bodied fish (LLNLB) are </w:t>
      </w:r>
      <w:r w:rsidRPr="004345A1">
        <w:rPr>
          <w:i/>
          <w:iCs/>
          <w:sz w:val="20"/>
          <w:szCs w:val="20"/>
        </w:rPr>
        <w:t>important keystone species</w:t>
      </w:r>
      <w:r w:rsidR="00727777">
        <w:rPr>
          <w:i/>
          <w:iCs/>
          <w:sz w:val="20"/>
          <w:szCs w:val="20"/>
        </w:rPr>
        <w:t xml:space="preserve"> and indicators of ecosystem connectivity</w:t>
      </w:r>
      <w:r>
        <w:rPr>
          <w:i/>
          <w:iCs/>
          <w:sz w:val="20"/>
          <w:szCs w:val="20"/>
        </w:rPr>
        <w:t>.</w:t>
      </w:r>
    </w:p>
    <w:p w14:paraId="0958C3C8" w14:textId="77777777" w:rsidR="00855239" w:rsidRPr="00EB59F3" w:rsidRDefault="00855239" w:rsidP="00855239">
      <w:pPr>
        <w:rPr>
          <w:i/>
          <w:iCs/>
          <w:sz w:val="20"/>
          <w:szCs w:val="20"/>
        </w:rPr>
      </w:pPr>
      <w:r w:rsidRPr="00EB59F3">
        <w:rPr>
          <w:i/>
          <w:iCs/>
          <w:sz w:val="20"/>
          <w:szCs w:val="20"/>
        </w:rPr>
        <w:t xml:space="preserve">2 - The experts broke the non-native fishes into three categories: those that were sensitive to anthropogenic stress (VI-S), those that were tolerant of anthropogenic stress (VI-T) and those with moderate tolerance (VI).  </w:t>
      </w:r>
    </w:p>
    <w:p w14:paraId="2D5B7AF7" w14:textId="77777777" w:rsidR="00855239" w:rsidRPr="00EB59F3" w:rsidRDefault="00855239" w:rsidP="00855239">
      <w:pPr>
        <w:rPr>
          <w:i/>
          <w:iCs/>
          <w:sz w:val="20"/>
          <w:szCs w:val="20"/>
        </w:rPr>
      </w:pPr>
      <w:r w:rsidRPr="00EB59F3">
        <w:rPr>
          <w:i/>
          <w:iCs/>
          <w:sz w:val="20"/>
          <w:szCs w:val="20"/>
        </w:rPr>
        <w:t xml:space="preserve">3 - Attribute X species are indicative of ecosystem connectivity. </w:t>
      </w:r>
    </w:p>
    <w:p w14:paraId="37582300" w14:textId="77777777" w:rsidR="00186C08" w:rsidRDefault="00186C08" w:rsidP="00186C08">
      <w:pPr>
        <w:rPr>
          <w:b/>
          <w:bCs/>
          <w:i/>
          <w:iCs/>
          <w:color w:val="0070C0"/>
        </w:rPr>
      </w:pPr>
    </w:p>
    <w:p w14:paraId="4B439869" w14:textId="77777777" w:rsidR="00186C08" w:rsidRDefault="00186C08" w:rsidP="00186C08">
      <w:pPr>
        <w:rPr>
          <w:b/>
          <w:bCs/>
          <w:i/>
          <w:iCs/>
          <w:color w:val="0070C0"/>
        </w:rPr>
      </w:pPr>
    </w:p>
    <w:p w14:paraId="18733FF0" w14:textId="77777777" w:rsidR="00186C08" w:rsidRDefault="00186C08">
      <w:pPr>
        <w:rPr>
          <w:rFonts w:ascii="Calibri Light" w:hAnsi="Calibri Light" w:cs="Calibri Light"/>
          <w:color w:val="0070C0"/>
          <w:sz w:val="28"/>
          <w:szCs w:val="28"/>
        </w:rPr>
        <w:sectPr w:rsidR="00186C08" w:rsidSect="00805AB8">
          <w:footerReference w:type="default" r:id="rId52"/>
          <w:pgSz w:w="12240" w:h="15840"/>
          <w:pgMar w:top="1440" w:right="1440" w:bottom="1440" w:left="1440" w:header="720" w:footer="720" w:gutter="0"/>
          <w:pgNumType w:start="1"/>
          <w:cols w:space="720"/>
          <w:docGrid w:linePitch="360"/>
        </w:sectPr>
      </w:pPr>
    </w:p>
    <w:p w14:paraId="62CD6989" w14:textId="24BA201A" w:rsidR="00FF5E75" w:rsidRPr="0007498B" w:rsidRDefault="004D3EB9" w:rsidP="00FF5E75">
      <w:pPr>
        <w:pStyle w:val="Heading1"/>
        <w:spacing w:before="0"/>
        <w:rPr>
          <w:color w:val="0070C0"/>
        </w:rPr>
      </w:pPr>
      <w:r>
        <w:rPr>
          <w:rFonts w:ascii="Calibri Light" w:hAnsi="Calibri Light" w:cs="Calibri Light"/>
          <w:color w:val="0070C0"/>
          <w:sz w:val="28"/>
          <w:szCs w:val="28"/>
        </w:rPr>
        <w:lastRenderedPageBreak/>
        <w:t xml:space="preserve">Appendix </w:t>
      </w:r>
      <w:r w:rsidR="00186C08">
        <w:rPr>
          <w:rFonts w:ascii="Calibri Light" w:hAnsi="Calibri Light" w:cs="Calibri Light"/>
          <w:color w:val="0070C0"/>
          <w:sz w:val="28"/>
          <w:szCs w:val="28"/>
        </w:rPr>
        <w:t>G</w:t>
      </w:r>
      <w:r>
        <w:rPr>
          <w:rFonts w:ascii="Calibri Light" w:hAnsi="Calibri Light" w:cs="Calibri Light"/>
          <w:color w:val="0070C0"/>
          <w:sz w:val="28"/>
          <w:szCs w:val="28"/>
        </w:rPr>
        <w:t xml:space="preserve">: </w:t>
      </w:r>
      <w:r w:rsidR="00FF5E75">
        <w:rPr>
          <w:color w:val="0070C0"/>
        </w:rPr>
        <w:t>Benthic Macroinvertebrate</w:t>
      </w:r>
      <w:r w:rsidR="00FF5E75" w:rsidRPr="0007498B">
        <w:rPr>
          <w:color w:val="0070C0"/>
        </w:rPr>
        <w:t xml:space="preserve"> Indicators Used in Developing BCG Rules</w:t>
      </w:r>
    </w:p>
    <w:p w14:paraId="7D569F1B" w14:textId="77777777" w:rsidR="00FF5E75" w:rsidRDefault="00FF5E75" w:rsidP="00FF5E75"/>
    <w:tbl>
      <w:tblPr>
        <w:tblStyle w:val="TableGrid"/>
        <w:tblW w:w="0" w:type="auto"/>
        <w:tblLook w:val="04A0" w:firstRow="1" w:lastRow="0" w:firstColumn="1" w:lastColumn="0" w:noHBand="0" w:noVBand="1"/>
      </w:tblPr>
      <w:tblGrid>
        <w:gridCol w:w="2245"/>
        <w:gridCol w:w="2250"/>
        <w:gridCol w:w="4779"/>
      </w:tblGrid>
      <w:tr w:rsidR="007420ED" w14:paraId="6B5D5B8D" w14:textId="77777777" w:rsidTr="001E5614">
        <w:trPr>
          <w:cantSplit/>
          <w:tblHeader/>
        </w:trPr>
        <w:tc>
          <w:tcPr>
            <w:tcW w:w="2245" w:type="dxa"/>
          </w:tcPr>
          <w:p w14:paraId="7F22D60D" w14:textId="77777777" w:rsidR="00FF5E75" w:rsidRPr="00243AA2" w:rsidRDefault="00FF5E75" w:rsidP="00487BBC">
            <w:pPr>
              <w:rPr>
                <w:rFonts w:ascii="Times New Roman" w:hAnsi="Times New Roman" w:cs="Times New Roman"/>
                <w:b/>
                <w:bCs/>
              </w:rPr>
            </w:pPr>
            <w:r w:rsidRPr="00243AA2">
              <w:rPr>
                <w:rFonts w:ascii="Times New Roman" w:hAnsi="Times New Roman" w:cs="Times New Roman"/>
                <w:b/>
                <w:bCs/>
              </w:rPr>
              <w:t>Indicator</w:t>
            </w:r>
          </w:p>
        </w:tc>
        <w:tc>
          <w:tcPr>
            <w:tcW w:w="2250" w:type="dxa"/>
          </w:tcPr>
          <w:p w14:paraId="767AABAD" w14:textId="77777777" w:rsidR="00FF5E75" w:rsidRPr="00243AA2" w:rsidRDefault="00FF5E75" w:rsidP="00487BBC">
            <w:pPr>
              <w:rPr>
                <w:rFonts w:ascii="Times New Roman" w:hAnsi="Times New Roman" w:cs="Times New Roman"/>
                <w:b/>
                <w:bCs/>
              </w:rPr>
            </w:pPr>
            <w:r w:rsidRPr="00243AA2">
              <w:rPr>
                <w:rFonts w:ascii="Times New Roman" w:hAnsi="Times New Roman" w:cs="Times New Roman"/>
                <w:b/>
                <w:bCs/>
              </w:rPr>
              <w:t>Description</w:t>
            </w:r>
          </w:p>
        </w:tc>
        <w:tc>
          <w:tcPr>
            <w:tcW w:w="4779" w:type="dxa"/>
          </w:tcPr>
          <w:p w14:paraId="5B190EE5" w14:textId="77777777" w:rsidR="00FF5E75" w:rsidRPr="00243AA2" w:rsidRDefault="00FF5E75" w:rsidP="00487BBC">
            <w:pPr>
              <w:rPr>
                <w:rFonts w:ascii="Times New Roman" w:hAnsi="Times New Roman" w:cs="Times New Roman"/>
                <w:b/>
                <w:bCs/>
              </w:rPr>
            </w:pPr>
            <w:r w:rsidRPr="00243AA2">
              <w:rPr>
                <w:rFonts w:ascii="Times New Roman" w:hAnsi="Times New Roman" w:cs="Times New Roman"/>
                <w:b/>
                <w:bCs/>
              </w:rPr>
              <w:t>Ecological Rationale</w:t>
            </w:r>
          </w:p>
        </w:tc>
      </w:tr>
      <w:tr w:rsidR="007420ED" w14:paraId="5C0D4EB9" w14:textId="77777777" w:rsidTr="001E5614">
        <w:trPr>
          <w:cantSplit/>
        </w:trPr>
        <w:tc>
          <w:tcPr>
            <w:tcW w:w="2245" w:type="dxa"/>
          </w:tcPr>
          <w:p w14:paraId="778E33CB" w14:textId="02A99CCE" w:rsidR="00FF5E75" w:rsidRPr="00243AA2" w:rsidRDefault="000C7093" w:rsidP="00AC1784">
            <w:pPr>
              <w:spacing w:line="276" w:lineRule="auto"/>
              <w:rPr>
                <w:rFonts w:ascii="Times New Roman" w:hAnsi="Times New Roman" w:cs="Times New Roman"/>
                <w:color w:val="000000" w:themeColor="text1"/>
              </w:rPr>
            </w:pPr>
            <w:r>
              <w:rPr>
                <w:rFonts w:ascii="Times New Roman" w:hAnsi="Times New Roman" w:cs="Times New Roman"/>
                <w:color w:val="000000" w:themeColor="text1"/>
              </w:rPr>
              <w:t>Taxa</w:t>
            </w:r>
            <w:r w:rsidRPr="00243AA2">
              <w:rPr>
                <w:rFonts w:ascii="Times New Roman" w:hAnsi="Times New Roman" w:cs="Times New Roman"/>
                <w:color w:val="000000" w:themeColor="text1"/>
              </w:rPr>
              <w:t xml:space="preserve"> </w:t>
            </w:r>
            <w:r w:rsidR="00823949">
              <w:rPr>
                <w:rFonts w:ascii="Times New Roman" w:hAnsi="Times New Roman" w:cs="Times New Roman"/>
                <w:color w:val="000000" w:themeColor="text1"/>
              </w:rPr>
              <w:t>r</w:t>
            </w:r>
            <w:r w:rsidR="00FF5E75" w:rsidRPr="00243AA2">
              <w:rPr>
                <w:rFonts w:ascii="Times New Roman" w:hAnsi="Times New Roman" w:cs="Times New Roman"/>
                <w:color w:val="000000" w:themeColor="text1"/>
              </w:rPr>
              <w:t>ichness</w:t>
            </w:r>
          </w:p>
        </w:tc>
        <w:tc>
          <w:tcPr>
            <w:tcW w:w="2250" w:type="dxa"/>
          </w:tcPr>
          <w:p w14:paraId="2565F174" w14:textId="34C57CFD" w:rsidR="00FF5E75" w:rsidRPr="00243AA2" w:rsidRDefault="00FF5E75" w:rsidP="00AC1784">
            <w:pPr>
              <w:spacing w:line="276" w:lineRule="auto"/>
              <w:rPr>
                <w:rFonts w:ascii="Times New Roman" w:hAnsi="Times New Roman" w:cs="Times New Roman"/>
              </w:rPr>
            </w:pPr>
            <w:r w:rsidRPr="00243AA2">
              <w:rPr>
                <w:rFonts w:ascii="Times New Roman" w:hAnsi="Times New Roman" w:cs="Times New Roman"/>
              </w:rPr>
              <w:t># taxa</w:t>
            </w:r>
            <w:r w:rsidR="005912AA">
              <w:rPr>
                <w:rFonts w:ascii="Times New Roman" w:hAnsi="Times New Roman" w:cs="Times New Roman"/>
              </w:rPr>
              <w:t xml:space="preserve"> of a</w:t>
            </w:r>
            <w:r w:rsidR="006F7101">
              <w:rPr>
                <w:rFonts w:ascii="Times New Roman" w:hAnsi="Times New Roman" w:cs="Times New Roman"/>
              </w:rPr>
              <w:t>ll taxonomic groups</w:t>
            </w:r>
          </w:p>
        </w:tc>
        <w:tc>
          <w:tcPr>
            <w:tcW w:w="4779" w:type="dxa"/>
          </w:tcPr>
          <w:p w14:paraId="52ECA89C" w14:textId="270B83E6" w:rsidR="00FF5E75" w:rsidRPr="00456DCE" w:rsidRDefault="00FF5E75" w:rsidP="00AC1784">
            <w:pPr>
              <w:spacing w:before="100" w:beforeAutospacing="1" w:after="100" w:afterAutospacing="1" w:line="276" w:lineRule="auto"/>
              <w:rPr>
                <w:rFonts w:ascii="Times New Roman" w:hAnsi="Times New Roman" w:cs="Times New Roman"/>
              </w:rPr>
            </w:pPr>
            <w:r w:rsidRPr="00243AA2">
              <w:rPr>
                <w:rFonts w:ascii="Times New Roman" w:hAnsi="Times New Roman" w:cs="Times New Roman"/>
              </w:rPr>
              <w:t>Total taxa richness is progressively higher in better biological conditions.</w:t>
            </w:r>
            <w:r w:rsidR="003F1A07">
              <w:rPr>
                <w:rFonts w:ascii="Times New Roman" w:hAnsi="Times New Roman" w:cs="Times New Roman"/>
              </w:rPr>
              <w:t xml:space="preserve"> </w:t>
            </w:r>
            <w:r w:rsidR="006F7101">
              <w:rPr>
                <w:rFonts w:ascii="Times New Roman" w:hAnsi="Times New Roman" w:cs="Times New Roman"/>
              </w:rPr>
              <w:t xml:space="preserve">Observations of macroinvertebrate taxa richness as an indicator of community integrity </w:t>
            </w:r>
            <w:r w:rsidR="00BC5180">
              <w:rPr>
                <w:rFonts w:ascii="Times New Roman" w:hAnsi="Times New Roman" w:cs="Times New Roman"/>
              </w:rPr>
              <w:t xml:space="preserve">is well-established in primary bioassessment </w:t>
            </w:r>
            <w:r w:rsidR="00456DCE">
              <w:rPr>
                <w:rFonts w:ascii="Times New Roman" w:hAnsi="Times New Roman" w:cs="Times New Roman"/>
              </w:rPr>
              <w:t>literature</w:t>
            </w:r>
            <w:r w:rsidR="00BC5180">
              <w:rPr>
                <w:rFonts w:ascii="Times New Roman" w:hAnsi="Times New Roman" w:cs="Times New Roman"/>
              </w:rPr>
              <w:t xml:space="preserve"> and </w:t>
            </w:r>
            <w:r w:rsidR="00456DCE">
              <w:rPr>
                <w:rFonts w:ascii="Times New Roman" w:hAnsi="Times New Roman" w:cs="Times New Roman"/>
              </w:rPr>
              <w:t>experience (</w:t>
            </w:r>
            <w:r w:rsidR="00AE7F11" w:rsidRPr="00F67962">
              <w:rPr>
                <w:rFonts w:ascii="Times New Roman" w:hAnsi="Times New Roman" w:cs="Times New Roman"/>
              </w:rPr>
              <w:t>Barbour et al. 1999</w:t>
            </w:r>
            <w:r w:rsidR="00456DCE" w:rsidRPr="00F67962">
              <w:rPr>
                <w:rFonts w:ascii="Times New Roman" w:hAnsi="Times New Roman" w:cs="Times New Roman"/>
              </w:rPr>
              <w:t>)</w:t>
            </w:r>
            <w:r w:rsidR="00823949">
              <w:rPr>
                <w:rFonts w:ascii="Times New Roman" w:hAnsi="Times New Roman" w:cs="Times New Roman"/>
              </w:rPr>
              <w:t>.</w:t>
            </w:r>
          </w:p>
        </w:tc>
      </w:tr>
      <w:tr w:rsidR="007420ED" w14:paraId="2F3371CB" w14:textId="77777777" w:rsidTr="001E5614">
        <w:trPr>
          <w:cantSplit/>
        </w:trPr>
        <w:tc>
          <w:tcPr>
            <w:tcW w:w="2245" w:type="dxa"/>
          </w:tcPr>
          <w:p w14:paraId="0591F82F" w14:textId="77777777" w:rsidR="00FF5E75" w:rsidRPr="00243AA2" w:rsidRDefault="00FF5E75" w:rsidP="00AC1784">
            <w:pPr>
              <w:spacing w:line="276" w:lineRule="auto"/>
              <w:rPr>
                <w:rFonts w:ascii="Times New Roman" w:hAnsi="Times New Roman" w:cs="Times New Roman"/>
                <w:color w:val="000000" w:themeColor="text1"/>
              </w:rPr>
            </w:pPr>
            <w:r w:rsidRPr="00243AA2">
              <w:rPr>
                <w:rFonts w:ascii="Times New Roman" w:hAnsi="Times New Roman" w:cs="Times New Roman"/>
                <w:color w:val="000000" w:themeColor="text1"/>
              </w:rPr>
              <w:t>Richness of EPT species</w:t>
            </w:r>
          </w:p>
        </w:tc>
        <w:tc>
          <w:tcPr>
            <w:tcW w:w="2250" w:type="dxa"/>
          </w:tcPr>
          <w:p w14:paraId="4BEAE8E8" w14:textId="77777777" w:rsidR="00FF5E75" w:rsidRPr="00243AA2" w:rsidRDefault="00FF5E75" w:rsidP="00AC1784">
            <w:pPr>
              <w:pStyle w:val="NormalWeb"/>
              <w:spacing w:line="276" w:lineRule="auto"/>
            </w:pPr>
            <w:r w:rsidRPr="00243AA2">
              <w:t># taxa</w:t>
            </w:r>
          </w:p>
        </w:tc>
        <w:tc>
          <w:tcPr>
            <w:tcW w:w="4779" w:type="dxa"/>
          </w:tcPr>
          <w:p w14:paraId="0DF5F137" w14:textId="5CCBC64B" w:rsidR="00FF5E75" w:rsidRPr="00FA0B8E" w:rsidRDefault="00FF5E75" w:rsidP="00AC1784">
            <w:pPr>
              <w:pStyle w:val="NormalWeb"/>
              <w:shd w:val="clear" w:color="auto" w:fill="FFFFFF"/>
              <w:spacing w:line="276" w:lineRule="auto"/>
              <w:rPr>
                <w:rFonts w:eastAsiaTheme="minorHAnsi"/>
              </w:rPr>
            </w:pPr>
            <w:r w:rsidRPr="00FA0B8E">
              <w:rPr>
                <w:rFonts w:eastAsiaTheme="minorHAnsi"/>
              </w:rPr>
              <w:t>High EPT taxa richness is indicative of the best conditions.</w:t>
            </w:r>
            <w:r w:rsidR="003F1A07" w:rsidRPr="00FA0B8E">
              <w:rPr>
                <w:rFonts w:eastAsiaTheme="minorHAnsi"/>
              </w:rPr>
              <w:t xml:space="preserve"> </w:t>
            </w:r>
            <w:r w:rsidR="00D95403" w:rsidRPr="00FA0B8E">
              <w:rPr>
                <w:rFonts w:eastAsiaTheme="minorHAnsi"/>
              </w:rPr>
              <w:t>EPT taxa are generally sensitive to environmental degradation such as reduced dissolved oxygen, unstable substrates, reduced food quality, and contamination due to heavy metals and other pollutants</w:t>
            </w:r>
            <w:r w:rsidR="00841D05" w:rsidRPr="00FA0B8E">
              <w:rPr>
                <w:rFonts w:eastAsiaTheme="minorHAnsi"/>
              </w:rPr>
              <w:t xml:space="preserve"> (Angradi 1999, Barbour et al. 1999, Yuan and Norton 2003, Hutchens et al. 2009)</w:t>
            </w:r>
            <w:r w:rsidR="00D95403" w:rsidRPr="00FA0B8E">
              <w:rPr>
                <w:rFonts w:eastAsiaTheme="minorHAnsi"/>
              </w:rPr>
              <w:t>. As environmental conditions become worse, the sensitive and specialist taxa of these groups will emigrate or perish.</w:t>
            </w:r>
          </w:p>
        </w:tc>
      </w:tr>
      <w:tr w:rsidR="007420ED" w14:paraId="023171DC" w14:textId="77777777" w:rsidTr="001E5614">
        <w:trPr>
          <w:cantSplit/>
        </w:trPr>
        <w:tc>
          <w:tcPr>
            <w:tcW w:w="2245" w:type="dxa"/>
          </w:tcPr>
          <w:p w14:paraId="63A15608" w14:textId="606D4D20" w:rsidR="00FF5E75" w:rsidRPr="00243AA2" w:rsidRDefault="00FF5E75" w:rsidP="00AC1784">
            <w:pPr>
              <w:pStyle w:val="NormalWeb"/>
              <w:spacing w:before="0" w:beforeAutospacing="0" w:after="0" w:afterAutospacing="0" w:line="276" w:lineRule="auto"/>
              <w:rPr>
                <w:color w:val="000000" w:themeColor="text1"/>
              </w:rPr>
            </w:pPr>
            <w:r w:rsidRPr="00243AA2">
              <w:rPr>
                <w:color w:val="000000" w:themeColor="text1"/>
              </w:rPr>
              <w:t xml:space="preserve">Richness of </w:t>
            </w:r>
            <w:r w:rsidRPr="00243AA2">
              <w:rPr>
                <w:color w:val="000000"/>
              </w:rPr>
              <w:t>non</w:t>
            </w:r>
            <w:r w:rsidR="00E43EC4">
              <w:rPr>
                <w:color w:val="000000"/>
              </w:rPr>
              <w:t>-</w:t>
            </w:r>
            <w:r w:rsidR="00823949">
              <w:rPr>
                <w:color w:val="000000"/>
              </w:rPr>
              <w:t>h</w:t>
            </w:r>
            <w:r w:rsidRPr="00243AA2">
              <w:rPr>
                <w:color w:val="000000"/>
              </w:rPr>
              <w:t>ydro</w:t>
            </w:r>
            <w:r w:rsidR="00487BBC">
              <w:rPr>
                <w:color w:val="000000"/>
              </w:rPr>
              <w:t xml:space="preserve"> </w:t>
            </w:r>
            <w:r w:rsidRPr="00243AA2">
              <w:rPr>
                <w:color w:val="000000"/>
              </w:rPr>
              <w:t>Trichoptera</w:t>
            </w:r>
          </w:p>
        </w:tc>
        <w:tc>
          <w:tcPr>
            <w:tcW w:w="2250" w:type="dxa"/>
          </w:tcPr>
          <w:p w14:paraId="3F6E5037" w14:textId="77777777" w:rsidR="00FF5E75" w:rsidRPr="00243AA2" w:rsidRDefault="00FF5E75" w:rsidP="00AC1784">
            <w:pPr>
              <w:pStyle w:val="NormalWeb"/>
              <w:spacing w:line="276" w:lineRule="auto"/>
            </w:pPr>
            <w:r w:rsidRPr="00243AA2">
              <w:t># taxa</w:t>
            </w:r>
          </w:p>
        </w:tc>
        <w:tc>
          <w:tcPr>
            <w:tcW w:w="4779" w:type="dxa"/>
          </w:tcPr>
          <w:p w14:paraId="0608299F" w14:textId="7E74B78E" w:rsidR="00FF5E75" w:rsidRPr="00FA0B8E" w:rsidRDefault="00FF5E75" w:rsidP="00AC1784">
            <w:pPr>
              <w:rPr>
                <w:rFonts w:ascii="Times New Roman" w:hAnsi="Times New Roman" w:cs="Times New Roman"/>
              </w:rPr>
            </w:pPr>
            <w:r w:rsidRPr="00243AA2">
              <w:rPr>
                <w:rFonts w:ascii="Times New Roman" w:hAnsi="Times New Roman" w:cs="Times New Roman"/>
              </w:rPr>
              <w:t>Trichoptera richness (not counting Hydropsychidae) is indicative of the best conditions.</w:t>
            </w:r>
            <w:r w:rsidR="007B752A">
              <w:rPr>
                <w:rFonts w:ascii="Times New Roman" w:hAnsi="Times New Roman" w:cs="Times New Roman"/>
              </w:rPr>
              <w:t xml:space="preserve"> For large, sandy-bottom rivers, Trichoptera </w:t>
            </w:r>
            <w:r w:rsidR="009C5751" w:rsidRPr="009C5751">
              <w:rPr>
                <w:rFonts w:ascii="Times New Roman" w:hAnsi="Times New Roman" w:cs="Times New Roman"/>
              </w:rPr>
              <w:t>are generally sensitive to environmental degradation such as reduced dissolved oxygen, unstable substrates, reduced food quality, and contamination due to heavy metals and other pollutants.</w:t>
            </w:r>
            <w:r w:rsidR="003164DD">
              <w:rPr>
                <w:rFonts w:ascii="Times New Roman" w:hAnsi="Times New Roman" w:cs="Times New Roman"/>
              </w:rPr>
              <w:t xml:space="preserve"> The Hydropsychidae family of </w:t>
            </w:r>
            <w:r w:rsidR="003164DD" w:rsidRPr="009C5751">
              <w:rPr>
                <w:rFonts w:ascii="Times New Roman" w:hAnsi="Times New Roman" w:cs="Times New Roman"/>
              </w:rPr>
              <w:t xml:space="preserve">Trichoptera </w:t>
            </w:r>
            <w:r w:rsidR="00675A11">
              <w:rPr>
                <w:rFonts w:ascii="Times New Roman" w:hAnsi="Times New Roman" w:cs="Times New Roman"/>
              </w:rPr>
              <w:t>are somewhat more tolerant than other families.</w:t>
            </w:r>
          </w:p>
        </w:tc>
      </w:tr>
      <w:tr w:rsidR="007420ED" w14:paraId="1FEBC879" w14:textId="77777777" w:rsidTr="001E5614">
        <w:trPr>
          <w:cantSplit/>
        </w:trPr>
        <w:tc>
          <w:tcPr>
            <w:tcW w:w="2245" w:type="dxa"/>
          </w:tcPr>
          <w:p w14:paraId="3DE9C822" w14:textId="30407507" w:rsidR="00FF5E75" w:rsidRPr="00243AA2" w:rsidRDefault="00FF5E75" w:rsidP="00AC1784">
            <w:pPr>
              <w:spacing w:line="276" w:lineRule="auto"/>
              <w:rPr>
                <w:rFonts w:ascii="Times New Roman" w:hAnsi="Times New Roman" w:cs="Times New Roman"/>
                <w:color w:val="000000" w:themeColor="text1"/>
              </w:rPr>
            </w:pPr>
            <w:r w:rsidRPr="00243AA2">
              <w:rPr>
                <w:rFonts w:ascii="Times New Roman" w:hAnsi="Times New Roman" w:cs="Times New Roman"/>
                <w:color w:val="000000" w:themeColor="text1"/>
              </w:rPr>
              <w:t xml:space="preserve">EPT </w:t>
            </w:r>
            <w:r w:rsidR="00BE347E">
              <w:rPr>
                <w:rFonts w:ascii="Times New Roman" w:hAnsi="Times New Roman" w:cs="Times New Roman"/>
                <w:color w:val="000000" w:themeColor="text1"/>
              </w:rPr>
              <w:t>composition</w:t>
            </w:r>
          </w:p>
        </w:tc>
        <w:tc>
          <w:tcPr>
            <w:tcW w:w="2250" w:type="dxa"/>
          </w:tcPr>
          <w:p w14:paraId="4CAF9792" w14:textId="77777777" w:rsidR="00FF5E75" w:rsidRPr="00243AA2" w:rsidRDefault="00FF5E75" w:rsidP="00AC1784">
            <w:pPr>
              <w:pStyle w:val="NormalWeb"/>
              <w:spacing w:line="276" w:lineRule="auto"/>
            </w:pPr>
            <w:r w:rsidRPr="00243AA2">
              <w:t>% of counted individuals that are EPT</w:t>
            </w:r>
          </w:p>
        </w:tc>
        <w:tc>
          <w:tcPr>
            <w:tcW w:w="4779" w:type="dxa"/>
          </w:tcPr>
          <w:p w14:paraId="07569701" w14:textId="4703958A" w:rsidR="00FF5E75" w:rsidRPr="00243AA2" w:rsidRDefault="00FF5E75" w:rsidP="00AC1784">
            <w:pPr>
              <w:spacing w:line="276" w:lineRule="auto"/>
              <w:rPr>
                <w:rFonts w:ascii="Times New Roman" w:hAnsi="Times New Roman" w:cs="Times New Roman"/>
              </w:rPr>
            </w:pPr>
            <w:r w:rsidRPr="00243AA2">
              <w:rPr>
                <w:rFonts w:ascii="Times New Roman" w:hAnsi="Times New Roman" w:cs="Times New Roman"/>
              </w:rPr>
              <w:t>Relative abundance of EPT individuals is progressively higher in better conditions</w:t>
            </w:r>
            <w:r w:rsidR="00FA0B8E">
              <w:rPr>
                <w:rFonts w:ascii="Times New Roman" w:hAnsi="Times New Roman" w:cs="Times New Roman"/>
              </w:rPr>
              <w:t xml:space="preserve"> (</w:t>
            </w:r>
            <w:r w:rsidR="00FA0B8E" w:rsidRPr="00FA0B8E">
              <w:rPr>
                <w:rFonts w:ascii="Times New Roman" w:hAnsi="Times New Roman" w:cs="Times New Roman"/>
              </w:rPr>
              <w:t>Angradi 1999, Barbour et al. 1999, Yuan and Norton 2003, Hutchens et al. 2009)</w:t>
            </w:r>
            <w:r w:rsidRPr="00243AA2">
              <w:rPr>
                <w:rFonts w:ascii="Times New Roman" w:hAnsi="Times New Roman" w:cs="Times New Roman"/>
              </w:rPr>
              <w:t>.</w:t>
            </w:r>
          </w:p>
        </w:tc>
      </w:tr>
      <w:tr w:rsidR="007420ED" w14:paraId="7C81DDE6" w14:textId="77777777" w:rsidTr="001E5614">
        <w:trPr>
          <w:cantSplit/>
        </w:trPr>
        <w:tc>
          <w:tcPr>
            <w:tcW w:w="2245" w:type="dxa"/>
          </w:tcPr>
          <w:p w14:paraId="33768BE5" w14:textId="593B02A8" w:rsidR="00FF5E75" w:rsidRPr="00243AA2" w:rsidRDefault="00FF5E75" w:rsidP="00AC1784">
            <w:pPr>
              <w:pStyle w:val="NormalWeb"/>
              <w:spacing w:before="0" w:beforeAutospacing="0" w:after="0" w:afterAutospacing="0" w:line="276" w:lineRule="auto"/>
              <w:rPr>
                <w:color w:val="000000"/>
              </w:rPr>
            </w:pPr>
            <w:r w:rsidRPr="00243AA2">
              <w:rPr>
                <w:color w:val="000000"/>
              </w:rPr>
              <w:t xml:space="preserve">Chironomid </w:t>
            </w:r>
            <w:r w:rsidR="00BE347E">
              <w:rPr>
                <w:color w:val="000000"/>
              </w:rPr>
              <w:t>composition</w:t>
            </w:r>
            <w:r w:rsidRPr="00243AA2">
              <w:rPr>
                <w:color w:val="000000"/>
              </w:rPr>
              <w:t xml:space="preserve"> (individuals)</w:t>
            </w:r>
          </w:p>
        </w:tc>
        <w:tc>
          <w:tcPr>
            <w:tcW w:w="2250" w:type="dxa"/>
          </w:tcPr>
          <w:p w14:paraId="65E1A409" w14:textId="38797E5E" w:rsidR="00FF5E75" w:rsidRPr="00243AA2" w:rsidRDefault="00FF5E75" w:rsidP="00AC1784">
            <w:pPr>
              <w:pStyle w:val="NormalWeb"/>
              <w:spacing w:line="276" w:lineRule="auto"/>
            </w:pPr>
            <w:r w:rsidRPr="00243AA2">
              <w:t xml:space="preserve">% of counted individuals that are </w:t>
            </w:r>
            <w:r w:rsidR="00823949">
              <w:rPr>
                <w:color w:val="000000"/>
              </w:rPr>
              <w:t>c</w:t>
            </w:r>
            <w:r w:rsidRPr="00243AA2">
              <w:rPr>
                <w:color w:val="000000"/>
              </w:rPr>
              <w:t>hironomid</w:t>
            </w:r>
            <w:r w:rsidR="00526F1A">
              <w:rPr>
                <w:color w:val="000000"/>
              </w:rPr>
              <w:t>s</w:t>
            </w:r>
          </w:p>
        </w:tc>
        <w:tc>
          <w:tcPr>
            <w:tcW w:w="4779" w:type="dxa"/>
          </w:tcPr>
          <w:p w14:paraId="1C5ED0ED" w14:textId="48245F91" w:rsidR="00FF5E75" w:rsidRPr="00243AA2" w:rsidRDefault="00FF5E75" w:rsidP="00AC1784">
            <w:pPr>
              <w:spacing w:line="276" w:lineRule="auto"/>
              <w:rPr>
                <w:rFonts w:ascii="Times New Roman" w:hAnsi="Times New Roman" w:cs="Times New Roman"/>
              </w:rPr>
            </w:pPr>
            <w:r w:rsidRPr="00243AA2">
              <w:rPr>
                <w:rFonts w:ascii="Times New Roman" w:hAnsi="Times New Roman" w:cs="Times New Roman"/>
              </w:rPr>
              <w:t>Chironomids should not be too dominant in better conditions (dependent on richness)</w:t>
            </w:r>
            <w:r w:rsidR="00823949">
              <w:rPr>
                <w:rFonts w:ascii="Times New Roman" w:hAnsi="Times New Roman" w:cs="Times New Roman"/>
              </w:rPr>
              <w:t>.</w:t>
            </w:r>
          </w:p>
        </w:tc>
      </w:tr>
      <w:tr w:rsidR="007420ED" w14:paraId="38AF16AC" w14:textId="77777777" w:rsidTr="001E5614">
        <w:trPr>
          <w:cantSplit/>
        </w:trPr>
        <w:tc>
          <w:tcPr>
            <w:tcW w:w="2245" w:type="dxa"/>
          </w:tcPr>
          <w:p w14:paraId="1D2ABD8A" w14:textId="0146B3EA" w:rsidR="00FF5E75" w:rsidRPr="00243AA2" w:rsidRDefault="00FF5E75" w:rsidP="00AC1784">
            <w:pPr>
              <w:pStyle w:val="NormalWeb"/>
              <w:spacing w:before="0" w:beforeAutospacing="0" w:after="0" w:afterAutospacing="0" w:line="276" w:lineRule="auto"/>
              <w:rPr>
                <w:color w:val="000000"/>
              </w:rPr>
            </w:pPr>
            <w:r w:rsidRPr="00243AA2">
              <w:rPr>
                <w:color w:val="000000"/>
              </w:rPr>
              <w:t xml:space="preserve">Richness of </w:t>
            </w:r>
            <w:r w:rsidR="00823949">
              <w:rPr>
                <w:color w:val="000000"/>
              </w:rPr>
              <w:t>c</w:t>
            </w:r>
            <w:r w:rsidRPr="00243AA2">
              <w:rPr>
                <w:color w:val="000000"/>
              </w:rPr>
              <w:t>hironomids</w:t>
            </w:r>
          </w:p>
        </w:tc>
        <w:tc>
          <w:tcPr>
            <w:tcW w:w="2250" w:type="dxa"/>
          </w:tcPr>
          <w:p w14:paraId="0BB609B7" w14:textId="468D9930" w:rsidR="00FF5E75" w:rsidRPr="00243AA2" w:rsidRDefault="00FF5E75" w:rsidP="00AC1784">
            <w:pPr>
              <w:pStyle w:val="NormalWeb"/>
              <w:spacing w:line="276" w:lineRule="auto"/>
            </w:pPr>
            <w:r w:rsidRPr="00243AA2">
              <w:t># taxa</w:t>
            </w:r>
            <w:r w:rsidR="00526F1A">
              <w:t xml:space="preserve"> </w:t>
            </w:r>
            <w:r w:rsidR="00526F1A" w:rsidRPr="00243AA2">
              <w:t xml:space="preserve">that are </w:t>
            </w:r>
            <w:r w:rsidR="00823949">
              <w:rPr>
                <w:color w:val="000000"/>
              </w:rPr>
              <w:t>c</w:t>
            </w:r>
            <w:r w:rsidR="00526F1A" w:rsidRPr="00243AA2">
              <w:rPr>
                <w:color w:val="000000"/>
              </w:rPr>
              <w:t>hironomid</w:t>
            </w:r>
            <w:r w:rsidR="00526F1A">
              <w:rPr>
                <w:color w:val="000000"/>
              </w:rPr>
              <w:t>s</w:t>
            </w:r>
          </w:p>
        </w:tc>
        <w:tc>
          <w:tcPr>
            <w:tcW w:w="4779" w:type="dxa"/>
          </w:tcPr>
          <w:p w14:paraId="619F55E5" w14:textId="3B1BB9AD" w:rsidR="00FF5E75" w:rsidRPr="00243AA2" w:rsidRDefault="00FF5E75" w:rsidP="00AC1784">
            <w:pPr>
              <w:spacing w:line="276" w:lineRule="auto"/>
              <w:rPr>
                <w:rFonts w:ascii="Times New Roman" w:hAnsi="Times New Roman" w:cs="Times New Roman"/>
              </w:rPr>
            </w:pPr>
            <w:r w:rsidRPr="00243AA2">
              <w:rPr>
                <w:rFonts w:ascii="Times New Roman" w:hAnsi="Times New Roman" w:cs="Times New Roman"/>
              </w:rPr>
              <w:t xml:space="preserve">If </w:t>
            </w:r>
            <w:r w:rsidR="00823949">
              <w:rPr>
                <w:rFonts w:ascii="Times New Roman" w:hAnsi="Times New Roman" w:cs="Times New Roman"/>
              </w:rPr>
              <w:t>c</w:t>
            </w:r>
            <w:r w:rsidRPr="00243AA2">
              <w:rPr>
                <w:rFonts w:ascii="Times New Roman" w:hAnsi="Times New Roman" w:cs="Times New Roman"/>
              </w:rPr>
              <w:t>hironomids are dominant, they can indicate better conditions if they are diverse.</w:t>
            </w:r>
          </w:p>
        </w:tc>
      </w:tr>
      <w:tr w:rsidR="007420ED" w14:paraId="474BCFA0" w14:textId="77777777" w:rsidTr="001E5614">
        <w:trPr>
          <w:cantSplit/>
        </w:trPr>
        <w:tc>
          <w:tcPr>
            <w:tcW w:w="2245" w:type="dxa"/>
          </w:tcPr>
          <w:p w14:paraId="30058E37" w14:textId="63C95E72" w:rsidR="00FF5E75" w:rsidRPr="00243AA2" w:rsidRDefault="00FF5E75" w:rsidP="00AC1784">
            <w:pPr>
              <w:pStyle w:val="NormalWeb"/>
              <w:spacing w:before="0" w:beforeAutospacing="0" w:after="0" w:afterAutospacing="0" w:line="276" w:lineRule="auto"/>
              <w:rPr>
                <w:color w:val="000000" w:themeColor="text1"/>
              </w:rPr>
            </w:pPr>
            <w:r w:rsidRPr="00243AA2">
              <w:rPr>
                <w:color w:val="000000"/>
              </w:rPr>
              <w:t xml:space="preserve">Native </w:t>
            </w:r>
            <w:r w:rsidR="00823949">
              <w:rPr>
                <w:color w:val="000000"/>
              </w:rPr>
              <w:t>m</w:t>
            </w:r>
            <w:r w:rsidR="000C7093" w:rsidRPr="00243AA2">
              <w:rPr>
                <w:color w:val="000000"/>
              </w:rPr>
              <w:t>ollus</w:t>
            </w:r>
            <w:r w:rsidR="000C7093">
              <w:rPr>
                <w:color w:val="000000"/>
              </w:rPr>
              <w:t>k</w:t>
            </w:r>
            <w:r w:rsidR="000C7093" w:rsidRPr="00243AA2">
              <w:rPr>
                <w:color w:val="000000"/>
              </w:rPr>
              <w:t>s</w:t>
            </w:r>
          </w:p>
        </w:tc>
        <w:tc>
          <w:tcPr>
            <w:tcW w:w="2250" w:type="dxa"/>
          </w:tcPr>
          <w:p w14:paraId="602DA3A1" w14:textId="77777777" w:rsidR="00FF5E75" w:rsidRPr="00243AA2" w:rsidRDefault="00FF5E75" w:rsidP="00AC1784">
            <w:pPr>
              <w:pStyle w:val="NormalWeb"/>
              <w:spacing w:line="276" w:lineRule="auto"/>
            </w:pPr>
            <w:r w:rsidRPr="00243AA2">
              <w:t># taxa</w:t>
            </w:r>
          </w:p>
        </w:tc>
        <w:tc>
          <w:tcPr>
            <w:tcW w:w="4779" w:type="dxa"/>
          </w:tcPr>
          <w:p w14:paraId="51EB348C" w14:textId="6FCE4460" w:rsidR="00FF5E75" w:rsidRPr="00243AA2" w:rsidRDefault="00526F1A" w:rsidP="00AC1784">
            <w:pPr>
              <w:spacing w:line="276" w:lineRule="auto"/>
              <w:rPr>
                <w:rFonts w:ascii="Times New Roman" w:hAnsi="Times New Roman" w:cs="Times New Roman"/>
              </w:rPr>
            </w:pPr>
            <w:r>
              <w:rPr>
                <w:rFonts w:ascii="Times New Roman" w:hAnsi="Times New Roman" w:cs="Times New Roman"/>
              </w:rPr>
              <w:t>N</w:t>
            </w:r>
            <w:r w:rsidR="00FF5E75" w:rsidRPr="00243AA2">
              <w:rPr>
                <w:rFonts w:ascii="Times New Roman" w:hAnsi="Times New Roman" w:cs="Times New Roman"/>
              </w:rPr>
              <w:t>ative mollusks</w:t>
            </w:r>
            <w:r>
              <w:rPr>
                <w:rFonts w:ascii="Times New Roman" w:hAnsi="Times New Roman" w:cs="Times New Roman"/>
              </w:rPr>
              <w:t xml:space="preserve"> </w:t>
            </w:r>
            <w:r w:rsidRPr="00243AA2">
              <w:rPr>
                <w:rFonts w:ascii="Times New Roman" w:hAnsi="Times New Roman" w:cs="Times New Roman"/>
              </w:rPr>
              <w:t xml:space="preserve">require </w:t>
            </w:r>
            <w:r w:rsidR="000021D1">
              <w:rPr>
                <w:rFonts w:ascii="Times New Roman" w:hAnsi="Times New Roman" w:cs="Times New Roman"/>
              </w:rPr>
              <w:t>relatively undisturbed</w:t>
            </w:r>
            <w:r w:rsidRPr="00243AA2">
              <w:rPr>
                <w:rFonts w:ascii="Times New Roman" w:hAnsi="Times New Roman" w:cs="Times New Roman"/>
              </w:rPr>
              <w:t xml:space="preserve"> conditions</w:t>
            </w:r>
            <w:r w:rsidR="000021D1">
              <w:rPr>
                <w:rFonts w:ascii="Times New Roman" w:hAnsi="Times New Roman" w:cs="Times New Roman"/>
              </w:rPr>
              <w:t>.</w:t>
            </w:r>
          </w:p>
        </w:tc>
      </w:tr>
      <w:tr w:rsidR="007420ED" w14:paraId="70978CBF" w14:textId="77777777" w:rsidTr="001E5614">
        <w:trPr>
          <w:cantSplit/>
        </w:trPr>
        <w:tc>
          <w:tcPr>
            <w:tcW w:w="2245" w:type="dxa"/>
          </w:tcPr>
          <w:p w14:paraId="42691520" w14:textId="77777777" w:rsidR="00FF5E75" w:rsidRPr="00243AA2" w:rsidRDefault="00FF5E75" w:rsidP="00AC1784">
            <w:pPr>
              <w:pStyle w:val="NormalWeb"/>
              <w:spacing w:before="0" w:beforeAutospacing="0" w:after="0" w:afterAutospacing="0" w:line="276" w:lineRule="auto"/>
              <w:rPr>
                <w:color w:val="000000" w:themeColor="text1"/>
              </w:rPr>
            </w:pPr>
            <w:r w:rsidRPr="00243AA2">
              <w:rPr>
                <w:color w:val="000000" w:themeColor="text1"/>
              </w:rPr>
              <w:lastRenderedPageBreak/>
              <w:t>Composition: non-insects</w:t>
            </w:r>
          </w:p>
        </w:tc>
        <w:tc>
          <w:tcPr>
            <w:tcW w:w="2250" w:type="dxa"/>
          </w:tcPr>
          <w:p w14:paraId="545C4AF5" w14:textId="77777777" w:rsidR="00FF5E75" w:rsidRPr="00243AA2" w:rsidRDefault="00FF5E75" w:rsidP="00AC1784">
            <w:pPr>
              <w:pStyle w:val="NormalWeb"/>
              <w:spacing w:line="276" w:lineRule="auto"/>
            </w:pPr>
            <w:r w:rsidRPr="00243AA2">
              <w:t>% of counted individuals that are non-insects</w:t>
            </w:r>
          </w:p>
        </w:tc>
        <w:tc>
          <w:tcPr>
            <w:tcW w:w="4779" w:type="dxa"/>
          </w:tcPr>
          <w:p w14:paraId="73B48D24" w14:textId="107EB341" w:rsidR="00FF5E75" w:rsidRPr="00243AA2" w:rsidRDefault="00FF5E75" w:rsidP="00AC1784">
            <w:pPr>
              <w:pStyle w:val="NormalWeb"/>
              <w:spacing w:before="0" w:beforeAutospacing="0" w:after="0" w:afterAutospacing="0" w:line="276" w:lineRule="auto"/>
            </w:pPr>
            <w:r w:rsidRPr="00243AA2">
              <w:t>Non-inse</w:t>
            </w:r>
            <w:r w:rsidR="00F5467C">
              <w:t>ct</w:t>
            </w:r>
            <w:r w:rsidRPr="00243AA2">
              <w:t>s indicate poor conditions if relative abundance is too high</w:t>
            </w:r>
            <w:r w:rsidR="00986354">
              <w:t xml:space="preserve">. </w:t>
            </w:r>
            <w:r w:rsidR="00526F1A" w:rsidRPr="00320E1F">
              <w:rPr>
                <w:szCs w:val="24"/>
              </w:rPr>
              <w:t>Non-insects (primarily gastropods, bivalves, crustaceans, and worms) can be tolerant or take advantage of stresses</w:t>
            </w:r>
            <w:r w:rsidR="00526F1A">
              <w:rPr>
                <w:szCs w:val="24"/>
              </w:rPr>
              <w:t>, and therefore, an increase in relative abundance indicates the presence of disturbance.</w:t>
            </w:r>
          </w:p>
        </w:tc>
      </w:tr>
      <w:tr w:rsidR="007420ED" w14:paraId="1C5968B2" w14:textId="77777777" w:rsidTr="001E5614">
        <w:trPr>
          <w:cantSplit/>
        </w:trPr>
        <w:tc>
          <w:tcPr>
            <w:tcW w:w="2245" w:type="dxa"/>
          </w:tcPr>
          <w:p w14:paraId="00FF602B" w14:textId="0E360986" w:rsidR="00FF5E75" w:rsidRPr="00243AA2" w:rsidRDefault="00FF5E75" w:rsidP="00AC1784">
            <w:pPr>
              <w:pStyle w:val="NormalWeb"/>
              <w:spacing w:before="0" w:beforeAutospacing="0" w:after="0" w:afterAutospacing="0" w:line="276" w:lineRule="auto"/>
              <w:rPr>
                <w:color w:val="000000" w:themeColor="text1"/>
              </w:rPr>
            </w:pPr>
            <w:r w:rsidRPr="00243AA2">
              <w:rPr>
                <w:color w:val="000000"/>
              </w:rPr>
              <w:t xml:space="preserve">Functional </w:t>
            </w:r>
            <w:r w:rsidR="00823949">
              <w:rPr>
                <w:color w:val="000000"/>
              </w:rPr>
              <w:t>f</w:t>
            </w:r>
            <w:r w:rsidRPr="00243AA2">
              <w:rPr>
                <w:color w:val="000000"/>
              </w:rPr>
              <w:t xml:space="preserve">eeding </w:t>
            </w:r>
            <w:r w:rsidR="00823949">
              <w:rPr>
                <w:color w:val="000000"/>
              </w:rPr>
              <w:t>g</w:t>
            </w:r>
            <w:r w:rsidRPr="00243AA2">
              <w:rPr>
                <w:color w:val="000000"/>
              </w:rPr>
              <w:t>roup: shredder</w:t>
            </w:r>
          </w:p>
        </w:tc>
        <w:tc>
          <w:tcPr>
            <w:tcW w:w="2250" w:type="dxa"/>
          </w:tcPr>
          <w:p w14:paraId="601910EF" w14:textId="77777777" w:rsidR="00FF5E75" w:rsidRPr="00243AA2" w:rsidRDefault="00FF5E75" w:rsidP="00AC1784">
            <w:pPr>
              <w:pStyle w:val="NormalWeb"/>
              <w:spacing w:line="276" w:lineRule="auto"/>
            </w:pPr>
            <w:r w:rsidRPr="00243AA2">
              <w:t># taxa</w:t>
            </w:r>
          </w:p>
        </w:tc>
        <w:tc>
          <w:tcPr>
            <w:tcW w:w="4779" w:type="dxa"/>
          </w:tcPr>
          <w:p w14:paraId="3CAB8D52" w14:textId="4B9B7120" w:rsidR="00FF5E75" w:rsidRPr="00243AA2" w:rsidRDefault="00FF5E75" w:rsidP="00AC1784">
            <w:pPr>
              <w:pStyle w:val="NormalWeb"/>
              <w:spacing w:before="0" w:beforeAutospacing="0" w:after="0" w:afterAutospacing="0" w:line="276" w:lineRule="auto"/>
            </w:pPr>
            <w:r w:rsidRPr="00243AA2">
              <w:t>Shredder taxa richness indicates better conditions and high shredder richness can outweigh negative indications from other rules</w:t>
            </w:r>
            <w:r w:rsidR="005133FF">
              <w:t xml:space="preserve">. Shredders are more sensitive to </w:t>
            </w:r>
            <w:r w:rsidR="001D2F40">
              <w:t xml:space="preserve">urban disturbances than to </w:t>
            </w:r>
            <w:r w:rsidR="00B01748">
              <w:t>agricultural</w:t>
            </w:r>
            <w:r w:rsidR="001D2F40">
              <w:t xml:space="preserve"> disturbances (</w:t>
            </w:r>
            <w:r w:rsidR="000945DB">
              <w:t>Paul et al. 200</w:t>
            </w:r>
            <w:r w:rsidR="00E327C6">
              <w:t>6</w:t>
            </w:r>
            <w:r w:rsidR="000945DB">
              <w:t>).</w:t>
            </w:r>
          </w:p>
        </w:tc>
      </w:tr>
      <w:tr w:rsidR="007420ED" w14:paraId="6155278C" w14:textId="77777777" w:rsidTr="001E5614">
        <w:trPr>
          <w:cantSplit/>
        </w:trPr>
        <w:tc>
          <w:tcPr>
            <w:tcW w:w="2245" w:type="dxa"/>
          </w:tcPr>
          <w:p w14:paraId="2D122957" w14:textId="217EB6ED" w:rsidR="00FF5E75" w:rsidRPr="00243AA2" w:rsidRDefault="00FF5E75" w:rsidP="00AC1784">
            <w:pPr>
              <w:pStyle w:val="NormalWeb"/>
              <w:spacing w:before="0" w:beforeAutospacing="0" w:after="0" w:afterAutospacing="0" w:line="276" w:lineRule="auto"/>
              <w:rPr>
                <w:color w:val="000000"/>
              </w:rPr>
            </w:pPr>
            <w:r w:rsidRPr="00243AA2">
              <w:rPr>
                <w:color w:val="000000"/>
              </w:rPr>
              <w:t xml:space="preserve">Functional </w:t>
            </w:r>
            <w:r w:rsidR="00823949">
              <w:rPr>
                <w:color w:val="000000"/>
              </w:rPr>
              <w:t>f</w:t>
            </w:r>
            <w:r w:rsidRPr="00243AA2">
              <w:rPr>
                <w:color w:val="000000"/>
              </w:rPr>
              <w:t xml:space="preserve">eeding </w:t>
            </w:r>
            <w:r w:rsidR="00823949">
              <w:rPr>
                <w:color w:val="000000"/>
              </w:rPr>
              <w:t>g</w:t>
            </w:r>
            <w:r w:rsidRPr="00243AA2">
              <w:rPr>
                <w:color w:val="000000"/>
              </w:rPr>
              <w:t>roup: scraper</w:t>
            </w:r>
          </w:p>
        </w:tc>
        <w:tc>
          <w:tcPr>
            <w:tcW w:w="2250" w:type="dxa"/>
          </w:tcPr>
          <w:p w14:paraId="2CC8BCAF" w14:textId="77777777" w:rsidR="00FF5E75" w:rsidRPr="00243AA2" w:rsidRDefault="00FF5E75" w:rsidP="00AC1784">
            <w:pPr>
              <w:pStyle w:val="NormalWeb"/>
              <w:spacing w:line="276" w:lineRule="auto"/>
            </w:pPr>
            <w:r w:rsidRPr="00243AA2">
              <w:t># taxa</w:t>
            </w:r>
          </w:p>
        </w:tc>
        <w:tc>
          <w:tcPr>
            <w:tcW w:w="4779" w:type="dxa"/>
          </w:tcPr>
          <w:p w14:paraId="2BFB4364" w14:textId="72613C26" w:rsidR="00FF5E75" w:rsidRPr="00243AA2" w:rsidRDefault="00FF5E75" w:rsidP="00AC1784">
            <w:pPr>
              <w:pStyle w:val="NormalWeb"/>
              <w:spacing w:before="0" w:beforeAutospacing="0" w:after="0" w:afterAutospacing="0" w:line="276" w:lineRule="auto"/>
            </w:pPr>
            <w:r w:rsidRPr="00243AA2">
              <w:t>Scraper taxa should be diverse in better sites and at least represented in good sites</w:t>
            </w:r>
            <w:r w:rsidR="00AA7E6C">
              <w:t xml:space="preserve">. Scrapers are </w:t>
            </w:r>
            <w:r w:rsidR="00EB1891">
              <w:t>known to be sensitive to metal contaminants (</w:t>
            </w:r>
            <w:r w:rsidR="002A5653" w:rsidRPr="002A5653">
              <w:t>Carlisle and Clements 1999)</w:t>
            </w:r>
            <w:r w:rsidR="00572EB5">
              <w:t xml:space="preserve"> and can respond positively to nutrient enrichment (</w:t>
            </w:r>
            <w:r w:rsidR="007918C0">
              <w:t xml:space="preserve">Camargo et al. </w:t>
            </w:r>
            <w:r w:rsidR="00D60339">
              <w:t>2004</w:t>
            </w:r>
            <w:r w:rsidR="00572EB5">
              <w:t>)</w:t>
            </w:r>
            <w:r w:rsidR="00CE3E9A">
              <w:t>.</w:t>
            </w:r>
          </w:p>
        </w:tc>
      </w:tr>
      <w:tr w:rsidR="007420ED" w14:paraId="2DCB6321" w14:textId="77777777" w:rsidTr="001E5614">
        <w:trPr>
          <w:cantSplit/>
        </w:trPr>
        <w:tc>
          <w:tcPr>
            <w:tcW w:w="2245" w:type="dxa"/>
          </w:tcPr>
          <w:p w14:paraId="1ADB05FF" w14:textId="7CA31EC9" w:rsidR="00FF5E75" w:rsidRPr="00243AA2" w:rsidRDefault="00535714" w:rsidP="00AC1784">
            <w:pPr>
              <w:pStyle w:val="NormalWeb"/>
              <w:spacing w:before="0" w:beforeAutospacing="0" w:after="0" w:afterAutospacing="0" w:line="276" w:lineRule="auto"/>
              <w:rPr>
                <w:color w:val="000000" w:themeColor="text1"/>
              </w:rPr>
            </w:pPr>
            <w:r>
              <w:rPr>
                <w:color w:val="000000"/>
              </w:rPr>
              <w:t>Habit</w:t>
            </w:r>
            <w:r w:rsidR="00FF5E75" w:rsidRPr="00243AA2">
              <w:rPr>
                <w:color w:val="000000"/>
              </w:rPr>
              <w:t>: clinger taxa</w:t>
            </w:r>
          </w:p>
        </w:tc>
        <w:tc>
          <w:tcPr>
            <w:tcW w:w="2250" w:type="dxa"/>
          </w:tcPr>
          <w:p w14:paraId="5F81BCD6" w14:textId="77777777" w:rsidR="00FF5E75" w:rsidRPr="00243AA2" w:rsidRDefault="00FF5E75" w:rsidP="00AC1784">
            <w:pPr>
              <w:pStyle w:val="NormalWeb"/>
              <w:spacing w:line="276" w:lineRule="auto"/>
            </w:pPr>
            <w:r w:rsidRPr="00243AA2">
              <w:t># taxa</w:t>
            </w:r>
          </w:p>
        </w:tc>
        <w:tc>
          <w:tcPr>
            <w:tcW w:w="4779" w:type="dxa"/>
          </w:tcPr>
          <w:p w14:paraId="0F36363C" w14:textId="1D5237DF" w:rsidR="00FF5E75" w:rsidRPr="00243AA2" w:rsidRDefault="00FF5E75" w:rsidP="00AC1784">
            <w:pPr>
              <w:pStyle w:val="NormalWeb"/>
              <w:spacing w:before="0" w:beforeAutospacing="0" w:after="0" w:afterAutospacing="0" w:line="276" w:lineRule="auto"/>
            </w:pPr>
            <w:r w:rsidRPr="00243AA2">
              <w:t>Clinger taxa richness is indicative of progressively better biological conditions</w:t>
            </w:r>
            <w:r w:rsidR="00B72377">
              <w:t xml:space="preserve">. </w:t>
            </w:r>
            <w:r w:rsidR="00B72377" w:rsidRPr="008D061D">
              <w:t xml:space="preserve">Increases in deposited sediment </w:t>
            </w:r>
            <w:r w:rsidR="008A0709" w:rsidRPr="008D061D">
              <w:t>have been</w:t>
            </w:r>
            <w:r w:rsidR="00B72377" w:rsidRPr="008D061D">
              <w:t xml:space="preserve"> related </w:t>
            </w:r>
            <w:r w:rsidR="00823949">
              <w:t>to</w:t>
            </w:r>
            <w:r w:rsidR="00B72377" w:rsidRPr="008D061D">
              <w:t xml:space="preserve"> decreases </w:t>
            </w:r>
            <w:r w:rsidR="008A0709" w:rsidRPr="008D061D">
              <w:t xml:space="preserve">in </w:t>
            </w:r>
            <w:r w:rsidR="00B72377" w:rsidRPr="008D061D">
              <w:t>clinger taxa richness</w:t>
            </w:r>
            <w:r w:rsidR="008A0709" w:rsidRPr="008D061D">
              <w:t xml:space="preserve"> </w:t>
            </w:r>
            <w:r w:rsidR="00A93CC1" w:rsidRPr="008D061D">
              <w:t>(</w:t>
            </w:r>
            <w:r w:rsidR="00DE5920" w:rsidRPr="008D061D">
              <w:t xml:space="preserve">Rabeni et al. </w:t>
            </w:r>
            <w:r w:rsidR="008D061D" w:rsidRPr="008D061D">
              <w:t>2005</w:t>
            </w:r>
            <w:r w:rsidR="00A93CC1" w:rsidRPr="008D061D">
              <w:t>)</w:t>
            </w:r>
            <w:r w:rsidR="00B72377" w:rsidRPr="008D061D">
              <w:t>.</w:t>
            </w:r>
          </w:p>
        </w:tc>
      </w:tr>
      <w:tr w:rsidR="007420ED" w14:paraId="4879E15F" w14:textId="77777777" w:rsidTr="001E5614">
        <w:trPr>
          <w:cantSplit/>
        </w:trPr>
        <w:tc>
          <w:tcPr>
            <w:tcW w:w="2245" w:type="dxa"/>
          </w:tcPr>
          <w:p w14:paraId="6EA6BFD4" w14:textId="1F837ADE" w:rsidR="00FF5E75" w:rsidRPr="00243AA2" w:rsidRDefault="00FF5E75" w:rsidP="00AC1784">
            <w:pPr>
              <w:pStyle w:val="NormalWeb"/>
              <w:spacing w:before="0" w:beforeAutospacing="0" w:after="0" w:afterAutospacing="0" w:line="276" w:lineRule="auto"/>
              <w:rPr>
                <w:color w:val="000000" w:themeColor="text1"/>
              </w:rPr>
            </w:pPr>
            <w:r w:rsidRPr="00243AA2">
              <w:rPr>
                <w:color w:val="000000"/>
              </w:rPr>
              <w:t xml:space="preserve">Functional </w:t>
            </w:r>
            <w:r w:rsidR="00823949">
              <w:rPr>
                <w:color w:val="000000"/>
              </w:rPr>
              <w:t>f</w:t>
            </w:r>
            <w:r w:rsidRPr="00243AA2">
              <w:rPr>
                <w:color w:val="000000"/>
              </w:rPr>
              <w:t xml:space="preserve">eeding </w:t>
            </w:r>
            <w:r w:rsidR="00823949">
              <w:rPr>
                <w:color w:val="000000"/>
              </w:rPr>
              <w:t>g</w:t>
            </w:r>
            <w:r w:rsidRPr="00243AA2">
              <w:rPr>
                <w:color w:val="000000"/>
              </w:rPr>
              <w:t>roup: collector</w:t>
            </w:r>
            <w:r w:rsidR="00823949">
              <w:rPr>
                <w:color w:val="000000"/>
              </w:rPr>
              <w:t>-gatherers</w:t>
            </w:r>
          </w:p>
        </w:tc>
        <w:tc>
          <w:tcPr>
            <w:tcW w:w="2250" w:type="dxa"/>
          </w:tcPr>
          <w:p w14:paraId="0E1A15DD" w14:textId="04278D19" w:rsidR="00FF5E75" w:rsidRPr="00243AA2" w:rsidRDefault="00472939" w:rsidP="00AC1784">
            <w:pPr>
              <w:pStyle w:val="NormalWeb"/>
              <w:spacing w:line="276" w:lineRule="auto"/>
            </w:pPr>
            <w:r>
              <w:t>% individuals</w:t>
            </w:r>
          </w:p>
        </w:tc>
        <w:tc>
          <w:tcPr>
            <w:tcW w:w="4779" w:type="dxa"/>
          </w:tcPr>
          <w:p w14:paraId="19C57DDA" w14:textId="288E2D33" w:rsidR="00FF5E75" w:rsidRPr="00243AA2" w:rsidRDefault="00FF5E75" w:rsidP="00AC1784">
            <w:pPr>
              <w:pStyle w:val="NormalWeb"/>
              <w:spacing w:before="0" w:beforeAutospacing="0" w:after="0" w:afterAutospacing="0" w:line="276" w:lineRule="auto"/>
            </w:pPr>
            <w:r w:rsidRPr="00243AA2">
              <w:t>Collector-gatherers should not dominate in better sites</w:t>
            </w:r>
            <w:r w:rsidR="00836FB3">
              <w:t xml:space="preserve">. </w:t>
            </w:r>
            <w:r w:rsidR="00836FB3" w:rsidRPr="006530BD">
              <w:t xml:space="preserve">Percent collector-gatherers </w:t>
            </w:r>
            <w:r w:rsidR="00836FB3">
              <w:t>can respond positively to nutrient enrichment (Camargo et al. 2004</w:t>
            </w:r>
            <w:r w:rsidR="009B077E">
              <w:t xml:space="preserve">, </w:t>
            </w:r>
            <w:r w:rsidR="001756F4">
              <w:t>Lawrence and Gresens 2004</w:t>
            </w:r>
            <w:r w:rsidR="00836FB3">
              <w:t>)</w:t>
            </w:r>
            <w:r w:rsidR="00823949">
              <w:t>.</w:t>
            </w:r>
          </w:p>
        </w:tc>
      </w:tr>
      <w:tr w:rsidR="007420ED" w14:paraId="181715B0" w14:textId="77777777" w:rsidTr="001E5614">
        <w:trPr>
          <w:cantSplit/>
        </w:trPr>
        <w:tc>
          <w:tcPr>
            <w:tcW w:w="2245" w:type="dxa"/>
          </w:tcPr>
          <w:p w14:paraId="06C7D6CD" w14:textId="77777777" w:rsidR="00FF5E75" w:rsidRPr="00243AA2" w:rsidRDefault="00FF5E75" w:rsidP="00AC1784">
            <w:pPr>
              <w:pStyle w:val="NormalWeb"/>
              <w:spacing w:before="0" w:beforeAutospacing="0" w:after="0" w:afterAutospacing="0" w:line="276" w:lineRule="auto"/>
              <w:rPr>
                <w:color w:val="000000" w:themeColor="text1"/>
              </w:rPr>
            </w:pPr>
            <w:r w:rsidRPr="00243AA2">
              <w:rPr>
                <w:color w:val="000000"/>
              </w:rPr>
              <w:t>Density: % of target</w:t>
            </w:r>
          </w:p>
        </w:tc>
        <w:tc>
          <w:tcPr>
            <w:tcW w:w="2250" w:type="dxa"/>
          </w:tcPr>
          <w:p w14:paraId="3B882F6B" w14:textId="77777777" w:rsidR="00FF5E75" w:rsidRPr="00243AA2" w:rsidRDefault="00FF5E75" w:rsidP="00AC1784">
            <w:pPr>
              <w:pStyle w:val="NormalWeb"/>
              <w:spacing w:line="276" w:lineRule="auto"/>
            </w:pPr>
            <w:r w:rsidRPr="00243AA2">
              <w:t>% of target # of individuals</w:t>
            </w:r>
          </w:p>
        </w:tc>
        <w:tc>
          <w:tcPr>
            <w:tcW w:w="4779" w:type="dxa"/>
          </w:tcPr>
          <w:p w14:paraId="728FF781" w14:textId="77777777" w:rsidR="00FF5E75" w:rsidRPr="00243AA2" w:rsidRDefault="00FF5E75" w:rsidP="00AC1784">
            <w:pPr>
              <w:pStyle w:val="NormalWeb"/>
              <w:spacing w:before="0" w:beforeAutospacing="0" w:after="0" w:afterAutospacing="0" w:line="276" w:lineRule="auto"/>
            </w:pPr>
            <w:r w:rsidRPr="00243AA2">
              <w:t>Low macroinvertebrate density indicates poor conditions</w:t>
            </w:r>
            <w:r w:rsidR="00823949">
              <w:t>.</w:t>
            </w:r>
          </w:p>
        </w:tc>
      </w:tr>
      <w:tr w:rsidR="007420ED" w14:paraId="2CF6FCA9" w14:textId="77777777" w:rsidTr="001E5614">
        <w:trPr>
          <w:cantSplit/>
        </w:trPr>
        <w:tc>
          <w:tcPr>
            <w:tcW w:w="2245" w:type="dxa"/>
          </w:tcPr>
          <w:p w14:paraId="48A7C44C" w14:textId="77777777" w:rsidR="00FF5E75" w:rsidRPr="00243AA2" w:rsidRDefault="00FF5E75" w:rsidP="00AC1784">
            <w:pPr>
              <w:pStyle w:val="NormalWeb"/>
              <w:spacing w:before="0" w:beforeAutospacing="0" w:after="0" w:afterAutospacing="0" w:line="276" w:lineRule="auto"/>
              <w:rPr>
                <w:color w:val="000000" w:themeColor="text1"/>
              </w:rPr>
            </w:pPr>
            <w:r w:rsidRPr="00243AA2">
              <w:rPr>
                <w:color w:val="000000" w:themeColor="text1"/>
              </w:rPr>
              <w:t>Sensitive species</w:t>
            </w:r>
          </w:p>
        </w:tc>
        <w:tc>
          <w:tcPr>
            <w:tcW w:w="2250" w:type="dxa"/>
          </w:tcPr>
          <w:p w14:paraId="67227CC3" w14:textId="121CFB44" w:rsidR="00FF5E75" w:rsidRPr="00243AA2" w:rsidRDefault="00FF5E75" w:rsidP="00AC1784">
            <w:pPr>
              <w:pStyle w:val="NormalWeb"/>
              <w:spacing w:line="276" w:lineRule="auto"/>
            </w:pPr>
            <w:r w:rsidRPr="00243AA2">
              <w:t xml:space="preserve"># </w:t>
            </w:r>
            <w:r w:rsidR="00147230">
              <w:t xml:space="preserve">attribute </w:t>
            </w:r>
            <w:r w:rsidR="00E21912">
              <w:t xml:space="preserve">I, II, and III </w:t>
            </w:r>
            <w:r w:rsidRPr="00243AA2">
              <w:t>taxa</w:t>
            </w:r>
          </w:p>
        </w:tc>
        <w:tc>
          <w:tcPr>
            <w:tcW w:w="4779" w:type="dxa"/>
          </w:tcPr>
          <w:p w14:paraId="311926EC" w14:textId="77777777" w:rsidR="00FF5E75" w:rsidRPr="00243AA2" w:rsidRDefault="00FF5E75" w:rsidP="00AC1784">
            <w:pPr>
              <w:pStyle w:val="NormalWeb"/>
              <w:spacing w:before="0" w:beforeAutospacing="0" w:after="0" w:afterAutospacing="0" w:line="276" w:lineRule="auto"/>
            </w:pPr>
            <w:r w:rsidRPr="00243AA2">
              <w:t>Sensitive and specialist taxa indicate better conditions</w:t>
            </w:r>
            <w:r w:rsidR="00823949">
              <w:t>.</w:t>
            </w:r>
          </w:p>
        </w:tc>
      </w:tr>
      <w:tr w:rsidR="007420ED" w14:paraId="6859E3CC" w14:textId="77777777" w:rsidTr="001E5614">
        <w:trPr>
          <w:cantSplit/>
        </w:trPr>
        <w:tc>
          <w:tcPr>
            <w:tcW w:w="2245" w:type="dxa"/>
          </w:tcPr>
          <w:p w14:paraId="1A479977" w14:textId="77777777" w:rsidR="00FF5E75" w:rsidRPr="00243AA2" w:rsidRDefault="00FF5E75" w:rsidP="00AC1784">
            <w:pPr>
              <w:pStyle w:val="NormalWeb"/>
              <w:spacing w:before="0" w:beforeAutospacing="0" w:after="0" w:afterAutospacing="0" w:line="276" w:lineRule="auto"/>
              <w:rPr>
                <w:color w:val="000000" w:themeColor="text1"/>
              </w:rPr>
            </w:pPr>
            <w:r w:rsidRPr="00243AA2">
              <w:rPr>
                <w:color w:val="000000" w:themeColor="text1"/>
              </w:rPr>
              <w:t>Tolerant species</w:t>
            </w:r>
          </w:p>
        </w:tc>
        <w:tc>
          <w:tcPr>
            <w:tcW w:w="2250" w:type="dxa"/>
          </w:tcPr>
          <w:p w14:paraId="47D73B4D" w14:textId="07AAEE05" w:rsidR="00FF5E75" w:rsidRPr="00243AA2" w:rsidRDefault="000076CB" w:rsidP="00AC1784">
            <w:pPr>
              <w:pStyle w:val="NormalWeb"/>
              <w:spacing w:line="276" w:lineRule="auto"/>
            </w:pPr>
            <w:r>
              <w:t>%</w:t>
            </w:r>
            <w:r w:rsidR="00FF5E75" w:rsidRPr="00243AA2">
              <w:t xml:space="preserve"> </w:t>
            </w:r>
            <w:r w:rsidR="00E21912">
              <w:t xml:space="preserve">attribute V </w:t>
            </w:r>
            <w:r>
              <w:t>individuals</w:t>
            </w:r>
          </w:p>
        </w:tc>
        <w:tc>
          <w:tcPr>
            <w:tcW w:w="4779" w:type="dxa"/>
          </w:tcPr>
          <w:p w14:paraId="270AE758" w14:textId="77777777" w:rsidR="00FF5E75" w:rsidRPr="00243AA2" w:rsidRDefault="00FF5E75" w:rsidP="00AC1784">
            <w:pPr>
              <w:pStyle w:val="NormalWeb"/>
              <w:spacing w:before="0" w:beforeAutospacing="0" w:after="0" w:afterAutospacing="0" w:line="276" w:lineRule="auto"/>
            </w:pPr>
            <w:r w:rsidRPr="00243AA2">
              <w:t>Tolerant taxa should not be abundant in better conditions</w:t>
            </w:r>
            <w:r w:rsidR="00823949">
              <w:t>.</w:t>
            </w:r>
          </w:p>
        </w:tc>
      </w:tr>
    </w:tbl>
    <w:p w14:paraId="36EF8E6A" w14:textId="77777777" w:rsidR="003C51B9" w:rsidRDefault="003C51B9" w:rsidP="005110B4">
      <w:pPr>
        <w:rPr>
          <w:color w:val="0070C0"/>
          <w:sz w:val="32"/>
          <w:szCs w:val="32"/>
        </w:rPr>
      </w:pPr>
    </w:p>
    <w:p w14:paraId="26878737" w14:textId="77777777" w:rsidR="00482477" w:rsidRPr="00585480" w:rsidRDefault="00482477" w:rsidP="00482477">
      <w:pPr>
        <w:rPr>
          <w:rFonts w:ascii="Times New Roman" w:hAnsi="Times New Roman" w:cs="Times New Roman"/>
          <w:color w:val="0070C0"/>
        </w:rPr>
      </w:pPr>
    </w:p>
    <w:p w14:paraId="5F45B941" w14:textId="21B33613" w:rsidR="00482477" w:rsidRPr="00482477" w:rsidRDefault="00482477" w:rsidP="00482477">
      <w:pPr>
        <w:rPr>
          <w:sz w:val="32"/>
          <w:szCs w:val="32"/>
        </w:rPr>
        <w:sectPr w:rsidR="00482477" w:rsidRPr="00482477" w:rsidSect="00805AB8">
          <w:footerReference w:type="default" r:id="rId53"/>
          <w:pgSz w:w="12240" w:h="15840"/>
          <w:pgMar w:top="1440" w:right="1440" w:bottom="1440" w:left="1440" w:header="720" w:footer="720" w:gutter="0"/>
          <w:pgNumType w:start="1"/>
          <w:cols w:space="720"/>
          <w:docGrid w:linePitch="360"/>
        </w:sectPr>
      </w:pPr>
    </w:p>
    <w:p w14:paraId="42B8C43B" w14:textId="0FB824C2" w:rsidR="009A50C5" w:rsidRPr="00663E5A" w:rsidRDefault="009A50C5" w:rsidP="009A50C5">
      <w:pPr>
        <w:pStyle w:val="Heading1"/>
      </w:pPr>
      <w:bookmarkStart w:id="3" w:name="_Toc49505897"/>
      <w:r>
        <w:lastRenderedPageBreak/>
        <w:t xml:space="preserve">Appendix H: </w:t>
      </w:r>
      <w:r w:rsidRPr="00663E5A">
        <w:t xml:space="preserve"> Macroinvertebrate Metric Box Plots by Median Rating</w:t>
      </w:r>
    </w:p>
    <w:p w14:paraId="454CEC17" w14:textId="22426304" w:rsidR="009A50C5" w:rsidRDefault="009A50C5" w:rsidP="009A50C5"/>
    <w:p w14:paraId="67DD4653" w14:textId="77777777" w:rsidR="008F547E" w:rsidRDefault="008F547E" w:rsidP="009A50C5"/>
    <w:p w14:paraId="330A1456" w14:textId="77777777" w:rsidR="009A50C5" w:rsidRDefault="009A50C5" w:rsidP="009A50C5">
      <w:r>
        <w:t>Metric naming conventions</w:t>
      </w:r>
    </w:p>
    <w:p w14:paraId="24BAE2E3" w14:textId="77777777" w:rsidR="009A50C5" w:rsidRDefault="009A50C5" w:rsidP="009A50C5">
      <w:pPr>
        <w:ind w:left="720"/>
      </w:pPr>
      <w:r>
        <w:t>att</w:t>
      </w:r>
      <w:r>
        <w:tab/>
        <w:t>BCG attribute</w:t>
      </w:r>
    </w:p>
    <w:p w14:paraId="309EE86C" w14:textId="77777777" w:rsidR="009A50C5" w:rsidRPr="00F1437E" w:rsidRDefault="009A50C5" w:rsidP="009A50C5">
      <w:pPr>
        <w:ind w:left="720"/>
        <w:rPr>
          <w:lang w:val="pt-BR"/>
        </w:rPr>
      </w:pPr>
      <w:r w:rsidRPr="00F1437E">
        <w:rPr>
          <w:lang w:val="pt-BR"/>
        </w:rPr>
        <w:t>nB</w:t>
      </w:r>
      <w:r w:rsidRPr="00F1437E">
        <w:rPr>
          <w:lang w:val="pt-BR"/>
        </w:rPr>
        <w:tab/>
        <w:t>no Baetidae</w:t>
      </w:r>
    </w:p>
    <w:p w14:paraId="5B47356C" w14:textId="77777777" w:rsidR="009A50C5" w:rsidRPr="00F1437E" w:rsidRDefault="009A50C5" w:rsidP="009A50C5">
      <w:pPr>
        <w:ind w:left="720"/>
        <w:rPr>
          <w:lang w:val="pt-BR"/>
        </w:rPr>
      </w:pPr>
      <w:r w:rsidRPr="00F1437E">
        <w:rPr>
          <w:lang w:val="pt-BR"/>
        </w:rPr>
        <w:t>nH</w:t>
      </w:r>
      <w:r w:rsidRPr="00F1437E">
        <w:rPr>
          <w:lang w:val="pt-BR"/>
        </w:rPr>
        <w:tab/>
        <w:t>no Hydropsychidae</w:t>
      </w:r>
    </w:p>
    <w:p w14:paraId="55D9674B" w14:textId="77777777" w:rsidR="009A50C5" w:rsidRDefault="009A50C5" w:rsidP="009A50C5">
      <w:pPr>
        <w:ind w:left="720"/>
      </w:pPr>
      <w:r>
        <w:t>nt</w:t>
      </w:r>
      <w:r>
        <w:tab/>
        <w:t>number of taxa</w:t>
      </w:r>
    </w:p>
    <w:p w14:paraId="105C9A24" w14:textId="77777777" w:rsidR="009A50C5" w:rsidRDefault="009A50C5" w:rsidP="009A50C5">
      <w:pPr>
        <w:ind w:left="720"/>
      </w:pPr>
      <w:r>
        <w:t>pct</w:t>
      </w:r>
      <w:r>
        <w:tab/>
        <w:t>percent</w:t>
      </w:r>
    </w:p>
    <w:p w14:paraId="4B920E26" w14:textId="77777777" w:rsidR="009A50C5" w:rsidRDefault="009A50C5" w:rsidP="009A50C5">
      <w:pPr>
        <w:ind w:left="720"/>
      </w:pPr>
      <w:r>
        <w:t>pi</w:t>
      </w:r>
      <w:r>
        <w:tab/>
        <w:t>percent individuals</w:t>
      </w:r>
    </w:p>
    <w:p w14:paraId="3D35B50D" w14:textId="77777777" w:rsidR="009A50C5" w:rsidRDefault="009A50C5" w:rsidP="009A50C5">
      <w:pPr>
        <w:ind w:left="720"/>
      </w:pPr>
      <w:r>
        <w:t>pt</w:t>
      </w:r>
      <w:r>
        <w:tab/>
        <w:t>percent of taxa</w:t>
      </w:r>
    </w:p>
    <w:p w14:paraId="13DCBBAD" w14:textId="2698CFE9" w:rsidR="00BA6C19" w:rsidRDefault="00BA6C19" w:rsidP="009A50C5"/>
    <w:p w14:paraId="4F6CF6BC" w14:textId="77777777" w:rsidR="008F547E" w:rsidRDefault="008F547E" w:rsidP="009A50C5"/>
    <w:p w14:paraId="78CAAD1C" w14:textId="156A35A6" w:rsidR="00BA6C19" w:rsidRDefault="008F547E" w:rsidP="009A50C5">
      <w:r>
        <w:t>Plotted s</w:t>
      </w:r>
      <w:r w:rsidR="00BA6C19">
        <w:t>ample size by rated BCG level</w:t>
      </w:r>
    </w:p>
    <w:p w14:paraId="3BFC11DC" w14:textId="576CA35A" w:rsidR="00180F8F" w:rsidRDefault="00031EB0" w:rsidP="00031EB0">
      <w:pPr>
        <w:ind w:firstLine="720"/>
      </w:pPr>
      <w:r>
        <w:t>3</w:t>
      </w:r>
      <w:r>
        <w:tab/>
      </w:r>
      <w:r w:rsidR="00180F8F">
        <w:t>1</w:t>
      </w:r>
      <w:r w:rsidR="007075E1">
        <w:t>4</w:t>
      </w:r>
    </w:p>
    <w:p w14:paraId="4618BC6F" w14:textId="77777777" w:rsidR="007075E1" w:rsidRDefault="00180F8F" w:rsidP="00031EB0">
      <w:pPr>
        <w:ind w:firstLine="720"/>
      </w:pPr>
      <w:r>
        <w:t>34tie</w:t>
      </w:r>
      <w:r>
        <w:tab/>
      </w:r>
      <w:r w:rsidR="007075E1">
        <w:t>2</w:t>
      </w:r>
    </w:p>
    <w:p w14:paraId="499EC86E" w14:textId="77777777" w:rsidR="008F547E" w:rsidRDefault="007075E1" w:rsidP="00031EB0">
      <w:pPr>
        <w:ind w:firstLine="720"/>
      </w:pPr>
      <w:r>
        <w:t>4</w:t>
      </w:r>
      <w:r>
        <w:tab/>
      </w:r>
      <w:r w:rsidR="008F547E">
        <w:t>18</w:t>
      </w:r>
    </w:p>
    <w:p w14:paraId="30EE5CD4" w14:textId="77777777" w:rsidR="008F547E" w:rsidRDefault="008F547E" w:rsidP="00031EB0">
      <w:pPr>
        <w:ind w:firstLine="720"/>
      </w:pPr>
      <w:r>
        <w:t>45tie</w:t>
      </w:r>
      <w:r>
        <w:tab/>
        <w:t>2</w:t>
      </w:r>
    </w:p>
    <w:p w14:paraId="506F871E" w14:textId="744EE4C8" w:rsidR="009A50C5" w:rsidRDefault="008F547E" w:rsidP="00031EB0">
      <w:pPr>
        <w:ind w:firstLine="720"/>
      </w:pPr>
      <w:r>
        <w:t>5</w:t>
      </w:r>
      <w:r>
        <w:tab/>
        <w:t>8</w:t>
      </w:r>
      <w:r w:rsidR="00180F8F">
        <w:tab/>
      </w:r>
      <w:r w:rsidR="009A50C5">
        <w:br w:type="page"/>
      </w:r>
    </w:p>
    <w:p w14:paraId="619F6A1B" w14:textId="77777777" w:rsidR="009A50C5" w:rsidRDefault="009A50C5" w:rsidP="009A50C5"/>
    <w:p w14:paraId="3BB67057" w14:textId="77777777" w:rsidR="009A50C5" w:rsidRDefault="009A50C5" w:rsidP="009A50C5">
      <w:r>
        <w:rPr>
          <w:noProof/>
        </w:rPr>
        <w:drawing>
          <wp:inline distT="0" distB="0" distL="0" distR="0" wp14:anchorId="1DD5226E" wp14:editId="14968997">
            <wp:extent cx="5943600" cy="4465955"/>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61008DF9" w14:textId="77777777" w:rsidR="009A50C5" w:rsidRDefault="009A50C5" w:rsidP="009A50C5">
      <w:r>
        <w:rPr>
          <w:noProof/>
        </w:rPr>
        <w:lastRenderedPageBreak/>
        <w:drawing>
          <wp:inline distT="0" distB="0" distL="0" distR="0" wp14:anchorId="6E291F19" wp14:editId="3A9AF998">
            <wp:extent cx="5943600" cy="4465955"/>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5">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6D537786" w14:textId="77777777" w:rsidR="009A50C5" w:rsidRDefault="009A50C5" w:rsidP="009A50C5">
      <w:r>
        <w:rPr>
          <w:noProof/>
        </w:rPr>
        <w:lastRenderedPageBreak/>
        <w:drawing>
          <wp:inline distT="0" distB="0" distL="0" distR="0" wp14:anchorId="66660B44" wp14:editId="73CB21BE">
            <wp:extent cx="5943600" cy="4465955"/>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56">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361D495D" w14:textId="77777777" w:rsidR="009A50C5" w:rsidRDefault="009A50C5" w:rsidP="009A50C5">
      <w:r>
        <w:rPr>
          <w:noProof/>
        </w:rPr>
        <w:lastRenderedPageBreak/>
        <w:drawing>
          <wp:inline distT="0" distB="0" distL="0" distR="0" wp14:anchorId="52DA6165" wp14:editId="1ED744C6">
            <wp:extent cx="5943600" cy="4465955"/>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57">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1C944E07" w14:textId="77777777" w:rsidR="009A50C5" w:rsidRDefault="009A50C5" w:rsidP="009A50C5">
      <w:r>
        <w:rPr>
          <w:noProof/>
        </w:rPr>
        <w:lastRenderedPageBreak/>
        <w:drawing>
          <wp:inline distT="0" distB="0" distL="0" distR="0" wp14:anchorId="437614AE" wp14:editId="24042C42">
            <wp:extent cx="5943600" cy="4465955"/>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58">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008222D6" w14:textId="77777777" w:rsidR="009A50C5" w:rsidRDefault="009A50C5" w:rsidP="009A50C5">
      <w:r>
        <w:rPr>
          <w:noProof/>
        </w:rPr>
        <w:lastRenderedPageBreak/>
        <w:drawing>
          <wp:inline distT="0" distB="0" distL="0" distR="0" wp14:anchorId="4F2299AC" wp14:editId="7D6E3013">
            <wp:extent cx="5943600" cy="446595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59">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1B7F1960" w14:textId="77777777" w:rsidR="009A50C5" w:rsidRDefault="009A50C5" w:rsidP="009A50C5">
      <w:r>
        <w:rPr>
          <w:noProof/>
        </w:rPr>
        <w:lastRenderedPageBreak/>
        <w:drawing>
          <wp:inline distT="0" distB="0" distL="0" distR="0" wp14:anchorId="07374BE1" wp14:editId="6F66BDB1">
            <wp:extent cx="5943600" cy="4465955"/>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60">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75FD431A" w14:textId="77777777" w:rsidR="009A50C5" w:rsidRDefault="009A50C5" w:rsidP="009A50C5">
      <w:r>
        <w:rPr>
          <w:noProof/>
        </w:rPr>
        <w:lastRenderedPageBreak/>
        <w:drawing>
          <wp:inline distT="0" distB="0" distL="0" distR="0" wp14:anchorId="53883007" wp14:editId="2AA758C8">
            <wp:extent cx="5943600" cy="4465955"/>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61">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10042FE0" w14:textId="77777777" w:rsidR="009A50C5" w:rsidRDefault="009A50C5" w:rsidP="009A50C5">
      <w:r>
        <w:rPr>
          <w:noProof/>
        </w:rPr>
        <w:lastRenderedPageBreak/>
        <w:drawing>
          <wp:inline distT="0" distB="0" distL="0" distR="0" wp14:anchorId="7105BB22" wp14:editId="03E8F653">
            <wp:extent cx="5943600" cy="446595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62">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0BAD6424" w14:textId="77777777" w:rsidR="009A50C5" w:rsidRDefault="009A50C5" w:rsidP="009A50C5">
      <w:r>
        <w:rPr>
          <w:noProof/>
        </w:rPr>
        <w:lastRenderedPageBreak/>
        <w:drawing>
          <wp:inline distT="0" distB="0" distL="0" distR="0" wp14:anchorId="1B3E8215" wp14:editId="48110E62">
            <wp:extent cx="5943600" cy="4465955"/>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63">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15E782A9" w14:textId="77777777" w:rsidR="009A50C5" w:rsidRDefault="009A50C5" w:rsidP="009A50C5">
      <w:r>
        <w:rPr>
          <w:noProof/>
        </w:rPr>
        <w:lastRenderedPageBreak/>
        <w:drawing>
          <wp:inline distT="0" distB="0" distL="0" distR="0" wp14:anchorId="5161ACA1" wp14:editId="2B286CF6">
            <wp:extent cx="5943600" cy="446595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64">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6D8C4F1B" w14:textId="77777777" w:rsidR="009A50C5" w:rsidRDefault="009A50C5" w:rsidP="009A50C5">
      <w:r>
        <w:rPr>
          <w:noProof/>
        </w:rPr>
        <w:lastRenderedPageBreak/>
        <w:drawing>
          <wp:inline distT="0" distB="0" distL="0" distR="0" wp14:anchorId="48E8F65A" wp14:editId="2C3FC47F">
            <wp:extent cx="5943600" cy="446595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65">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3AC3A41D" w14:textId="77777777" w:rsidR="009A50C5" w:rsidRDefault="009A50C5" w:rsidP="009A50C5">
      <w:r>
        <w:rPr>
          <w:noProof/>
        </w:rPr>
        <w:lastRenderedPageBreak/>
        <w:drawing>
          <wp:inline distT="0" distB="0" distL="0" distR="0" wp14:anchorId="256201E6" wp14:editId="3BEF8C27">
            <wp:extent cx="5943600" cy="4465955"/>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66">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7E7BB630" w14:textId="77777777" w:rsidR="009A50C5" w:rsidRDefault="009A50C5" w:rsidP="009A50C5">
      <w:r>
        <w:rPr>
          <w:noProof/>
        </w:rPr>
        <w:lastRenderedPageBreak/>
        <w:drawing>
          <wp:inline distT="0" distB="0" distL="0" distR="0" wp14:anchorId="6FE08576" wp14:editId="136D0325">
            <wp:extent cx="5943600" cy="4465955"/>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67">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6B093E7B" w14:textId="77777777" w:rsidR="009A50C5" w:rsidRDefault="009A50C5" w:rsidP="009A50C5">
      <w:r>
        <w:rPr>
          <w:noProof/>
        </w:rPr>
        <w:lastRenderedPageBreak/>
        <w:drawing>
          <wp:inline distT="0" distB="0" distL="0" distR="0" wp14:anchorId="581E5EE8" wp14:editId="202BDA87">
            <wp:extent cx="5943600" cy="4465955"/>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68">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5CAED604" w14:textId="77777777" w:rsidR="009A50C5" w:rsidRDefault="009A50C5" w:rsidP="009A50C5">
      <w:r>
        <w:rPr>
          <w:noProof/>
        </w:rPr>
        <w:lastRenderedPageBreak/>
        <w:drawing>
          <wp:inline distT="0" distB="0" distL="0" distR="0" wp14:anchorId="4D6B2444" wp14:editId="225B1986">
            <wp:extent cx="5943600" cy="4465955"/>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69">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3A552F7F" w14:textId="77777777" w:rsidR="009A50C5" w:rsidRDefault="009A50C5" w:rsidP="009A50C5">
      <w:r>
        <w:rPr>
          <w:noProof/>
        </w:rPr>
        <w:lastRenderedPageBreak/>
        <w:drawing>
          <wp:inline distT="0" distB="0" distL="0" distR="0" wp14:anchorId="1BEEF4D6" wp14:editId="39337056">
            <wp:extent cx="5943600" cy="4465955"/>
            <wp:effectExtent l="0" t="0" r="0" b="0"/>
            <wp:docPr id="86" name="Picture 86"/>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70">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710BDF05" w14:textId="77777777" w:rsidR="009A50C5" w:rsidRDefault="009A50C5" w:rsidP="009A50C5">
      <w:r>
        <w:rPr>
          <w:noProof/>
        </w:rPr>
        <w:lastRenderedPageBreak/>
        <w:drawing>
          <wp:inline distT="0" distB="0" distL="0" distR="0" wp14:anchorId="05696EBC" wp14:editId="38C9CD75">
            <wp:extent cx="5943600" cy="4465955"/>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71">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6F77B262" w14:textId="77777777" w:rsidR="009A50C5" w:rsidRDefault="009A50C5" w:rsidP="009A50C5">
      <w:r>
        <w:rPr>
          <w:noProof/>
        </w:rPr>
        <w:lastRenderedPageBreak/>
        <w:drawing>
          <wp:inline distT="0" distB="0" distL="0" distR="0" wp14:anchorId="30DBCCF5" wp14:editId="7B52A978">
            <wp:extent cx="5943600" cy="4465955"/>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72">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5E034546" w14:textId="77777777" w:rsidR="009A50C5" w:rsidRDefault="009A50C5" w:rsidP="009A50C5">
      <w:r>
        <w:rPr>
          <w:noProof/>
        </w:rPr>
        <w:lastRenderedPageBreak/>
        <w:drawing>
          <wp:inline distT="0" distB="0" distL="0" distR="0" wp14:anchorId="2D3C51F6" wp14:editId="7E211D76">
            <wp:extent cx="5943600" cy="4465955"/>
            <wp:effectExtent l="0" t="0" r="0" b="0"/>
            <wp:docPr id="89" name="Picture 89"/>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73">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3E856905" w14:textId="77777777" w:rsidR="009A50C5" w:rsidRDefault="009A50C5" w:rsidP="009A50C5">
      <w:r>
        <w:rPr>
          <w:noProof/>
        </w:rPr>
        <w:lastRenderedPageBreak/>
        <w:drawing>
          <wp:inline distT="0" distB="0" distL="0" distR="0" wp14:anchorId="57742290" wp14:editId="1D5EE154">
            <wp:extent cx="5943600" cy="4465955"/>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74">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1F1AAF73" w14:textId="77777777" w:rsidR="009A50C5" w:rsidRDefault="009A50C5" w:rsidP="009A50C5">
      <w:r>
        <w:rPr>
          <w:noProof/>
        </w:rPr>
        <w:lastRenderedPageBreak/>
        <w:drawing>
          <wp:inline distT="0" distB="0" distL="0" distR="0" wp14:anchorId="5BF72663" wp14:editId="338879C2">
            <wp:extent cx="5943600" cy="4465955"/>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75">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5DC97EF4" w14:textId="77777777" w:rsidR="009A50C5" w:rsidRDefault="009A50C5" w:rsidP="009A50C5">
      <w:r>
        <w:rPr>
          <w:noProof/>
        </w:rPr>
        <w:lastRenderedPageBreak/>
        <w:drawing>
          <wp:inline distT="0" distB="0" distL="0" distR="0" wp14:anchorId="15B3E07F" wp14:editId="30B81385">
            <wp:extent cx="5943600" cy="4465955"/>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76">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16184EFA" w14:textId="77777777" w:rsidR="009A50C5" w:rsidRDefault="009A50C5" w:rsidP="009A50C5">
      <w:r>
        <w:rPr>
          <w:noProof/>
        </w:rPr>
        <w:lastRenderedPageBreak/>
        <w:drawing>
          <wp:inline distT="0" distB="0" distL="0" distR="0" wp14:anchorId="20D1B5AD" wp14:editId="283377F4">
            <wp:extent cx="5943600" cy="4465955"/>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77">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3D9A9BB8" w14:textId="77777777" w:rsidR="009A50C5" w:rsidRDefault="009A50C5" w:rsidP="009A50C5">
      <w:r>
        <w:rPr>
          <w:noProof/>
        </w:rPr>
        <w:lastRenderedPageBreak/>
        <w:drawing>
          <wp:inline distT="0" distB="0" distL="0" distR="0" wp14:anchorId="598D97C4" wp14:editId="28042906">
            <wp:extent cx="5943600" cy="4465955"/>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78">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6F54C5F2" w14:textId="77777777" w:rsidR="009A50C5" w:rsidRDefault="009A50C5" w:rsidP="009A50C5">
      <w:r>
        <w:rPr>
          <w:noProof/>
        </w:rPr>
        <w:lastRenderedPageBreak/>
        <w:drawing>
          <wp:inline distT="0" distB="0" distL="0" distR="0" wp14:anchorId="42A69775" wp14:editId="0C0D39E6">
            <wp:extent cx="5943600" cy="4465955"/>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79">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223AC888" w14:textId="77777777" w:rsidR="009A50C5" w:rsidRDefault="009A50C5" w:rsidP="009A50C5">
      <w:r>
        <w:rPr>
          <w:noProof/>
        </w:rPr>
        <w:lastRenderedPageBreak/>
        <w:drawing>
          <wp:inline distT="0" distB="0" distL="0" distR="0" wp14:anchorId="7272F096" wp14:editId="3E84A7FF">
            <wp:extent cx="5943600" cy="446595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80">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442BC75F" w14:textId="77777777" w:rsidR="009A50C5" w:rsidRDefault="009A50C5" w:rsidP="009A50C5">
      <w:r>
        <w:rPr>
          <w:noProof/>
        </w:rPr>
        <w:lastRenderedPageBreak/>
        <w:drawing>
          <wp:inline distT="0" distB="0" distL="0" distR="0" wp14:anchorId="022DC512" wp14:editId="30EDF871">
            <wp:extent cx="5943600" cy="4465955"/>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81">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5E8C69AB" w14:textId="77777777" w:rsidR="009A50C5" w:rsidRDefault="009A50C5" w:rsidP="009A50C5">
      <w:r>
        <w:rPr>
          <w:noProof/>
        </w:rPr>
        <w:lastRenderedPageBreak/>
        <w:drawing>
          <wp:inline distT="0" distB="0" distL="0" distR="0" wp14:anchorId="3460C3AC" wp14:editId="7F3F65F0">
            <wp:extent cx="5943600" cy="4465955"/>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82">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4BBE9D03" w14:textId="77777777" w:rsidR="009A50C5" w:rsidRDefault="009A50C5" w:rsidP="009A50C5">
      <w:r>
        <w:rPr>
          <w:noProof/>
        </w:rPr>
        <w:lastRenderedPageBreak/>
        <w:drawing>
          <wp:inline distT="0" distB="0" distL="0" distR="0" wp14:anchorId="3E369AD4" wp14:editId="4FDE8D8F">
            <wp:extent cx="5943600" cy="4465955"/>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83">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6A9A5866" w14:textId="77777777" w:rsidR="009A50C5" w:rsidRDefault="009A50C5" w:rsidP="009A50C5">
      <w:r>
        <w:rPr>
          <w:noProof/>
        </w:rPr>
        <w:lastRenderedPageBreak/>
        <w:drawing>
          <wp:inline distT="0" distB="0" distL="0" distR="0" wp14:anchorId="27E978EC" wp14:editId="42D0C4A2">
            <wp:extent cx="5943600" cy="4465955"/>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84">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3E3E38DE" w14:textId="77777777" w:rsidR="009A50C5" w:rsidRDefault="009A50C5" w:rsidP="009A50C5">
      <w:r>
        <w:rPr>
          <w:noProof/>
        </w:rPr>
        <w:lastRenderedPageBreak/>
        <w:drawing>
          <wp:inline distT="0" distB="0" distL="0" distR="0" wp14:anchorId="5E145EF4" wp14:editId="4E8BAA41">
            <wp:extent cx="5943600" cy="4465955"/>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85">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74186121" w14:textId="77777777" w:rsidR="009A50C5" w:rsidRDefault="009A50C5" w:rsidP="009A50C5">
      <w:r>
        <w:rPr>
          <w:noProof/>
        </w:rPr>
        <w:lastRenderedPageBreak/>
        <w:drawing>
          <wp:inline distT="0" distB="0" distL="0" distR="0" wp14:anchorId="5F0F63DE" wp14:editId="6C7716D5">
            <wp:extent cx="5943600" cy="4465955"/>
            <wp:effectExtent l="0" t="0" r="0" b="0"/>
            <wp:docPr id="33" name="Picture 3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86">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66532FF0" w14:textId="77777777" w:rsidR="009A50C5" w:rsidRDefault="009A50C5" w:rsidP="009A50C5">
      <w:r>
        <w:rPr>
          <w:noProof/>
        </w:rPr>
        <w:lastRenderedPageBreak/>
        <w:drawing>
          <wp:inline distT="0" distB="0" distL="0" distR="0" wp14:anchorId="2FB3EBC1" wp14:editId="2468270D">
            <wp:extent cx="5943600" cy="4465955"/>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87">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2062FB42" w14:textId="77777777" w:rsidR="009A50C5" w:rsidRDefault="009A50C5" w:rsidP="009A50C5">
      <w:r>
        <w:rPr>
          <w:noProof/>
        </w:rPr>
        <w:lastRenderedPageBreak/>
        <w:drawing>
          <wp:inline distT="0" distB="0" distL="0" distR="0" wp14:anchorId="4AAEF2B1" wp14:editId="34A14964">
            <wp:extent cx="5943600" cy="4465955"/>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88">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104DCA21" w14:textId="77777777" w:rsidR="009A50C5" w:rsidRDefault="009A50C5" w:rsidP="009A50C5">
      <w:r>
        <w:rPr>
          <w:noProof/>
        </w:rPr>
        <w:lastRenderedPageBreak/>
        <w:drawing>
          <wp:inline distT="0" distB="0" distL="0" distR="0" wp14:anchorId="2A895A0B" wp14:editId="7250343B">
            <wp:extent cx="5943600" cy="4465955"/>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89">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134FFB7B" w14:textId="77777777" w:rsidR="009A50C5" w:rsidRDefault="009A50C5" w:rsidP="009A50C5">
      <w:r>
        <w:rPr>
          <w:noProof/>
        </w:rPr>
        <w:lastRenderedPageBreak/>
        <w:drawing>
          <wp:inline distT="0" distB="0" distL="0" distR="0" wp14:anchorId="09F0AC47" wp14:editId="710DE88C">
            <wp:extent cx="5943600" cy="4465955"/>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90">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7E6F4697" w14:textId="77777777" w:rsidR="009A50C5" w:rsidRDefault="009A50C5" w:rsidP="009A50C5">
      <w:r>
        <w:rPr>
          <w:noProof/>
        </w:rPr>
        <w:lastRenderedPageBreak/>
        <w:drawing>
          <wp:inline distT="0" distB="0" distL="0" distR="0" wp14:anchorId="3D9F2B03" wp14:editId="1E41D826">
            <wp:extent cx="5943600" cy="4465955"/>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91">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0DF415CE" w14:textId="77777777" w:rsidR="009A50C5" w:rsidRDefault="009A50C5" w:rsidP="009A50C5">
      <w:r>
        <w:rPr>
          <w:noProof/>
        </w:rPr>
        <w:lastRenderedPageBreak/>
        <w:drawing>
          <wp:inline distT="0" distB="0" distL="0" distR="0" wp14:anchorId="5F0DFD46" wp14:editId="36BA4D9B">
            <wp:extent cx="5943600" cy="4465955"/>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92">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67F5388E" w14:textId="77777777" w:rsidR="009A50C5" w:rsidRDefault="009A50C5" w:rsidP="009A50C5">
      <w:r>
        <w:rPr>
          <w:noProof/>
        </w:rPr>
        <w:lastRenderedPageBreak/>
        <w:drawing>
          <wp:inline distT="0" distB="0" distL="0" distR="0" wp14:anchorId="244011B8" wp14:editId="48F49496">
            <wp:extent cx="5943600" cy="4465955"/>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93">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45878CAE" w14:textId="77777777" w:rsidR="009A50C5" w:rsidRDefault="009A50C5" w:rsidP="009A50C5">
      <w:r>
        <w:rPr>
          <w:noProof/>
        </w:rPr>
        <w:lastRenderedPageBreak/>
        <w:drawing>
          <wp:inline distT="0" distB="0" distL="0" distR="0" wp14:anchorId="69F5290A" wp14:editId="7D3449B5">
            <wp:extent cx="5943600" cy="4465955"/>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94">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7C2CDB08" w14:textId="77777777" w:rsidR="009A50C5" w:rsidRDefault="009A50C5" w:rsidP="009A50C5">
      <w:r>
        <w:rPr>
          <w:noProof/>
        </w:rPr>
        <w:lastRenderedPageBreak/>
        <w:drawing>
          <wp:inline distT="0" distB="0" distL="0" distR="0" wp14:anchorId="59FCA63B" wp14:editId="4C81FA7A">
            <wp:extent cx="5943600" cy="4465955"/>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95">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5FDBAA5B" w14:textId="77777777" w:rsidR="009A50C5" w:rsidRDefault="009A50C5" w:rsidP="009A50C5">
      <w:r>
        <w:rPr>
          <w:noProof/>
        </w:rPr>
        <w:lastRenderedPageBreak/>
        <w:drawing>
          <wp:inline distT="0" distB="0" distL="0" distR="0" wp14:anchorId="3172FA61" wp14:editId="22FC2FD6">
            <wp:extent cx="5943600" cy="4465955"/>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96">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092346FE" w14:textId="77777777" w:rsidR="009A50C5" w:rsidRDefault="009A50C5" w:rsidP="009A50C5">
      <w:r>
        <w:rPr>
          <w:noProof/>
        </w:rPr>
        <w:lastRenderedPageBreak/>
        <w:drawing>
          <wp:inline distT="0" distB="0" distL="0" distR="0" wp14:anchorId="3FC3DAFE" wp14:editId="57B5093B">
            <wp:extent cx="5943600" cy="4465955"/>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97">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29674143" w14:textId="77777777" w:rsidR="009A50C5" w:rsidRDefault="009A50C5" w:rsidP="009A50C5">
      <w:r>
        <w:rPr>
          <w:noProof/>
        </w:rPr>
        <w:lastRenderedPageBreak/>
        <w:drawing>
          <wp:inline distT="0" distB="0" distL="0" distR="0" wp14:anchorId="572FF6CC" wp14:editId="661BCC32">
            <wp:extent cx="5943600" cy="446595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98">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793F69A6" w14:textId="77777777" w:rsidR="009A50C5" w:rsidRDefault="009A50C5" w:rsidP="009A50C5">
      <w:r>
        <w:rPr>
          <w:noProof/>
        </w:rPr>
        <w:lastRenderedPageBreak/>
        <w:drawing>
          <wp:inline distT="0" distB="0" distL="0" distR="0" wp14:anchorId="53757D12" wp14:editId="5D4BEC63">
            <wp:extent cx="5943600" cy="4465955"/>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99">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10C4FBFF" w14:textId="77777777" w:rsidR="009A50C5" w:rsidRDefault="009A50C5" w:rsidP="009A50C5">
      <w:r>
        <w:rPr>
          <w:noProof/>
        </w:rPr>
        <w:lastRenderedPageBreak/>
        <w:drawing>
          <wp:inline distT="0" distB="0" distL="0" distR="0" wp14:anchorId="44B86B6E" wp14:editId="71FE3027">
            <wp:extent cx="5943600" cy="4465955"/>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100">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70040E52" w14:textId="77777777" w:rsidR="009A50C5" w:rsidRDefault="009A50C5" w:rsidP="009A50C5">
      <w:r>
        <w:rPr>
          <w:noProof/>
        </w:rPr>
        <w:lastRenderedPageBreak/>
        <w:drawing>
          <wp:inline distT="0" distB="0" distL="0" distR="0" wp14:anchorId="3F8A362A" wp14:editId="344CB59C">
            <wp:extent cx="5943600" cy="4465955"/>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101">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66A651D4" w14:textId="77777777" w:rsidR="009A50C5" w:rsidRDefault="009A50C5" w:rsidP="009A50C5">
      <w:r>
        <w:rPr>
          <w:noProof/>
        </w:rPr>
        <w:lastRenderedPageBreak/>
        <w:drawing>
          <wp:inline distT="0" distB="0" distL="0" distR="0" wp14:anchorId="7DDFFF07" wp14:editId="1547BC30">
            <wp:extent cx="5943600" cy="4465955"/>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102">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159E1D8A" w14:textId="77777777" w:rsidR="009A50C5" w:rsidRDefault="009A50C5" w:rsidP="009A50C5">
      <w:r>
        <w:rPr>
          <w:noProof/>
        </w:rPr>
        <w:lastRenderedPageBreak/>
        <w:drawing>
          <wp:inline distT="0" distB="0" distL="0" distR="0" wp14:anchorId="7C0B2EA9" wp14:editId="540A168F">
            <wp:extent cx="5943600" cy="4465955"/>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103">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6DE003B5" w14:textId="77777777" w:rsidR="009A50C5" w:rsidRDefault="009A50C5" w:rsidP="009A50C5">
      <w:r>
        <w:rPr>
          <w:noProof/>
        </w:rPr>
        <w:lastRenderedPageBreak/>
        <w:drawing>
          <wp:inline distT="0" distB="0" distL="0" distR="0" wp14:anchorId="22104DE2" wp14:editId="66889A16">
            <wp:extent cx="5943600" cy="4465955"/>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104">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45FB2905" w14:textId="77777777" w:rsidR="009A50C5" w:rsidRDefault="009A50C5" w:rsidP="009A50C5">
      <w:r>
        <w:rPr>
          <w:noProof/>
        </w:rPr>
        <w:lastRenderedPageBreak/>
        <w:drawing>
          <wp:inline distT="0" distB="0" distL="0" distR="0" wp14:anchorId="218C26AB" wp14:editId="18B43E72">
            <wp:extent cx="5943600" cy="4465955"/>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105">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4F617ECE" w14:textId="77777777" w:rsidR="009A50C5" w:rsidRDefault="009A50C5" w:rsidP="009A50C5">
      <w:r>
        <w:rPr>
          <w:noProof/>
        </w:rPr>
        <w:lastRenderedPageBreak/>
        <w:drawing>
          <wp:inline distT="0" distB="0" distL="0" distR="0" wp14:anchorId="55CC6A76" wp14:editId="1E1D22E9">
            <wp:extent cx="5943600" cy="4465955"/>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106">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6A4A8471" w14:textId="77777777" w:rsidR="009A50C5" w:rsidRDefault="009A50C5" w:rsidP="009A50C5">
      <w:r>
        <w:rPr>
          <w:noProof/>
        </w:rPr>
        <w:lastRenderedPageBreak/>
        <w:drawing>
          <wp:inline distT="0" distB="0" distL="0" distR="0" wp14:anchorId="5ED109A7" wp14:editId="146C30AD">
            <wp:extent cx="5943600" cy="4465955"/>
            <wp:effectExtent l="0" t="0" r="0" b="0"/>
            <wp:docPr id="54" name="Picture 54"/>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107">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47C7DA90" w14:textId="77777777" w:rsidR="009A50C5" w:rsidRDefault="009A50C5" w:rsidP="009A50C5">
      <w:r>
        <w:rPr>
          <w:noProof/>
        </w:rPr>
        <w:lastRenderedPageBreak/>
        <w:drawing>
          <wp:inline distT="0" distB="0" distL="0" distR="0" wp14:anchorId="15940AA2" wp14:editId="6B689BA7">
            <wp:extent cx="5943600" cy="4465955"/>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108">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59189549" w14:textId="77777777" w:rsidR="009A50C5" w:rsidRDefault="009A50C5" w:rsidP="009A50C5">
      <w:r>
        <w:rPr>
          <w:noProof/>
        </w:rPr>
        <w:lastRenderedPageBreak/>
        <w:drawing>
          <wp:inline distT="0" distB="0" distL="0" distR="0" wp14:anchorId="2728355A" wp14:editId="4C9395E3">
            <wp:extent cx="5943600" cy="4465955"/>
            <wp:effectExtent l="0" t="0" r="0" b="0"/>
            <wp:docPr id="56" name="Picture 56"/>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109">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1F23FC98" w14:textId="77777777" w:rsidR="009A50C5" w:rsidRDefault="009A50C5" w:rsidP="009A50C5">
      <w:r>
        <w:rPr>
          <w:noProof/>
        </w:rPr>
        <w:lastRenderedPageBreak/>
        <w:drawing>
          <wp:inline distT="0" distB="0" distL="0" distR="0" wp14:anchorId="54E9F749" wp14:editId="2EC092D9">
            <wp:extent cx="5943600" cy="4465955"/>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110">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429E1C59" w14:textId="77777777" w:rsidR="009A50C5" w:rsidRDefault="009A50C5" w:rsidP="009A50C5">
      <w:r>
        <w:rPr>
          <w:noProof/>
        </w:rPr>
        <w:lastRenderedPageBreak/>
        <w:drawing>
          <wp:inline distT="0" distB="0" distL="0" distR="0" wp14:anchorId="2CCE54D1" wp14:editId="0298A26F">
            <wp:extent cx="5943600" cy="4465955"/>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111">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46B266F6" w14:textId="77777777" w:rsidR="009A50C5" w:rsidRDefault="009A50C5" w:rsidP="009A50C5">
      <w:r>
        <w:rPr>
          <w:noProof/>
        </w:rPr>
        <w:lastRenderedPageBreak/>
        <w:drawing>
          <wp:inline distT="0" distB="0" distL="0" distR="0" wp14:anchorId="349C1AE5" wp14:editId="63C0A13A">
            <wp:extent cx="5943600" cy="4465955"/>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112">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4524C309" w14:textId="77777777" w:rsidR="009A50C5" w:rsidRDefault="009A50C5" w:rsidP="009A50C5">
      <w:r>
        <w:rPr>
          <w:noProof/>
        </w:rPr>
        <w:lastRenderedPageBreak/>
        <w:drawing>
          <wp:inline distT="0" distB="0" distL="0" distR="0" wp14:anchorId="6FF61D56" wp14:editId="4FD06254">
            <wp:extent cx="5943600" cy="4465955"/>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113">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2E5AF7AD" w14:textId="77777777" w:rsidR="009A50C5" w:rsidRDefault="009A50C5" w:rsidP="009A50C5">
      <w:r>
        <w:rPr>
          <w:noProof/>
        </w:rPr>
        <w:lastRenderedPageBreak/>
        <w:drawing>
          <wp:inline distT="0" distB="0" distL="0" distR="0" wp14:anchorId="0859148C" wp14:editId="5C760524">
            <wp:extent cx="5943600" cy="4465955"/>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114">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72DC85A8" w14:textId="77777777" w:rsidR="009A50C5" w:rsidRDefault="009A50C5" w:rsidP="009A50C5">
      <w:r>
        <w:rPr>
          <w:noProof/>
        </w:rPr>
        <w:lastRenderedPageBreak/>
        <w:drawing>
          <wp:inline distT="0" distB="0" distL="0" distR="0" wp14:anchorId="36B01E74" wp14:editId="1D8D22F5">
            <wp:extent cx="5943600" cy="4465955"/>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
                    <pic:cNvPicPr/>
                  </pic:nvPicPr>
                  <pic:blipFill>
                    <a:blip r:embed="rId115">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110067C2" w14:textId="77777777" w:rsidR="009A50C5" w:rsidRDefault="009A50C5" w:rsidP="009A50C5">
      <w:r>
        <w:rPr>
          <w:noProof/>
        </w:rPr>
        <w:lastRenderedPageBreak/>
        <w:drawing>
          <wp:inline distT="0" distB="0" distL="0" distR="0" wp14:anchorId="4A82CA2D" wp14:editId="1692EA88">
            <wp:extent cx="5943600" cy="4465955"/>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
                    <pic:cNvPicPr/>
                  </pic:nvPicPr>
                  <pic:blipFill>
                    <a:blip r:embed="rId116">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57993C57" w14:textId="77777777" w:rsidR="009A50C5" w:rsidRDefault="009A50C5" w:rsidP="009A50C5">
      <w:r>
        <w:rPr>
          <w:noProof/>
        </w:rPr>
        <w:lastRenderedPageBreak/>
        <w:drawing>
          <wp:inline distT="0" distB="0" distL="0" distR="0" wp14:anchorId="1D3C1024" wp14:editId="2443F96A">
            <wp:extent cx="5943600" cy="4465955"/>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
                    <pic:cNvPicPr/>
                  </pic:nvPicPr>
                  <pic:blipFill>
                    <a:blip r:embed="rId117">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2CACBEA8" w14:textId="77777777" w:rsidR="009A50C5" w:rsidRDefault="009A50C5" w:rsidP="009A50C5">
      <w:r>
        <w:rPr>
          <w:noProof/>
        </w:rPr>
        <w:lastRenderedPageBreak/>
        <w:drawing>
          <wp:inline distT="0" distB="0" distL="0" distR="0" wp14:anchorId="5EC42428" wp14:editId="25AC0BC4">
            <wp:extent cx="5943600" cy="4465955"/>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
                    <pic:cNvPicPr/>
                  </pic:nvPicPr>
                  <pic:blipFill>
                    <a:blip r:embed="rId118">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7A1AFFD4" w14:textId="77777777" w:rsidR="009A50C5" w:rsidRDefault="009A50C5" w:rsidP="009A50C5">
      <w:r>
        <w:rPr>
          <w:noProof/>
        </w:rPr>
        <w:lastRenderedPageBreak/>
        <w:drawing>
          <wp:inline distT="0" distB="0" distL="0" distR="0" wp14:anchorId="544C33FF" wp14:editId="0A7396A8">
            <wp:extent cx="5943600" cy="4465955"/>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119">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78D56F2F" w14:textId="77777777" w:rsidR="009A50C5" w:rsidRDefault="009A50C5" w:rsidP="009A50C5">
      <w:r>
        <w:rPr>
          <w:noProof/>
        </w:rPr>
        <w:lastRenderedPageBreak/>
        <w:drawing>
          <wp:inline distT="0" distB="0" distL="0" distR="0" wp14:anchorId="0F67566B" wp14:editId="0A6B00DF">
            <wp:extent cx="5943600" cy="4465955"/>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
                    <pic:cNvPicPr/>
                  </pic:nvPicPr>
                  <pic:blipFill>
                    <a:blip r:embed="rId120">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2F1751FD" w14:textId="77777777" w:rsidR="009A50C5" w:rsidRDefault="009A50C5" w:rsidP="009A50C5">
      <w:r>
        <w:rPr>
          <w:noProof/>
        </w:rPr>
        <w:lastRenderedPageBreak/>
        <w:drawing>
          <wp:inline distT="0" distB="0" distL="0" distR="0" wp14:anchorId="460D0EC1" wp14:editId="7DFBCE3D">
            <wp:extent cx="5943600" cy="4465955"/>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
                    <pic:cNvPicPr/>
                  </pic:nvPicPr>
                  <pic:blipFill>
                    <a:blip r:embed="rId121">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2CB130C0" w14:textId="77777777" w:rsidR="009A50C5" w:rsidRDefault="009A50C5" w:rsidP="009A50C5">
      <w:r>
        <w:rPr>
          <w:noProof/>
        </w:rPr>
        <w:lastRenderedPageBreak/>
        <w:drawing>
          <wp:inline distT="0" distB="0" distL="0" distR="0" wp14:anchorId="4023E8FB" wp14:editId="3CADB189">
            <wp:extent cx="5943600" cy="4465955"/>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
                    <pic:cNvPicPr/>
                  </pic:nvPicPr>
                  <pic:blipFill>
                    <a:blip r:embed="rId122">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24A8076D" w14:textId="77777777" w:rsidR="009A50C5" w:rsidRDefault="009A50C5" w:rsidP="009A50C5">
      <w:r>
        <w:rPr>
          <w:noProof/>
        </w:rPr>
        <w:lastRenderedPageBreak/>
        <w:drawing>
          <wp:inline distT="0" distB="0" distL="0" distR="0" wp14:anchorId="6E80B221" wp14:editId="5A3E8244">
            <wp:extent cx="5943600" cy="4465955"/>
            <wp:effectExtent l="0" t="0" r="0" b="0"/>
            <wp:docPr id="70" name="Picture 70"/>
            <wp:cNvGraphicFramePr/>
            <a:graphic xmlns:a="http://schemas.openxmlformats.org/drawingml/2006/main">
              <a:graphicData uri="http://schemas.openxmlformats.org/drawingml/2006/picture">
                <pic:pic xmlns:pic="http://schemas.openxmlformats.org/drawingml/2006/picture">
                  <pic:nvPicPr>
                    <pic:cNvPr id="70" name=""/>
                    <pic:cNvPicPr/>
                  </pic:nvPicPr>
                  <pic:blipFill>
                    <a:blip r:embed="rId123">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5D31939F" w14:textId="77777777" w:rsidR="009A50C5" w:rsidRDefault="009A50C5" w:rsidP="009A50C5">
      <w:r>
        <w:rPr>
          <w:noProof/>
        </w:rPr>
        <w:lastRenderedPageBreak/>
        <w:drawing>
          <wp:inline distT="0" distB="0" distL="0" distR="0" wp14:anchorId="2B18424C" wp14:editId="5CB41E0C">
            <wp:extent cx="5943600" cy="4465955"/>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
                    <pic:cNvPicPr/>
                  </pic:nvPicPr>
                  <pic:blipFill>
                    <a:blip r:embed="rId124">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51F92F59" w14:textId="77777777" w:rsidR="009A50C5" w:rsidRDefault="009A50C5" w:rsidP="009A50C5">
      <w:r>
        <w:rPr>
          <w:noProof/>
        </w:rPr>
        <w:lastRenderedPageBreak/>
        <w:drawing>
          <wp:inline distT="0" distB="0" distL="0" distR="0" wp14:anchorId="04F1944B" wp14:editId="42D2C43B">
            <wp:extent cx="5943600" cy="4465955"/>
            <wp:effectExtent l="0" t="0" r="0" b="0"/>
            <wp:docPr id="72" name="Picture 72"/>
            <wp:cNvGraphicFramePr/>
            <a:graphic xmlns:a="http://schemas.openxmlformats.org/drawingml/2006/main">
              <a:graphicData uri="http://schemas.openxmlformats.org/drawingml/2006/picture">
                <pic:pic xmlns:pic="http://schemas.openxmlformats.org/drawingml/2006/picture">
                  <pic:nvPicPr>
                    <pic:cNvPr id="72" name=""/>
                    <pic:cNvPicPr/>
                  </pic:nvPicPr>
                  <pic:blipFill>
                    <a:blip r:embed="rId125">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5F9A5B72" w14:textId="77777777" w:rsidR="009A50C5" w:rsidRDefault="009A50C5" w:rsidP="009A50C5">
      <w:r>
        <w:rPr>
          <w:noProof/>
        </w:rPr>
        <w:lastRenderedPageBreak/>
        <w:drawing>
          <wp:inline distT="0" distB="0" distL="0" distR="0" wp14:anchorId="2ABEF41C" wp14:editId="7AA7A67E">
            <wp:extent cx="5943600" cy="4465955"/>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
                    <pic:cNvPicPr/>
                  </pic:nvPicPr>
                  <pic:blipFill>
                    <a:blip r:embed="rId126">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3FB316C1" w14:textId="77777777" w:rsidR="009A50C5" w:rsidRDefault="009A50C5" w:rsidP="009A50C5">
      <w:r>
        <w:rPr>
          <w:noProof/>
        </w:rPr>
        <w:lastRenderedPageBreak/>
        <w:drawing>
          <wp:inline distT="0" distB="0" distL="0" distR="0" wp14:anchorId="0CAB2531" wp14:editId="1CBE6E31">
            <wp:extent cx="5943600" cy="4465955"/>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
                    <pic:cNvPicPr/>
                  </pic:nvPicPr>
                  <pic:blipFill>
                    <a:blip r:embed="rId127">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547CCAFF" w14:textId="77777777" w:rsidR="009A50C5" w:rsidRDefault="009A50C5" w:rsidP="009A50C5">
      <w:r>
        <w:rPr>
          <w:noProof/>
        </w:rPr>
        <w:lastRenderedPageBreak/>
        <w:drawing>
          <wp:inline distT="0" distB="0" distL="0" distR="0" wp14:anchorId="509619C7" wp14:editId="2967C82D">
            <wp:extent cx="5943600" cy="4465955"/>
            <wp:effectExtent l="0" t="0" r="0" b="0"/>
            <wp:docPr id="75" name="Picture 75"/>
            <wp:cNvGraphicFramePr/>
            <a:graphic xmlns:a="http://schemas.openxmlformats.org/drawingml/2006/main">
              <a:graphicData uri="http://schemas.openxmlformats.org/drawingml/2006/picture">
                <pic:pic xmlns:pic="http://schemas.openxmlformats.org/drawingml/2006/picture">
                  <pic:nvPicPr>
                    <pic:cNvPr id="75" name=""/>
                    <pic:cNvPicPr/>
                  </pic:nvPicPr>
                  <pic:blipFill>
                    <a:blip r:embed="rId128">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52846D28" w14:textId="77777777" w:rsidR="009A50C5" w:rsidRDefault="009A50C5" w:rsidP="009A50C5">
      <w:r>
        <w:rPr>
          <w:noProof/>
        </w:rPr>
        <w:lastRenderedPageBreak/>
        <w:drawing>
          <wp:inline distT="0" distB="0" distL="0" distR="0" wp14:anchorId="0D773ADF" wp14:editId="321A2C4B">
            <wp:extent cx="5943600" cy="4465955"/>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
                    <pic:cNvPicPr/>
                  </pic:nvPicPr>
                  <pic:blipFill>
                    <a:blip r:embed="rId129">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3D5C6D2D" w14:textId="77777777" w:rsidR="009A50C5" w:rsidRDefault="009A50C5" w:rsidP="009A50C5">
      <w:r>
        <w:rPr>
          <w:noProof/>
        </w:rPr>
        <w:lastRenderedPageBreak/>
        <w:drawing>
          <wp:inline distT="0" distB="0" distL="0" distR="0" wp14:anchorId="31220453" wp14:editId="010CBE25">
            <wp:extent cx="5943600" cy="4465955"/>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
                    <pic:cNvPicPr/>
                  </pic:nvPicPr>
                  <pic:blipFill>
                    <a:blip r:embed="rId130">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39E61804" w14:textId="77777777" w:rsidR="009A50C5" w:rsidRDefault="009A50C5" w:rsidP="00A71D46">
      <w:pPr>
        <w:pStyle w:val="Heading1"/>
        <w:spacing w:before="0"/>
        <w:rPr>
          <w:color w:val="0070C0"/>
        </w:rPr>
        <w:sectPr w:rsidR="009A50C5" w:rsidSect="00805AB8">
          <w:footerReference w:type="default" r:id="rId131"/>
          <w:pgSz w:w="12240" w:h="15840"/>
          <w:pgMar w:top="1440" w:right="1440" w:bottom="1440" w:left="1440" w:header="720" w:footer="720" w:gutter="0"/>
          <w:pgNumType w:start="1"/>
          <w:cols w:space="720"/>
          <w:docGrid w:linePitch="360"/>
        </w:sectPr>
      </w:pPr>
    </w:p>
    <w:p w14:paraId="3AC8D72D" w14:textId="1C825973" w:rsidR="00A71D46" w:rsidRPr="0007498B" w:rsidRDefault="00A71D46" w:rsidP="00A71D46">
      <w:pPr>
        <w:pStyle w:val="Heading1"/>
        <w:spacing w:before="0"/>
        <w:rPr>
          <w:color w:val="0070C0"/>
        </w:rPr>
      </w:pPr>
      <w:r w:rsidRPr="0007498B">
        <w:rPr>
          <w:color w:val="0070C0"/>
        </w:rPr>
        <w:lastRenderedPageBreak/>
        <w:t xml:space="preserve">Appendix </w:t>
      </w:r>
      <w:r w:rsidR="009A50C5">
        <w:rPr>
          <w:color w:val="0070C0"/>
        </w:rPr>
        <w:t>I</w:t>
      </w:r>
      <w:r w:rsidRPr="0007498B">
        <w:rPr>
          <w:color w:val="0070C0"/>
        </w:rPr>
        <w:t xml:space="preserve"> - Fish Indicators Used in Developing BCG Rules</w:t>
      </w:r>
      <w:bookmarkEnd w:id="3"/>
    </w:p>
    <w:p w14:paraId="45F3B8BB" w14:textId="77777777" w:rsidR="00A71D46" w:rsidRDefault="00A71D46" w:rsidP="00A71D46"/>
    <w:tbl>
      <w:tblPr>
        <w:tblStyle w:val="TableGrid"/>
        <w:tblW w:w="0" w:type="auto"/>
        <w:tblLook w:val="04A0" w:firstRow="1" w:lastRow="0" w:firstColumn="1" w:lastColumn="0" w:noHBand="0" w:noVBand="1"/>
      </w:tblPr>
      <w:tblGrid>
        <w:gridCol w:w="1705"/>
        <w:gridCol w:w="1530"/>
        <w:gridCol w:w="5850"/>
      </w:tblGrid>
      <w:tr w:rsidR="00A71D46" w14:paraId="31E02A31" w14:textId="77777777" w:rsidTr="00E17423">
        <w:trPr>
          <w:cantSplit/>
          <w:tblHeader/>
        </w:trPr>
        <w:tc>
          <w:tcPr>
            <w:tcW w:w="1705" w:type="dxa"/>
          </w:tcPr>
          <w:p w14:paraId="3202C08A" w14:textId="77777777" w:rsidR="00A71D46" w:rsidRPr="00E17423" w:rsidRDefault="00A71D46" w:rsidP="00F1437E">
            <w:pPr>
              <w:rPr>
                <w:rFonts w:ascii="Times New Roman" w:hAnsi="Times New Roman" w:cs="Times New Roman"/>
                <w:b/>
                <w:bCs/>
              </w:rPr>
            </w:pPr>
            <w:r w:rsidRPr="00E17423">
              <w:rPr>
                <w:rFonts w:ascii="Times New Roman" w:hAnsi="Times New Roman" w:cs="Times New Roman"/>
                <w:b/>
                <w:bCs/>
              </w:rPr>
              <w:t>Indicator</w:t>
            </w:r>
          </w:p>
        </w:tc>
        <w:tc>
          <w:tcPr>
            <w:tcW w:w="1530" w:type="dxa"/>
          </w:tcPr>
          <w:p w14:paraId="2EA14979" w14:textId="77777777" w:rsidR="00A71D46" w:rsidRPr="00E17423" w:rsidRDefault="00A71D46" w:rsidP="00F1437E">
            <w:pPr>
              <w:rPr>
                <w:rFonts w:ascii="Times New Roman" w:hAnsi="Times New Roman" w:cs="Times New Roman"/>
                <w:b/>
                <w:bCs/>
              </w:rPr>
            </w:pPr>
            <w:r w:rsidRPr="00E17423">
              <w:rPr>
                <w:rFonts w:ascii="Times New Roman" w:hAnsi="Times New Roman" w:cs="Times New Roman"/>
                <w:b/>
                <w:bCs/>
              </w:rPr>
              <w:t>Description</w:t>
            </w:r>
          </w:p>
        </w:tc>
        <w:tc>
          <w:tcPr>
            <w:tcW w:w="5850" w:type="dxa"/>
          </w:tcPr>
          <w:p w14:paraId="7C8C6A8A" w14:textId="77777777" w:rsidR="00A71D46" w:rsidRPr="00E17423" w:rsidRDefault="00A71D46" w:rsidP="00F1437E">
            <w:pPr>
              <w:rPr>
                <w:rFonts w:ascii="Times New Roman" w:hAnsi="Times New Roman" w:cs="Times New Roman"/>
                <w:b/>
                <w:bCs/>
              </w:rPr>
            </w:pPr>
            <w:r w:rsidRPr="00E17423">
              <w:rPr>
                <w:rFonts w:ascii="Times New Roman" w:hAnsi="Times New Roman" w:cs="Times New Roman"/>
                <w:b/>
                <w:bCs/>
              </w:rPr>
              <w:t>Ecological Rationale</w:t>
            </w:r>
          </w:p>
        </w:tc>
      </w:tr>
      <w:tr w:rsidR="00A71D46" w14:paraId="3555B2EE" w14:textId="77777777" w:rsidTr="001C56C2">
        <w:tc>
          <w:tcPr>
            <w:tcW w:w="1705" w:type="dxa"/>
          </w:tcPr>
          <w:p w14:paraId="7FBF6F97" w14:textId="77777777" w:rsidR="00A71D46" w:rsidRPr="00E17423" w:rsidRDefault="00A71D46" w:rsidP="00AC1784">
            <w:pPr>
              <w:spacing w:line="276" w:lineRule="auto"/>
              <w:rPr>
                <w:rFonts w:ascii="Times New Roman" w:hAnsi="Times New Roman" w:cs="Times New Roman"/>
                <w:color w:val="000000" w:themeColor="text1"/>
              </w:rPr>
            </w:pPr>
            <w:r w:rsidRPr="00E17423">
              <w:rPr>
                <w:rFonts w:ascii="Times New Roman" w:hAnsi="Times New Roman" w:cs="Times New Roman"/>
                <w:color w:val="000000" w:themeColor="text1"/>
              </w:rPr>
              <w:t>Long-lived native large-bodied fish (LLNLB)</w:t>
            </w:r>
          </w:p>
        </w:tc>
        <w:tc>
          <w:tcPr>
            <w:tcW w:w="1530" w:type="dxa"/>
          </w:tcPr>
          <w:p w14:paraId="6E28F33B" w14:textId="77777777" w:rsidR="00A71D46" w:rsidRPr="00E17423" w:rsidRDefault="00A71D46" w:rsidP="00AC1784">
            <w:pPr>
              <w:spacing w:line="276" w:lineRule="auto"/>
              <w:rPr>
                <w:rFonts w:ascii="Times New Roman" w:hAnsi="Times New Roman" w:cs="Times New Roman"/>
              </w:rPr>
            </w:pPr>
            <w:r w:rsidRPr="00E17423">
              <w:rPr>
                <w:rFonts w:ascii="Times New Roman" w:hAnsi="Times New Roman" w:cs="Times New Roman"/>
              </w:rPr>
              <w:t># of individuals</w:t>
            </w:r>
          </w:p>
        </w:tc>
        <w:tc>
          <w:tcPr>
            <w:tcW w:w="5850" w:type="dxa"/>
          </w:tcPr>
          <w:p w14:paraId="3408168B" w14:textId="484EFA28" w:rsidR="00A71D46" w:rsidRPr="00E17423" w:rsidRDefault="00A71D46" w:rsidP="00AC1784">
            <w:pPr>
              <w:spacing w:before="100" w:beforeAutospacing="1" w:after="100" w:afterAutospacing="1" w:line="276" w:lineRule="auto"/>
              <w:rPr>
                <w:rFonts w:ascii="Times New Roman" w:hAnsi="Times New Roman" w:cs="Times New Roman"/>
              </w:rPr>
            </w:pPr>
            <w:r w:rsidRPr="00E17423">
              <w:rPr>
                <w:rFonts w:ascii="Times New Roman" w:hAnsi="Times New Roman" w:cs="Times New Roman"/>
              </w:rPr>
              <w:t>Long-lived native large-bodied</w:t>
            </w:r>
            <w:r w:rsidRPr="00E17423">
              <w:rPr>
                <w:rFonts w:ascii="Times New Roman" w:hAnsi="Times New Roman" w:cs="Times New Roman"/>
                <w:color w:val="000000" w:themeColor="text1"/>
              </w:rPr>
              <w:t xml:space="preserve"> fish </w:t>
            </w:r>
            <w:r w:rsidRPr="00E17423">
              <w:rPr>
                <w:rFonts w:ascii="Times New Roman" w:hAnsi="Times New Roman" w:cs="Times New Roman"/>
              </w:rPr>
              <w:t>are important components of good-condition fish assemblages. Large freshwater fish assemblages often show deterministic distributions of individuals among body size classes, with decreasing abundance in relation to increasing body size (Reiss 1989; Kerr and Dickie 2001; Brown and Gillooly 2003; Allan et al.</w:t>
            </w:r>
            <w:r w:rsidRPr="00E17423">
              <w:rPr>
                <w:rFonts w:ascii="Times New Roman" w:hAnsi="Times New Roman" w:cs="Times New Roman"/>
                <w:i/>
                <w:iCs/>
              </w:rPr>
              <w:t xml:space="preserve"> </w:t>
            </w:r>
            <w:r w:rsidRPr="00E17423">
              <w:rPr>
                <w:rFonts w:ascii="Times New Roman" w:hAnsi="Times New Roman" w:cs="Times New Roman"/>
              </w:rPr>
              <w:t>2005; White et al. 2007; Clement et al. 2015). Many of these species require a large, uninterrupted river that flows throughout the year so they can migrate and spawn. The removal of long-lived large-bodied fish changes the fish community structure, causing a trophic cascade, reduced biodiversity, and loss of ecosystem function (Duffy 2002; Humphries and Winemiller 2009).</w:t>
            </w:r>
          </w:p>
        </w:tc>
      </w:tr>
      <w:tr w:rsidR="00A71D46" w14:paraId="30A6A362" w14:textId="77777777" w:rsidTr="001C56C2">
        <w:tc>
          <w:tcPr>
            <w:tcW w:w="1705" w:type="dxa"/>
          </w:tcPr>
          <w:p w14:paraId="33BE2589" w14:textId="77777777" w:rsidR="00A71D46" w:rsidRPr="00E17423" w:rsidRDefault="00A71D46" w:rsidP="00AC1784">
            <w:pPr>
              <w:spacing w:line="276" w:lineRule="auto"/>
              <w:rPr>
                <w:rFonts w:ascii="Times New Roman" w:hAnsi="Times New Roman" w:cs="Times New Roman"/>
                <w:color w:val="000000" w:themeColor="text1"/>
              </w:rPr>
            </w:pPr>
            <w:r w:rsidRPr="00E17423">
              <w:rPr>
                <w:rFonts w:ascii="Times New Roman" w:hAnsi="Times New Roman" w:cs="Times New Roman"/>
                <w:color w:val="000000" w:themeColor="text1"/>
              </w:rPr>
              <w:t>Sensitive and intermediate tolerant species (Attributes I-IV)</w:t>
            </w:r>
          </w:p>
        </w:tc>
        <w:tc>
          <w:tcPr>
            <w:tcW w:w="1530" w:type="dxa"/>
          </w:tcPr>
          <w:p w14:paraId="20B2C0C7" w14:textId="77777777" w:rsidR="00A71D46" w:rsidRPr="00E17423" w:rsidRDefault="00A71D46" w:rsidP="00AC1784">
            <w:pPr>
              <w:pStyle w:val="NormalWeb"/>
              <w:spacing w:line="276" w:lineRule="auto"/>
            </w:pPr>
            <w:r w:rsidRPr="00E17423">
              <w:t>% of species</w:t>
            </w:r>
          </w:p>
        </w:tc>
        <w:tc>
          <w:tcPr>
            <w:tcW w:w="5850" w:type="dxa"/>
          </w:tcPr>
          <w:p w14:paraId="049A5B21" w14:textId="6B4743A6" w:rsidR="00A71D46" w:rsidRPr="00E17423" w:rsidRDefault="00A71D46" w:rsidP="00AC1784">
            <w:pPr>
              <w:pStyle w:val="NormalWeb"/>
              <w:shd w:val="clear" w:color="auto" w:fill="FFFFFF"/>
              <w:spacing w:line="276" w:lineRule="auto"/>
              <w:rPr>
                <w:color w:val="000000" w:themeColor="text1"/>
                <w:shd w:val="clear" w:color="auto" w:fill="FFFFFF"/>
              </w:rPr>
            </w:pPr>
            <w:r w:rsidRPr="00E17423">
              <w:rPr>
                <w:color w:val="000000" w:themeColor="text1"/>
              </w:rPr>
              <w:t xml:space="preserve">The BCG </w:t>
            </w:r>
            <w:r w:rsidR="00E550A2">
              <w:rPr>
                <w:color w:val="000000" w:themeColor="text1"/>
              </w:rPr>
              <w:t>a</w:t>
            </w:r>
            <w:r w:rsidRPr="00E17423">
              <w:rPr>
                <w:color w:val="000000" w:themeColor="text1"/>
              </w:rPr>
              <w:t>ttributes respond to stressors in distinctly different ways, so they are predictive, quantitative measures along the full range of stress levels. A high percentage of sensitive and intermediate tolerant species (Attributes I, II, III</w:t>
            </w:r>
            <w:r w:rsidR="00E550A2">
              <w:rPr>
                <w:color w:val="000000" w:themeColor="text1"/>
              </w:rPr>
              <w:t>,</w:t>
            </w:r>
            <w:r w:rsidRPr="00E17423">
              <w:rPr>
                <w:color w:val="000000" w:themeColor="text1"/>
              </w:rPr>
              <w:t xml:space="preserve"> and IV) indicates a system with minimal-moderate stress pressure. Moderate pollution can produce changes in taxa so that diversity remains similar to natural but species composition shifts (e.g., numbers of sensitive forms decrease while numbers of tolerant species increase (Odum 1985; Rapport and Whitford 1999; EPA 2016; Weijermann et al. 2018).</w:t>
            </w:r>
          </w:p>
        </w:tc>
      </w:tr>
      <w:tr w:rsidR="00A71D46" w14:paraId="7629B4B7" w14:textId="77777777" w:rsidTr="001C56C2">
        <w:tc>
          <w:tcPr>
            <w:tcW w:w="1705" w:type="dxa"/>
          </w:tcPr>
          <w:p w14:paraId="03D6A865" w14:textId="3BEBDF45" w:rsidR="00A71D46" w:rsidRPr="00E17423" w:rsidRDefault="00A71D46" w:rsidP="00AC1784">
            <w:pPr>
              <w:pStyle w:val="NormalWeb"/>
              <w:spacing w:before="0" w:beforeAutospacing="0" w:after="0" w:afterAutospacing="0" w:line="276" w:lineRule="auto"/>
              <w:rPr>
                <w:color w:val="000000" w:themeColor="text1"/>
              </w:rPr>
            </w:pPr>
            <w:r w:rsidRPr="00E17423">
              <w:rPr>
                <w:color w:val="000000" w:themeColor="text1"/>
              </w:rPr>
              <w:t xml:space="preserve">Native Attribute I-IV </w:t>
            </w:r>
            <w:r w:rsidR="00CE3E9A">
              <w:rPr>
                <w:color w:val="000000" w:themeColor="text1"/>
              </w:rPr>
              <w:t>c</w:t>
            </w:r>
            <w:r w:rsidRPr="00E17423">
              <w:rPr>
                <w:color w:val="000000" w:themeColor="text1"/>
              </w:rPr>
              <w:t>yprinid taxa</w:t>
            </w:r>
          </w:p>
        </w:tc>
        <w:tc>
          <w:tcPr>
            <w:tcW w:w="1530" w:type="dxa"/>
          </w:tcPr>
          <w:p w14:paraId="5D06CA3C" w14:textId="77777777" w:rsidR="00A71D46" w:rsidRPr="00E17423" w:rsidRDefault="00A71D46" w:rsidP="00AC1784">
            <w:pPr>
              <w:pStyle w:val="NormalWeb"/>
              <w:spacing w:line="276" w:lineRule="auto"/>
            </w:pPr>
            <w:r w:rsidRPr="00E17423">
              <w:t># of species</w:t>
            </w:r>
          </w:p>
        </w:tc>
        <w:tc>
          <w:tcPr>
            <w:tcW w:w="5850" w:type="dxa"/>
          </w:tcPr>
          <w:p w14:paraId="68894BB1" w14:textId="72049A4F" w:rsidR="00A71D46" w:rsidRPr="00E17423" w:rsidRDefault="00A71D46" w:rsidP="003C3778">
            <w:pPr>
              <w:rPr>
                <w:rFonts w:ascii="Times New Roman" w:hAnsi="Times New Roman" w:cs="Times New Roman"/>
                <w:b/>
                <w:bCs/>
                <w:i/>
                <w:iCs/>
                <w:color w:val="0070C0"/>
              </w:rPr>
            </w:pPr>
            <w:r w:rsidRPr="00E17423">
              <w:rPr>
                <w:rFonts w:ascii="Times New Roman" w:hAnsi="Times New Roman" w:cs="Times New Roman"/>
                <w:color w:val="000000" w:themeColor="text1"/>
                <w:shd w:val="clear" w:color="auto" w:fill="FFFFFF"/>
              </w:rPr>
              <w:t xml:space="preserve">Cyprinidae is the largest family of freshwater fishes </w:t>
            </w:r>
            <w:r w:rsidRPr="00E17423">
              <w:rPr>
                <w:rFonts w:ascii="Times New Roman" w:hAnsi="Times New Roman" w:cs="Times New Roman"/>
                <w:color w:val="000000" w:themeColor="text1"/>
              </w:rPr>
              <w:t>found in North America</w:t>
            </w:r>
            <w:r w:rsidRPr="00E17423">
              <w:rPr>
                <w:rFonts w:ascii="Times New Roman" w:hAnsi="Times New Roman" w:cs="Times New Roman"/>
                <w:color w:val="000000" w:themeColor="text1"/>
                <w:shd w:val="clear" w:color="auto" w:fill="FFFFFF"/>
              </w:rPr>
              <w:t xml:space="preserve"> (Nelson 1994). Cyprinids are integral to freshwater food chains</w:t>
            </w:r>
            <w:r w:rsidRPr="00E17423">
              <w:rPr>
                <w:rStyle w:val="apple-converted-space"/>
                <w:rFonts w:ascii="Times New Roman" w:hAnsi="Times New Roman" w:cs="Times New Roman"/>
                <w:color w:val="000000" w:themeColor="text1"/>
                <w:shd w:val="clear" w:color="auto" w:fill="FFFFFF"/>
              </w:rPr>
              <w:t>,</w:t>
            </w:r>
            <w:r w:rsidRPr="00E17423">
              <w:rPr>
                <w:rFonts w:ascii="Times New Roman" w:hAnsi="Times New Roman" w:cs="Times New Roman"/>
                <w:color w:val="000000" w:themeColor="text1"/>
                <w:shd w:val="clear" w:color="auto" w:fill="FFFFFF"/>
              </w:rPr>
              <w:t xml:space="preserve"> </w:t>
            </w:r>
            <w:r w:rsidRPr="00E17423">
              <w:rPr>
                <w:rFonts w:ascii="Times New Roman" w:hAnsi="Times New Roman" w:cs="Times New Roman"/>
                <w:color w:val="000000" w:themeColor="text1"/>
              </w:rPr>
              <w:t xml:space="preserve">converting certain small aquatic plants and animals (algae, insects, fish, etc.) into protein available to larger fish and fish-eating birds. </w:t>
            </w:r>
            <w:r w:rsidRPr="00E17423">
              <w:rPr>
                <w:rFonts w:ascii="Times New Roman" w:hAnsi="Times New Roman" w:cs="Times New Roman"/>
                <w:color w:val="000000" w:themeColor="text1"/>
                <w:shd w:val="clear" w:color="auto" w:fill="FFFFFF"/>
              </w:rPr>
              <w:t xml:space="preserve">The Rio Grande fish community was once dominated by a cyprinid assemblage including the federally endangered Rio Grande Silvery Minnow </w:t>
            </w:r>
            <w:r w:rsidRPr="00E17423">
              <w:rPr>
                <w:rFonts w:ascii="Times New Roman" w:hAnsi="Times New Roman" w:cs="Times New Roman"/>
                <w:i/>
                <w:iCs/>
                <w:color w:val="000000" w:themeColor="text1"/>
              </w:rPr>
              <w:t>Hybognathus amarus</w:t>
            </w:r>
            <w:r w:rsidRPr="00E17423">
              <w:rPr>
                <w:rFonts w:ascii="Times New Roman" w:hAnsi="Times New Roman" w:cs="Times New Roman"/>
                <w:color w:val="000000" w:themeColor="text1"/>
              </w:rPr>
              <w:t>. Native cyprinid species are reported to be sensitive to degraded habitat and water quality (Linam et al. 2002).</w:t>
            </w:r>
          </w:p>
        </w:tc>
      </w:tr>
      <w:tr w:rsidR="00A71D46" w14:paraId="7F55D523" w14:textId="77777777" w:rsidTr="001C56C2">
        <w:tc>
          <w:tcPr>
            <w:tcW w:w="1705" w:type="dxa"/>
          </w:tcPr>
          <w:p w14:paraId="3906D481" w14:textId="77777777" w:rsidR="00A71D46" w:rsidRPr="00E17423" w:rsidRDefault="00A71D46" w:rsidP="00AC1784">
            <w:pPr>
              <w:spacing w:line="276" w:lineRule="auto"/>
              <w:rPr>
                <w:rFonts w:ascii="Times New Roman" w:hAnsi="Times New Roman" w:cs="Times New Roman"/>
                <w:color w:val="000000" w:themeColor="text1"/>
              </w:rPr>
            </w:pPr>
            <w:r w:rsidRPr="00E17423">
              <w:rPr>
                <w:rFonts w:ascii="Times New Roman" w:hAnsi="Times New Roman" w:cs="Times New Roman"/>
                <w:color w:val="000000" w:themeColor="text1"/>
              </w:rPr>
              <w:t>Rio Grande Silvery Minnow</w:t>
            </w:r>
          </w:p>
        </w:tc>
        <w:tc>
          <w:tcPr>
            <w:tcW w:w="1530" w:type="dxa"/>
          </w:tcPr>
          <w:p w14:paraId="561334CD" w14:textId="77777777" w:rsidR="00A71D46" w:rsidRPr="00E17423" w:rsidRDefault="00A71D46" w:rsidP="00AC1784">
            <w:pPr>
              <w:pStyle w:val="NormalWeb"/>
              <w:spacing w:line="276" w:lineRule="auto"/>
            </w:pPr>
            <w:r w:rsidRPr="00E17423">
              <w:t># of species</w:t>
            </w:r>
          </w:p>
        </w:tc>
        <w:tc>
          <w:tcPr>
            <w:tcW w:w="5850" w:type="dxa"/>
          </w:tcPr>
          <w:p w14:paraId="39DD7171" w14:textId="0A4768DB" w:rsidR="00A71D46" w:rsidRPr="00E17423" w:rsidRDefault="00A71D46" w:rsidP="00AC1784">
            <w:pPr>
              <w:spacing w:line="276" w:lineRule="auto"/>
              <w:rPr>
                <w:rFonts w:ascii="Times New Roman" w:hAnsi="Times New Roman" w:cs="Times New Roman"/>
              </w:rPr>
            </w:pPr>
            <w:r w:rsidRPr="00E17423">
              <w:rPr>
                <w:rFonts w:ascii="Times New Roman" w:hAnsi="Times New Roman" w:cs="Times New Roman"/>
                <w:color w:val="202122"/>
                <w:shd w:val="clear" w:color="auto" w:fill="FFFFFF"/>
              </w:rPr>
              <w:t xml:space="preserve">Historically, the Rio Grande Silvery Minnow was one of the most abundant species in the Rio Grande, found from northern New Mexico to the Gulf of Mexico, but is now present only in the MRG (Bestgen and Platania 1991; Cowley et al. 2007; </w:t>
            </w:r>
            <w:r w:rsidRPr="00E17423">
              <w:rPr>
                <w:rFonts w:ascii="Times New Roman" w:hAnsi="Times New Roman" w:cs="Times New Roman"/>
                <w:color w:val="333333"/>
              </w:rPr>
              <w:t>Sallenave et al. 2018).</w:t>
            </w:r>
            <w:r w:rsidRPr="00E17423">
              <w:rPr>
                <w:rFonts w:ascii="Times New Roman" w:hAnsi="Times New Roman" w:cs="Times New Roman"/>
                <w:color w:val="202122"/>
                <w:shd w:val="clear" w:color="auto" w:fill="FFFFFF"/>
              </w:rPr>
              <w:t xml:space="preserve"> </w:t>
            </w:r>
            <w:r w:rsidRPr="00E17423">
              <w:rPr>
                <w:rFonts w:ascii="Times New Roman" w:hAnsi="Times New Roman" w:cs="Times New Roman"/>
                <w:color w:val="333333"/>
              </w:rPr>
              <w:t xml:space="preserve">The Rio Grande </w:t>
            </w:r>
            <w:r w:rsidR="00E550A2">
              <w:rPr>
                <w:rFonts w:ascii="Times New Roman" w:hAnsi="Times New Roman" w:cs="Times New Roman"/>
                <w:color w:val="333333"/>
              </w:rPr>
              <w:t>S</w:t>
            </w:r>
            <w:r w:rsidRPr="00E17423">
              <w:rPr>
                <w:rFonts w:ascii="Times New Roman" w:hAnsi="Times New Roman" w:cs="Times New Roman"/>
                <w:color w:val="333333"/>
              </w:rPr>
              <w:t xml:space="preserve">ilvery </w:t>
            </w:r>
            <w:r w:rsidR="00E550A2">
              <w:rPr>
                <w:rFonts w:ascii="Times New Roman" w:hAnsi="Times New Roman" w:cs="Times New Roman"/>
                <w:color w:val="333333"/>
              </w:rPr>
              <w:t>M</w:t>
            </w:r>
            <w:r w:rsidRPr="00E17423">
              <w:rPr>
                <w:rFonts w:ascii="Times New Roman" w:hAnsi="Times New Roman" w:cs="Times New Roman"/>
                <w:color w:val="333333"/>
              </w:rPr>
              <w:t xml:space="preserve">innow was listed as an </w:t>
            </w:r>
            <w:r w:rsidR="00E550A2">
              <w:rPr>
                <w:rFonts w:ascii="Times New Roman" w:hAnsi="Times New Roman" w:cs="Times New Roman"/>
                <w:color w:val="333333"/>
              </w:rPr>
              <w:t>e</w:t>
            </w:r>
            <w:r w:rsidRPr="00E17423">
              <w:rPr>
                <w:rFonts w:ascii="Times New Roman" w:hAnsi="Times New Roman" w:cs="Times New Roman"/>
                <w:color w:val="333333"/>
              </w:rPr>
              <w:t xml:space="preserve">ndangered </w:t>
            </w:r>
            <w:r w:rsidR="00E550A2">
              <w:rPr>
                <w:rFonts w:ascii="Times New Roman" w:hAnsi="Times New Roman" w:cs="Times New Roman"/>
                <w:color w:val="333333"/>
              </w:rPr>
              <w:t>s</w:t>
            </w:r>
            <w:r w:rsidRPr="00E17423">
              <w:rPr>
                <w:rFonts w:ascii="Times New Roman" w:hAnsi="Times New Roman" w:cs="Times New Roman"/>
                <w:color w:val="333333"/>
              </w:rPr>
              <w:t xml:space="preserve">pecies in 1994 and is also listed as </w:t>
            </w:r>
            <w:r w:rsidR="00E550A2">
              <w:rPr>
                <w:rFonts w:ascii="Times New Roman" w:hAnsi="Times New Roman" w:cs="Times New Roman"/>
                <w:color w:val="333333"/>
              </w:rPr>
              <w:t>e</w:t>
            </w:r>
            <w:r w:rsidRPr="00E17423">
              <w:rPr>
                <w:rFonts w:ascii="Times New Roman" w:hAnsi="Times New Roman" w:cs="Times New Roman"/>
                <w:color w:val="333333"/>
              </w:rPr>
              <w:t>ndangered under New Mexico state law.</w:t>
            </w:r>
            <w:r w:rsidRPr="00E17423">
              <w:rPr>
                <w:rStyle w:val="apple-converted-space"/>
                <w:rFonts w:ascii="Times New Roman" w:hAnsi="Times New Roman" w:cs="Times New Roman"/>
                <w:color w:val="333333"/>
              </w:rPr>
              <w:t> </w:t>
            </w:r>
          </w:p>
        </w:tc>
      </w:tr>
      <w:tr w:rsidR="00A71D46" w14:paraId="6AAE4025" w14:textId="77777777" w:rsidTr="001C56C2">
        <w:tc>
          <w:tcPr>
            <w:tcW w:w="1705" w:type="dxa"/>
          </w:tcPr>
          <w:p w14:paraId="1ADE9ECC" w14:textId="3B0B6348" w:rsidR="00A71D46" w:rsidRPr="00E17423" w:rsidRDefault="00A71D46" w:rsidP="00AC1784">
            <w:pPr>
              <w:pStyle w:val="NormalWeb"/>
              <w:spacing w:before="0" w:beforeAutospacing="0" w:after="0" w:afterAutospacing="0" w:line="276" w:lineRule="auto"/>
              <w:rPr>
                <w:color w:val="000000" w:themeColor="text1"/>
              </w:rPr>
            </w:pPr>
            <w:r w:rsidRPr="00E17423">
              <w:rPr>
                <w:color w:val="000000" w:themeColor="text1"/>
              </w:rPr>
              <w:t xml:space="preserve">Pelagic </w:t>
            </w:r>
            <w:r w:rsidR="00E550A2">
              <w:rPr>
                <w:color w:val="000000" w:themeColor="text1"/>
              </w:rPr>
              <w:t>b</w:t>
            </w:r>
            <w:r w:rsidRPr="00E17423">
              <w:rPr>
                <w:color w:val="000000" w:themeColor="text1"/>
              </w:rPr>
              <w:t xml:space="preserve">roadcast </w:t>
            </w:r>
            <w:r w:rsidR="00E550A2">
              <w:rPr>
                <w:color w:val="000000" w:themeColor="text1"/>
              </w:rPr>
              <w:t>s</w:t>
            </w:r>
            <w:r w:rsidRPr="00E17423">
              <w:rPr>
                <w:color w:val="000000" w:themeColor="text1"/>
              </w:rPr>
              <w:t>pawners</w:t>
            </w:r>
          </w:p>
        </w:tc>
        <w:tc>
          <w:tcPr>
            <w:tcW w:w="1530" w:type="dxa"/>
          </w:tcPr>
          <w:p w14:paraId="697EADFB" w14:textId="77777777" w:rsidR="00A71D46" w:rsidRPr="00E17423" w:rsidRDefault="00A71D46" w:rsidP="00AC1784">
            <w:pPr>
              <w:pStyle w:val="NormalWeb"/>
              <w:spacing w:line="276" w:lineRule="auto"/>
            </w:pPr>
            <w:r w:rsidRPr="00E17423">
              <w:t># of individuals</w:t>
            </w:r>
          </w:p>
        </w:tc>
        <w:tc>
          <w:tcPr>
            <w:tcW w:w="5850" w:type="dxa"/>
          </w:tcPr>
          <w:p w14:paraId="3BE56707" w14:textId="77777777" w:rsidR="00A71D46" w:rsidRPr="00E17423" w:rsidRDefault="00A71D46" w:rsidP="00AC1784">
            <w:pPr>
              <w:spacing w:line="276" w:lineRule="auto"/>
              <w:rPr>
                <w:rFonts w:ascii="Times New Roman" w:hAnsi="Times New Roman" w:cs="Times New Roman"/>
              </w:rPr>
            </w:pPr>
            <w:r w:rsidRPr="00E17423">
              <w:rPr>
                <w:rFonts w:ascii="Times New Roman" w:hAnsi="Times New Roman" w:cs="Times New Roman"/>
                <w:color w:val="000000" w:themeColor="text1"/>
              </w:rPr>
              <w:t xml:space="preserve">Pelagic broadcast spawners are a reproductive guild of fishes whose eggs and larvae drift laterally and downstream (Archdeacon et al. 2018). </w:t>
            </w:r>
            <w:r w:rsidRPr="00E17423">
              <w:rPr>
                <w:rFonts w:ascii="Times New Roman" w:hAnsi="Times New Roman" w:cs="Times New Roman"/>
                <w:color w:val="111111"/>
                <w:shd w:val="clear" w:color="auto" w:fill="FFFFFF"/>
              </w:rPr>
              <w:t xml:space="preserve">Pelagic-broadcast spawning is </w:t>
            </w:r>
            <w:r w:rsidRPr="00E17423">
              <w:rPr>
                <w:rFonts w:ascii="Times New Roman" w:hAnsi="Times New Roman" w:cs="Times New Roman"/>
                <w:color w:val="111111"/>
                <w:shd w:val="clear" w:color="auto" w:fill="FFFFFF"/>
              </w:rPr>
              <w:lastRenderedPageBreak/>
              <w:t>uncommon in freshwater ecosystems but is employed in rivers on the Great Plains, North America (Hoagstrom and Turner 2013).</w:t>
            </w:r>
            <w:r w:rsidRPr="00E17423">
              <w:rPr>
                <w:rStyle w:val="apple-converted-space"/>
                <w:rFonts w:ascii="Times New Roman" w:hAnsi="Times New Roman" w:cs="Times New Roman"/>
                <w:color w:val="111111"/>
                <w:shd w:val="clear" w:color="auto" w:fill="FFFFFF"/>
              </w:rPr>
              <w:t xml:space="preserve"> </w:t>
            </w:r>
            <w:r w:rsidRPr="00E17423">
              <w:rPr>
                <w:rFonts w:ascii="Times New Roman" w:hAnsi="Times New Roman" w:cs="Times New Roman"/>
                <w:color w:val="000000" w:themeColor="text1"/>
              </w:rPr>
              <w:t xml:space="preserve">They are good indicators of ecosystem condition because they have specific wetted habitat requirements; sufficient connected river habitat must be available for the species to complete its life cycle, some portion of the upstream end of that habitat must continually  remain wet even during deep drought, and downstream individuals must be able to reach upstream spawning places (Cowley 2002).  </w:t>
            </w:r>
          </w:p>
        </w:tc>
      </w:tr>
      <w:tr w:rsidR="00A71D46" w14:paraId="7421AED5" w14:textId="77777777" w:rsidTr="001C56C2">
        <w:tc>
          <w:tcPr>
            <w:tcW w:w="1705" w:type="dxa"/>
          </w:tcPr>
          <w:p w14:paraId="39DFCC05" w14:textId="77777777" w:rsidR="00A71D46" w:rsidRPr="00E17423" w:rsidRDefault="00A71D46" w:rsidP="00AC1784">
            <w:pPr>
              <w:pStyle w:val="NormalWeb"/>
              <w:spacing w:before="0" w:beforeAutospacing="0" w:after="0" w:afterAutospacing="0" w:line="276" w:lineRule="auto"/>
              <w:rPr>
                <w:color w:val="000000" w:themeColor="text1"/>
              </w:rPr>
            </w:pPr>
            <w:r w:rsidRPr="00E17423">
              <w:rPr>
                <w:color w:val="000000" w:themeColor="text1"/>
              </w:rPr>
              <w:lastRenderedPageBreak/>
              <w:t>Number of trophic groups present</w:t>
            </w:r>
          </w:p>
        </w:tc>
        <w:tc>
          <w:tcPr>
            <w:tcW w:w="1530" w:type="dxa"/>
          </w:tcPr>
          <w:p w14:paraId="59A2A9F7" w14:textId="77777777" w:rsidR="00A71D46" w:rsidRPr="00E17423" w:rsidRDefault="00A71D46" w:rsidP="00AC1784">
            <w:pPr>
              <w:pStyle w:val="NormalWeb"/>
              <w:spacing w:line="276" w:lineRule="auto"/>
            </w:pPr>
            <w:r w:rsidRPr="00E17423">
              <w:t># of trophic groups</w:t>
            </w:r>
          </w:p>
        </w:tc>
        <w:tc>
          <w:tcPr>
            <w:tcW w:w="5850" w:type="dxa"/>
          </w:tcPr>
          <w:p w14:paraId="505F53E1" w14:textId="2058E683" w:rsidR="00A71D46" w:rsidRPr="00E17423" w:rsidRDefault="00A71D46" w:rsidP="00AC1784">
            <w:pPr>
              <w:pStyle w:val="NormalWeb"/>
              <w:spacing w:before="0" w:beforeAutospacing="0" w:after="0" w:afterAutospacing="0" w:line="276" w:lineRule="auto"/>
            </w:pPr>
            <w:r w:rsidRPr="00E17423">
              <w:t xml:space="preserve">The trophic groups represent the various feeding categories in the fish </w:t>
            </w:r>
            <w:r w:rsidR="00E550A2">
              <w:t>assemblage</w:t>
            </w:r>
            <w:r w:rsidR="00E550A2" w:rsidRPr="00E17423">
              <w:t xml:space="preserve"> </w:t>
            </w:r>
            <w:r w:rsidRPr="00E17423">
              <w:t xml:space="preserve">(Karr 1981; Schlosser 1982). Alterations in water quality, hydrologic </w:t>
            </w:r>
            <w:r w:rsidR="002907E6" w:rsidRPr="00E17423">
              <w:t>regime,</w:t>
            </w:r>
            <w:r w:rsidRPr="00E17423">
              <w:t xml:space="preserve"> or other habitat conditions due to anthropogenic activities can cause shifts in the trophic structure (Karr et al. 1985; </w:t>
            </w:r>
            <w:proofErr w:type="spellStart"/>
            <w:r w:rsidRPr="00E17423">
              <w:t>Poff</w:t>
            </w:r>
            <w:proofErr w:type="spellEnd"/>
            <w:r w:rsidRPr="00E17423">
              <w:t xml:space="preserve"> and Allan 1995; Goldstein and Meador 2004; Higgins 2009).  Therefo</w:t>
            </w:r>
            <w:bookmarkStart w:id="4" w:name="_GoBack"/>
            <w:bookmarkEnd w:id="4"/>
            <w:r w:rsidRPr="00E17423">
              <w:t>re, trophic groups are a proven indicator of ecosystem condition.</w:t>
            </w:r>
          </w:p>
        </w:tc>
      </w:tr>
      <w:tr w:rsidR="00A71D46" w14:paraId="5FF22D8E" w14:textId="77777777" w:rsidTr="001C56C2">
        <w:tc>
          <w:tcPr>
            <w:tcW w:w="1705" w:type="dxa"/>
          </w:tcPr>
          <w:p w14:paraId="4B3D2840" w14:textId="069CA0F5" w:rsidR="00A71D46" w:rsidRPr="00E17423" w:rsidRDefault="00A71D46" w:rsidP="00AC1784">
            <w:pPr>
              <w:pStyle w:val="NormalWeb"/>
              <w:spacing w:before="0" w:beforeAutospacing="0" w:after="0" w:afterAutospacing="0" w:line="276" w:lineRule="auto"/>
              <w:rPr>
                <w:color w:val="000000" w:themeColor="text1"/>
              </w:rPr>
            </w:pPr>
            <w:r w:rsidRPr="00E17423">
              <w:rPr>
                <w:color w:val="000000" w:themeColor="text1"/>
              </w:rPr>
              <w:t xml:space="preserve">Non-native </w:t>
            </w:r>
            <w:r w:rsidR="00E550A2">
              <w:rPr>
                <w:color w:val="000000" w:themeColor="text1"/>
              </w:rPr>
              <w:t>s</w:t>
            </w:r>
            <w:r w:rsidRPr="00E17423">
              <w:rPr>
                <w:color w:val="000000" w:themeColor="text1"/>
              </w:rPr>
              <w:t>pecies</w:t>
            </w:r>
          </w:p>
        </w:tc>
        <w:tc>
          <w:tcPr>
            <w:tcW w:w="1530" w:type="dxa"/>
          </w:tcPr>
          <w:p w14:paraId="043DF74B" w14:textId="77777777" w:rsidR="00A71D46" w:rsidRPr="00E17423" w:rsidRDefault="00A71D46" w:rsidP="00AC1784">
            <w:pPr>
              <w:pStyle w:val="NormalWeb"/>
              <w:spacing w:line="276" w:lineRule="auto"/>
            </w:pPr>
            <w:r w:rsidRPr="00E17423">
              <w:t># of species</w:t>
            </w:r>
          </w:p>
        </w:tc>
        <w:tc>
          <w:tcPr>
            <w:tcW w:w="5850" w:type="dxa"/>
          </w:tcPr>
          <w:p w14:paraId="5844BC21" w14:textId="77777777" w:rsidR="00A71D46" w:rsidRPr="00E17423" w:rsidRDefault="00A71D46" w:rsidP="00AC1784">
            <w:pPr>
              <w:pStyle w:val="NormalWeb"/>
              <w:shd w:val="clear" w:color="auto" w:fill="FFFFFF"/>
              <w:spacing w:before="0" w:beforeAutospacing="0" w:after="0" w:afterAutospacing="0" w:line="276" w:lineRule="auto"/>
            </w:pPr>
            <w:r w:rsidRPr="00E17423">
              <w:t xml:space="preserve">Non-native fish species can have severe negative impacts in freshwater ecosystems </w:t>
            </w:r>
            <w:r w:rsidRPr="00E17423">
              <w:rPr>
                <w:rStyle w:val="apple-converted-space"/>
                <w:rFonts w:eastAsiaTheme="majorEastAsia"/>
              </w:rPr>
              <w:t xml:space="preserve">(Casal 2006; Galiana et al. 2014).  Non-natives </w:t>
            </w:r>
            <w:r w:rsidRPr="00E17423">
              <w:t>can adversely affect native species by decreasing their abundance through predation, by displacing them from optimal habitats</w:t>
            </w:r>
            <w:r w:rsidR="00E550A2">
              <w:t>,</w:t>
            </w:r>
            <w:r w:rsidRPr="00E17423">
              <w:t xml:space="preserve"> or by outcompeting them for food (Cucherousset and Olden 2011). </w:t>
            </w:r>
            <w:r w:rsidRPr="00E17423">
              <w:rPr>
                <w:rStyle w:val="apple-converted-space"/>
                <w:rFonts w:eastAsiaTheme="majorEastAsia"/>
              </w:rPr>
              <w:t xml:space="preserve">Many of the fishes in the Rio Grande are now non-native; </w:t>
            </w:r>
            <w:r w:rsidRPr="00E17423">
              <w:t>of the 27 species of fish historically native to the Rio Grande in New Mexico, only 14 remain (Rinne and Platania 1994; Cowley 2006; Sallenave  et al. 2010).</w:t>
            </w:r>
          </w:p>
        </w:tc>
      </w:tr>
      <w:tr w:rsidR="00A71D46" w14:paraId="234407C9" w14:textId="77777777" w:rsidTr="001C56C2">
        <w:tc>
          <w:tcPr>
            <w:tcW w:w="1705" w:type="dxa"/>
          </w:tcPr>
          <w:p w14:paraId="68CA8C2E" w14:textId="601A3642" w:rsidR="00A71D46" w:rsidRPr="00E17423" w:rsidRDefault="00A71D46" w:rsidP="00AC1784">
            <w:pPr>
              <w:pStyle w:val="NormalWeb"/>
              <w:spacing w:before="0" w:beforeAutospacing="0" w:after="0" w:afterAutospacing="0" w:line="276" w:lineRule="auto"/>
              <w:rPr>
                <w:color w:val="000000" w:themeColor="text1"/>
              </w:rPr>
            </w:pPr>
            <w:r w:rsidRPr="00E17423">
              <w:rPr>
                <w:color w:val="000000" w:themeColor="text1"/>
              </w:rPr>
              <w:t xml:space="preserve">Non-native </w:t>
            </w:r>
            <w:r w:rsidR="00E550A2">
              <w:rPr>
                <w:color w:val="000000" w:themeColor="text1"/>
              </w:rPr>
              <w:t>p</w:t>
            </w:r>
            <w:r w:rsidRPr="00E17423">
              <w:rPr>
                <w:color w:val="000000" w:themeColor="text1"/>
              </w:rPr>
              <w:t>iscivores</w:t>
            </w:r>
          </w:p>
        </w:tc>
        <w:tc>
          <w:tcPr>
            <w:tcW w:w="1530" w:type="dxa"/>
          </w:tcPr>
          <w:p w14:paraId="3D70BA9F" w14:textId="77777777" w:rsidR="00A71D46" w:rsidRPr="00E17423" w:rsidRDefault="00A71D46" w:rsidP="00AC1784">
            <w:pPr>
              <w:pStyle w:val="NormalWeb"/>
              <w:spacing w:line="276" w:lineRule="auto"/>
            </w:pPr>
            <w:r w:rsidRPr="00E17423">
              <w:t># of species</w:t>
            </w:r>
          </w:p>
        </w:tc>
        <w:tc>
          <w:tcPr>
            <w:tcW w:w="5850" w:type="dxa"/>
          </w:tcPr>
          <w:p w14:paraId="28B42D8B" w14:textId="024D65AE" w:rsidR="00A71D46" w:rsidRPr="00E17423" w:rsidRDefault="00A71D46" w:rsidP="00AC1784">
            <w:pPr>
              <w:pStyle w:val="NormalWeb"/>
              <w:spacing w:before="0" w:beforeAutospacing="0" w:after="0" w:afterAutospacing="0" w:line="276" w:lineRule="auto"/>
            </w:pPr>
            <w:r w:rsidRPr="00E17423">
              <w:t xml:space="preserve">Non-native piscivores can adversely affect native species by decreasing their abundance through predation or by outcompeting them for food (Rinne and Platania 1994; Cucherousset and Olden 2011).  For example, on the Rio Grande, non-native salmonids outcompete the native Rio Grande </w:t>
            </w:r>
            <w:r w:rsidR="005B5170">
              <w:t>C</w:t>
            </w:r>
            <w:r w:rsidRPr="00E17423">
              <w:t xml:space="preserve">utthroat </w:t>
            </w:r>
            <w:r w:rsidR="005B5170">
              <w:t>T</w:t>
            </w:r>
            <w:r w:rsidRPr="00E17423">
              <w:t xml:space="preserve">rout and the non-native </w:t>
            </w:r>
            <w:r w:rsidR="005B5170">
              <w:t>W</w:t>
            </w:r>
            <w:r w:rsidRPr="00E17423">
              <w:t xml:space="preserve">hite </w:t>
            </w:r>
            <w:r w:rsidR="005B5170">
              <w:t>S</w:t>
            </w:r>
            <w:r w:rsidRPr="00E17423">
              <w:t xml:space="preserve">ucker outcompetes the native Rio Grande </w:t>
            </w:r>
            <w:r w:rsidR="005B5170">
              <w:t>S</w:t>
            </w:r>
            <w:r w:rsidRPr="00E17423">
              <w:t>ucker (Rinne and Platania 1994).</w:t>
            </w:r>
          </w:p>
        </w:tc>
      </w:tr>
      <w:tr w:rsidR="00A71D46" w14:paraId="1756F247" w14:textId="77777777" w:rsidTr="001C56C2">
        <w:tc>
          <w:tcPr>
            <w:tcW w:w="1705" w:type="dxa"/>
          </w:tcPr>
          <w:p w14:paraId="03EB7F24" w14:textId="23BD5E21" w:rsidR="00A71D46" w:rsidRPr="00E17423" w:rsidRDefault="00A71D46" w:rsidP="00AC1784">
            <w:pPr>
              <w:pStyle w:val="NormalWeb"/>
              <w:spacing w:line="276" w:lineRule="auto"/>
              <w:rPr>
                <w:color w:val="000000" w:themeColor="text1"/>
              </w:rPr>
            </w:pPr>
            <w:r w:rsidRPr="00E17423">
              <w:rPr>
                <w:color w:val="000000" w:themeColor="text1"/>
              </w:rPr>
              <w:t xml:space="preserve">Number of </w:t>
            </w:r>
            <w:r w:rsidR="00E550A2">
              <w:rPr>
                <w:color w:val="000000" w:themeColor="text1"/>
              </w:rPr>
              <w:t>i</w:t>
            </w:r>
            <w:r w:rsidRPr="00E17423">
              <w:rPr>
                <w:color w:val="000000" w:themeColor="text1"/>
              </w:rPr>
              <w:t>ndividuals</w:t>
            </w:r>
          </w:p>
        </w:tc>
        <w:tc>
          <w:tcPr>
            <w:tcW w:w="1530" w:type="dxa"/>
          </w:tcPr>
          <w:p w14:paraId="7C7948BD" w14:textId="77777777" w:rsidR="00A71D46" w:rsidRPr="00E17423" w:rsidRDefault="00A71D46" w:rsidP="00AC1784">
            <w:pPr>
              <w:pStyle w:val="NormalWeb"/>
              <w:spacing w:line="276" w:lineRule="auto"/>
            </w:pPr>
            <w:r w:rsidRPr="00E17423">
              <w:t># of individuals</w:t>
            </w:r>
          </w:p>
        </w:tc>
        <w:tc>
          <w:tcPr>
            <w:tcW w:w="5850" w:type="dxa"/>
          </w:tcPr>
          <w:p w14:paraId="53E8717F" w14:textId="77777777" w:rsidR="00A71D46" w:rsidRPr="00E17423" w:rsidRDefault="00A71D46" w:rsidP="00AC1784">
            <w:pPr>
              <w:pStyle w:val="NormalWeb"/>
              <w:shd w:val="clear" w:color="auto" w:fill="FFFFFF"/>
              <w:spacing w:line="276" w:lineRule="auto"/>
              <w:rPr>
                <w:color w:val="333333"/>
              </w:rPr>
            </w:pPr>
            <w:r w:rsidRPr="00E17423">
              <w:rPr>
                <w:color w:val="333333"/>
              </w:rPr>
              <w:t xml:space="preserve">While the number of individuals was generally not a useful indicator, it did illustrate a clear change in condition when the number fell below a minimal threshold.  </w:t>
            </w:r>
          </w:p>
        </w:tc>
      </w:tr>
    </w:tbl>
    <w:p w14:paraId="7D9938CC" w14:textId="77777777" w:rsidR="00A71D46" w:rsidRDefault="00A71D46" w:rsidP="00A71D46">
      <w:pPr>
        <w:rPr>
          <w:b/>
          <w:bCs/>
          <w:i/>
          <w:iCs/>
          <w:color w:val="0070C0"/>
        </w:rPr>
      </w:pPr>
    </w:p>
    <w:p w14:paraId="7A24F459" w14:textId="77777777" w:rsidR="00A71D46" w:rsidRDefault="00A71D46" w:rsidP="00A71D46">
      <w:pPr>
        <w:rPr>
          <w:b/>
          <w:bCs/>
          <w:i/>
          <w:iCs/>
          <w:color w:val="0070C0"/>
        </w:rPr>
      </w:pPr>
    </w:p>
    <w:p w14:paraId="1F3E3581" w14:textId="77777777" w:rsidR="00E82342" w:rsidRDefault="00E82342" w:rsidP="00D45566">
      <w:pPr>
        <w:rPr>
          <w:rFonts w:ascii="Times New Roman" w:hAnsi="Times New Roman" w:cs="Times New Roman"/>
          <w:color w:val="0070C0"/>
          <w:sz w:val="28"/>
          <w:szCs w:val="28"/>
        </w:rPr>
        <w:sectPr w:rsidR="00E82342" w:rsidSect="00805AB8">
          <w:footerReference w:type="default" r:id="rId132"/>
          <w:pgSz w:w="12240" w:h="15840"/>
          <w:pgMar w:top="1440" w:right="1440" w:bottom="1440" w:left="1440" w:header="720" w:footer="720" w:gutter="0"/>
          <w:pgNumType w:start="1"/>
          <w:cols w:space="720"/>
          <w:docGrid w:linePitch="360"/>
        </w:sectPr>
      </w:pPr>
    </w:p>
    <w:p w14:paraId="309765E3" w14:textId="77777777" w:rsidR="00E82342" w:rsidRDefault="00E82342" w:rsidP="00E82342">
      <w:pPr>
        <w:pStyle w:val="Heading1"/>
      </w:pPr>
      <w:r>
        <w:lastRenderedPageBreak/>
        <w:t>Appendix J: Fish Distributions by Rated BCG Level</w:t>
      </w:r>
    </w:p>
    <w:p w14:paraId="3B2C8F01" w14:textId="4C138950" w:rsidR="00E82342" w:rsidRDefault="00E82342" w:rsidP="00E82342"/>
    <w:p w14:paraId="7FCB51BA" w14:textId="77777777" w:rsidR="008F547E" w:rsidRDefault="008F547E" w:rsidP="008F547E">
      <w:r>
        <w:t>Metric naming conventions</w:t>
      </w:r>
    </w:p>
    <w:p w14:paraId="360B486D" w14:textId="77777777" w:rsidR="008F547E" w:rsidRDefault="008F547E" w:rsidP="008F547E">
      <w:pPr>
        <w:ind w:left="720"/>
      </w:pPr>
      <w:proofErr w:type="spellStart"/>
      <w:r>
        <w:t>att</w:t>
      </w:r>
      <w:proofErr w:type="spellEnd"/>
      <w:r>
        <w:tab/>
        <w:t>BCG attribute</w:t>
      </w:r>
    </w:p>
    <w:p w14:paraId="69E6612D" w14:textId="45C33C26" w:rsidR="008F547E" w:rsidRPr="00F1437E" w:rsidRDefault="001852B4" w:rsidP="008F547E">
      <w:pPr>
        <w:ind w:left="720"/>
        <w:rPr>
          <w:lang w:val="pt-BR"/>
        </w:rPr>
      </w:pPr>
      <w:r>
        <w:rPr>
          <w:lang w:val="pt-BR"/>
        </w:rPr>
        <w:t>LLN</w:t>
      </w:r>
      <w:r w:rsidR="002F6AE1">
        <w:rPr>
          <w:lang w:val="pt-BR"/>
        </w:rPr>
        <w:t>L</w:t>
      </w:r>
      <w:r>
        <w:rPr>
          <w:lang w:val="pt-BR"/>
        </w:rPr>
        <w:t>B</w:t>
      </w:r>
      <w:r w:rsidR="002F6AE1">
        <w:rPr>
          <w:lang w:val="pt-BR"/>
        </w:rPr>
        <w:tab/>
        <w:t>Long-lived native large body</w:t>
      </w:r>
    </w:p>
    <w:p w14:paraId="462AE48C" w14:textId="5E0FBF1A" w:rsidR="008F547E" w:rsidRPr="00F1437E" w:rsidRDefault="008F547E" w:rsidP="008F547E">
      <w:pPr>
        <w:ind w:left="720"/>
        <w:rPr>
          <w:lang w:val="pt-BR"/>
        </w:rPr>
      </w:pPr>
      <w:r w:rsidRPr="00F1437E">
        <w:rPr>
          <w:lang w:val="pt-BR"/>
        </w:rPr>
        <w:t>n</w:t>
      </w:r>
      <w:r w:rsidR="0045438B">
        <w:rPr>
          <w:lang w:val="pt-BR"/>
        </w:rPr>
        <w:t>atv</w:t>
      </w:r>
      <w:r w:rsidRPr="00F1437E">
        <w:rPr>
          <w:lang w:val="pt-BR"/>
        </w:rPr>
        <w:tab/>
      </w:r>
      <w:r w:rsidR="0045438B">
        <w:rPr>
          <w:lang w:val="pt-BR"/>
        </w:rPr>
        <w:t>native</w:t>
      </w:r>
    </w:p>
    <w:p w14:paraId="60F7FB69" w14:textId="77777777" w:rsidR="00963BFE" w:rsidRDefault="00963BFE" w:rsidP="008F547E">
      <w:pPr>
        <w:ind w:left="720"/>
      </w:pPr>
      <w:proofErr w:type="spellStart"/>
      <w:r>
        <w:t>ni</w:t>
      </w:r>
      <w:proofErr w:type="spellEnd"/>
      <w:r>
        <w:tab/>
        <w:t>number of individuals</w:t>
      </w:r>
    </w:p>
    <w:p w14:paraId="768EA998" w14:textId="414DCE81" w:rsidR="008F547E" w:rsidRDefault="008F547E" w:rsidP="008F547E">
      <w:pPr>
        <w:ind w:left="720"/>
      </w:pPr>
      <w:proofErr w:type="spellStart"/>
      <w:r>
        <w:t>nt</w:t>
      </w:r>
      <w:proofErr w:type="spellEnd"/>
      <w:r>
        <w:tab/>
        <w:t>number of taxa</w:t>
      </w:r>
    </w:p>
    <w:p w14:paraId="5A0D2B25" w14:textId="77777777" w:rsidR="008F547E" w:rsidRDefault="008F547E" w:rsidP="008F547E">
      <w:pPr>
        <w:ind w:left="720"/>
      </w:pPr>
      <w:proofErr w:type="spellStart"/>
      <w:r>
        <w:t>pct</w:t>
      </w:r>
      <w:proofErr w:type="spellEnd"/>
      <w:r>
        <w:tab/>
        <w:t>percent</w:t>
      </w:r>
    </w:p>
    <w:p w14:paraId="463D1F41" w14:textId="77777777" w:rsidR="008F547E" w:rsidRDefault="008F547E" w:rsidP="008F547E">
      <w:pPr>
        <w:ind w:left="720"/>
      </w:pPr>
      <w:r>
        <w:t>pi</w:t>
      </w:r>
      <w:r>
        <w:tab/>
        <w:t>percent individuals</w:t>
      </w:r>
    </w:p>
    <w:p w14:paraId="31E4E146" w14:textId="77777777" w:rsidR="008F547E" w:rsidRDefault="008F547E" w:rsidP="008F547E">
      <w:pPr>
        <w:ind w:left="720"/>
      </w:pPr>
      <w:proofErr w:type="spellStart"/>
      <w:r>
        <w:t>pt</w:t>
      </w:r>
      <w:proofErr w:type="spellEnd"/>
      <w:r>
        <w:tab/>
        <w:t>percent of taxa</w:t>
      </w:r>
    </w:p>
    <w:p w14:paraId="34A2FA0B" w14:textId="77777777" w:rsidR="008F547E" w:rsidRDefault="008F547E" w:rsidP="008F547E"/>
    <w:p w14:paraId="6B5F5A00" w14:textId="77777777" w:rsidR="008F547E" w:rsidRDefault="008F547E" w:rsidP="008F547E"/>
    <w:p w14:paraId="440CA251" w14:textId="77777777" w:rsidR="008F547E" w:rsidRDefault="008F547E" w:rsidP="008F547E">
      <w:r>
        <w:t>Plotted sample size by rated BCG level</w:t>
      </w:r>
    </w:p>
    <w:p w14:paraId="19955586" w14:textId="4F177B0E" w:rsidR="008F547E" w:rsidRDefault="008F547E" w:rsidP="008F547E">
      <w:pPr>
        <w:ind w:firstLine="720"/>
      </w:pPr>
      <w:r>
        <w:t>4</w:t>
      </w:r>
      <w:r>
        <w:tab/>
        <w:t>1</w:t>
      </w:r>
      <w:r w:rsidR="004D59C3">
        <w:t>3</w:t>
      </w:r>
    </w:p>
    <w:p w14:paraId="10FEAD21" w14:textId="14F7B11A" w:rsidR="008F547E" w:rsidRDefault="0013539D" w:rsidP="008F547E">
      <w:pPr>
        <w:ind w:firstLine="720"/>
      </w:pPr>
      <w:r>
        <w:t>5</w:t>
      </w:r>
      <w:r w:rsidR="008F547E">
        <w:tab/>
      </w:r>
      <w:r w:rsidR="004D59C3">
        <w:t>39</w:t>
      </w:r>
    </w:p>
    <w:p w14:paraId="15448E5A" w14:textId="49252975" w:rsidR="008F547E" w:rsidRDefault="0013539D" w:rsidP="008F547E">
      <w:pPr>
        <w:ind w:firstLine="720"/>
      </w:pPr>
      <w:r>
        <w:t>6</w:t>
      </w:r>
      <w:r w:rsidR="008F547E">
        <w:tab/>
      </w:r>
      <w:r w:rsidR="004D59C3">
        <w:t>6</w:t>
      </w:r>
      <w:r w:rsidR="008F547E">
        <w:tab/>
      </w:r>
      <w:r w:rsidR="008F547E">
        <w:br w:type="page"/>
      </w:r>
    </w:p>
    <w:p w14:paraId="248790D0" w14:textId="77777777" w:rsidR="008F547E" w:rsidRDefault="008F547E" w:rsidP="00E82342"/>
    <w:p w14:paraId="3776F587" w14:textId="77777777" w:rsidR="00E82342" w:rsidRDefault="00E82342" w:rsidP="00E82342">
      <w:r>
        <w:rPr>
          <w:noProof/>
        </w:rPr>
        <w:drawing>
          <wp:inline distT="0" distB="0" distL="0" distR="0" wp14:anchorId="32891C87" wp14:editId="511827B5">
            <wp:extent cx="5943600" cy="4465955"/>
            <wp:effectExtent l="0" t="0" r="0" b="0"/>
            <wp:docPr id="90" name="Picture 90"/>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69B5FF8D" w14:textId="77777777" w:rsidR="00E82342" w:rsidRDefault="00E82342" w:rsidP="00E82342">
      <w:r>
        <w:rPr>
          <w:noProof/>
        </w:rPr>
        <w:lastRenderedPageBreak/>
        <w:drawing>
          <wp:inline distT="0" distB="0" distL="0" distR="0" wp14:anchorId="26B81B3B" wp14:editId="7FF95D0E">
            <wp:extent cx="5943600" cy="4465955"/>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34">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0619B751" w14:textId="77777777" w:rsidR="00E82342" w:rsidRDefault="00E82342" w:rsidP="00E82342">
      <w:r>
        <w:rPr>
          <w:noProof/>
        </w:rPr>
        <w:lastRenderedPageBreak/>
        <w:drawing>
          <wp:inline distT="0" distB="0" distL="0" distR="0" wp14:anchorId="1C73CBE3" wp14:editId="2161893A">
            <wp:extent cx="5943600" cy="4465955"/>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35">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239A51E7" w14:textId="77777777" w:rsidR="00E82342" w:rsidRDefault="00E82342" w:rsidP="00E82342">
      <w:r>
        <w:rPr>
          <w:noProof/>
        </w:rPr>
        <w:lastRenderedPageBreak/>
        <w:drawing>
          <wp:inline distT="0" distB="0" distL="0" distR="0" wp14:anchorId="35DA2DAB" wp14:editId="0E16CA6C">
            <wp:extent cx="5943600" cy="4465955"/>
            <wp:effectExtent l="0" t="0" r="0" b="0"/>
            <wp:docPr id="93" name="Picture 93"/>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36">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7244DC96" w14:textId="77777777" w:rsidR="00E82342" w:rsidRDefault="00E82342" w:rsidP="00E82342">
      <w:r>
        <w:rPr>
          <w:noProof/>
        </w:rPr>
        <w:lastRenderedPageBreak/>
        <w:drawing>
          <wp:inline distT="0" distB="0" distL="0" distR="0" wp14:anchorId="1B6047C9" wp14:editId="57AEA67C">
            <wp:extent cx="5943600" cy="4465955"/>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37">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56CF663E" w14:textId="77777777" w:rsidR="00E82342" w:rsidRDefault="00E82342" w:rsidP="00E82342">
      <w:r>
        <w:rPr>
          <w:noProof/>
        </w:rPr>
        <w:lastRenderedPageBreak/>
        <w:drawing>
          <wp:inline distT="0" distB="0" distL="0" distR="0" wp14:anchorId="6235D34A" wp14:editId="45F79B78">
            <wp:extent cx="5943600" cy="446595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38">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6D924D2F" w14:textId="77777777" w:rsidR="00E82342" w:rsidRDefault="00E82342" w:rsidP="00E82342">
      <w:r>
        <w:rPr>
          <w:noProof/>
        </w:rPr>
        <w:lastRenderedPageBreak/>
        <w:drawing>
          <wp:inline distT="0" distB="0" distL="0" distR="0" wp14:anchorId="47141F6A" wp14:editId="6A05F0A9">
            <wp:extent cx="5943600" cy="4465955"/>
            <wp:effectExtent l="0" t="0" r="0" b="0"/>
            <wp:docPr id="96" name="Picture 96"/>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39">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20A7FD29" w14:textId="77777777" w:rsidR="00E82342" w:rsidRDefault="00E82342" w:rsidP="00E82342">
      <w:r>
        <w:rPr>
          <w:noProof/>
        </w:rPr>
        <w:lastRenderedPageBreak/>
        <w:drawing>
          <wp:inline distT="0" distB="0" distL="0" distR="0" wp14:anchorId="00EE645B" wp14:editId="548CAC2F">
            <wp:extent cx="5943600" cy="4465955"/>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40">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67A7D5C0" w14:textId="77777777" w:rsidR="00E82342" w:rsidRDefault="00E82342" w:rsidP="00E82342">
      <w:r>
        <w:rPr>
          <w:noProof/>
        </w:rPr>
        <w:lastRenderedPageBreak/>
        <w:drawing>
          <wp:inline distT="0" distB="0" distL="0" distR="0" wp14:anchorId="33B65899" wp14:editId="7571BC7F">
            <wp:extent cx="5943600" cy="4465955"/>
            <wp:effectExtent l="0" t="0" r="0" b="0"/>
            <wp:docPr id="98" name="Picture 98"/>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41">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2CC00802" w14:textId="77777777" w:rsidR="00E82342" w:rsidRDefault="00E82342" w:rsidP="00E82342">
      <w:r>
        <w:rPr>
          <w:noProof/>
        </w:rPr>
        <w:lastRenderedPageBreak/>
        <w:drawing>
          <wp:inline distT="0" distB="0" distL="0" distR="0" wp14:anchorId="275948F4" wp14:editId="27507303">
            <wp:extent cx="5943600" cy="4465955"/>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42">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5E0005B9" w14:textId="77777777" w:rsidR="00E82342" w:rsidRDefault="00E82342" w:rsidP="00E82342">
      <w:r>
        <w:rPr>
          <w:noProof/>
        </w:rPr>
        <w:lastRenderedPageBreak/>
        <w:drawing>
          <wp:inline distT="0" distB="0" distL="0" distR="0" wp14:anchorId="545900AC" wp14:editId="757BA45E">
            <wp:extent cx="5943600" cy="4465955"/>
            <wp:effectExtent l="0" t="0" r="0" b="0"/>
            <wp:docPr id="100" name="Picture 100"/>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43">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41E8719C" w14:textId="77777777" w:rsidR="00E82342" w:rsidRDefault="00E82342" w:rsidP="00E82342">
      <w:r>
        <w:rPr>
          <w:noProof/>
        </w:rPr>
        <w:lastRenderedPageBreak/>
        <w:drawing>
          <wp:inline distT="0" distB="0" distL="0" distR="0" wp14:anchorId="235D9AD8" wp14:editId="590A0B23">
            <wp:extent cx="5943600" cy="4465955"/>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44">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0D5B3AA0" w14:textId="77777777" w:rsidR="00E82342" w:rsidRDefault="00E82342" w:rsidP="00E82342">
      <w:r>
        <w:rPr>
          <w:noProof/>
        </w:rPr>
        <w:lastRenderedPageBreak/>
        <w:drawing>
          <wp:inline distT="0" distB="0" distL="0" distR="0" wp14:anchorId="715A202B" wp14:editId="29910563">
            <wp:extent cx="5943600" cy="4465955"/>
            <wp:effectExtent l="0" t="0" r="0" b="0"/>
            <wp:docPr id="102" name="Picture 102"/>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45">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7FE4D481" w14:textId="77777777" w:rsidR="00E82342" w:rsidRDefault="00E82342" w:rsidP="00E82342">
      <w:r>
        <w:rPr>
          <w:noProof/>
        </w:rPr>
        <w:lastRenderedPageBreak/>
        <w:drawing>
          <wp:inline distT="0" distB="0" distL="0" distR="0" wp14:anchorId="3B8872DE" wp14:editId="7CAB888F">
            <wp:extent cx="5943600" cy="4465955"/>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46">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08B9448A" w14:textId="77777777" w:rsidR="00E82342" w:rsidRDefault="00E82342" w:rsidP="00E82342">
      <w:r>
        <w:rPr>
          <w:noProof/>
        </w:rPr>
        <w:lastRenderedPageBreak/>
        <w:drawing>
          <wp:inline distT="0" distB="0" distL="0" distR="0" wp14:anchorId="5BA2D4F4" wp14:editId="10D069FD">
            <wp:extent cx="5943600" cy="4465955"/>
            <wp:effectExtent l="0" t="0" r="0" b="0"/>
            <wp:docPr id="104" name="Picture 104"/>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47">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4687165C" w14:textId="77777777" w:rsidR="00E82342" w:rsidRDefault="00E82342" w:rsidP="00E82342">
      <w:r>
        <w:rPr>
          <w:noProof/>
        </w:rPr>
        <w:lastRenderedPageBreak/>
        <w:drawing>
          <wp:inline distT="0" distB="0" distL="0" distR="0" wp14:anchorId="267EBE1E" wp14:editId="67504902">
            <wp:extent cx="5943600" cy="4465955"/>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48">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4771920D" w14:textId="77777777" w:rsidR="00E82342" w:rsidRDefault="00E82342" w:rsidP="00E82342">
      <w:r>
        <w:rPr>
          <w:noProof/>
        </w:rPr>
        <w:lastRenderedPageBreak/>
        <w:drawing>
          <wp:inline distT="0" distB="0" distL="0" distR="0" wp14:anchorId="0E0DAFD7" wp14:editId="3E1F83FA">
            <wp:extent cx="5943600" cy="4465955"/>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149">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6AFCD343" w14:textId="77777777" w:rsidR="00E82342" w:rsidRDefault="00E82342" w:rsidP="00E82342">
      <w:r>
        <w:rPr>
          <w:noProof/>
        </w:rPr>
        <w:lastRenderedPageBreak/>
        <w:drawing>
          <wp:inline distT="0" distB="0" distL="0" distR="0" wp14:anchorId="5A16E27D" wp14:editId="3AFBB8FE">
            <wp:extent cx="5943600" cy="4465955"/>
            <wp:effectExtent l="0" t="0" r="0" b="0"/>
            <wp:docPr id="107" name="Picture 107"/>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50">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0041A9AE" w14:textId="77777777" w:rsidR="00E82342" w:rsidRDefault="00E82342" w:rsidP="00E82342">
      <w:r>
        <w:rPr>
          <w:noProof/>
        </w:rPr>
        <w:lastRenderedPageBreak/>
        <w:drawing>
          <wp:inline distT="0" distB="0" distL="0" distR="0" wp14:anchorId="65F4AB1C" wp14:editId="76552BE8">
            <wp:extent cx="5943600" cy="4465955"/>
            <wp:effectExtent l="0" t="0" r="0" b="0"/>
            <wp:docPr id="108" name="Picture 108"/>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151">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721720E5" w14:textId="77777777" w:rsidR="00E82342" w:rsidRDefault="00E82342" w:rsidP="00E82342">
      <w:r>
        <w:rPr>
          <w:noProof/>
        </w:rPr>
        <w:lastRenderedPageBreak/>
        <w:drawing>
          <wp:inline distT="0" distB="0" distL="0" distR="0" wp14:anchorId="3C826236" wp14:editId="70FE8010">
            <wp:extent cx="5943600" cy="4465955"/>
            <wp:effectExtent l="0" t="0" r="0" b="0"/>
            <wp:docPr id="109" name="Picture 109"/>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152">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7C55E33B" w14:textId="77777777" w:rsidR="00E82342" w:rsidRDefault="00E82342" w:rsidP="00E82342">
      <w:r>
        <w:rPr>
          <w:noProof/>
        </w:rPr>
        <w:lastRenderedPageBreak/>
        <w:drawing>
          <wp:inline distT="0" distB="0" distL="0" distR="0" wp14:anchorId="6E83ECD5" wp14:editId="56218D81">
            <wp:extent cx="5943600" cy="4465955"/>
            <wp:effectExtent l="0" t="0" r="0" b="0"/>
            <wp:docPr id="110" name="Picture 110"/>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153">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05FB4832" w14:textId="77777777" w:rsidR="00E82342" w:rsidRDefault="00E82342" w:rsidP="00E82342">
      <w:r>
        <w:rPr>
          <w:noProof/>
        </w:rPr>
        <w:lastRenderedPageBreak/>
        <w:drawing>
          <wp:inline distT="0" distB="0" distL="0" distR="0" wp14:anchorId="603E7DE1" wp14:editId="58700FC8">
            <wp:extent cx="5943600" cy="4465955"/>
            <wp:effectExtent l="0" t="0" r="0" b="0"/>
            <wp:docPr id="111" name="Picture 11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154">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140D6016" w14:textId="77777777" w:rsidR="00E82342" w:rsidRDefault="00E82342" w:rsidP="00E82342">
      <w:r>
        <w:rPr>
          <w:noProof/>
        </w:rPr>
        <w:lastRenderedPageBreak/>
        <w:drawing>
          <wp:inline distT="0" distB="0" distL="0" distR="0" wp14:anchorId="5E1A4CD6" wp14:editId="32029E23">
            <wp:extent cx="5943600" cy="4465955"/>
            <wp:effectExtent l="0" t="0" r="0" b="0"/>
            <wp:docPr id="112" name="Picture 112"/>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155">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602BEF20" w14:textId="77777777" w:rsidR="00E82342" w:rsidRDefault="00E82342" w:rsidP="00E82342">
      <w:r>
        <w:rPr>
          <w:noProof/>
        </w:rPr>
        <w:lastRenderedPageBreak/>
        <w:drawing>
          <wp:inline distT="0" distB="0" distL="0" distR="0" wp14:anchorId="297969E0" wp14:editId="31DF82F4">
            <wp:extent cx="5943600" cy="4465955"/>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156">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1081953D" w14:textId="77777777" w:rsidR="00E82342" w:rsidRDefault="00E82342" w:rsidP="00E82342">
      <w:r>
        <w:rPr>
          <w:noProof/>
        </w:rPr>
        <w:lastRenderedPageBreak/>
        <w:drawing>
          <wp:inline distT="0" distB="0" distL="0" distR="0" wp14:anchorId="66AF968A" wp14:editId="792F2C68">
            <wp:extent cx="5943600" cy="4465955"/>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157">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56470D3D" w14:textId="77777777" w:rsidR="00E82342" w:rsidRDefault="00E82342" w:rsidP="00E82342">
      <w:r>
        <w:rPr>
          <w:noProof/>
        </w:rPr>
        <w:lastRenderedPageBreak/>
        <w:drawing>
          <wp:inline distT="0" distB="0" distL="0" distR="0" wp14:anchorId="21C790C9" wp14:editId="000A445E">
            <wp:extent cx="5943600" cy="4465955"/>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158">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7ED3D352" w14:textId="77777777" w:rsidR="00E82342" w:rsidRDefault="00E82342" w:rsidP="00E82342">
      <w:r>
        <w:rPr>
          <w:noProof/>
        </w:rPr>
        <w:lastRenderedPageBreak/>
        <w:drawing>
          <wp:inline distT="0" distB="0" distL="0" distR="0" wp14:anchorId="24ED795B" wp14:editId="45555C2B">
            <wp:extent cx="5943600" cy="4465955"/>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159">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1F5EDBCA" w14:textId="77777777" w:rsidR="00E82342" w:rsidRDefault="00E82342" w:rsidP="00E82342">
      <w:r>
        <w:rPr>
          <w:noProof/>
        </w:rPr>
        <w:lastRenderedPageBreak/>
        <w:drawing>
          <wp:inline distT="0" distB="0" distL="0" distR="0" wp14:anchorId="76BDC95D" wp14:editId="69E2FCA1">
            <wp:extent cx="5943600" cy="4465955"/>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160">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1522968C" w14:textId="77777777" w:rsidR="00E82342" w:rsidRDefault="00E82342" w:rsidP="00E82342">
      <w:r>
        <w:rPr>
          <w:noProof/>
        </w:rPr>
        <w:lastRenderedPageBreak/>
        <w:drawing>
          <wp:inline distT="0" distB="0" distL="0" distR="0" wp14:anchorId="44029277" wp14:editId="31B9C13D">
            <wp:extent cx="5943600" cy="4465955"/>
            <wp:effectExtent l="0" t="0" r="0" b="0"/>
            <wp:docPr id="118" name="Picture 118"/>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161">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6AF63B3E" w14:textId="77777777" w:rsidR="00E82342" w:rsidRDefault="00E82342" w:rsidP="00E82342">
      <w:r>
        <w:rPr>
          <w:noProof/>
        </w:rPr>
        <w:lastRenderedPageBreak/>
        <w:drawing>
          <wp:inline distT="0" distB="0" distL="0" distR="0" wp14:anchorId="3E370B1D" wp14:editId="60B23C16">
            <wp:extent cx="5943600" cy="4465955"/>
            <wp:effectExtent l="0" t="0" r="0" b="0"/>
            <wp:docPr id="119" name="Picture 119"/>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162">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034BB72F" w14:textId="77777777" w:rsidR="00E82342" w:rsidRDefault="00E82342" w:rsidP="00E82342">
      <w:r>
        <w:rPr>
          <w:noProof/>
        </w:rPr>
        <w:lastRenderedPageBreak/>
        <w:drawing>
          <wp:inline distT="0" distB="0" distL="0" distR="0" wp14:anchorId="30B80F0E" wp14:editId="2026579E">
            <wp:extent cx="5943600" cy="4465955"/>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163">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0ABF2AB8" w14:textId="77777777" w:rsidR="00E82342" w:rsidRDefault="00E82342" w:rsidP="00E82342">
      <w:r>
        <w:rPr>
          <w:noProof/>
        </w:rPr>
        <w:lastRenderedPageBreak/>
        <w:drawing>
          <wp:inline distT="0" distB="0" distL="0" distR="0" wp14:anchorId="79FBFF78" wp14:editId="53848BD7">
            <wp:extent cx="5943600" cy="4465955"/>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164">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62D68180" w14:textId="77777777" w:rsidR="00E82342" w:rsidRDefault="00E82342" w:rsidP="00E82342">
      <w:r>
        <w:rPr>
          <w:noProof/>
        </w:rPr>
        <w:lastRenderedPageBreak/>
        <w:drawing>
          <wp:inline distT="0" distB="0" distL="0" distR="0" wp14:anchorId="1EF58AA7" wp14:editId="4CD4F073">
            <wp:extent cx="5943600" cy="4465955"/>
            <wp:effectExtent l="0" t="0" r="0" b="0"/>
            <wp:docPr id="122" name="Picture 122"/>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165">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5A330639" w14:textId="77777777" w:rsidR="00E82342" w:rsidRDefault="00E82342" w:rsidP="00E82342">
      <w:r>
        <w:rPr>
          <w:noProof/>
        </w:rPr>
        <w:lastRenderedPageBreak/>
        <w:drawing>
          <wp:inline distT="0" distB="0" distL="0" distR="0" wp14:anchorId="20194611" wp14:editId="04A1CF4C">
            <wp:extent cx="5943600" cy="4465955"/>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166">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7282977D" w14:textId="77777777" w:rsidR="00E82342" w:rsidRDefault="00E82342" w:rsidP="00E82342">
      <w:r>
        <w:rPr>
          <w:noProof/>
        </w:rPr>
        <w:lastRenderedPageBreak/>
        <w:drawing>
          <wp:inline distT="0" distB="0" distL="0" distR="0" wp14:anchorId="4E9A5746" wp14:editId="1212E8E8">
            <wp:extent cx="5943600" cy="4465955"/>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167">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16FA8E00" w14:textId="77777777" w:rsidR="00E82342" w:rsidRDefault="00E82342" w:rsidP="00E82342">
      <w:r>
        <w:rPr>
          <w:noProof/>
        </w:rPr>
        <w:lastRenderedPageBreak/>
        <w:drawing>
          <wp:inline distT="0" distB="0" distL="0" distR="0" wp14:anchorId="7A7DC2E7" wp14:editId="45AB01B7">
            <wp:extent cx="5943600" cy="4465955"/>
            <wp:effectExtent l="0" t="0" r="0" b="0"/>
            <wp:docPr id="125" name="Picture 125"/>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168">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25264595" w14:textId="77777777" w:rsidR="00E82342" w:rsidRDefault="00E82342" w:rsidP="00E82342">
      <w:r>
        <w:rPr>
          <w:noProof/>
        </w:rPr>
        <w:lastRenderedPageBreak/>
        <w:drawing>
          <wp:inline distT="0" distB="0" distL="0" distR="0" wp14:anchorId="4C6DB59A" wp14:editId="27DCB2E8">
            <wp:extent cx="5943600" cy="4465955"/>
            <wp:effectExtent l="0" t="0" r="0" b="0"/>
            <wp:docPr id="126" name="Picture 126"/>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169">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484825B8" w14:textId="77777777" w:rsidR="00E82342" w:rsidRDefault="00E82342" w:rsidP="00E82342">
      <w:r>
        <w:rPr>
          <w:noProof/>
        </w:rPr>
        <w:lastRenderedPageBreak/>
        <w:drawing>
          <wp:inline distT="0" distB="0" distL="0" distR="0" wp14:anchorId="58C83F94" wp14:editId="153BEDAE">
            <wp:extent cx="5943600" cy="4465955"/>
            <wp:effectExtent l="0" t="0" r="0" b="0"/>
            <wp:docPr id="127" name="Picture 127"/>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170">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12DBCD5A" w14:textId="77777777" w:rsidR="00E82342" w:rsidRDefault="00E82342" w:rsidP="00E82342">
      <w:r>
        <w:rPr>
          <w:noProof/>
        </w:rPr>
        <w:lastRenderedPageBreak/>
        <w:drawing>
          <wp:inline distT="0" distB="0" distL="0" distR="0" wp14:anchorId="3719E8AE" wp14:editId="78002516">
            <wp:extent cx="5943600" cy="4465955"/>
            <wp:effectExtent l="0" t="0" r="0" b="0"/>
            <wp:docPr id="128" name="Picture 128"/>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171">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1561B071" w14:textId="77777777" w:rsidR="00E82342" w:rsidRDefault="00E82342" w:rsidP="00E82342">
      <w:r>
        <w:rPr>
          <w:noProof/>
        </w:rPr>
        <w:lastRenderedPageBreak/>
        <w:drawing>
          <wp:inline distT="0" distB="0" distL="0" distR="0" wp14:anchorId="389BC0F1" wp14:editId="4A45B272">
            <wp:extent cx="5943600" cy="4465955"/>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172">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5FBAA21C" w14:textId="77777777" w:rsidR="00E82342" w:rsidRDefault="00E82342" w:rsidP="00E82342">
      <w:r>
        <w:rPr>
          <w:noProof/>
        </w:rPr>
        <w:lastRenderedPageBreak/>
        <w:drawing>
          <wp:inline distT="0" distB="0" distL="0" distR="0" wp14:anchorId="6EDB9188" wp14:editId="786B119A">
            <wp:extent cx="5943600" cy="4465955"/>
            <wp:effectExtent l="0" t="0" r="0" b="0"/>
            <wp:docPr id="130" name="Picture 130"/>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173">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15E9FBD1" w14:textId="77777777" w:rsidR="00E82342" w:rsidRDefault="00E82342" w:rsidP="00E82342">
      <w:r>
        <w:rPr>
          <w:noProof/>
        </w:rPr>
        <w:lastRenderedPageBreak/>
        <w:drawing>
          <wp:inline distT="0" distB="0" distL="0" distR="0" wp14:anchorId="3E8F433F" wp14:editId="19139CEF">
            <wp:extent cx="5943600" cy="4465955"/>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174">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4C6E4D21" w14:textId="77777777" w:rsidR="00E82342" w:rsidRDefault="00E82342" w:rsidP="00E82342">
      <w:r>
        <w:rPr>
          <w:noProof/>
        </w:rPr>
        <w:lastRenderedPageBreak/>
        <w:drawing>
          <wp:inline distT="0" distB="0" distL="0" distR="0" wp14:anchorId="20783685" wp14:editId="3ED060E9">
            <wp:extent cx="5943600" cy="4465955"/>
            <wp:effectExtent l="0" t="0" r="0" b="0"/>
            <wp:docPr id="132" name="Picture 132"/>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175">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3E91BA6A" w14:textId="77777777" w:rsidR="00E82342" w:rsidRDefault="00E82342" w:rsidP="00E82342">
      <w:r>
        <w:rPr>
          <w:noProof/>
        </w:rPr>
        <w:lastRenderedPageBreak/>
        <w:drawing>
          <wp:inline distT="0" distB="0" distL="0" distR="0" wp14:anchorId="5B22A741" wp14:editId="5B7755EF">
            <wp:extent cx="5943600" cy="4465955"/>
            <wp:effectExtent l="0" t="0" r="0" b="0"/>
            <wp:docPr id="133" name="Picture 133"/>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176">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77A93CA9" w14:textId="77777777" w:rsidR="00E82342" w:rsidRDefault="00E82342" w:rsidP="00E82342">
      <w:r>
        <w:rPr>
          <w:noProof/>
        </w:rPr>
        <w:lastRenderedPageBreak/>
        <w:drawing>
          <wp:inline distT="0" distB="0" distL="0" distR="0" wp14:anchorId="0C288C31" wp14:editId="0A96E987">
            <wp:extent cx="5943600" cy="4465955"/>
            <wp:effectExtent l="0" t="0" r="0" b="0"/>
            <wp:docPr id="134" name="Picture 134"/>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177">
                      <a:extLst>
                        <a:ext uri="{28A0092B-C50C-407E-A947-70E740481C1C}">
                          <a14:useLocalDpi xmlns:a14="http://schemas.microsoft.com/office/drawing/2010/main" val="0"/>
                        </a:ext>
                      </a:extLst>
                    </a:blip>
                    <a:stretch>
                      <a:fillRect/>
                    </a:stretch>
                  </pic:blipFill>
                  <pic:spPr>
                    <a:xfrm>
                      <a:off x="0" y="0"/>
                      <a:ext cx="5943600" cy="4465955"/>
                    </a:xfrm>
                    <a:prstGeom prst="rect">
                      <a:avLst/>
                    </a:prstGeom>
                  </pic:spPr>
                </pic:pic>
              </a:graphicData>
            </a:graphic>
          </wp:inline>
        </w:drawing>
      </w:r>
    </w:p>
    <w:p w14:paraId="21F64D7B" w14:textId="482DC728" w:rsidR="006C6E37" w:rsidRPr="00D45566" w:rsidRDefault="006C6E37" w:rsidP="00D45566">
      <w:pPr>
        <w:rPr>
          <w:rFonts w:ascii="Times New Roman" w:hAnsi="Times New Roman" w:cs="Times New Roman"/>
          <w:color w:val="0070C0"/>
          <w:sz w:val="28"/>
          <w:szCs w:val="28"/>
        </w:rPr>
      </w:pPr>
    </w:p>
    <w:sectPr w:rsidR="006C6E37" w:rsidRPr="00D45566" w:rsidSect="00805AB8">
      <w:footerReference w:type="default" r:id="rId17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873A0" w14:textId="77777777" w:rsidR="00806D2E" w:rsidRDefault="00806D2E" w:rsidP="005D76FB">
      <w:r>
        <w:separator/>
      </w:r>
    </w:p>
  </w:endnote>
  <w:endnote w:type="continuationSeparator" w:id="0">
    <w:p w14:paraId="0EF9006C" w14:textId="77777777" w:rsidR="00806D2E" w:rsidRDefault="00806D2E" w:rsidP="005D76FB">
      <w:r>
        <w:continuationSeparator/>
      </w:r>
    </w:p>
  </w:endnote>
  <w:endnote w:type="continuationNotice" w:id="1">
    <w:p w14:paraId="55C7255F" w14:textId="77777777" w:rsidR="00806D2E" w:rsidRDefault="00806D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174FD" w14:textId="0B420539" w:rsidR="00E327C6" w:rsidRDefault="00E327C6">
    <w:pPr>
      <w:pStyle w:val="Footer"/>
    </w:pPr>
    <w:r>
      <w:tab/>
    </w: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A8E8E" w14:textId="7A046E5E" w:rsidR="00E327C6" w:rsidRDefault="00E327C6">
    <w:pPr>
      <w:pStyle w:val="Footer"/>
    </w:pPr>
    <w:r>
      <w:tab/>
    </w:r>
    <w:r>
      <w:tab/>
      <w:t>I-</w:t>
    </w:r>
    <w:r>
      <w:fldChar w:fldCharType="begin"/>
    </w:r>
    <w:r>
      <w:instrText xml:space="preserve"> PAGE   \* MERGEFORMAT </w:instrText>
    </w:r>
    <w:r>
      <w:fldChar w:fldCharType="separate"/>
    </w:r>
    <w:r>
      <w:rPr>
        <w:noProof/>
      </w:rPr>
      <w:t>1</w:t>
    </w:r>
    <w:r>
      <w:rPr>
        <w:noProof/>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F336F" w14:textId="6F26F7DD" w:rsidR="00E327C6" w:rsidRDefault="00E327C6">
    <w:pPr>
      <w:pStyle w:val="Footer"/>
    </w:pPr>
    <w:r>
      <w:tab/>
    </w:r>
    <w:r>
      <w:tab/>
      <w:t>J-</w:t>
    </w:r>
    <w:r>
      <w:fldChar w:fldCharType="begin"/>
    </w:r>
    <w:r>
      <w:instrText xml:space="preserve"> PAGE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AC8B0" w14:textId="77777777" w:rsidR="00E327C6" w:rsidRDefault="00E327C6">
    <w:pPr>
      <w:pStyle w:val="Footer"/>
    </w:pPr>
    <w:r>
      <w:tab/>
    </w:r>
    <w:r>
      <w:tab/>
      <w:t>A-</w:t>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B0805" w14:textId="721F14C6" w:rsidR="00E327C6" w:rsidRDefault="00E327C6">
    <w:pPr>
      <w:pStyle w:val="Footer"/>
    </w:pPr>
    <w:r>
      <w:tab/>
    </w:r>
    <w:r>
      <w:tab/>
      <w:t>B-</w:t>
    </w:r>
    <w:r>
      <w:fldChar w:fldCharType="begin"/>
    </w:r>
    <w:r>
      <w:instrText xml:space="preserve"> PAGE   \* MERGEFORMAT </w:instrText>
    </w:r>
    <w:r>
      <w:fldChar w:fldCharType="separate"/>
    </w:r>
    <w:r>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C8773" w14:textId="2284B239" w:rsidR="00E327C6" w:rsidRDefault="00E327C6">
    <w:pPr>
      <w:pStyle w:val="Footer"/>
    </w:pPr>
    <w:r>
      <w:tab/>
    </w:r>
    <w:r>
      <w:tab/>
      <w:t>C-</w:t>
    </w:r>
    <w:r>
      <w:fldChar w:fldCharType="begin"/>
    </w:r>
    <w:r>
      <w:instrText xml:space="preserve"> PAGE   \* MERGEFORMAT </w:instrText>
    </w:r>
    <w:r>
      <w:fldChar w:fldCharType="separate"/>
    </w:r>
    <w:r>
      <w:rPr>
        <w:noProof/>
      </w:rPr>
      <w:t>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AEF21" w14:textId="7A6E5D81" w:rsidR="00E327C6" w:rsidRDefault="00E327C6">
    <w:pPr>
      <w:pStyle w:val="Footer"/>
    </w:pPr>
    <w:r>
      <w:tab/>
    </w:r>
    <w:r>
      <w:tab/>
      <w:t>D-</w:t>
    </w:r>
    <w:r>
      <w:fldChar w:fldCharType="begin"/>
    </w:r>
    <w:r>
      <w:instrText xml:space="preserve"> PAGE   \* MERGEFORMAT </w:instrText>
    </w:r>
    <w:r>
      <w:fldChar w:fldCharType="separate"/>
    </w:r>
    <w:r>
      <w:rPr>
        <w:noProof/>
      </w:rPr>
      <w:t>1</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AC0A6" w14:textId="0F9AA815" w:rsidR="00E327C6" w:rsidRDefault="00E327C6">
    <w:pPr>
      <w:pStyle w:val="Footer"/>
    </w:pPr>
    <w:r>
      <w:tab/>
    </w:r>
    <w:r>
      <w:tab/>
      <w:t>E-</w:t>
    </w:r>
    <w:r>
      <w:fldChar w:fldCharType="begin"/>
    </w:r>
    <w:r>
      <w:instrText xml:space="preserve"> PAGE   \* MERGEFORMAT </w:instrText>
    </w:r>
    <w:r>
      <w:fldChar w:fldCharType="separate"/>
    </w:r>
    <w:r>
      <w:rPr>
        <w:noProof/>
      </w:rPr>
      <w:t>1</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8232C" w14:textId="15184EEE" w:rsidR="00E327C6" w:rsidRDefault="00E327C6">
    <w:pPr>
      <w:pStyle w:val="Footer"/>
    </w:pPr>
    <w:r>
      <w:tab/>
    </w:r>
    <w:r>
      <w:tab/>
      <w:t>F-</w:t>
    </w:r>
    <w:r>
      <w:fldChar w:fldCharType="begin"/>
    </w:r>
    <w:r>
      <w:instrText xml:space="preserve"> PAGE   \* MERGEFORMAT </w:instrText>
    </w:r>
    <w:r>
      <w:fldChar w:fldCharType="separate"/>
    </w:r>
    <w:r>
      <w:rPr>
        <w:noProof/>
      </w:rPr>
      <w:t>1</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83B1F" w14:textId="5AB0855C" w:rsidR="00E327C6" w:rsidRDefault="00E327C6">
    <w:pPr>
      <w:pStyle w:val="Footer"/>
    </w:pPr>
    <w:r>
      <w:tab/>
    </w:r>
    <w:r>
      <w:tab/>
      <w:t>G-</w:t>
    </w:r>
    <w:r>
      <w:fldChar w:fldCharType="begin"/>
    </w:r>
    <w:r>
      <w:instrText xml:space="preserve"> PAGE   \* MERGEFORMAT </w:instrText>
    </w:r>
    <w:r>
      <w:fldChar w:fldCharType="separate"/>
    </w:r>
    <w:r>
      <w:rPr>
        <w:noProof/>
      </w:rPr>
      <w:t>1</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63B1F" w14:textId="38040ADD" w:rsidR="00E327C6" w:rsidRDefault="00E327C6">
    <w:pPr>
      <w:pStyle w:val="Footer"/>
    </w:pPr>
    <w:r>
      <w:tab/>
    </w:r>
    <w:r>
      <w:tab/>
      <w:t>H-</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54AC0" w14:textId="77777777" w:rsidR="00806D2E" w:rsidRDefault="00806D2E" w:rsidP="005D76FB">
      <w:r>
        <w:separator/>
      </w:r>
    </w:p>
  </w:footnote>
  <w:footnote w:type="continuationSeparator" w:id="0">
    <w:p w14:paraId="1D5A1AC4" w14:textId="77777777" w:rsidR="00806D2E" w:rsidRDefault="00806D2E" w:rsidP="005D76FB">
      <w:r>
        <w:continuationSeparator/>
      </w:r>
    </w:p>
  </w:footnote>
  <w:footnote w:type="continuationNotice" w:id="1">
    <w:p w14:paraId="2FF78E48" w14:textId="77777777" w:rsidR="00806D2E" w:rsidRDefault="00806D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7ACC1" w14:textId="77777777" w:rsidR="00E327C6" w:rsidRDefault="00E32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F5016"/>
    <w:multiLevelType w:val="hybridMultilevel"/>
    <w:tmpl w:val="A5E0FC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ABD"/>
    <w:multiLevelType w:val="hybridMultilevel"/>
    <w:tmpl w:val="A5E0FC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72109E"/>
    <w:multiLevelType w:val="hybridMultilevel"/>
    <w:tmpl w:val="FB904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3675AE"/>
    <w:multiLevelType w:val="hybridMultilevel"/>
    <w:tmpl w:val="C06A5DEA"/>
    <w:lvl w:ilvl="0" w:tplc="549EAD96">
      <w:start w:val="1"/>
      <w:numFmt w:val="bullet"/>
      <w:lvlText w:val="•"/>
      <w:lvlJc w:val="left"/>
      <w:pPr>
        <w:tabs>
          <w:tab w:val="num" w:pos="720"/>
        </w:tabs>
        <w:ind w:left="720" w:hanging="360"/>
      </w:pPr>
      <w:rPr>
        <w:rFonts w:ascii="Arial" w:hAnsi="Arial" w:hint="default"/>
      </w:rPr>
    </w:lvl>
    <w:lvl w:ilvl="1" w:tplc="CF44048E" w:tentative="1">
      <w:start w:val="1"/>
      <w:numFmt w:val="bullet"/>
      <w:lvlText w:val="•"/>
      <w:lvlJc w:val="left"/>
      <w:pPr>
        <w:tabs>
          <w:tab w:val="num" w:pos="1440"/>
        </w:tabs>
        <w:ind w:left="1440" w:hanging="360"/>
      </w:pPr>
      <w:rPr>
        <w:rFonts w:ascii="Arial" w:hAnsi="Arial" w:hint="default"/>
      </w:rPr>
    </w:lvl>
    <w:lvl w:ilvl="2" w:tplc="245651AA" w:tentative="1">
      <w:start w:val="1"/>
      <w:numFmt w:val="bullet"/>
      <w:lvlText w:val="•"/>
      <w:lvlJc w:val="left"/>
      <w:pPr>
        <w:tabs>
          <w:tab w:val="num" w:pos="2160"/>
        </w:tabs>
        <w:ind w:left="2160" w:hanging="360"/>
      </w:pPr>
      <w:rPr>
        <w:rFonts w:ascii="Arial" w:hAnsi="Arial" w:hint="default"/>
      </w:rPr>
    </w:lvl>
    <w:lvl w:ilvl="3" w:tplc="59B4CBF8" w:tentative="1">
      <w:start w:val="1"/>
      <w:numFmt w:val="bullet"/>
      <w:lvlText w:val="•"/>
      <w:lvlJc w:val="left"/>
      <w:pPr>
        <w:tabs>
          <w:tab w:val="num" w:pos="2880"/>
        </w:tabs>
        <w:ind w:left="2880" w:hanging="360"/>
      </w:pPr>
      <w:rPr>
        <w:rFonts w:ascii="Arial" w:hAnsi="Arial" w:hint="default"/>
      </w:rPr>
    </w:lvl>
    <w:lvl w:ilvl="4" w:tplc="685604BC" w:tentative="1">
      <w:start w:val="1"/>
      <w:numFmt w:val="bullet"/>
      <w:lvlText w:val="•"/>
      <w:lvlJc w:val="left"/>
      <w:pPr>
        <w:tabs>
          <w:tab w:val="num" w:pos="3600"/>
        </w:tabs>
        <w:ind w:left="3600" w:hanging="360"/>
      </w:pPr>
      <w:rPr>
        <w:rFonts w:ascii="Arial" w:hAnsi="Arial" w:hint="default"/>
      </w:rPr>
    </w:lvl>
    <w:lvl w:ilvl="5" w:tplc="13A88B6A" w:tentative="1">
      <w:start w:val="1"/>
      <w:numFmt w:val="bullet"/>
      <w:lvlText w:val="•"/>
      <w:lvlJc w:val="left"/>
      <w:pPr>
        <w:tabs>
          <w:tab w:val="num" w:pos="4320"/>
        </w:tabs>
        <w:ind w:left="4320" w:hanging="360"/>
      </w:pPr>
      <w:rPr>
        <w:rFonts w:ascii="Arial" w:hAnsi="Arial" w:hint="default"/>
      </w:rPr>
    </w:lvl>
    <w:lvl w:ilvl="6" w:tplc="ED24263C" w:tentative="1">
      <w:start w:val="1"/>
      <w:numFmt w:val="bullet"/>
      <w:lvlText w:val="•"/>
      <w:lvlJc w:val="left"/>
      <w:pPr>
        <w:tabs>
          <w:tab w:val="num" w:pos="5040"/>
        </w:tabs>
        <w:ind w:left="5040" w:hanging="360"/>
      </w:pPr>
      <w:rPr>
        <w:rFonts w:ascii="Arial" w:hAnsi="Arial" w:hint="default"/>
      </w:rPr>
    </w:lvl>
    <w:lvl w:ilvl="7" w:tplc="1DF81D0E" w:tentative="1">
      <w:start w:val="1"/>
      <w:numFmt w:val="bullet"/>
      <w:lvlText w:val="•"/>
      <w:lvlJc w:val="left"/>
      <w:pPr>
        <w:tabs>
          <w:tab w:val="num" w:pos="5760"/>
        </w:tabs>
        <w:ind w:left="5760" w:hanging="360"/>
      </w:pPr>
      <w:rPr>
        <w:rFonts w:ascii="Arial" w:hAnsi="Arial" w:hint="default"/>
      </w:rPr>
    </w:lvl>
    <w:lvl w:ilvl="8" w:tplc="20B0589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A4149E2"/>
    <w:multiLevelType w:val="hybridMultilevel"/>
    <w:tmpl w:val="A5E0FC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54058"/>
    <w:multiLevelType w:val="multilevel"/>
    <w:tmpl w:val="58E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7E7370"/>
    <w:multiLevelType w:val="hybridMultilevel"/>
    <w:tmpl w:val="A5E0FCD4"/>
    <w:lvl w:ilvl="0" w:tplc="04090015">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5"/>
  </w:num>
  <w:num w:numId="3">
    <w:abstractNumId w:val="4"/>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05"/>
    <w:rsid w:val="000021D1"/>
    <w:rsid w:val="00002AD3"/>
    <w:rsid w:val="0000323E"/>
    <w:rsid w:val="0000552A"/>
    <w:rsid w:val="00005831"/>
    <w:rsid w:val="000069C7"/>
    <w:rsid w:val="000076CB"/>
    <w:rsid w:val="00011E27"/>
    <w:rsid w:val="00012F28"/>
    <w:rsid w:val="00012FDE"/>
    <w:rsid w:val="00017698"/>
    <w:rsid w:val="00020F12"/>
    <w:rsid w:val="000228B8"/>
    <w:rsid w:val="000237DE"/>
    <w:rsid w:val="000238C2"/>
    <w:rsid w:val="00023E9B"/>
    <w:rsid w:val="00025FA6"/>
    <w:rsid w:val="00026FD3"/>
    <w:rsid w:val="00031BFB"/>
    <w:rsid w:val="00031EB0"/>
    <w:rsid w:val="000329E6"/>
    <w:rsid w:val="00032D39"/>
    <w:rsid w:val="000335BF"/>
    <w:rsid w:val="00035702"/>
    <w:rsid w:val="0003599C"/>
    <w:rsid w:val="00035FE0"/>
    <w:rsid w:val="00037877"/>
    <w:rsid w:val="00040F6C"/>
    <w:rsid w:val="00041872"/>
    <w:rsid w:val="00042541"/>
    <w:rsid w:val="000429B8"/>
    <w:rsid w:val="00043A0E"/>
    <w:rsid w:val="0004471F"/>
    <w:rsid w:val="000471A6"/>
    <w:rsid w:val="000471C9"/>
    <w:rsid w:val="00047906"/>
    <w:rsid w:val="000501D0"/>
    <w:rsid w:val="0005028E"/>
    <w:rsid w:val="00051736"/>
    <w:rsid w:val="00051959"/>
    <w:rsid w:val="00053244"/>
    <w:rsid w:val="0005472D"/>
    <w:rsid w:val="00054B20"/>
    <w:rsid w:val="0005547C"/>
    <w:rsid w:val="000562B8"/>
    <w:rsid w:val="0005704F"/>
    <w:rsid w:val="0005737C"/>
    <w:rsid w:val="00057FC7"/>
    <w:rsid w:val="0006202D"/>
    <w:rsid w:val="00064A0C"/>
    <w:rsid w:val="00065DB5"/>
    <w:rsid w:val="00066226"/>
    <w:rsid w:val="000672A5"/>
    <w:rsid w:val="00067CCD"/>
    <w:rsid w:val="00067EBA"/>
    <w:rsid w:val="00070CCB"/>
    <w:rsid w:val="00071580"/>
    <w:rsid w:val="00072402"/>
    <w:rsid w:val="00072C09"/>
    <w:rsid w:val="000735DD"/>
    <w:rsid w:val="0007389B"/>
    <w:rsid w:val="00073A60"/>
    <w:rsid w:val="00073CF4"/>
    <w:rsid w:val="00076015"/>
    <w:rsid w:val="00077468"/>
    <w:rsid w:val="000810DF"/>
    <w:rsid w:val="0008320A"/>
    <w:rsid w:val="000838AF"/>
    <w:rsid w:val="00087AA7"/>
    <w:rsid w:val="0009052E"/>
    <w:rsid w:val="000907D3"/>
    <w:rsid w:val="000912E2"/>
    <w:rsid w:val="000939BB"/>
    <w:rsid w:val="000945DB"/>
    <w:rsid w:val="0009471D"/>
    <w:rsid w:val="0009485F"/>
    <w:rsid w:val="00094D40"/>
    <w:rsid w:val="000A1664"/>
    <w:rsid w:val="000A2137"/>
    <w:rsid w:val="000A5BF7"/>
    <w:rsid w:val="000A62C9"/>
    <w:rsid w:val="000A64B6"/>
    <w:rsid w:val="000A7479"/>
    <w:rsid w:val="000A7D5F"/>
    <w:rsid w:val="000B091F"/>
    <w:rsid w:val="000B7932"/>
    <w:rsid w:val="000C1C37"/>
    <w:rsid w:val="000C306C"/>
    <w:rsid w:val="000C3A52"/>
    <w:rsid w:val="000C4FD9"/>
    <w:rsid w:val="000C68D6"/>
    <w:rsid w:val="000C6FEB"/>
    <w:rsid w:val="000C7093"/>
    <w:rsid w:val="000D0113"/>
    <w:rsid w:val="000D0A09"/>
    <w:rsid w:val="000D6605"/>
    <w:rsid w:val="000D6EAE"/>
    <w:rsid w:val="000E0882"/>
    <w:rsid w:val="000E22FF"/>
    <w:rsid w:val="000E41DC"/>
    <w:rsid w:val="000E46FB"/>
    <w:rsid w:val="000E4D1E"/>
    <w:rsid w:val="000E50A0"/>
    <w:rsid w:val="000E6522"/>
    <w:rsid w:val="000E7F53"/>
    <w:rsid w:val="000F0AE5"/>
    <w:rsid w:val="000F1613"/>
    <w:rsid w:val="000F1EA4"/>
    <w:rsid w:val="000F1ED9"/>
    <w:rsid w:val="000F30AD"/>
    <w:rsid w:val="000F43C1"/>
    <w:rsid w:val="000F458F"/>
    <w:rsid w:val="000F668B"/>
    <w:rsid w:val="000F6EE1"/>
    <w:rsid w:val="000F75E8"/>
    <w:rsid w:val="000F7EE6"/>
    <w:rsid w:val="00100D7B"/>
    <w:rsid w:val="00101488"/>
    <w:rsid w:val="0010175A"/>
    <w:rsid w:val="00101F36"/>
    <w:rsid w:val="00103644"/>
    <w:rsid w:val="00105AFB"/>
    <w:rsid w:val="00106734"/>
    <w:rsid w:val="00107563"/>
    <w:rsid w:val="00107AFD"/>
    <w:rsid w:val="00114437"/>
    <w:rsid w:val="001151BA"/>
    <w:rsid w:val="00116737"/>
    <w:rsid w:val="001168BE"/>
    <w:rsid w:val="00116E33"/>
    <w:rsid w:val="0012064B"/>
    <w:rsid w:val="001207A0"/>
    <w:rsid w:val="00122E72"/>
    <w:rsid w:val="00123967"/>
    <w:rsid w:val="0012443F"/>
    <w:rsid w:val="00125027"/>
    <w:rsid w:val="00127269"/>
    <w:rsid w:val="00127709"/>
    <w:rsid w:val="00130095"/>
    <w:rsid w:val="00131054"/>
    <w:rsid w:val="0013278F"/>
    <w:rsid w:val="001327D4"/>
    <w:rsid w:val="00132C80"/>
    <w:rsid w:val="0013351F"/>
    <w:rsid w:val="0013363C"/>
    <w:rsid w:val="0013539D"/>
    <w:rsid w:val="00136602"/>
    <w:rsid w:val="001375E4"/>
    <w:rsid w:val="00142483"/>
    <w:rsid w:val="00142998"/>
    <w:rsid w:val="00143530"/>
    <w:rsid w:val="001455CE"/>
    <w:rsid w:val="00147230"/>
    <w:rsid w:val="00147876"/>
    <w:rsid w:val="00150086"/>
    <w:rsid w:val="00150434"/>
    <w:rsid w:val="00153467"/>
    <w:rsid w:val="00154142"/>
    <w:rsid w:val="00154850"/>
    <w:rsid w:val="0015528B"/>
    <w:rsid w:val="00156F39"/>
    <w:rsid w:val="001578DA"/>
    <w:rsid w:val="001615BB"/>
    <w:rsid w:val="001629BF"/>
    <w:rsid w:val="001636FD"/>
    <w:rsid w:val="00165983"/>
    <w:rsid w:val="001668B9"/>
    <w:rsid w:val="0017122E"/>
    <w:rsid w:val="0017155C"/>
    <w:rsid w:val="00173F5D"/>
    <w:rsid w:val="00174408"/>
    <w:rsid w:val="001756F4"/>
    <w:rsid w:val="00175C1C"/>
    <w:rsid w:val="00176939"/>
    <w:rsid w:val="0017728F"/>
    <w:rsid w:val="0017761A"/>
    <w:rsid w:val="001804F2"/>
    <w:rsid w:val="00180F8F"/>
    <w:rsid w:val="0018122A"/>
    <w:rsid w:val="0018183B"/>
    <w:rsid w:val="001852B4"/>
    <w:rsid w:val="00186C08"/>
    <w:rsid w:val="0018796B"/>
    <w:rsid w:val="00190811"/>
    <w:rsid w:val="001917A7"/>
    <w:rsid w:val="0019182D"/>
    <w:rsid w:val="00191FAD"/>
    <w:rsid w:val="001934F9"/>
    <w:rsid w:val="00193CFB"/>
    <w:rsid w:val="001961B3"/>
    <w:rsid w:val="00197BDC"/>
    <w:rsid w:val="001A4228"/>
    <w:rsid w:val="001A54E0"/>
    <w:rsid w:val="001A5C7E"/>
    <w:rsid w:val="001A67F1"/>
    <w:rsid w:val="001A6E4F"/>
    <w:rsid w:val="001A7F06"/>
    <w:rsid w:val="001B53E9"/>
    <w:rsid w:val="001B59DF"/>
    <w:rsid w:val="001B602F"/>
    <w:rsid w:val="001B63B8"/>
    <w:rsid w:val="001B69AA"/>
    <w:rsid w:val="001B73BE"/>
    <w:rsid w:val="001C0ED8"/>
    <w:rsid w:val="001C497D"/>
    <w:rsid w:val="001C4F54"/>
    <w:rsid w:val="001C56C2"/>
    <w:rsid w:val="001C6117"/>
    <w:rsid w:val="001C67B5"/>
    <w:rsid w:val="001C7D83"/>
    <w:rsid w:val="001D1757"/>
    <w:rsid w:val="001D2742"/>
    <w:rsid w:val="001D2875"/>
    <w:rsid w:val="001D2F40"/>
    <w:rsid w:val="001D33C0"/>
    <w:rsid w:val="001D599B"/>
    <w:rsid w:val="001D6BEF"/>
    <w:rsid w:val="001E0293"/>
    <w:rsid w:val="001E1042"/>
    <w:rsid w:val="001E1562"/>
    <w:rsid w:val="001E319B"/>
    <w:rsid w:val="001E3C28"/>
    <w:rsid w:val="001E5614"/>
    <w:rsid w:val="001E5E91"/>
    <w:rsid w:val="001E6311"/>
    <w:rsid w:val="001E66BC"/>
    <w:rsid w:val="001E7046"/>
    <w:rsid w:val="001E7099"/>
    <w:rsid w:val="001E743D"/>
    <w:rsid w:val="001F0C1E"/>
    <w:rsid w:val="001F2A21"/>
    <w:rsid w:val="001F2C85"/>
    <w:rsid w:val="001F3A9A"/>
    <w:rsid w:val="001F4245"/>
    <w:rsid w:val="001F4499"/>
    <w:rsid w:val="001F44BF"/>
    <w:rsid w:val="001F5421"/>
    <w:rsid w:val="001F59A9"/>
    <w:rsid w:val="001F5A20"/>
    <w:rsid w:val="001F6A37"/>
    <w:rsid w:val="00200284"/>
    <w:rsid w:val="0020054C"/>
    <w:rsid w:val="00200882"/>
    <w:rsid w:val="00201052"/>
    <w:rsid w:val="00202F88"/>
    <w:rsid w:val="00203E21"/>
    <w:rsid w:val="00205945"/>
    <w:rsid w:val="0021044B"/>
    <w:rsid w:val="00213F74"/>
    <w:rsid w:val="002144DA"/>
    <w:rsid w:val="00214F15"/>
    <w:rsid w:val="00215F4D"/>
    <w:rsid w:val="002168AE"/>
    <w:rsid w:val="00217EC8"/>
    <w:rsid w:val="00217FC3"/>
    <w:rsid w:val="00220182"/>
    <w:rsid w:val="00220EA9"/>
    <w:rsid w:val="002231FF"/>
    <w:rsid w:val="002245AF"/>
    <w:rsid w:val="0022502C"/>
    <w:rsid w:val="00225E3A"/>
    <w:rsid w:val="00227023"/>
    <w:rsid w:val="002315EE"/>
    <w:rsid w:val="00231A31"/>
    <w:rsid w:val="002321E1"/>
    <w:rsid w:val="0023248F"/>
    <w:rsid w:val="00232617"/>
    <w:rsid w:val="00232634"/>
    <w:rsid w:val="00232700"/>
    <w:rsid w:val="00233676"/>
    <w:rsid w:val="00233C8B"/>
    <w:rsid w:val="002344EB"/>
    <w:rsid w:val="002353E8"/>
    <w:rsid w:val="0024179D"/>
    <w:rsid w:val="00242DC6"/>
    <w:rsid w:val="00242E9C"/>
    <w:rsid w:val="00243189"/>
    <w:rsid w:val="00243811"/>
    <w:rsid w:val="00243AA2"/>
    <w:rsid w:val="00243D7A"/>
    <w:rsid w:val="00245880"/>
    <w:rsid w:val="00245E26"/>
    <w:rsid w:val="00246E26"/>
    <w:rsid w:val="00247480"/>
    <w:rsid w:val="00251298"/>
    <w:rsid w:val="002519DA"/>
    <w:rsid w:val="00255840"/>
    <w:rsid w:val="002575CE"/>
    <w:rsid w:val="00257B6A"/>
    <w:rsid w:val="00260E8C"/>
    <w:rsid w:val="0026239B"/>
    <w:rsid w:val="002637F2"/>
    <w:rsid w:val="002640F8"/>
    <w:rsid w:val="0026416A"/>
    <w:rsid w:val="00264725"/>
    <w:rsid w:val="00265123"/>
    <w:rsid w:val="00272C59"/>
    <w:rsid w:val="0027694B"/>
    <w:rsid w:val="00276BE0"/>
    <w:rsid w:val="00281E10"/>
    <w:rsid w:val="00281EC5"/>
    <w:rsid w:val="00283339"/>
    <w:rsid w:val="00285BFF"/>
    <w:rsid w:val="00285ED2"/>
    <w:rsid w:val="00286269"/>
    <w:rsid w:val="00287935"/>
    <w:rsid w:val="00287E03"/>
    <w:rsid w:val="002907E6"/>
    <w:rsid w:val="00291C7C"/>
    <w:rsid w:val="0029285E"/>
    <w:rsid w:val="00292F6D"/>
    <w:rsid w:val="0029568B"/>
    <w:rsid w:val="00295B5E"/>
    <w:rsid w:val="00296CDE"/>
    <w:rsid w:val="00296D0D"/>
    <w:rsid w:val="002A2333"/>
    <w:rsid w:val="002A35DF"/>
    <w:rsid w:val="002A3841"/>
    <w:rsid w:val="002A4874"/>
    <w:rsid w:val="002A4D59"/>
    <w:rsid w:val="002A531B"/>
    <w:rsid w:val="002A5653"/>
    <w:rsid w:val="002A58CD"/>
    <w:rsid w:val="002A5BCB"/>
    <w:rsid w:val="002A61CB"/>
    <w:rsid w:val="002A6820"/>
    <w:rsid w:val="002A7C8F"/>
    <w:rsid w:val="002B2189"/>
    <w:rsid w:val="002B2856"/>
    <w:rsid w:val="002B5B7D"/>
    <w:rsid w:val="002B5F92"/>
    <w:rsid w:val="002C051F"/>
    <w:rsid w:val="002C1E96"/>
    <w:rsid w:val="002C259C"/>
    <w:rsid w:val="002C2D86"/>
    <w:rsid w:val="002C37B3"/>
    <w:rsid w:val="002C4937"/>
    <w:rsid w:val="002C6A2D"/>
    <w:rsid w:val="002C6E7E"/>
    <w:rsid w:val="002C7CDF"/>
    <w:rsid w:val="002D0D7D"/>
    <w:rsid w:val="002D2608"/>
    <w:rsid w:val="002D72F3"/>
    <w:rsid w:val="002E007B"/>
    <w:rsid w:val="002E1D64"/>
    <w:rsid w:val="002E22A8"/>
    <w:rsid w:val="002E2A8B"/>
    <w:rsid w:val="002E3785"/>
    <w:rsid w:val="002E3DFF"/>
    <w:rsid w:val="002E4580"/>
    <w:rsid w:val="002E48B9"/>
    <w:rsid w:val="002E492B"/>
    <w:rsid w:val="002E49B2"/>
    <w:rsid w:val="002E5A9A"/>
    <w:rsid w:val="002E7390"/>
    <w:rsid w:val="002E7CAA"/>
    <w:rsid w:val="002E7F84"/>
    <w:rsid w:val="002F1075"/>
    <w:rsid w:val="002F4570"/>
    <w:rsid w:val="002F482E"/>
    <w:rsid w:val="002F6AE1"/>
    <w:rsid w:val="002F7471"/>
    <w:rsid w:val="002F79EF"/>
    <w:rsid w:val="00301741"/>
    <w:rsid w:val="00302CAA"/>
    <w:rsid w:val="00302EE5"/>
    <w:rsid w:val="00304E98"/>
    <w:rsid w:val="00305D7F"/>
    <w:rsid w:val="003104A0"/>
    <w:rsid w:val="00310DCA"/>
    <w:rsid w:val="00310EBA"/>
    <w:rsid w:val="00312E67"/>
    <w:rsid w:val="00315DB3"/>
    <w:rsid w:val="003164DD"/>
    <w:rsid w:val="003167F2"/>
    <w:rsid w:val="00316A54"/>
    <w:rsid w:val="00321FD9"/>
    <w:rsid w:val="003235B7"/>
    <w:rsid w:val="003236AD"/>
    <w:rsid w:val="00324280"/>
    <w:rsid w:val="00325187"/>
    <w:rsid w:val="003266C2"/>
    <w:rsid w:val="00330B61"/>
    <w:rsid w:val="003314E7"/>
    <w:rsid w:val="00331848"/>
    <w:rsid w:val="0033376E"/>
    <w:rsid w:val="00335C28"/>
    <w:rsid w:val="00340374"/>
    <w:rsid w:val="00341958"/>
    <w:rsid w:val="00342D9C"/>
    <w:rsid w:val="00343C85"/>
    <w:rsid w:val="00350001"/>
    <w:rsid w:val="00350BB0"/>
    <w:rsid w:val="0035280D"/>
    <w:rsid w:val="0035427C"/>
    <w:rsid w:val="00355AB1"/>
    <w:rsid w:val="00356401"/>
    <w:rsid w:val="003567AD"/>
    <w:rsid w:val="00357630"/>
    <w:rsid w:val="00357724"/>
    <w:rsid w:val="00360CEA"/>
    <w:rsid w:val="003657AB"/>
    <w:rsid w:val="0036708F"/>
    <w:rsid w:val="0037156D"/>
    <w:rsid w:val="00372017"/>
    <w:rsid w:val="00373F93"/>
    <w:rsid w:val="003765EC"/>
    <w:rsid w:val="0037736E"/>
    <w:rsid w:val="0038233F"/>
    <w:rsid w:val="0038268A"/>
    <w:rsid w:val="00382E99"/>
    <w:rsid w:val="003836C3"/>
    <w:rsid w:val="0038413E"/>
    <w:rsid w:val="00385215"/>
    <w:rsid w:val="00386CDE"/>
    <w:rsid w:val="003877B3"/>
    <w:rsid w:val="00390411"/>
    <w:rsid w:val="00390B7D"/>
    <w:rsid w:val="00394378"/>
    <w:rsid w:val="0039503C"/>
    <w:rsid w:val="003A03DB"/>
    <w:rsid w:val="003A0C2D"/>
    <w:rsid w:val="003A1318"/>
    <w:rsid w:val="003A2C07"/>
    <w:rsid w:val="003A3130"/>
    <w:rsid w:val="003A3654"/>
    <w:rsid w:val="003A4E87"/>
    <w:rsid w:val="003A67E2"/>
    <w:rsid w:val="003A6C93"/>
    <w:rsid w:val="003B0637"/>
    <w:rsid w:val="003B0A22"/>
    <w:rsid w:val="003B1287"/>
    <w:rsid w:val="003B1B58"/>
    <w:rsid w:val="003B3F2C"/>
    <w:rsid w:val="003B4806"/>
    <w:rsid w:val="003B5C8C"/>
    <w:rsid w:val="003B7DD8"/>
    <w:rsid w:val="003C236B"/>
    <w:rsid w:val="003C24DC"/>
    <w:rsid w:val="003C317C"/>
    <w:rsid w:val="003C3778"/>
    <w:rsid w:val="003C4686"/>
    <w:rsid w:val="003C51B9"/>
    <w:rsid w:val="003C533B"/>
    <w:rsid w:val="003C578A"/>
    <w:rsid w:val="003C6525"/>
    <w:rsid w:val="003C725D"/>
    <w:rsid w:val="003D290C"/>
    <w:rsid w:val="003D3D76"/>
    <w:rsid w:val="003D6D79"/>
    <w:rsid w:val="003D7504"/>
    <w:rsid w:val="003E0C14"/>
    <w:rsid w:val="003E25A0"/>
    <w:rsid w:val="003E2F42"/>
    <w:rsid w:val="003E4876"/>
    <w:rsid w:val="003E5DF0"/>
    <w:rsid w:val="003E6155"/>
    <w:rsid w:val="003E6BC7"/>
    <w:rsid w:val="003E6C0D"/>
    <w:rsid w:val="003E79CB"/>
    <w:rsid w:val="003F0726"/>
    <w:rsid w:val="003F122A"/>
    <w:rsid w:val="003F14A8"/>
    <w:rsid w:val="003F1A07"/>
    <w:rsid w:val="003F2089"/>
    <w:rsid w:val="003F22F0"/>
    <w:rsid w:val="003F2921"/>
    <w:rsid w:val="003F2FAE"/>
    <w:rsid w:val="003F316B"/>
    <w:rsid w:val="003F3DDF"/>
    <w:rsid w:val="003F5280"/>
    <w:rsid w:val="003F548B"/>
    <w:rsid w:val="003F6031"/>
    <w:rsid w:val="003F6F35"/>
    <w:rsid w:val="003F721E"/>
    <w:rsid w:val="004019F8"/>
    <w:rsid w:val="00405459"/>
    <w:rsid w:val="00406100"/>
    <w:rsid w:val="004074D1"/>
    <w:rsid w:val="00407CCC"/>
    <w:rsid w:val="004115BA"/>
    <w:rsid w:val="00412321"/>
    <w:rsid w:val="004154B2"/>
    <w:rsid w:val="00415BFD"/>
    <w:rsid w:val="004222DD"/>
    <w:rsid w:val="00423E81"/>
    <w:rsid w:val="004252BE"/>
    <w:rsid w:val="004256AE"/>
    <w:rsid w:val="00425B50"/>
    <w:rsid w:val="00425BA2"/>
    <w:rsid w:val="004268B5"/>
    <w:rsid w:val="00426940"/>
    <w:rsid w:val="00426B56"/>
    <w:rsid w:val="0042715D"/>
    <w:rsid w:val="00431F48"/>
    <w:rsid w:val="004368D8"/>
    <w:rsid w:val="0043755B"/>
    <w:rsid w:val="004401F1"/>
    <w:rsid w:val="0044098E"/>
    <w:rsid w:val="0044219B"/>
    <w:rsid w:val="0044259C"/>
    <w:rsid w:val="004428EC"/>
    <w:rsid w:val="00442F51"/>
    <w:rsid w:val="004433DD"/>
    <w:rsid w:val="0044381D"/>
    <w:rsid w:val="00444204"/>
    <w:rsid w:val="004456E3"/>
    <w:rsid w:val="0044629B"/>
    <w:rsid w:val="00446A42"/>
    <w:rsid w:val="00446E70"/>
    <w:rsid w:val="00446EF3"/>
    <w:rsid w:val="00452218"/>
    <w:rsid w:val="00452260"/>
    <w:rsid w:val="004537E3"/>
    <w:rsid w:val="00453A8B"/>
    <w:rsid w:val="0045438B"/>
    <w:rsid w:val="00455CFB"/>
    <w:rsid w:val="00456CEF"/>
    <w:rsid w:val="00456DCE"/>
    <w:rsid w:val="00462DFA"/>
    <w:rsid w:val="0046359C"/>
    <w:rsid w:val="004643E5"/>
    <w:rsid w:val="004646EF"/>
    <w:rsid w:val="00465CE0"/>
    <w:rsid w:val="00466319"/>
    <w:rsid w:val="0046797B"/>
    <w:rsid w:val="00467B99"/>
    <w:rsid w:val="00470C58"/>
    <w:rsid w:val="00471402"/>
    <w:rsid w:val="00471998"/>
    <w:rsid w:val="004727F3"/>
    <w:rsid w:val="00472939"/>
    <w:rsid w:val="00472F80"/>
    <w:rsid w:val="00473C9B"/>
    <w:rsid w:val="00474250"/>
    <w:rsid w:val="0047548E"/>
    <w:rsid w:val="00475534"/>
    <w:rsid w:val="00475C81"/>
    <w:rsid w:val="00476D46"/>
    <w:rsid w:val="00477718"/>
    <w:rsid w:val="00481B9B"/>
    <w:rsid w:val="00482477"/>
    <w:rsid w:val="00482D9A"/>
    <w:rsid w:val="00483BE9"/>
    <w:rsid w:val="0048507E"/>
    <w:rsid w:val="0048522C"/>
    <w:rsid w:val="004869B0"/>
    <w:rsid w:val="0048705A"/>
    <w:rsid w:val="00487BBC"/>
    <w:rsid w:val="00487CA6"/>
    <w:rsid w:val="0049015C"/>
    <w:rsid w:val="00490296"/>
    <w:rsid w:val="00490DD3"/>
    <w:rsid w:val="00493E2F"/>
    <w:rsid w:val="00493F2D"/>
    <w:rsid w:val="0049580E"/>
    <w:rsid w:val="0049596B"/>
    <w:rsid w:val="004A2384"/>
    <w:rsid w:val="004A46AF"/>
    <w:rsid w:val="004A5166"/>
    <w:rsid w:val="004A639A"/>
    <w:rsid w:val="004B0359"/>
    <w:rsid w:val="004B08FD"/>
    <w:rsid w:val="004B13E9"/>
    <w:rsid w:val="004B1438"/>
    <w:rsid w:val="004B271B"/>
    <w:rsid w:val="004B2EE2"/>
    <w:rsid w:val="004B3141"/>
    <w:rsid w:val="004B3DD3"/>
    <w:rsid w:val="004B3F4F"/>
    <w:rsid w:val="004B4349"/>
    <w:rsid w:val="004B57C7"/>
    <w:rsid w:val="004B5F12"/>
    <w:rsid w:val="004B677D"/>
    <w:rsid w:val="004C14F0"/>
    <w:rsid w:val="004C2185"/>
    <w:rsid w:val="004C2F57"/>
    <w:rsid w:val="004C4958"/>
    <w:rsid w:val="004C5BB0"/>
    <w:rsid w:val="004C5E57"/>
    <w:rsid w:val="004C73B7"/>
    <w:rsid w:val="004D0196"/>
    <w:rsid w:val="004D2653"/>
    <w:rsid w:val="004D3EB9"/>
    <w:rsid w:val="004D45EE"/>
    <w:rsid w:val="004D59C3"/>
    <w:rsid w:val="004D7B6E"/>
    <w:rsid w:val="004D7DAD"/>
    <w:rsid w:val="004E0808"/>
    <w:rsid w:val="004E25C5"/>
    <w:rsid w:val="004E386F"/>
    <w:rsid w:val="004E6066"/>
    <w:rsid w:val="004E70A3"/>
    <w:rsid w:val="004E70EF"/>
    <w:rsid w:val="004E78EC"/>
    <w:rsid w:val="004F04BE"/>
    <w:rsid w:val="004F27D6"/>
    <w:rsid w:val="004F2A21"/>
    <w:rsid w:val="004F3F61"/>
    <w:rsid w:val="004F4290"/>
    <w:rsid w:val="004F6552"/>
    <w:rsid w:val="00500108"/>
    <w:rsid w:val="0050360D"/>
    <w:rsid w:val="00503F2A"/>
    <w:rsid w:val="0050459A"/>
    <w:rsid w:val="0050728A"/>
    <w:rsid w:val="00507840"/>
    <w:rsid w:val="00507B7C"/>
    <w:rsid w:val="00507C00"/>
    <w:rsid w:val="005105EA"/>
    <w:rsid w:val="005110B4"/>
    <w:rsid w:val="0051161B"/>
    <w:rsid w:val="00512627"/>
    <w:rsid w:val="005133FF"/>
    <w:rsid w:val="00514DD8"/>
    <w:rsid w:val="005160E0"/>
    <w:rsid w:val="005175B6"/>
    <w:rsid w:val="00522F58"/>
    <w:rsid w:val="00523605"/>
    <w:rsid w:val="005255C0"/>
    <w:rsid w:val="0052631B"/>
    <w:rsid w:val="00526F1A"/>
    <w:rsid w:val="005270CD"/>
    <w:rsid w:val="0052755C"/>
    <w:rsid w:val="00530713"/>
    <w:rsid w:val="00531454"/>
    <w:rsid w:val="00532DB1"/>
    <w:rsid w:val="00533693"/>
    <w:rsid w:val="00535714"/>
    <w:rsid w:val="00535AFA"/>
    <w:rsid w:val="005360F6"/>
    <w:rsid w:val="0053694C"/>
    <w:rsid w:val="0054001E"/>
    <w:rsid w:val="00540A8D"/>
    <w:rsid w:val="00541908"/>
    <w:rsid w:val="0054245C"/>
    <w:rsid w:val="005426ED"/>
    <w:rsid w:val="00543317"/>
    <w:rsid w:val="005500AD"/>
    <w:rsid w:val="005505C9"/>
    <w:rsid w:val="005506C1"/>
    <w:rsid w:val="00550993"/>
    <w:rsid w:val="00552768"/>
    <w:rsid w:val="00552A71"/>
    <w:rsid w:val="0055326B"/>
    <w:rsid w:val="005556D1"/>
    <w:rsid w:val="005565CE"/>
    <w:rsid w:val="0055664E"/>
    <w:rsid w:val="00556D50"/>
    <w:rsid w:val="005571C2"/>
    <w:rsid w:val="0055723F"/>
    <w:rsid w:val="005577CF"/>
    <w:rsid w:val="00557D4C"/>
    <w:rsid w:val="0056403C"/>
    <w:rsid w:val="005641E7"/>
    <w:rsid w:val="00565162"/>
    <w:rsid w:val="005659D2"/>
    <w:rsid w:val="00565E1A"/>
    <w:rsid w:val="005669B7"/>
    <w:rsid w:val="00572EB5"/>
    <w:rsid w:val="0057392D"/>
    <w:rsid w:val="00573C3C"/>
    <w:rsid w:val="00573E36"/>
    <w:rsid w:val="005754D5"/>
    <w:rsid w:val="00575763"/>
    <w:rsid w:val="00576A70"/>
    <w:rsid w:val="00576E59"/>
    <w:rsid w:val="00581BDE"/>
    <w:rsid w:val="00581D1F"/>
    <w:rsid w:val="00581D7B"/>
    <w:rsid w:val="00581FDA"/>
    <w:rsid w:val="00582688"/>
    <w:rsid w:val="0058279D"/>
    <w:rsid w:val="00582CF5"/>
    <w:rsid w:val="005842D9"/>
    <w:rsid w:val="00585029"/>
    <w:rsid w:val="00585480"/>
    <w:rsid w:val="00590177"/>
    <w:rsid w:val="005903A7"/>
    <w:rsid w:val="005912AA"/>
    <w:rsid w:val="00592B43"/>
    <w:rsid w:val="00593EA4"/>
    <w:rsid w:val="00594401"/>
    <w:rsid w:val="00596187"/>
    <w:rsid w:val="00596670"/>
    <w:rsid w:val="00596750"/>
    <w:rsid w:val="00596DBF"/>
    <w:rsid w:val="0059725D"/>
    <w:rsid w:val="0059734C"/>
    <w:rsid w:val="005A00F6"/>
    <w:rsid w:val="005A03E4"/>
    <w:rsid w:val="005A3147"/>
    <w:rsid w:val="005A3864"/>
    <w:rsid w:val="005A4C77"/>
    <w:rsid w:val="005A4F96"/>
    <w:rsid w:val="005A5713"/>
    <w:rsid w:val="005A57DC"/>
    <w:rsid w:val="005A6961"/>
    <w:rsid w:val="005A75E5"/>
    <w:rsid w:val="005A7EB1"/>
    <w:rsid w:val="005B07D7"/>
    <w:rsid w:val="005B0BA9"/>
    <w:rsid w:val="005B1558"/>
    <w:rsid w:val="005B1965"/>
    <w:rsid w:val="005B2B6F"/>
    <w:rsid w:val="005B2C01"/>
    <w:rsid w:val="005B30F3"/>
    <w:rsid w:val="005B321A"/>
    <w:rsid w:val="005B3460"/>
    <w:rsid w:val="005B3B13"/>
    <w:rsid w:val="005B5170"/>
    <w:rsid w:val="005B5578"/>
    <w:rsid w:val="005B5764"/>
    <w:rsid w:val="005B5C37"/>
    <w:rsid w:val="005B6745"/>
    <w:rsid w:val="005B7344"/>
    <w:rsid w:val="005B7DE8"/>
    <w:rsid w:val="005C08D6"/>
    <w:rsid w:val="005C1464"/>
    <w:rsid w:val="005C3611"/>
    <w:rsid w:val="005C3637"/>
    <w:rsid w:val="005C395D"/>
    <w:rsid w:val="005C3980"/>
    <w:rsid w:val="005C3B37"/>
    <w:rsid w:val="005C5979"/>
    <w:rsid w:val="005D0546"/>
    <w:rsid w:val="005D0790"/>
    <w:rsid w:val="005D487C"/>
    <w:rsid w:val="005D48BF"/>
    <w:rsid w:val="005D6D05"/>
    <w:rsid w:val="005D6FF9"/>
    <w:rsid w:val="005D76FB"/>
    <w:rsid w:val="005D7E62"/>
    <w:rsid w:val="005E01C8"/>
    <w:rsid w:val="005E146D"/>
    <w:rsid w:val="005E2E16"/>
    <w:rsid w:val="005E317E"/>
    <w:rsid w:val="005E64A6"/>
    <w:rsid w:val="005E6977"/>
    <w:rsid w:val="005F05F1"/>
    <w:rsid w:val="005F0E3C"/>
    <w:rsid w:val="005F2032"/>
    <w:rsid w:val="005F59AB"/>
    <w:rsid w:val="005F59BB"/>
    <w:rsid w:val="005F6719"/>
    <w:rsid w:val="005F706A"/>
    <w:rsid w:val="006005BC"/>
    <w:rsid w:val="00600F7E"/>
    <w:rsid w:val="00602CE8"/>
    <w:rsid w:val="00603F25"/>
    <w:rsid w:val="006048EC"/>
    <w:rsid w:val="00604E4A"/>
    <w:rsid w:val="00605A7A"/>
    <w:rsid w:val="006129C3"/>
    <w:rsid w:val="0061371B"/>
    <w:rsid w:val="0061428F"/>
    <w:rsid w:val="00614B48"/>
    <w:rsid w:val="00616E07"/>
    <w:rsid w:val="00617ED4"/>
    <w:rsid w:val="00622A8A"/>
    <w:rsid w:val="00623BBF"/>
    <w:rsid w:val="00623FA1"/>
    <w:rsid w:val="00626C5D"/>
    <w:rsid w:val="006364ED"/>
    <w:rsid w:val="00641064"/>
    <w:rsid w:val="00641762"/>
    <w:rsid w:val="0064189C"/>
    <w:rsid w:val="0064197F"/>
    <w:rsid w:val="006433FF"/>
    <w:rsid w:val="00645632"/>
    <w:rsid w:val="00645AD3"/>
    <w:rsid w:val="00647991"/>
    <w:rsid w:val="0065201B"/>
    <w:rsid w:val="006530A8"/>
    <w:rsid w:val="006530BD"/>
    <w:rsid w:val="00653FF8"/>
    <w:rsid w:val="00657FFD"/>
    <w:rsid w:val="006609AE"/>
    <w:rsid w:val="00662C90"/>
    <w:rsid w:val="00663549"/>
    <w:rsid w:val="0066370B"/>
    <w:rsid w:val="0066587C"/>
    <w:rsid w:val="00666EBB"/>
    <w:rsid w:val="00667117"/>
    <w:rsid w:val="0067011C"/>
    <w:rsid w:val="00672FD2"/>
    <w:rsid w:val="00673B52"/>
    <w:rsid w:val="0067540C"/>
    <w:rsid w:val="00675935"/>
    <w:rsid w:val="00675A11"/>
    <w:rsid w:val="00676698"/>
    <w:rsid w:val="0067719B"/>
    <w:rsid w:val="00677806"/>
    <w:rsid w:val="00680E4A"/>
    <w:rsid w:val="006812A1"/>
    <w:rsid w:val="00681535"/>
    <w:rsid w:val="0068184B"/>
    <w:rsid w:val="00682EF0"/>
    <w:rsid w:val="00686151"/>
    <w:rsid w:val="006862CC"/>
    <w:rsid w:val="006872F5"/>
    <w:rsid w:val="00687D71"/>
    <w:rsid w:val="00691407"/>
    <w:rsid w:val="006919DE"/>
    <w:rsid w:val="00692050"/>
    <w:rsid w:val="00692AE6"/>
    <w:rsid w:val="00692B3F"/>
    <w:rsid w:val="006945A9"/>
    <w:rsid w:val="00697DDE"/>
    <w:rsid w:val="006A0770"/>
    <w:rsid w:val="006A07B4"/>
    <w:rsid w:val="006A1835"/>
    <w:rsid w:val="006A235E"/>
    <w:rsid w:val="006A5BC0"/>
    <w:rsid w:val="006A5E87"/>
    <w:rsid w:val="006A7394"/>
    <w:rsid w:val="006B1E80"/>
    <w:rsid w:val="006B33A6"/>
    <w:rsid w:val="006B4896"/>
    <w:rsid w:val="006B56DD"/>
    <w:rsid w:val="006B76DD"/>
    <w:rsid w:val="006B7D9D"/>
    <w:rsid w:val="006B7F11"/>
    <w:rsid w:val="006C015C"/>
    <w:rsid w:val="006C0D3F"/>
    <w:rsid w:val="006C11DF"/>
    <w:rsid w:val="006C1EA0"/>
    <w:rsid w:val="006C39CF"/>
    <w:rsid w:val="006C4956"/>
    <w:rsid w:val="006C4EA8"/>
    <w:rsid w:val="006C5E08"/>
    <w:rsid w:val="006C6C4D"/>
    <w:rsid w:val="006C6E37"/>
    <w:rsid w:val="006D3181"/>
    <w:rsid w:val="006D43B4"/>
    <w:rsid w:val="006D4AE6"/>
    <w:rsid w:val="006D70BE"/>
    <w:rsid w:val="006D7A35"/>
    <w:rsid w:val="006D7F01"/>
    <w:rsid w:val="006E0034"/>
    <w:rsid w:val="006E469D"/>
    <w:rsid w:val="006E46DE"/>
    <w:rsid w:val="006E4746"/>
    <w:rsid w:val="006E53E9"/>
    <w:rsid w:val="006F01FC"/>
    <w:rsid w:val="006F4268"/>
    <w:rsid w:val="006F5ABF"/>
    <w:rsid w:val="006F6036"/>
    <w:rsid w:val="006F7101"/>
    <w:rsid w:val="007026C1"/>
    <w:rsid w:val="00702D25"/>
    <w:rsid w:val="00703700"/>
    <w:rsid w:val="00705D65"/>
    <w:rsid w:val="007075E1"/>
    <w:rsid w:val="00711454"/>
    <w:rsid w:val="00714477"/>
    <w:rsid w:val="00714A99"/>
    <w:rsid w:val="00714F86"/>
    <w:rsid w:val="00716763"/>
    <w:rsid w:val="007177BC"/>
    <w:rsid w:val="00720AA0"/>
    <w:rsid w:val="007214C9"/>
    <w:rsid w:val="00721F9D"/>
    <w:rsid w:val="007244EB"/>
    <w:rsid w:val="00726C24"/>
    <w:rsid w:val="00726CAA"/>
    <w:rsid w:val="00727777"/>
    <w:rsid w:val="007311D7"/>
    <w:rsid w:val="007343DE"/>
    <w:rsid w:val="00734FAD"/>
    <w:rsid w:val="00735076"/>
    <w:rsid w:val="0074082A"/>
    <w:rsid w:val="007420ED"/>
    <w:rsid w:val="00744A5A"/>
    <w:rsid w:val="00745E0C"/>
    <w:rsid w:val="00746ED9"/>
    <w:rsid w:val="007472C9"/>
    <w:rsid w:val="007518AA"/>
    <w:rsid w:val="007522EB"/>
    <w:rsid w:val="00753C91"/>
    <w:rsid w:val="00754EDE"/>
    <w:rsid w:val="00755B43"/>
    <w:rsid w:val="00757668"/>
    <w:rsid w:val="00757690"/>
    <w:rsid w:val="007618A6"/>
    <w:rsid w:val="00761D78"/>
    <w:rsid w:val="00762166"/>
    <w:rsid w:val="00764B18"/>
    <w:rsid w:val="00764F4B"/>
    <w:rsid w:val="007661B9"/>
    <w:rsid w:val="007735E0"/>
    <w:rsid w:val="00775E79"/>
    <w:rsid w:val="00776B71"/>
    <w:rsid w:val="00777198"/>
    <w:rsid w:val="007774D9"/>
    <w:rsid w:val="007827B1"/>
    <w:rsid w:val="007859DC"/>
    <w:rsid w:val="00785B24"/>
    <w:rsid w:val="00785D4B"/>
    <w:rsid w:val="007912A4"/>
    <w:rsid w:val="007914C0"/>
    <w:rsid w:val="007918C0"/>
    <w:rsid w:val="0079428C"/>
    <w:rsid w:val="00794E85"/>
    <w:rsid w:val="00795A4C"/>
    <w:rsid w:val="00796A4A"/>
    <w:rsid w:val="007A0694"/>
    <w:rsid w:val="007A07FD"/>
    <w:rsid w:val="007A0D50"/>
    <w:rsid w:val="007A1290"/>
    <w:rsid w:val="007A1883"/>
    <w:rsid w:val="007A1E53"/>
    <w:rsid w:val="007A5E5D"/>
    <w:rsid w:val="007A608E"/>
    <w:rsid w:val="007A674B"/>
    <w:rsid w:val="007A77DA"/>
    <w:rsid w:val="007B089A"/>
    <w:rsid w:val="007B0B6F"/>
    <w:rsid w:val="007B10E1"/>
    <w:rsid w:val="007B11CE"/>
    <w:rsid w:val="007B3A01"/>
    <w:rsid w:val="007B4CDE"/>
    <w:rsid w:val="007B4E40"/>
    <w:rsid w:val="007B596F"/>
    <w:rsid w:val="007B752A"/>
    <w:rsid w:val="007C0073"/>
    <w:rsid w:val="007C15E3"/>
    <w:rsid w:val="007C1B29"/>
    <w:rsid w:val="007C20ED"/>
    <w:rsid w:val="007C6991"/>
    <w:rsid w:val="007C7CDE"/>
    <w:rsid w:val="007D0945"/>
    <w:rsid w:val="007D11F8"/>
    <w:rsid w:val="007D2995"/>
    <w:rsid w:val="007D45EF"/>
    <w:rsid w:val="007D5133"/>
    <w:rsid w:val="007D5466"/>
    <w:rsid w:val="007D5D49"/>
    <w:rsid w:val="007D6880"/>
    <w:rsid w:val="007D6891"/>
    <w:rsid w:val="007D7DD5"/>
    <w:rsid w:val="007E095C"/>
    <w:rsid w:val="007E0C35"/>
    <w:rsid w:val="007E3462"/>
    <w:rsid w:val="007E39EE"/>
    <w:rsid w:val="007E4046"/>
    <w:rsid w:val="007E443E"/>
    <w:rsid w:val="007E4C62"/>
    <w:rsid w:val="007E4C9B"/>
    <w:rsid w:val="007E7222"/>
    <w:rsid w:val="007F056A"/>
    <w:rsid w:val="007F0D0D"/>
    <w:rsid w:val="007F148D"/>
    <w:rsid w:val="007F5259"/>
    <w:rsid w:val="007F723F"/>
    <w:rsid w:val="00800C04"/>
    <w:rsid w:val="00801C8B"/>
    <w:rsid w:val="00802E33"/>
    <w:rsid w:val="00803965"/>
    <w:rsid w:val="00804420"/>
    <w:rsid w:val="00805AB8"/>
    <w:rsid w:val="00806D2E"/>
    <w:rsid w:val="00806F25"/>
    <w:rsid w:val="008070D7"/>
    <w:rsid w:val="00807396"/>
    <w:rsid w:val="00810661"/>
    <w:rsid w:val="008112C0"/>
    <w:rsid w:val="0081277E"/>
    <w:rsid w:val="00814BF9"/>
    <w:rsid w:val="00816274"/>
    <w:rsid w:val="008215D9"/>
    <w:rsid w:val="0082212D"/>
    <w:rsid w:val="008234F1"/>
    <w:rsid w:val="00823949"/>
    <w:rsid w:val="00825578"/>
    <w:rsid w:val="008257E0"/>
    <w:rsid w:val="00830465"/>
    <w:rsid w:val="0083092E"/>
    <w:rsid w:val="008337CA"/>
    <w:rsid w:val="0083444B"/>
    <w:rsid w:val="00836F93"/>
    <w:rsid w:val="00836FB3"/>
    <w:rsid w:val="00836FE3"/>
    <w:rsid w:val="0084056C"/>
    <w:rsid w:val="008406AD"/>
    <w:rsid w:val="00841510"/>
    <w:rsid w:val="00841822"/>
    <w:rsid w:val="00841D05"/>
    <w:rsid w:val="00844617"/>
    <w:rsid w:val="008453D8"/>
    <w:rsid w:val="00845790"/>
    <w:rsid w:val="008461F7"/>
    <w:rsid w:val="0084773A"/>
    <w:rsid w:val="00847EAA"/>
    <w:rsid w:val="00850E6C"/>
    <w:rsid w:val="008512F7"/>
    <w:rsid w:val="00853456"/>
    <w:rsid w:val="00855239"/>
    <w:rsid w:val="008555B8"/>
    <w:rsid w:val="0085574C"/>
    <w:rsid w:val="00855A79"/>
    <w:rsid w:val="00856330"/>
    <w:rsid w:val="00857C5D"/>
    <w:rsid w:val="008619FE"/>
    <w:rsid w:val="00862271"/>
    <w:rsid w:val="0086360F"/>
    <w:rsid w:val="00863F6D"/>
    <w:rsid w:val="0086508C"/>
    <w:rsid w:val="0086581D"/>
    <w:rsid w:val="00870450"/>
    <w:rsid w:val="00871AB1"/>
    <w:rsid w:val="00876F4E"/>
    <w:rsid w:val="00877A09"/>
    <w:rsid w:val="008802EC"/>
    <w:rsid w:val="00883CBF"/>
    <w:rsid w:val="00885338"/>
    <w:rsid w:val="008858AB"/>
    <w:rsid w:val="008858E0"/>
    <w:rsid w:val="008864D9"/>
    <w:rsid w:val="008933CB"/>
    <w:rsid w:val="00893B3F"/>
    <w:rsid w:val="0089656A"/>
    <w:rsid w:val="0089684E"/>
    <w:rsid w:val="008972A4"/>
    <w:rsid w:val="00897648"/>
    <w:rsid w:val="008A0709"/>
    <w:rsid w:val="008A1C0E"/>
    <w:rsid w:val="008A33CD"/>
    <w:rsid w:val="008A3AA8"/>
    <w:rsid w:val="008A4AD0"/>
    <w:rsid w:val="008A5975"/>
    <w:rsid w:val="008A70CB"/>
    <w:rsid w:val="008B2877"/>
    <w:rsid w:val="008B349D"/>
    <w:rsid w:val="008B7ED9"/>
    <w:rsid w:val="008B7F33"/>
    <w:rsid w:val="008C0450"/>
    <w:rsid w:val="008C04E0"/>
    <w:rsid w:val="008C0915"/>
    <w:rsid w:val="008C0AA8"/>
    <w:rsid w:val="008C1D21"/>
    <w:rsid w:val="008C3580"/>
    <w:rsid w:val="008C5100"/>
    <w:rsid w:val="008C53C4"/>
    <w:rsid w:val="008C5E4B"/>
    <w:rsid w:val="008C68F5"/>
    <w:rsid w:val="008C6F99"/>
    <w:rsid w:val="008C7456"/>
    <w:rsid w:val="008C7760"/>
    <w:rsid w:val="008C7988"/>
    <w:rsid w:val="008D027C"/>
    <w:rsid w:val="008D061D"/>
    <w:rsid w:val="008D1635"/>
    <w:rsid w:val="008D1773"/>
    <w:rsid w:val="008D1D92"/>
    <w:rsid w:val="008D24F7"/>
    <w:rsid w:val="008D3459"/>
    <w:rsid w:val="008D4548"/>
    <w:rsid w:val="008D5243"/>
    <w:rsid w:val="008D5E4C"/>
    <w:rsid w:val="008D6011"/>
    <w:rsid w:val="008D6320"/>
    <w:rsid w:val="008D67E0"/>
    <w:rsid w:val="008D6F2A"/>
    <w:rsid w:val="008E14CE"/>
    <w:rsid w:val="008E1F65"/>
    <w:rsid w:val="008E2D0E"/>
    <w:rsid w:val="008E2DD3"/>
    <w:rsid w:val="008E354A"/>
    <w:rsid w:val="008E4208"/>
    <w:rsid w:val="008E45B1"/>
    <w:rsid w:val="008E638E"/>
    <w:rsid w:val="008E69A6"/>
    <w:rsid w:val="008E6F62"/>
    <w:rsid w:val="008E7681"/>
    <w:rsid w:val="008F069D"/>
    <w:rsid w:val="008F16AE"/>
    <w:rsid w:val="008F1FAE"/>
    <w:rsid w:val="008F2B7A"/>
    <w:rsid w:val="008F547E"/>
    <w:rsid w:val="008F5AD1"/>
    <w:rsid w:val="008F7072"/>
    <w:rsid w:val="008F7ADF"/>
    <w:rsid w:val="008F7C78"/>
    <w:rsid w:val="0090003B"/>
    <w:rsid w:val="00900FE9"/>
    <w:rsid w:val="00901BB2"/>
    <w:rsid w:val="00901D74"/>
    <w:rsid w:val="00905A9B"/>
    <w:rsid w:val="009108DA"/>
    <w:rsid w:val="00911B5D"/>
    <w:rsid w:val="009143B5"/>
    <w:rsid w:val="009148FC"/>
    <w:rsid w:val="009156B1"/>
    <w:rsid w:val="00915706"/>
    <w:rsid w:val="00916329"/>
    <w:rsid w:val="009164ED"/>
    <w:rsid w:val="00917701"/>
    <w:rsid w:val="009203AA"/>
    <w:rsid w:val="00920E72"/>
    <w:rsid w:val="00920FF2"/>
    <w:rsid w:val="009216FE"/>
    <w:rsid w:val="009219CF"/>
    <w:rsid w:val="009220C4"/>
    <w:rsid w:val="00923FEA"/>
    <w:rsid w:val="0092411F"/>
    <w:rsid w:val="009241E9"/>
    <w:rsid w:val="0092438C"/>
    <w:rsid w:val="0092466C"/>
    <w:rsid w:val="00924C5D"/>
    <w:rsid w:val="00927345"/>
    <w:rsid w:val="00927EE9"/>
    <w:rsid w:val="00930932"/>
    <w:rsid w:val="00931E62"/>
    <w:rsid w:val="00932FEF"/>
    <w:rsid w:val="0093345B"/>
    <w:rsid w:val="009343A6"/>
    <w:rsid w:val="009345D5"/>
    <w:rsid w:val="0093543C"/>
    <w:rsid w:val="00935448"/>
    <w:rsid w:val="00940D46"/>
    <w:rsid w:val="00940F61"/>
    <w:rsid w:val="009430A7"/>
    <w:rsid w:val="00943793"/>
    <w:rsid w:val="0094451D"/>
    <w:rsid w:val="0094482B"/>
    <w:rsid w:val="009449C8"/>
    <w:rsid w:val="00944C7A"/>
    <w:rsid w:val="00945541"/>
    <w:rsid w:val="009455E5"/>
    <w:rsid w:val="00946047"/>
    <w:rsid w:val="009461BC"/>
    <w:rsid w:val="009466E5"/>
    <w:rsid w:val="0094718C"/>
    <w:rsid w:val="00951715"/>
    <w:rsid w:val="0095382F"/>
    <w:rsid w:val="0095412C"/>
    <w:rsid w:val="009554FF"/>
    <w:rsid w:val="00957114"/>
    <w:rsid w:val="009574A9"/>
    <w:rsid w:val="00960576"/>
    <w:rsid w:val="00961194"/>
    <w:rsid w:val="00961E4B"/>
    <w:rsid w:val="00962D43"/>
    <w:rsid w:val="00963BFE"/>
    <w:rsid w:val="009673EF"/>
    <w:rsid w:val="00967D18"/>
    <w:rsid w:val="00970631"/>
    <w:rsid w:val="00971496"/>
    <w:rsid w:val="009717F6"/>
    <w:rsid w:val="0097266A"/>
    <w:rsid w:val="009736F9"/>
    <w:rsid w:val="00974538"/>
    <w:rsid w:val="009768A1"/>
    <w:rsid w:val="00977E74"/>
    <w:rsid w:val="00981CE7"/>
    <w:rsid w:val="00985D0F"/>
    <w:rsid w:val="00986354"/>
    <w:rsid w:val="009910F2"/>
    <w:rsid w:val="00991F07"/>
    <w:rsid w:val="0099200D"/>
    <w:rsid w:val="00992573"/>
    <w:rsid w:val="00992874"/>
    <w:rsid w:val="00993581"/>
    <w:rsid w:val="00997354"/>
    <w:rsid w:val="009A0754"/>
    <w:rsid w:val="009A1555"/>
    <w:rsid w:val="009A1EC2"/>
    <w:rsid w:val="009A50C5"/>
    <w:rsid w:val="009A63EA"/>
    <w:rsid w:val="009A6D1E"/>
    <w:rsid w:val="009A6EFA"/>
    <w:rsid w:val="009A7E6F"/>
    <w:rsid w:val="009A7FDA"/>
    <w:rsid w:val="009B077E"/>
    <w:rsid w:val="009B0980"/>
    <w:rsid w:val="009B71E5"/>
    <w:rsid w:val="009B7838"/>
    <w:rsid w:val="009B796C"/>
    <w:rsid w:val="009B7D71"/>
    <w:rsid w:val="009C206E"/>
    <w:rsid w:val="009C24DE"/>
    <w:rsid w:val="009C3B36"/>
    <w:rsid w:val="009C463D"/>
    <w:rsid w:val="009C46F5"/>
    <w:rsid w:val="009C5751"/>
    <w:rsid w:val="009C779B"/>
    <w:rsid w:val="009C7D64"/>
    <w:rsid w:val="009C7EB7"/>
    <w:rsid w:val="009D0BA3"/>
    <w:rsid w:val="009D1A63"/>
    <w:rsid w:val="009D342C"/>
    <w:rsid w:val="009D40AF"/>
    <w:rsid w:val="009D4E6E"/>
    <w:rsid w:val="009D4EED"/>
    <w:rsid w:val="009E2F3F"/>
    <w:rsid w:val="009E34A5"/>
    <w:rsid w:val="009E4092"/>
    <w:rsid w:val="009E6D09"/>
    <w:rsid w:val="009E6D8B"/>
    <w:rsid w:val="009E7743"/>
    <w:rsid w:val="009E7C8D"/>
    <w:rsid w:val="009F0272"/>
    <w:rsid w:val="009F1970"/>
    <w:rsid w:val="009F5810"/>
    <w:rsid w:val="009F79DA"/>
    <w:rsid w:val="00A00B26"/>
    <w:rsid w:val="00A00CF3"/>
    <w:rsid w:val="00A01540"/>
    <w:rsid w:val="00A01FDA"/>
    <w:rsid w:val="00A02405"/>
    <w:rsid w:val="00A03E4A"/>
    <w:rsid w:val="00A03FEA"/>
    <w:rsid w:val="00A05A4F"/>
    <w:rsid w:val="00A0613A"/>
    <w:rsid w:val="00A06836"/>
    <w:rsid w:val="00A0714B"/>
    <w:rsid w:val="00A10C49"/>
    <w:rsid w:val="00A11481"/>
    <w:rsid w:val="00A11720"/>
    <w:rsid w:val="00A12E88"/>
    <w:rsid w:val="00A1307C"/>
    <w:rsid w:val="00A14DC0"/>
    <w:rsid w:val="00A1518C"/>
    <w:rsid w:val="00A156B6"/>
    <w:rsid w:val="00A1604D"/>
    <w:rsid w:val="00A167BF"/>
    <w:rsid w:val="00A201C0"/>
    <w:rsid w:val="00A20F7E"/>
    <w:rsid w:val="00A25EA3"/>
    <w:rsid w:val="00A2789E"/>
    <w:rsid w:val="00A317F5"/>
    <w:rsid w:val="00A32838"/>
    <w:rsid w:val="00A328E0"/>
    <w:rsid w:val="00A35386"/>
    <w:rsid w:val="00A35B56"/>
    <w:rsid w:val="00A37135"/>
    <w:rsid w:val="00A41F94"/>
    <w:rsid w:val="00A43095"/>
    <w:rsid w:val="00A4316D"/>
    <w:rsid w:val="00A45BA7"/>
    <w:rsid w:val="00A465D7"/>
    <w:rsid w:val="00A46896"/>
    <w:rsid w:val="00A468EF"/>
    <w:rsid w:val="00A46E6A"/>
    <w:rsid w:val="00A477B9"/>
    <w:rsid w:val="00A50D2F"/>
    <w:rsid w:val="00A51963"/>
    <w:rsid w:val="00A524B6"/>
    <w:rsid w:val="00A52A25"/>
    <w:rsid w:val="00A53450"/>
    <w:rsid w:val="00A5346D"/>
    <w:rsid w:val="00A54ADE"/>
    <w:rsid w:val="00A55460"/>
    <w:rsid w:val="00A55E65"/>
    <w:rsid w:val="00A576BC"/>
    <w:rsid w:val="00A62B49"/>
    <w:rsid w:val="00A65662"/>
    <w:rsid w:val="00A66F84"/>
    <w:rsid w:val="00A70BE6"/>
    <w:rsid w:val="00A71D46"/>
    <w:rsid w:val="00A71F66"/>
    <w:rsid w:val="00A73A70"/>
    <w:rsid w:val="00A76B79"/>
    <w:rsid w:val="00A816F6"/>
    <w:rsid w:val="00A867CE"/>
    <w:rsid w:val="00A90C06"/>
    <w:rsid w:val="00A90D83"/>
    <w:rsid w:val="00A918CA"/>
    <w:rsid w:val="00A91ADA"/>
    <w:rsid w:val="00A93CC1"/>
    <w:rsid w:val="00A93E7D"/>
    <w:rsid w:val="00A93FE2"/>
    <w:rsid w:val="00A965DC"/>
    <w:rsid w:val="00A97E10"/>
    <w:rsid w:val="00A97F2A"/>
    <w:rsid w:val="00AA0D6C"/>
    <w:rsid w:val="00AA2657"/>
    <w:rsid w:val="00AA2D8B"/>
    <w:rsid w:val="00AA42C9"/>
    <w:rsid w:val="00AA4369"/>
    <w:rsid w:val="00AA507B"/>
    <w:rsid w:val="00AA70A2"/>
    <w:rsid w:val="00AA7E6C"/>
    <w:rsid w:val="00AB04A3"/>
    <w:rsid w:val="00AB475C"/>
    <w:rsid w:val="00AB7BAA"/>
    <w:rsid w:val="00AB7EA7"/>
    <w:rsid w:val="00AC0D05"/>
    <w:rsid w:val="00AC0F9E"/>
    <w:rsid w:val="00AC101B"/>
    <w:rsid w:val="00AC1784"/>
    <w:rsid w:val="00AC1FFC"/>
    <w:rsid w:val="00AC25FD"/>
    <w:rsid w:val="00AC3EBC"/>
    <w:rsid w:val="00AC45D0"/>
    <w:rsid w:val="00AC58C0"/>
    <w:rsid w:val="00AC7C5C"/>
    <w:rsid w:val="00AC7E8C"/>
    <w:rsid w:val="00AD0B99"/>
    <w:rsid w:val="00AD1AD7"/>
    <w:rsid w:val="00AD42A5"/>
    <w:rsid w:val="00AD7591"/>
    <w:rsid w:val="00AD7C72"/>
    <w:rsid w:val="00AE07A5"/>
    <w:rsid w:val="00AE094E"/>
    <w:rsid w:val="00AE0A1E"/>
    <w:rsid w:val="00AE4675"/>
    <w:rsid w:val="00AE6C93"/>
    <w:rsid w:val="00AE7BFE"/>
    <w:rsid w:val="00AE7F11"/>
    <w:rsid w:val="00AF0084"/>
    <w:rsid w:val="00AF0158"/>
    <w:rsid w:val="00AF2B4F"/>
    <w:rsid w:val="00AF4CED"/>
    <w:rsid w:val="00AF4CFF"/>
    <w:rsid w:val="00AF4FB2"/>
    <w:rsid w:val="00AF53B6"/>
    <w:rsid w:val="00AF66C7"/>
    <w:rsid w:val="00AF6D3F"/>
    <w:rsid w:val="00AF6F25"/>
    <w:rsid w:val="00B00F95"/>
    <w:rsid w:val="00B01748"/>
    <w:rsid w:val="00B02B85"/>
    <w:rsid w:val="00B06A15"/>
    <w:rsid w:val="00B06AAA"/>
    <w:rsid w:val="00B07A6D"/>
    <w:rsid w:val="00B07A83"/>
    <w:rsid w:val="00B07DCC"/>
    <w:rsid w:val="00B10F31"/>
    <w:rsid w:val="00B11AF1"/>
    <w:rsid w:val="00B1284F"/>
    <w:rsid w:val="00B14D63"/>
    <w:rsid w:val="00B154AC"/>
    <w:rsid w:val="00B15B9D"/>
    <w:rsid w:val="00B162E0"/>
    <w:rsid w:val="00B220AB"/>
    <w:rsid w:val="00B224A5"/>
    <w:rsid w:val="00B22FDB"/>
    <w:rsid w:val="00B23A1E"/>
    <w:rsid w:val="00B23F8A"/>
    <w:rsid w:val="00B2431D"/>
    <w:rsid w:val="00B246A5"/>
    <w:rsid w:val="00B24BE8"/>
    <w:rsid w:val="00B24E4E"/>
    <w:rsid w:val="00B2621E"/>
    <w:rsid w:val="00B2695A"/>
    <w:rsid w:val="00B31187"/>
    <w:rsid w:val="00B319ED"/>
    <w:rsid w:val="00B32C1C"/>
    <w:rsid w:val="00B40E04"/>
    <w:rsid w:val="00B42473"/>
    <w:rsid w:val="00B42566"/>
    <w:rsid w:val="00B43DB9"/>
    <w:rsid w:val="00B445BB"/>
    <w:rsid w:val="00B44D13"/>
    <w:rsid w:val="00B50151"/>
    <w:rsid w:val="00B50D0B"/>
    <w:rsid w:val="00B50EA1"/>
    <w:rsid w:val="00B512FC"/>
    <w:rsid w:val="00B555D8"/>
    <w:rsid w:val="00B55BAC"/>
    <w:rsid w:val="00B56985"/>
    <w:rsid w:val="00B57744"/>
    <w:rsid w:val="00B6282E"/>
    <w:rsid w:val="00B62958"/>
    <w:rsid w:val="00B62F04"/>
    <w:rsid w:val="00B653DC"/>
    <w:rsid w:val="00B6544D"/>
    <w:rsid w:val="00B661D6"/>
    <w:rsid w:val="00B66216"/>
    <w:rsid w:val="00B66487"/>
    <w:rsid w:val="00B66656"/>
    <w:rsid w:val="00B67C11"/>
    <w:rsid w:val="00B72377"/>
    <w:rsid w:val="00B737BF"/>
    <w:rsid w:val="00B74A9D"/>
    <w:rsid w:val="00B74ED2"/>
    <w:rsid w:val="00B76817"/>
    <w:rsid w:val="00B80B29"/>
    <w:rsid w:val="00B81948"/>
    <w:rsid w:val="00B81E4D"/>
    <w:rsid w:val="00B82A45"/>
    <w:rsid w:val="00B84420"/>
    <w:rsid w:val="00B847A5"/>
    <w:rsid w:val="00B84F5A"/>
    <w:rsid w:val="00B850A4"/>
    <w:rsid w:val="00B850D1"/>
    <w:rsid w:val="00B8565E"/>
    <w:rsid w:val="00B875A3"/>
    <w:rsid w:val="00B87BC3"/>
    <w:rsid w:val="00B906CE"/>
    <w:rsid w:val="00B907BB"/>
    <w:rsid w:val="00B91DF8"/>
    <w:rsid w:val="00B92394"/>
    <w:rsid w:val="00B92CED"/>
    <w:rsid w:val="00B97699"/>
    <w:rsid w:val="00BA0D3C"/>
    <w:rsid w:val="00BA2FC6"/>
    <w:rsid w:val="00BA3540"/>
    <w:rsid w:val="00BA57F5"/>
    <w:rsid w:val="00BA689D"/>
    <w:rsid w:val="00BA6A49"/>
    <w:rsid w:val="00BA6C19"/>
    <w:rsid w:val="00BA7EE1"/>
    <w:rsid w:val="00BB1C8B"/>
    <w:rsid w:val="00BB2484"/>
    <w:rsid w:val="00BB3AC1"/>
    <w:rsid w:val="00BB41A2"/>
    <w:rsid w:val="00BB5ED8"/>
    <w:rsid w:val="00BB5FDC"/>
    <w:rsid w:val="00BB6D78"/>
    <w:rsid w:val="00BC3AD9"/>
    <w:rsid w:val="00BC4C0F"/>
    <w:rsid w:val="00BC5180"/>
    <w:rsid w:val="00BC5E43"/>
    <w:rsid w:val="00BC5E45"/>
    <w:rsid w:val="00BC6BDB"/>
    <w:rsid w:val="00BD0DCE"/>
    <w:rsid w:val="00BD1773"/>
    <w:rsid w:val="00BD1C59"/>
    <w:rsid w:val="00BD598C"/>
    <w:rsid w:val="00BD6AB4"/>
    <w:rsid w:val="00BD6C06"/>
    <w:rsid w:val="00BD6C27"/>
    <w:rsid w:val="00BD70EA"/>
    <w:rsid w:val="00BE1422"/>
    <w:rsid w:val="00BE1A83"/>
    <w:rsid w:val="00BE1F08"/>
    <w:rsid w:val="00BE1FF1"/>
    <w:rsid w:val="00BE2DDF"/>
    <w:rsid w:val="00BE2F4C"/>
    <w:rsid w:val="00BE347E"/>
    <w:rsid w:val="00BE43B8"/>
    <w:rsid w:val="00BE496E"/>
    <w:rsid w:val="00BE5DF0"/>
    <w:rsid w:val="00BE610A"/>
    <w:rsid w:val="00BE744D"/>
    <w:rsid w:val="00BF1C9F"/>
    <w:rsid w:val="00BF2111"/>
    <w:rsid w:val="00BF2EBF"/>
    <w:rsid w:val="00BF3AE0"/>
    <w:rsid w:val="00BF3FCE"/>
    <w:rsid w:val="00BF43AD"/>
    <w:rsid w:val="00BF4C65"/>
    <w:rsid w:val="00BF5AD4"/>
    <w:rsid w:val="00BF6D48"/>
    <w:rsid w:val="00C00FD0"/>
    <w:rsid w:val="00C038D8"/>
    <w:rsid w:val="00C04586"/>
    <w:rsid w:val="00C058E6"/>
    <w:rsid w:val="00C06EB2"/>
    <w:rsid w:val="00C07903"/>
    <w:rsid w:val="00C07A4D"/>
    <w:rsid w:val="00C10097"/>
    <w:rsid w:val="00C11CDC"/>
    <w:rsid w:val="00C15A91"/>
    <w:rsid w:val="00C16365"/>
    <w:rsid w:val="00C16FEC"/>
    <w:rsid w:val="00C177D9"/>
    <w:rsid w:val="00C17FB6"/>
    <w:rsid w:val="00C20E35"/>
    <w:rsid w:val="00C20E4C"/>
    <w:rsid w:val="00C21C24"/>
    <w:rsid w:val="00C222AA"/>
    <w:rsid w:val="00C223E9"/>
    <w:rsid w:val="00C23C3F"/>
    <w:rsid w:val="00C248FF"/>
    <w:rsid w:val="00C24C1F"/>
    <w:rsid w:val="00C24CFC"/>
    <w:rsid w:val="00C2559B"/>
    <w:rsid w:val="00C25A83"/>
    <w:rsid w:val="00C25F21"/>
    <w:rsid w:val="00C26864"/>
    <w:rsid w:val="00C3020A"/>
    <w:rsid w:val="00C311BB"/>
    <w:rsid w:val="00C31F2D"/>
    <w:rsid w:val="00C325CD"/>
    <w:rsid w:val="00C36449"/>
    <w:rsid w:val="00C37471"/>
    <w:rsid w:val="00C37B52"/>
    <w:rsid w:val="00C4060B"/>
    <w:rsid w:val="00C40B0E"/>
    <w:rsid w:val="00C421BD"/>
    <w:rsid w:val="00C42C85"/>
    <w:rsid w:val="00C4328F"/>
    <w:rsid w:val="00C44692"/>
    <w:rsid w:val="00C44BF9"/>
    <w:rsid w:val="00C456C7"/>
    <w:rsid w:val="00C467FE"/>
    <w:rsid w:val="00C51C83"/>
    <w:rsid w:val="00C52E59"/>
    <w:rsid w:val="00C53325"/>
    <w:rsid w:val="00C5333A"/>
    <w:rsid w:val="00C53AB0"/>
    <w:rsid w:val="00C54F2D"/>
    <w:rsid w:val="00C56734"/>
    <w:rsid w:val="00C57988"/>
    <w:rsid w:val="00C57B86"/>
    <w:rsid w:val="00C60279"/>
    <w:rsid w:val="00C626AA"/>
    <w:rsid w:val="00C643AD"/>
    <w:rsid w:val="00C669AB"/>
    <w:rsid w:val="00C66F2C"/>
    <w:rsid w:val="00C6776B"/>
    <w:rsid w:val="00C70811"/>
    <w:rsid w:val="00C712EF"/>
    <w:rsid w:val="00C718FF"/>
    <w:rsid w:val="00C7194A"/>
    <w:rsid w:val="00C737BA"/>
    <w:rsid w:val="00C73949"/>
    <w:rsid w:val="00C7545F"/>
    <w:rsid w:val="00C75775"/>
    <w:rsid w:val="00C764BD"/>
    <w:rsid w:val="00C76647"/>
    <w:rsid w:val="00C76FFF"/>
    <w:rsid w:val="00C77DF5"/>
    <w:rsid w:val="00C80B32"/>
    <w:rsid w:val="00C80FE7"/>
    <w:rsid w:val="00C811C3"/>
    <w:rsid w:val="00C8457E"/>
    <w:rsid w:val="00C853C3"/>
    <w:rsid w:val="00C862B4"/>
    <w:rsid w:val="00C862E9"/>
    <w:rsid w:val="00C86B16"/>
    <w:rsid w:val="00C90F65"/>
    <w:rsid w:val="00C9148E"/>
    <w:rsid w:val="00C9250A"/>
    <w:rsid w:val="00C9394A"/>
    <w:rsid w:val="00C93C60"/>
    <w:rsid w:val="00C94016"/>
    <w:rsid w:val="00C9674C"/>
    <w:rsid w:val="00C9746F"/>
    <w:rsid w:val="00C97DFA"/>
    <w:rsid w:val="00CA00FB"/>
    <w:rsid w:val="00CA0A7F"/>
    <w:rsid w:val="00CA13F6"/>
    <w:rsid w:val="00CA163A"/>
    <w:rsid w:val="00CA44E4"/>
    <w:rsid w:val="00CA6D53"/>
    <w:rsid w:val="00CA7E4B"/>
    <w:rsid w:val="00CB08A2"/>
    <w:rsid w:val="00CB0CC8"/>
    <w:rsid w:val="00CB100B"/>
    <w:rsid w:val="00CB19B7"/>
    <w:rsid w:val="00CB54EB"/>
    <w:rsid w:val="00CB6DEC"/>
    <w:rsid w:val="00CB706B"/>
    <w:rsid w:val="00CB793F"/>
    <w:rsid w:val="00CC24C8"/>
    <w:rsid w:val="00CC34F3"/>
    <w:rsid w:val="00CC359E"/>
    <w:rsid w:val="00CC3757"/>
    <w:rsid w:val="00CC4E68"/>
    <w:rsid w:val="00CC5E67"/>
    <w:rsid w:val="00CC656E"/>
    <w:rsid w:val="00CC7E85"/>
    <w:rsid w:val="00CD30FA"/>
    <w:rsid w:val="00CD3FAA"/>
    <w:rsid w:val="00CD4B17"/>
    <w:rsid w:val="00CD57D1"/>
    <w:rsid w:val="00CD6532"/>
    <w:rsid w:val="00CD7316"/>
    <w:rsid w:val="00CE1BEF"/>
    <w:rsid w:val="00CE26A2"/>
    <w:rsid w:val="00CE2977"/>
    <w:rsid w:val="00CE3E9A"/>
    <w:rsid w:val="00CE63AE"/>
    <w:rsid w:val="00CE735B"/>
    <w:rsid w:val="00CE7DC7"/>
    <w:rsid w:val="00CF0898"/>
    <w:rsid w:val="00CF2ACD"/>
    <w:rsid w:val="00CF4F96"/>
    <w:rsid w:val="00CF74FD"/>
    <w:rsid w:val="00CF7570"/>
    <w:rsid w:val="00D002EB"/>
    <w:rsid w:val="00D02862"/>
    <w:rsid w:val="00D0368E"/>
    <w:rsid w:val="00D03788"/>
    <w:rsid w:val="00D04979"/>
    <w:rsid w:val="00D0684F"/>
    <w:rsid w:val="00D06B28"/>
    <w:rsid w:val="00D101DE"/>
    <w:rsid w:val="00D11455"/>
    <w:rsid w:val="00D12FBB"/>
    <w:rsid w:val="00D13914"/>
    <w:rsid w:val="00D13A64"/>
    <w:rsid w:val="00D13CBD"/>
    <w:rsid w:val="00D2106C"/>
    <w:rsid w:val="00D21CA1"/>
    <w:rsid w:val="00D21F38"/>
    <w:rsid w:val="00D223D5"/>
    <w:rsid w:val="00D22A35"/>
    <w:rsid w:val="00D238A1"/>
    <w:rsid w:val="00D24708"/>
    <w:rsid w:val="00D27FB5"/>
    <w:rsid w:val="00D300C3"/>
    <w:rsid w:val="00D30E1F"/>
    <w:rsid w:val="00D31F00"/>
    <w:rsid w:val="00D3317F"/>
    <w:rsid w:val="00D3468B"/>
    <w:rsid w:val="00D34BD3"/>
    <w:rsid w:val="00D35881"/>
    <w:rsid w:val="00D35E36"/>
    <w:rsid w:val="00D36FE5"/>
    <w:rsid w:val="00D37ECD"/>
    <w:rsid w:val="00D4025E"/>
    <w:rsid w:val="00D405EA"/>
    <w:rsid w:val="00D410D9"/>
    <w:rsid w:val="00D42755"/>
    <w:rsid w:val="00D45566"/>
    <w:rsid w:val="00D45B8C"/>
    <w:rsid w:val="00D468F7"/>
    <w:rsid w:val="00D47854"/>
    <w:rsid w:val="00D47CA0"/>
    <w:rsid w:val="00D50549"/>
    <w:rsid w:val="00D51523"/>
    <w:rsid w:val="00D528D2"/>
    <w:rsid w:val="00D55378"/>
    <w:rsid w:val="00D558B6"/>
    <w:rsid w:val="00D56BE4"/>
    <w:rsid w:val="00D57510"/>
    <w:rsid w:val="00D60339"/>
    <w:rsid w:val="00D61AE1"/>
    <w:rsid w:val="00D61C60"/>
    <w:rsid w:val="00D623CF"/>
    <w:rsid w:val="00D62A67"/>
    <w:rsid w:val="00D641A9"/>
    <w:rsid w:val="00D647D1"/>
    <w:rsid w:val="00D64F21"/>
    <w:rsid w:val="00D668F0"/>
    <w:rsid w:val="00D67BAB"/>
    <w:rsid w:val="00D70191"/>
    <w:rsid w:val="00D70846"/>
    <w:rsid w:val="00D71231"/>
    <w:rsid w:val="00D71509"/>
    <w:rsid w:val="00D715EA"/>
    <w:rsid w:val="00D735A0"/>
    <w:rsid w:val="00D766E5"/>
    <w:rsid w:val="00D812E7"/>
    <w:rsid w:val="00D81A0E"/>
    <w:rsid w:val="00D82C32"/>
    <w:rsid w:val="00D830E3"/>
    <w:rsid w:val="00D8343A"/>
    <w:rsid w:val="00D83809"/>
    <w:rsid w:val="00D84360"/>
    <w:rsid w:val="00D84AA1"/>
    <w:rsid w:val="00D87940"/>
    <w:rsid w:val="00D87CA7"/>
    <w:rsid w:val="00D91054"/>
    <w:rsid w:val="00D9165D"/>
    <w:rsid w:val="00D94265"/>
    <w:rsid w:val="00D95403"/>
    <w:rsid w:val="00D95A96"/>
    <w:rsid w:val="00D95DE8"/>
    <w:rsid w:val="00D95DF5"/>
    <w:rsid w:val="00D96F1B"/>
    <w:rsid w:val="00D97050"/>
    <w:rsid w:val="00D975DE"/>
    <w:rsid w:val="00DA00C8"/>
    <w:rsid w:val="00DA0B03"/>
    <w:rsid w:val="00DA2AEC"/>
    <w:rsid w:val="00DA33E9"/>
    <w:rsid w:val="00DA67E1"/>
    <w:rsid w:val="00DB0C10"/>
    <w:rsid w:val="00DB0D10"/>
    <w:rsid w:val="00DB0E84"/>
    <w:rsid w:val="00DB137B"/>
    <w:rsid w:val="00DB1B7C"/>
    <w:rsid w:val="00DB26DD"/>
    <w:rsid w:val="00DB2BC3"/>
    <w:rsid w:val="00DB2BE2"/>
    <w:rsid w:val="00DB3C56"/>
    <w:rsid w:val="00DB6448"/>
    <w:rsid w:val="00DC01EC"/>
    <w:rsid w:val="00DC0945"/>
    <w:rsid w:val="00DC1E03"/>
    <w:rsid w:val="00DC6920"/>
    <w:rsid w:val="00DC74D4"/>
    <w:rsid w:val="00DD0422"/>
    <w:rsid w:val="00DD0816"/>
    <w:rsid w:val="00DD0890"/>
    <w:rsid w:val="00DD1BAD"/>
    <w:rsid w:val="00DD24C6"/>
    <w:rsid w:val="00DD2745"/>
    <w:rsid w:val="00DD28A0"/>
    <w:rsid w:val="00DD3529"/>
    <w:rsid w:val="00DD3F59"/>
    <w:rsid w:val="00DD5CCB"/>
    <w:rsid w:val="00DD6362"/>
    <w:rsid w:val="00DE1287"/>
    <w:rsid w:val="00DE1336"/>
    <w:rsid w:val="00DE2D28"/>
    <w:rsid w:val="00DE4D9B"/>
    <w:rsid w:val="00DE5920"/>
    <w:rsid w:val="00DE67CD"/>
    <w:rsid w:val="00DE7CCD"/>
    <w:rsid w:val="00DF00E8"/>
    <w:rsid w:val="00DF4233"/>
    <w:rsid w:val="00DF470D"/>
    <w:rsid w:val="00DF4B03"/>
    <w:rsid w:val="00DF511E"/>
    <w:rsid w:val="00DF6032"/>
    <w:rsid w:val="00E00C75"/>
    <w:rsid w:val="00E034C1"/>
    <w:rsid w:val="00E05A9B"/>
    <w:rsid w:val="00E05E6B"/>
    <w:rsid w:val="00E076B3"/>
    <w:rsid w:val="00E1015C"/>
    <w:rsid w:val="00E109EE"/>
    <w:rsid w:val="00E14926"/>
    <w:rsid w:val="00E159F9"/>
    <w:rsid w:val="00E15E12"/>
    <w:rsid w:val="00E16396"/>
    <w:rsid w:val="00E17423"/>
    <w:rsid w:val="00E2085E"/>
    <w:rsid w:val="00E20BBA"/>
    <w:rsid w:val="00E21912"/>
    <w:rsid w:val="00E21BF0"/>
    <w:rsid w:val="00E2299F"/>
    <w:rsid w:val="00E2383F"/>
    <w:rsid w:val="00E23AD0"/>
    <w:rsid w:val="00E25607"/>
    <w:rsid w:val="00E2762F"/>
    <w:rsid w:val="00E30367"/>
    <w:rsid w:val="00E32225"/>
    <w:rsid w:val="00E327C6"/>
    <w:rsid w:val="00E34053"/>
    <w:rsid w:val="00E34E9D"/>
    <w:rsid w:val="00E35106"/>
    <w:rsid w:val="00E36ED3"/>
    <w:rsid w:val="00E401EC"/>
    <w:rsid w:val="00E40C2F"/>
    <w:rsid w:val="00E41092"/>
    <w:rsid w:val="00E41EC3"/>
    <w:rsid w:val="00E420E6"/>
    <w:rsid w:val="00E437A3"/>
    <w:rsid w:val="00E439A4"/>
    <w:rsid w:val="00E43EC4"/>
    <w:rsid w:val="00E447A1"/>
    <w:rsid w:val="00E44BEA"/>
    <w:rsid w:val="00E4509E"/>
    <w:rsid w:val="00E45C51"/>
    <w:rsid w:val="00E5006C"/>
    <w:rsid w:val="00E50279"/>
    <w:rsid w:val="00E519DC"/>
    <w:rsid w:val="00E52BA5"/>
    <w:rsid w:val="00E5379F"/>
    <w:rsid w:val="00E550A2"/>
    <w:rsid w:val="00E55DB5"/>
    <w:rsid w:val="00E57D4A"/>
    <w:rsid w:val="00E61A49"/>
    <w:rsid w:val="00E6514C"/>
    <w:rsid w:val="00E65535"/>
    <w:rsid w:val="00E65564"/>
    <w:rsid w:val="00E6657E"/>
    <w:rsid w:val="00E7115A"/>
    <w:rsid w:val="00E73FC3"/>
    <w:rsid w:val="00E743F3"/>
    <w:rsid w:val="00E752C1"/>
    <w:rsid w:val="00E75CBF"/>
    <w:rsid w:val="00E76249"/>
    <w:rsid w:val="00E7631C"/>
    <w:rsid w:val="00E764DF"/>
    <w:rsid w:val="00E77CB7"/>
    <w:rsid w:val="00E80FE7"/>
    <w:rsid w:val="00E82342"/>
    <w:rsid w:val="00E828E2"/>
    <w:rsid w:val="00E8476B"/>
    <w:rsid w:val="00E85400"/>
    <w:rsid w:val="00E86FA0"/>
    <w:rsid w:val="00E877C0"/>
    <w:rsid w:val="00E903CF"/>
    <w:rsid w:val="00E90E5B"/>
    <w:rsid w:val="00E95507"/>
    <w:rsid w:val="00E96DFF"/>
    <w:rsid w:val="00E9753A"/>
    <w:rsid w:val="00E97803"/>
    <w:rsid w:val="00E97B73"/>
    <w:rsid w:val="00EA0D49"/>
    <w:rsid w:val="00EA1E5B"/>
    <w:rsid w:val="00EA33AC"/>
    <w:rsid w:val="00EA358C"/>
    <w:rsid w:val="00EA57C0"/>
    <w:rsid w:val="00EA657A"/>
    <w:rsid w:val="00EB1891"/>
    <w:rsid w:val="00EB24BA"/>
    <w:rsid w:val="00EB2609"/>
    <w:rsid w:val="00EB5756"/>
    <w:rsid w:val="00EB710E"/>
    <w:rsid w:val="00EC06AE"/>
    <w:rsid w:val="00EC1113"/>
    <w:rsid w:val="00EC223D"/>
    <w:rsid w:val="00EC2507"/>
    <w:rsid w:val="00EC27FD"/>
    <w:rsid w:val="00EC38F0"/>
    <w:rsid w:val="00EC3D30"/>
    <w:rsid w:val="00EC6018"/>
    <w:rsid w:val="00ED0089"/>
    <w:rsid w:val="00ED1A10"/>
    <w:rsid w:val="00ED1D2B"/>
    <w:rsid w:val="00ED2FA0"/>
    <w:rsid w:val="00ED462C"/>
    <w:rsid w:val="00ED464C"/>
    <w:rsid w:val="00ED684A"/>
    <w:rsid w:val="00EE207D"/>
    <w:rsid w:val="00EE2303"/>
    <w:rsid w:val="00EE27D8"/>
    <w:rsid w:val="00EE3869"/>
    <w:rsid w:val="00EE54D2"/>
    <w:rsid w:val="00EE5ACD"/>
    <w:rsid w:val="00EE5E2E"/>
    <w:rsid w:val="00EE70EC"/>
    <w:rsid w:val="00EF02E7"/>
    <w:rsid w:val="00EF14AA"/>
    <w:rsid w:val="00EF3803"/>
    <w:rsid w:val="00EF5822"/>
    <w:rsid w:val="00EF6004"/>
    <w:rsid w:val="00F00EAB"/>
    <w:rsid w:val="00F0201B"/>
    <w:rsid w:val="00F0255D"/>
    <w:rsid w:val="00F02813"/>
    <w:rsid w:val="00F03CCA"/>
    <w:rsid w:val="00F04048"/>
    <w:rsid w:val="00F0465B"/>
    <w:rsid w:val="00F04C64"/>
    <w:rsid w:val="00F05E8B"/>
    <w:rsid w:val="00F103FE"/>
    <w:rsid w:val="00F10A4B"/>
    <w:rsid w:val="00F10E2B"/>
    <w:rsid w:val="00F11232"/>
    <w:rsid w:val="00F11269"/>
    <w:rsid w:val="00F124FB"/>
    <w:rsid w:val="00F13F61"/>
    <w:rsid w:val="00F1437E"/>
    <w:rsid w:val="00F1596A"/>
    <w:rsid w:val="00F1635B"/>
    <w:rsid w:val="00F16684"/>
    <w:rsid w:val="00F16F3C"/>
    <w:rsid w:val="00F17673"/>
    <w:rsid w:val="00F176D8"/>
    <w:rsid w:val="00F21034"/>
    <w:rsid w:val="00F216BE"/>
    <w:rsid w:val="00F2270E"/>
    <w:rsid w:val="00F2442C"/>
    <w:rsid w:val="00F248B9"/>
    <w:rsid w:val="00F25EAD"/>
    <w:rsid w:val="00F31909"/>
    <w:rsid w:val="00F323DD"/>
    <w:rsid w:val="00F32E97"/>
    <w:rsid w:val="00F330F0"/>
    <w:rsid w:val="00F332C6"/>
    <w:rsid w:val="00F33564"/>
    <w:rsid w:val="00F342B1"/>
    <w:rsid w:val="00F34793"/>
    <w:rsid w:val="00F347D1"/>
    <w:rsid w:val="00F35696"/>
    <w:rsid w:val="00F367CA"/>
    <w:rsid w:val="00F36A23"/>
    <w:rsid w:val="00F37559"/>
    <w:rsid w:val="00F408FE"/>
    <w:rsid w:val="00F4178F"/>
    <w:rsid w:val="00F41790"/>
    <w:rsid w:val="00F4189E"/>
    <w:rsid w:val="00F41EF2"/>
    <w:rsid w:val="00F42069"/>
    <w:rsid w:val="00F425ED"/>
    <w:rsid w:val="00F44A9A"/>
    <w:rsid w:val="00F46CE9"/>
    <w:rsid w:val="00F472C8"/>
    <w:rsid w:val="00F51419"/>
    <w:rsid w:val="00F5198F"/>
    <w:rsid w:val="00F52201"/>
    <w:rsid w:val="00F5467C"/>
    <w:rsid w:val="00F56DD7"/>
    <w:rsid w:val="00F56FA3"/>
    <w:rsid w:val="00F57141"/>
    <w:rsid w:val="00F60FC1"/>
    <w:rsid w:val="00F61FB3"/>
    <w:rsid w:val="00F62988"/>
    <w:rsid w:val="00F64E58"/>
    <w:rsid w:val="00F651CC"/>
    <w:rsid w:val="00F658A5"/>
    <w:rsid w:val="00F65983"/>
    <w:rsid w:val="00F65B1D"/>
    <w:rsid w:val="00F678AE"/>
    <w:rsid w:val="00F67962"/>
    <w:rsid w:val="00F7161B"/>
    <w:rsid w:val="00F7365B"/>
    <w:rsid w:val="00F74267"/>
    <w:rsid w:val="00F75CA6"/>
    <w:rsid w:val="00F75D35"/>
    <w:rsid w:val="00F778EC"/>
    <w:rsid w:val="00F80CB3"/>
    <w:rsid w:val="00F81721"/>
    <w:rsid w:val="00F81B82"/>
    <w:rsid w:val="00F82144"/>
    <w:rsid w:val="00F8546E"/>
    <w:rsid w:val="00F857ED"/>
    <w:rsid w:val="00F904D6"/>
    <w:rsid w:val="00F93071"/>
    <w:rsid w:val="00F933C8"/>
    <w:rsid w:val="00F944F6"/>
    <w:rsid w:val="00F94D1B"/>
    <w:rsid w:val="00F961A4"/>
    <w:rsid w:val="00F97069"/>
    <w:rsid w:val="00F97B90"/>
    <w:rsid w:val="00FA0819"/>
    <w:rsid w:val="00FA0B8E"/>
    <w:rsid w:val="00FA1833"/>
    <w:rsid w:val="00FA29D0"/>
    <w:rsid w:val="00FA34EA"/>
    <w:rsid w:val="00FA3879"/>
    <w:rsid w:val="00FA4E86"/>
    <w:rsid w:val="00FA4EDF"/>
    <w:rsid w:val="00FA52FC"/>
    <w:rsid w:val="00FA6981"/>
    <w:rsid w:val="00FA7B42"/>
    <w:rsid w:val="00FB1007"/>
    <w:rsid w:val="00FB15C1"/>
    <w:rsid w:val="00FB1969"/>
    <w:rsid w:val="00FB2DD0"/>
    <w:rsid w:val="00FB2E31"/>
    <w:rsid w:val="00FB3E75"/>
    <w:rsid w:val="00FB4DDF"/>
    <w:rsid w:val="00FB6028"/>
    <w:rsid w:val="00FC059E"/>
    <w:rsid w:val="00FC1498"/>
    <w:rsid w:val="00FC4EDE"/>
    <w:rsid w:val="00FC5013"/>
    <w:rsid w:val="00FC576C"/>
    <w:rsid w:val="00FC5922"/>
    <w:rsid w:val="00FC6844"/>
    <w:rsid w:val="00FC6CD2"/>
    <w:rsid w:val="00FD09AB"/>
    <w:rsid w:val="00FD0B4B"/>
    <w:rsid w:val="00FD12EF"/>
    <w:rsid w:val="00FD1411"/>
    <w:rsid w:val="00FD3235"/>
    <w:rsid w:val="00FD393E"/>
    <w:rsid w:val="00FD3C12"/>
    <w:rsid w:val="00FD3CFA"/>
    <w:rsid w:val="00FD43E8"/>
    <w:rsid w:val="00FD497A"/>
    <w:rsid w:val="00FD5A87"/>
    <w:rsid w:val="00FD5E25"/>
    <w:rsid w:val="00FD615A"/>
    <w:rsid w:val="00FD68E7"/>
    <w:rsid w:val="00FE10F4"/>
    <w:rsid w:val="00FE2F9A"/>
    <w:rsid w:val="00FE3DE1"/>
    <w:rsid w:val="00FE481B"/>
    <w:rsid w:val="00FE4834"/>
    <w:rsid w:val="00FE5791"/>
    <w:rsid w:val="00FE78DA"/>
    <w:rsid w:val="00FF048F"/>
    <w:rsid w:val="00FF29BB"/>
    <w:rsid w:val="00FF338C"/>
    <w:rsid w:val="00FF4697"/>
    <w:rsid w:val="00FF5544"/>
    <w:rsid w:val="00FF5C6B"/>
    <w:rsid w:val="00FF5E75"/>
    <w:rsid w:val="00FF6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77B9D"/>
  <w14:defaultImageDpi w14:val="32767"/>
  <w15:chartTrackingRefBased/>
  <w15:docId w15:val="{79AC16AD-99C5-E841-9CDC-BBE9F4A10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5D8"/>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F36"/>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5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1F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E6BC7"/>
    <w:pPr>
      <w:ind w:left="720"/>
      <w:contextualSpacing/>
    </w:pPr>
  </w:style>
  <w:style w:type="paragraph" w:styleId="BalloonText">
    <w:name w:val="Balloon Text"/>
    <w:basedOn w:val="Normal"/>
    <w:link w:val="BalloonTextChar"/>
    <w:uiPriority w:val="99"/>
    <w:semiHidden/>
    <w:unhideWhenUsed/>
    <w:rsid w:val="00C7394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394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C533B"/>
    <w:rPr>
      <w:sz w:val="16"/>
      <w:szCs w:val="16"/>
    </w:rPr>
  </w:style>
  <w:style w:type="paragraph" w:styleId="CommentText">
    <w:name w:val="annotation text"/>
    <w:basedOn w:val="Normal"/>
    <w:link w:val="CommentTextChar"/>
    <w:uiPriority w:val="99"/>
    <w:unhideWhenUsed/>
    <w:rsid w:val="003C533B"/>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3C533B"/>
    <w:rPr>
      <w:rFonts w:ascii="Times New Roman" w:eastAsia="Times New Roman" w:hAnsi="Times New Roman" w:cs="Times New Roman"/>
      <w:sz w:val="20"/>
      <w:szCs w:val="20"/>
    </w:rPr>
  </w:style>
  <w:style w:type="paragraph" w:styleId="NormalWeb">
    <w:name w:val="Normal (Web)"/>
    <w:basedOn w:val="Normal"/>
    <w:uiPriority w:val="99"/>
    <w:unhideWhenUsed/>
    <w:rsid w:val="00B555D8"/>
    <w:pPr>
      <w:spacing w:before="100" w:beforeAutospacing="1" w:after="100" w:afterAutospacing="1"/>
    </w:pPr>
    <w:rPr>
      <w:rFonts w:ascii="Times New Roman" w:eastAsia="Times New Roman" w:hAnsi="Times New Roman" w:cs="Times New Roman"/>
    </w:rPr>
  </w:style>
  <w:style w:type="paragraph" w:customStyle="1" w:styleId="Default">
    <w:name w:val="Default"/>
    <w:rsid w:val="00B555D8"/>
    <w:pPr>
      <w:autoSpaceDE w:val="0"/>
      <w:autoSpaceDN w:val="0"/>
      <w:adjustRightInd w:val="0"/>
    </w:pPr>
    <w:rPr>
      <w:rFonts w:ascii="Times New Roman" w:eastAsia="Calibri" w:hAnsi="Times New Roman" w:cs="Times New Roman"/>
      <w:color w:val="000000"/>
    </w:rPr>
  </w:style>
  <w:style w:type="character" w:customStyle="1" w:styleId="apple-converted-space">
    <w:name w:val="apple-converted-space"/>
    <w:basedOn w:val="DefaultParagraphFont"/>
    <w:rsid w:val="00B555D8"/>
  </w:style>
  <w:style w:type="character" w:styleId="Hyperlink">
    <w:name w:val="Hyperlink"/>
    <w:basedOn w:val="DefaultParagraphFont"/>
    <w:uiPriority w:val="99"/>
    <w:unhideWhenUsed/>
    <w:rsid w:val="00B847A5"/>
    <w:rPr>
      <w:color w:val="0000FF"/>
      <w:u w:val="single"/>
    </w:rPr>
  </w:style>
  <w:style w:type="character" w:customStyle="1" w:styleId="delimiter">
    <w:name w:val="delimiter"/>
    <w:basedOn w:val="DefaultParagraphFont"/>
    <w:rsid w:val="00B847A5"/>
  </w:style>
  <w:style w:type="table" w:styleId="TableGrid">
    <w:name w:val="Table Grid"/>
    <w:basedOn w:val="TableNormal"/>
    <w:uiPriority w:val="39"/>
    <w:rsid w:val="00FF5E7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01F36"/>
    <w:pPr>
      <w:spacing w:after="200"/>
    </w:pPr>
    <w:rPr>
      <w:rFonts w:ascii="Times New Roman" w:hAnsi="Times New Roman"/>
      <w:i/>
      <w:iCs/>
      <w:color w:val="44546A" w:themeColor="text2"/>
      <w:sz w:val="18"/>
      <w:szCs w:val="18"/>
    </w:rPr>
  </w:style>
  <w:style w:type="paragraph" w:customStyle="1" w:styleId="msonormal0">
    <w:name w:val="msonormal"/>
    <w:basedOn w:val="Normal"/>
    <w:rsid w:val="000562B8"/>
    <w:pPr>
      <w:spacing w:before="100" w:beforeAutospacing="1" w:after="100" w:afterAutospacing="1"/>
    </w:pPr>
    <w:rPr>
      <w:rFonts w:ascii="Times New Roman" w:eastAsia="Times New Roman" w:hAnsi="Times New Roman" w:cs="Times New Roman"/>
    </w:rPr>
  </w:style>
  <w:style w:type="paragraph" w:customStyle="1" w:styleId="xl63">
    <w:name w:val="xl63"/>
    <w:basedOn w:val="Normal"/>
    <w:rsid w:val="000562B8"/>
    <w:pPr>
      <w:pBdr>
        <w:top w:val="single" w:sz="4" w:space="0" w:color="auto"/>
        <w:bottom w:val="single" w:sz="4" w:space="0" w:color="auto"/>
        <w:right w:val="single" w:sz="4" w:space="0" w:color="auto"/>
      </w:pBdr>
      <w:spacing w:before="100" w:beforeAutospacing="1" w:after="100" w:afterAutospacing="1"/>
    </w:pPr>
    <w:rPr>
      <w:rFonts w:ascii="Arial" w:eastAsia="Times New Roman" w:hAnsi="Arial" w:cs="Arial"/>
      <w:b/>
      <w:bCs/>
      <w:sz w:val="20"/>
      <w:szCs w:val="20"/>
    </w:rPr>
  </w:style>
  <w:style w:type="paragraph" w:customStyle="1" w:styleId="xl64">
    <w:name w:val="xl64"/>
    <w:basedOn w:val="Normal"/>
    <w:rsid w:val="000562B8"/>
    <w:pPr>
      <w:spacing w:before="100" w:beforeAutospacing="1" w:after="100" w:afterAutospacing="1"/>
    </w:pPr>
    <w:rPr>
      <w:rFonts w:ascii="Arial" w:eastAsia="Times New Roman" w:hAnsi="Arial" w:cs="Arial"/>
      <w:sz w:val="20"/>
      <w:szCs w:val="20"/>
    </w:rPr>
  </w:style>
  <w:style w:type="paragraph" w:customStyle="1" w:styleId="xl65">
    <w:name w:val="xl65"/>
    <w:basedOn w:val="Normal"/>
    <w:rsid w:val="000562B8"/>
    <w:pPr>
      <w:pBdr>
        <w:top w:val="single" w:sz="4" w:space="0" w:color="auto"/>
        <w:left w:val="single" w:sz="4" w:space="0" w:color="auto"/>
        <w:bottom w:val="single" w:sz="4" w:space="0" w:color="auto"/>
      </w:pBdr>
      <w:spacing w:before="100" w:beforeAutospacing="1" w:after="100" w:afterAutospacing="1"/>
      <w:jc w:val="center"/>
    </w:pPr>
    <w:rPr>
      <w:rFonts w:ascii="Arial" w:eastAsia="Times New Roman" w:hAnsi="Arial" w:cs="Arial"/>
      <w:b/>
      <w:bCs/>
      <w:sz w:val="20"/>
      <w:szCs w:val="20"/>
    </w:rPr>
  </w:style>
  <w:style w:type="paragraph" w:customStyle="1" w:styleId="xl66">
    <w:name w:val="xl66"/>
    <w:basedOn w:val="Normal"/>
    <w:rsid w:val="000562B8"/>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0"/>
      <w:szCs w:val="20"/>
    </w:rPr>
  </w:style>
  <w:style w:type="paragraph" w:customStyle="1" w:styleId="xl67">
    <w:name w:val="xl67"/>
    <w:basedOn w:val="Normal"/>
    <w:rsid w:val="000562B8"/>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Times New Roman" w:hAnsi="Arial" w:cs="Arial"/>
      <w:b/>
      <w:bCs/>
      <w:sz w:val="20"/>
      <w:szCs w:val="20"/>
    </w:rPr>
  </w:style>
  <w:style w:type="paragraph" w:customStyle="1" w:styleId="xl68">
    <w:name w:val="xl68"/>
    <w:basedOn w:val="Normal"/>
    <w:rsid w:val="000562B8"/>
    <w:pPr>
      <w:pBdr>
        <w:bottom w:val="single" w:sz="4" w:space="0" w:color="auto"/>
      </w:pBdr>
      <w:spacing w:before="100" w:beforeAutospacing="1" w:after="100" w:afterAutospacing="1"/>
    </w:pPr>
    <w:rPr>
      <w:rFonts w:ascii="Times New Roman" w:eastAsia="Times New Roman" w:hAnsi="Times New Roman" w:cs="Times New Roman"/>
    </w:rPr>
  </w:style>
  <w:style w:type="paragraph" w:customStyle="1" w:styleId="xl69">
    <w:name w:val="xl69"/>
    <w:basedOn w:val="Normal"/>
    <w:rsid w:val="000562B8"/>
    <w:pPr>
      <w:pBdr>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0"/>
      <w:szCs w:val="20"/>
    </w:rPr>
  </w:style>
  <w:style w:type="paragraph" w:customStyle="1" w:styleId="xl70">
    <w:name w:val="xl70"/>
    <w:basedOn w:val="Normal"/>
    <w:rsid w:val="000562B8"/>
    <w:pPr>
      <w:pBdr>
        <w:top w:val="single" w:sz="4" w:space="0" w:color="auto"/>
        <w:bottom w:val="single" w:sz="4" w:space="0" w:color="auto"/>
      </w:pBdr>
      <w:shd w:val="clear" w:color="000000" w:fill="E7E6E6"/>
      <w:spacing w:before="100" w:beforeAutospacing="1" w:after="100" w:afterAutospacing="1"/>
    </w:pPr>
    <w:rPr>
      <w:rFonts w:ascii="Times New Roman" w:eastAsia="Times New Roman" w:hAnsi="Times New Roman" w:cs="Times New Roman"/>
    </w:rPr>
  </w:style>
  <w:style w:type="paragraph" w:customStyle="1" w:styleId="xl71">
    <w:name w:val="xl71"/>
    <w:basedOn w:val="Normal"/>
    <w:rsid w:val="000562B8"/>
    <w:pPr>
      <w:pBdr>
        <w:top w:val="single" w:sz="4" w:space="0" w:color="auto"/>
        <w:bottom w:val="single" w:sz="4" w:space="0" w:color="auto"/>
      </w:pBdr>
      <w:shd w:val="clear" w:color="000000" w:fill="E7E6E6"/>
      <w:spacing w:before="100" w:beforeAutospacing="1" w:after="100" w:afterAutospacing="1"/>
      <w:jc w:val="center"/>
    </w:pPr>
    <w:rPr>
      <w:rFonts w:ascii="Times New Roman" w:eastAsia="Times New Roman" w:hAnsi="Times New Roman" w:cs="Times New Roman"/>
      <w:sz w:val="20"/>
      <w:szCs w:val="20"/>
    </w:rPr>
  </w:style>
  <w:style w:type="paragraph" w:customStyle="1" w:styleId="xl72">
    <w:name w:val="xl72"/>
    <w:basedOn w:val="Normal"/>
    <w:rsid w:val="000562B8"/>
    <w:pPr>
      <w:pBdr>
        <w:top w:val="single" w:sz="4" w:space="0" w:color="auto"/>
        <w:left w:val="single" w:sz="4" w:space="0" w:color="auto"/>
        <w:bottom w:val="single" w:sz="4" w:space="0" w:color="auto"/>
        <w:right w:val="single" w:sz="4" w:space="0" w:color="auto"/>
      </w:pBdr>
      <w:shd w:val="clear" w:color="000000" w:fill="C00000"/>
      <w:spacing w:before="100" w:beforeAutospacing="1" w:after="100" w:afterAutospacing="1"/>
      <w:jc w:val="center"/>
    </w:pPr>
    <w:rPr>
      <w:rFonts w:ascii="Times New Roman" w:eastAsia="Times New Roman" w:hAnsi="Times New Roman" w:cs="Times New Roman"/>
      <w:color w:val="D9D9D9"/>
      <w:sz w:val="20"/>
      <w:szCs w:val="20"/>
    </w:rPr>
  </w:style>
  <w:style w:type="paragraph" w:styleId="NoSpacing">
    <w:name w:val="No Spacing"/>
    <w:link w:val="NoSpacingChar"/>
    <w:uiPriority w:val="1"/>
    <w:qFormat/>
    <w:rsid w:val="005D76FB"/>
    <w:rPr>
      <w:rFonts w:ascii="Calibri" w:eastAsia="Calibri" w:hAnsi="Calibri" w:cs="Times New Roman"/>
      <w:sz w:val="22"/>
      <w:szCs w:val="22"/>
    </w:rPr>
  </w:style>
  <w:style w:type="character" w:customStyle="1" w:styleId="NoSpacingChar">
    <w:name w:val="No Spacing Char"/>
    <w:basedOn w:val="DefaultParagraphFont"/>
    <w:link w:val="NoSpacing"/>
    <w:uiPriority w:val="1"/>
    <w:rsid w:val="005D76FB"/>
    <w:rPr>
      <w:rFonts w:ascii="Calibri" w:eastAsia="Calibri" w:hAnsi="Calibri" w:cs="Times New Roman"/>
      <w:sz w:val="22"/>
      <w:szCs w:val="22"/>
    </w:rPr>
  </w:style>
  <w:style w:type="character" w:styleId="FootnoteReference">
    <w:name w:val="footnote reference"/>
    <w:basedOn w:val="DefaultParagraphFont"/>
    <w:uiPriority w:val="99"/>
    <w:semiHidden/>
    <w:unhideWhenUsed/>
    <w:rsid w:val="005D76FB"/>
    <w:rPr>
      <w:vertAlign w:val="superscript"/>
    </w:rPr>
  </w:style>
  <w:style w:type="paragraph" w:styleId="Header">
    <w:name w:val="header"/>
    <w:basedOn w:val="Normal"/>
    <w:link w:val="HeaderChar"/>
    <w:uiPriority w:val="99"/>
    <w:unhideWhenUsed/>
    <w:rsid w:val="003A4E87"/>
    <w:pPr>
      <w:tabs>
        <w:tab w:val="center" w:pos="4680"/>
        <w:tab w:val="right" w:pos="9360"/>
      </w:tabs>
    </w:pPr>
  </w:style>
  <w:style w:type="character" w:customStyle="1" w:styleId="HeaderChar">
    <w:name w:val="Header Char"/>
    <w:basedOn w:val="DefaultParagraphFont"/>
    <w:link w:val="Header"/>
    <w:uiPriority w:val="99"/>
    <w:rsid w:val="003A4E87"/>
  </w:style>
  <w:style w:type="paragraph" w:styleId="Footer">
    <w:name w:val="footer"/>
    <w:basedOn w:val="Normal"/>
    <w:link w:val="FooterChar"/>
    <w:uiPriority w:val="99"/>
    <w:unhideWhenUsed/>
    <w:rsid w:val="003A4E87"/>
    <w:pPr>
      <w:tabs>
        <w:tab w:val="center" w:pos="4680"/>
        <w:tab w:val="right" w:pos="9360"/>
      </w:tabs>
    </w:pPr>
  </w:style>
  <w:style w:type="character" w:customStyle="1" w:styleId="FooterChar">
    <w:name w:val="Footer Char"/>
    <w:basedOn w:val="DefaultParagraphFont"/>
    <w:link w:val="Footer"/>
    <w:uiPriority w:val="99"/>
    <w:rsid w:val="003A4E87"/>
  </w:style>
  <w:style w:type="paragraph" w:styleId="CommentSubject">
    <w:name w:val="annotation subject"/>
    <w:basedOn w:val="CommentText"/>
    <w:next w:val="CommentText"/>
    <w:link w:val="CommentSubjectChar"/>
    <w:uiPriority w:val="99"/>
    <w:semiHidden/>
    <w:unhideWhenUsed/>
    <w:rsid w:val="00841510"/>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41510"/>
    <w:rPr>
      <w:rFonts w:ascii="Times New Roman" w:eastAsia="Times New Roman" w:hAnsi="Times New Roman" w:cs="Times New Roman"/>
      <w:b/>
      <w:bCs/>
      <w:sz w:val="20"/>
      <w:szCs w:val="20"/>
    </w:rPr>
  </w:style>
  <w:style w:type="character" w:customStyle="1" w:styleId="displayonly">
    <w:name w:val="display_only"/>
    <w:basedOn w:val="DefaultParagraphFont"/>
    <w:rsid w:val="000945DB"/>
  </w:style>
  <w:style w:type="character" w:customStyle="1" w:styleId="t15optional">
    <w:name w:val="t15optional"/>
    <w:basedOn w:val="DefaultParagraphFont"/>
    <w:rsid w:val="000945DB"/>
  </w:style>
  <w:style w:type="paragraph" w:styleId="Revision">
    <w:name w:val="Revision"/>
    <w:hidden/>
    <w:uiPriority w:val="99"/>
    <w:semiHidden/>
    <w:rsid w:val="000945DB"/>
  </w:style>
  <w:style w:type="paragraph" w:styleId="FootnoteText">
    <w:name w:val="footnote text"/>
    <w:basedOn w:val="Normal"/>
    <w:link w:val="FootnoteTextChar"/>
    <w:uiPriority w:val="99"/>
    <w:semiHidden/>
    <w:unhideWhenUsed/>
    <w:rsid w:val="00357630"/>
    <w:rPr>
      <w:sz w:val="20"/>
      <w:szCs w:val="20"/>
    </w:rPr>
  </w:style>
  <w:style w:type="character" w:customStyle="1" w:styleId="FootnoteTextChar">
    <w:name w:val="Footnote Text Char"/>
    <w:basedOn w:val="DefaultParagraphFont"/>
    <w:link w:val="FootnoteText"/>
    <w:uiPriority w:val="99"/>
    <w:semiHidden/>
    <w:rsid w:val="00357630"/>
    <w:rPr>
      <w:sz w:val="20"/>
      <w:szCs w:val="20"/>
    </w:rPr>
  </w:style>
  <w:style w:type="character" w:styleId="UnresolvedMention">
    <w:name w:val="Unresolved Mention"/>
    <w:basedOn w:val="DefaultParagraphFont"/>
    <w:uiPriority w:val="99"/>
    <w:rsid w:val="000C1C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402955">
      <w:bodyDiv w:val="1"/>
      <w:marLeft w:val="0"/>
      <w:marRight w:val="0"/>
      <w:marTop w:val="0"/>
      <w:marBottom w:val="0"/>
      <w:divBdr>
        <w:top w:val="none" w:sz="0" w:space="0" w:color="auto"/>
        <w:left w:val="none" w:sz="0" w:space="0" w:color="auto"/>
        <w:bottom w:val="none" w:sz="0" w:space="0" w:color="auto"/>
        <w:right w:val="none" w:sz="0" w:space="0" w:color="auto"/>
      </w:divBdr>
    </w:div>
    <w:div w:id="432819629">
      <w:bodyDiv w:val="1"/>
      <w:marLeft w:val="0"/>
      <w:marRight w:val="0"/>
      <w:marTop w:val="0"/>
      <w:marBottom w:val="0"/>
      <w:divBdr>
        <w:top w:val="none" w:sz="0" w:space="0" w:color="auto"/>
        <w:left w:val="none" w:sz="0" w:space="0" w:color="auto"/>
        <w:bottom w:val="none" w:sz="0" w:space="0" w:color="auto"/>
        <w:right w:val="none" w:sz="0" w:space="0" w:color="auto"/>
      </w:divBdr>
    </w:div>
    <w:div w:id="785805681">
      <w:bodyDiv w:val="1"/>
      <w:marLeft w:val="0"/>
      <w:marRight w:val="0"/>
      <w:marTop w:val="0"/>
      <w:marBottom w:val="0"/>
      <w:divBdr>
        <w:top w:val="none" w:sz="0" w:space="0" w:color="auto"/>
        <w:left w:val="none" w:sz="0" w:space="0" w:color="auto"/>
        <w:bottom w:val="none" w:sz="0" w:space="0" w:color="auto"/>
        <w:right w:val="none" w:sz="0" w:space="0" w:color="auto"/>
      </w:divBdr>
    </w:div>
    <w:div w:id="994409934">
      <w:bodyDiv w:val="1"/>
      <w:marLeft w:val="0"/>
      <w:marRight w:val="0"/>
      <w:marTop w:val="0"/>
      <w:marBottom w:val="0"/>
      <w:divBdr>
        <w:top w:val="none" w:sz="0" w:space="0" w:color="auto"/>
        <w:left w:val="none" w:sz="0" w:space="0" w:color="auto"/>
        <w:bottom w:val="none" w:sz="0" w:space="0" w:color="auto"/>
        <w:right w:val="none" w:sz="0" w:space="0" w:color="auto"/>
      </w:divBdr>
    </w:div>
    <w:div w:id="1029911122">
      <w:bodyDiv w:val="1"/>
      <w:marLeft w:val="0"/>
      <w:marRight w:val="0"/>
      <w:marTop w:val="0"/>
      <w:marBottom w:val="0"/>
      <w:divBdr>
        <w:top w:val="none" w:sz="0" w:space="0" w:color="auto"/>
        <w:left w:val="none" w:sz="0" w:space="0" w:color="auto"/>
        <w:bottom w:val="none" w:sz="0" w:space="0" w:color="auto"/>
        <w:right w:val="none" w:sz="0" w:space="0" w:color="auto"/>
      </w:divBdr>
    </w:div>
    <w:div w:id="1096247392">
      <w:bodyDiv w:val="1"/>
      <w:marLeft w:val="0"/>
      <w:marRight w:val="0"/>
      <w:marTop w:val="0"/>
      <w:marBottom w:val="0"/>
      <w:divBdr>
        <w:top w:val="none" w:sz="0" w:space="0" w:color="auto"/>
        <w:left w:val="none" w:sz="0" w:space="0" w:color="auto"/>
        <w:bottom w:val="none" w:sz="0" w:space="0" w:color="auto"/>
        <w:right w:val="none" w:sz="0" w:space="0" w:color="auto"/>
      </w:divBdr>
    </w:div>
    <w:div w:id="1124925814">
      <w:bodyDiv w:val="1"/>
      <w:marLeft w:val="0"/>
      <w:marRight w:val="0"/>
      <w:marTop w:val="0"/>
      <w:marBottom w:val="0"/>
      <w:divBdr>
        <w:top w:val="none" w:sz="0" w:space="0" w:color="auto"/>
        <w:left w:val="none" w:sz="0" w:space="0" w:color="auto"/>
        <w:bottom w:val="none" w:sz="0" w:space="0" w:color="auto"/>
        <w:right w:val="none" w:sz="0" w:space="0" w:color="auto"/>
      </w:divBdr>
    </w:div>
    <w:div w:id="1379281028">
      <w:bodyDiv w:val="1"/>
      <w:marLeft w:val="0"/>
      <w:marRight w:val="0"/>
      <w:marTop w:val="0"/>
      <w:marBottom w:val="0"/>
      <w:divBdr>
        <w:top w:val="none" w:sz="0" w:space="0" w:color="auto"/>
        <w:left w:val="none" w:sz="0" w:space="0" w:color="auto"/>
        <w:bottom w:val="none" w:sz="0" w:space="0" w:color="auto"/>
        <w:right w:val="none" w:sz="0" w:space="0" w:color="auto"/>
      </w:divBdr>
    </w:div>
    <w:div w:id="174610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willc@cnr.colostate.edu" TargetMode="External"/><Relationship Id="rId117" Type="http://schemas.openxmlformats.org/officeDocument/2006/relationships/image" Target="media/image76.emf"/><Relationship Id="rId21" Type="http://schemas.openxmlformats.org/officeDocument/2006/relationships/hyperlink" Target="mailto:drsjacobi@q.com" TargetMode="External"/><Relationship Id="rId42" Type="http://schemas.openxmlformats.org/officeDocument/2006/relationships/image" Target="media/image6.emf"/><Relationship Id="rId47" Type="http://schemas.openxmlformats.org/officeDocument/2006/relationships/image" Target="media/image10.png"/><Relationship Id="rId63" Type="http://schemas.openxmlformats.org/officeDocument/2006/relationships/image" Target="media/image22.emf"/><Relationship Id="rId68" Type="http://schemas.openxmlformats.org/officeDocument/2006/relationships/image" Target="media/image27.emf"/><Relationship Id="rId84" Type="http://schemas.openxmlformats.org/officeDocument/2006/relationships/image" Target="media/image43.emf"/><Relationship Id="rId89" Type="http://schemas.openxmlformats.org/officeDocument/2006/relationships/image" Target="media/image48.emf"/><Relationship Id="rId112" Type="http://schemas.openxmlformats.org/officeDocument/2006/relationships/image" Target="media/image71.emf"/><Relationship Id="rId133" Type="http://schemas.openxmlformats.org/officeDocument/2006/relationships/image" Target="media/image90.emf"/><Relationship Id="rId138" Type="http://schemas.openxmlformats.org/officeDocument/2006/relationships/image" Target="media/image95.emf"/><Relationship Id="rId154" Type="http://schemas.openxmlformats.org/officeDocument/2006/relationships/image" Target="media/image111.emf"/><Relationship Id="rId159" Type="http://schemas.openxmlformats.org/officeDocument/2006/relationships/image" Target="media/image116.emf"/><Relationship Id="rId175" Type="http://schemas.openxmlformats.org/officeDocument/2006/relationships/image" Target="media/image132.emf"/><Relationship Id="rId170" Type="http://schemas.openxmlformats.org/officeDocument/2006/relationships/image" Target="media/image127.emf"/><Relationship Id="rId16" Type="http://schemas.openxmlformats.org/officeDocument/2006/relationships/hyperlink" Target="mailto:anne.rogers@tpwd.texas.gov" TargetMode="External"/><Relationship Id="rId107" Type="http://schemas.openxmlformats.org/officeDocument/2006/relationships/image" Target="media/image66.emf"/><Relationship Id="rId11" Type="http://schemas.openxmlformats.org/officeDocument/2006/relationships/header" Target="header1.xml"/><Relationship Id="rId32" Type="http://schemas.openxmlformats.org/officeDocument/2006/relationships/hyperlink" Target="mailto:Cook.Robert@epa.gov" TargetMode="External"/><Relationship Id="rId37" Type="http://schemas.openxmlformats.org/officeDocument/2006/relationships/image" Target="media/image1.emf"/><Relationship Id="rId53" Type="http://schemas.openxmlformats.org/officeDocument/2006/relationships/footer" Target="footer8.xml"/><Relationship Id="rId58" Type="http://schemas.openxmlformats.org/officeDocument/2006/relationships/image" Target="media/image17.emf"/><Relationship Id="rId74" Type="http://schemas.openxmlformats.org/officeDocument/2006/relationships/image" Target="media/image33.emf"/><Relationship Id="rId79" Type="http://schemas.openxmlformats.org/officeDocument/2006/relationships/image" Target="media/image38.emf"/><Relationship Id="rId102" Type="http://schemas.openxmlformats.org/officeDocument/2006/relationships/image" Target="media/image61.emf"/><Relationship Id="rId123" Type="http://schemas.openxmlformats.org/officeDocument/2006/relationships/image" Target="media/image82.emf"/><Relationship Id="rId128" Type="http://schemas.openxmlformats.org/officeDocument/2006/relationships/image" Target="media/image87.emf"/><Relationship Id="rId144" Type="http://schemas.openxmlformats.org/officeDocument/2006/relationships/image" Target="media/image101.emf"/><Relationship Id="rId149" Type="http://schemas.openxmlformats.org/officeDocument/2006/relationships/image" Target="media/image106.emf"/><Relationship Id="rId5" Type="http://schemas.openxmlformats.org/officeDocument/2006/relationships/numbering" Target="numbering.xml"/><Relationship Id="rId90" Type="http://schemas.openxmlformats.org/officeDocument/2006/relationships/image" Target="media/image49.emf"/><Relationship Id="rId95" Type="http://schemas.openxmlformats.org/officeDocument/2006/relationships/image" Target="media/image54.emf"/><Relationship Id="rId160" Type="http://schemas.openxmlformats.org/officeDocument/2006/relationships/image" Target="media/image117.emf"/><Relationship Id="rId165" Type="http://schemas.openxmlformats.org/officeDocument/2006/relationships/image" Target="media/image122.emf"/><Relationship Id="rId22" Type="http://schemas.openxmlformats.org/officeDocument/2006/relationships/hyperlink" Target="mailto:jpfeiffer@ecoanalysts.com" TargetMode="External"/><Relationship Id="rId27" Type="http://schemas.openxmlformats.org/officeDocument/2006/relationships/hyperlink" Target="mailto:peck.david@epa.gov" TargetMode="External"/><Relationship Id="rId43" Type="http://schemas.openxmlformats.org/officeDocument/2006/relationships/image" Target="media/image7.emf"/><Relationship Id="rId48" Type="http://schemas.openxmlformats.org/officeDocument/2006/relationships/image" Target="media/image11.png"/><Relationship Id="rId64" Type="http://schemas.openxmlformats.org/officeDocument/2006/relationships/image" Target="media/image23.emf"/><Relationship Id="rId69" Type="http://schemas.openxmlformats.org/officeDocument/2006/relationships/image" Target="media/image28.emf"/><Relationship Id="rId113" Type="http://schemas.openxmlformats.org/officeDocument/2006/relationships/image" Target="media/image72.emf"/><Relationship Id="rId118" Type="http://schemas.openxmlformats.org/officeDocument/2006/relationships/image" Target="media/image77.emf"/><Relationship Id="rId134" Type="http://schemas.openxmlformats.org/officeDocument/2006/relationships/image" Target="media/image91.emf"/><Relationship Id="rId139" Type="http://schemas.openxmlformats.org/officeDocument/2006/relationships/image" Target="media/image96.emf"/><Relationship Id="rId80" Type="http://schemas.openxmlformats.org/officeDocument/2006/relationships/image" Target="media/image39.emf"/><Relationship Id="rId85" Type="http://schemas.openxmlformats.org/officeDocument/2006/relationships/image" Target="media/image44.emf"/><Relationship Id="rId150" Type="http://schemas.openxmlformats.org/officeDocument/2006/relationships/image" Target="media/image107.emf"/><Relationship Id="rId155" Type="http://schemas.openxmlformats.org/officeDocument/2006/relationships/image" Target="media/image112.emf"/><Relationship Id="rId171" Type="http://schemas.openxmlformats.org/officeDocument/2006/relationships/image" Target="media/image128.emf"/><Relationship Id="rId176" Type="http://schemas.openxmlformats.org/officeDocument/2006/relationships/image" Target="media/image133.emf"/><Relationship Id="rId12" Type="http://schemas.openxmlformats.org/officeDocument/2006/relationships/footer" Target="footer1.xml"/><Relationship Id="rId17" Type="http://schemas.openxmlformats.org/officeDocument/2006/relationships/hyperlink" Target="mailto:bbixby@unm.edu" TargetMode="External"/><Relationship Id="rId33" Type="http://schemas.openxmlformats.org/officeDocument/2006/relationships/hyperlink" Target="mailto:hughes.bob@amnisopes.com%20%20%20%20%3e" TargetMode="External"/><Relationship Id="rId38" Type="http://schemas.openxmlformats.org/officeDocument/2006/relationships/image" Target="media/image2.emf"/><Relationship Id="rId59" Type="http://schemas.openxmlformats.org/officeDocument/2006/relationships/image" Target="media/image18.emf"/><Relationship Id="rId103" Type="http://schemas.openxmlformats.org/officeDocument/2006/relationships/image" Target="media/image62.emf"/><Relationship Id="rId108" Type="http://schemas.openxmlformats.org/officeDocument/2006/relationships/image" Target="media/image67.emf"/><Relationship Id="rId124" Type="http://schemas.openxmlformats.org/officeDocument/2006/relationships/image" Target="media/image83.emf"/><Relationship Id="rId129" Type="http://schemas.openxmlformats.org/officeDocument/2006/relationships/image" Target="media/image88.emf"/><Relationship Id="rId54" Type="http://schemas.openxmlformats.org/officeDocument/2006/relationships/image" Target="media/image13.emf"/><Relationship Id="rId70" Type="http://schemas.openxmlformats.org/officeDocument/2006/relationships/image" Target="media/image29.emf"/><Relationship Id="rId75" Type="http://schemas.openxmlformats.org/officeDocument/2006/relationships/image" Target="media/image34.emf"/><Relationship Id="rId91" Type="http://schemas.openxmlformats.org/officeDocument/2006/relationships/image" Target="media/image50.emf"/><Relationship Id="rId96" Type="http://schemas.openxmlformats.org/officeDocument/2006/relationships/image" Target="media/image55.emf"/><Relationship Id="rId140" Type="http://schemas.openxmlformats.org/officeDocument/2006/relationships/image" Target="media/image97.emf"/><Relationship Id="rId145" Type="http://schemas.openxmlformats.org/officeDocument/2006/relationships/image" Target="media/image102.emf"/><Relationship Id="rId161" Type="http://schemas.openxmlformats.org/officeDocument/2006/relationships/image" Target="media/image118.emf"/><Relationship Id="rId166" Type="http://schemas.openxmlformats.org/officeDocument/2006/relationships/image" Target="media/image123.emf"/><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mailto:lynette.guevara@state.nm.us%20%20%20%3e" TargetMode="External"/><Relationship Id="rId28" Type="http://schemas.openxmlformats.org/officeDocument/2006/relationships/hyperlink" Target="mailto:gordon.linam@tpwd.texas.gov" TargetMode="External"/><Relationship Id="rId49" Type="http://schemas.openxmlformats.org/officeDocument/2006/relationships/image" Target="media/image12.png"/><Relationship Id="rId114" Type="http://schemas.openxmlformats.org/officeDocument/2006/relationships/image" Target="media/image73.emf"/><Relationship Id="rId119" Type="http://schemas.openxmlformats.org/officeDocument/2006/relationships/image" Target="media/image78.emf"/><Relationship Id="rId10" Type="http://schemas.openxmlformats.org/officeDocument/2006/relationships/endnotes" Target="endnotes.xml"/><Relationship Id="rId31" Type="http://schemas.openxmlformats.org/officeDocument/2006/relationships/hyperlink" Target="mailto:meredith.zeigler@state.nm.us" TargetMode="External"/><Relationship Id="rId44" Type="http://schemas.openxmlformats.org/officeDocument/2006/relationships/image" Target="media/image8.emf"/><Relationship Id="rId52" Type="http://schemas.openxmlformats.org/officeDocument/2006/relationships/footer" Target="footer7.xml"/><Relationship Id="rId60" Type="http://schemas.openxmlformats.org/officeDocument/2006/relationships/image" Target="media/image19.emf"/><Relationship Id="rId65" Type="http://schemas.openxmlformats.org/officeDocument/2006/relationships/image" Target="media/image24.emf"/><Relationship Id="rId73" Type="http://schemas.openxmlformats.org/officeDocument/2006/relationships/image" Target="media/image32.emf"/><Relationship Id="rId78" Type="http://schemas.openxmlformats.org/officeDocument/2006/relationships/image" Target="media/image37.emf"/><Relationship Id="rId81" Type="http://schemas.openxmlformats.org/officeDocument/2006/relationships/image" Target="media/image40.emf"/><Relationship Id="rId86" Type="http://schemas.openxmlformats.org/officeDocument/2006/relationships/image" Target="media/image45.emf"/><Relationship Id="rId94" Type="http://schemas.openxmlformats.org/officeDocument/2006/relationships/image" Target="media/image53.emf"/><Relationship Id="rId99" Type="http://schemas.openxmlformats.org/officeDocument/2006/relationships/image" Target="media/image58.emf"/><Relationship Id="rId101" Type="http://schemas.openxmlformats.org/officeDocument/2006/relationships/image" Target="media/image60.emf"/><Relationship Id="rId122" Type="http://schemas.openxmlformats.org/officeDocument/2006/relationships/image" Target="media/image81.emf"/><Relationship Id="rId130" Type="http://schemas.openxmlformats.org/officeDocument/2006/relationships/image" Target="media/image89.emf"/><Relationship Id="rId135" Type="http://schemas.openxmlformats.org/officeDocument/2006/relationships/image" Target="media/image92.emf"/><Relationship Id="rId143" Type="http://schemas.openxmlformats.org/officeDocument/2006/relationships/image" Target="media/image100.emf"/><Relationship Id="rId148" Type="http://schemas.openxmlformats.org/officeDocument/2006/relationships/image" Target="media/image105.emf"/><Relationship Id="rId151" Type="http://schemas.openxmlformats.org/officeDocument/2006/relationships/image" Target="media/image108.emf"/><Relationship Id="rId156" Type="http://schemas.openxmlformats.org/officeDocument/2006/relationships/image" Target="media/image113.emf"/><Relationship Id="rId164" Type="http://schemas.openxmlformats.org/officeDocument/2006/relationships/image" Target="media/image121.emf"/><Relationship Id="rId169" Type="http://schemas.openxmlformats.org/officeDocument/2006/relationships/image" Target="media/image126.emf"/><Relationship Id="rId177" Type="http://schemas.openxmlformats.org/officeDocument/2006/relationships/image" Target="media/image134.emf"/><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image" Target="media/image129.emf"/><Relationship Id="rId180" Type="http://schemas.openxmlformats.org/officeDocument/2006/relationships/theme" Target="theme/theme1.xml"/><Relationship Id="rId13" Type="http://schemas.openxmlformats.org/officeDocument/2006/relationships/footer" Target="footer2.xml"/><Relationship Id="rId18" Type="http://schemas.openxmlformats.org/officeDocument/2006/relationships/hyperlink" Target="mailto:ramblintex@mac.com" TargetMode="External"/><Relationship Id="rId39" Type="http://schemas.openxmlformats.org/officeDocument/2006/relationships/image" Target="media/image3.png"/><Relationship Id="rId109" Type="http://schemas.openxmlformats.org/officeDocument/2006/relationships/image" Target="media/image68.emf"/><Relationship Id="rId34" Type="http://schemas.openxmlformats.org/officeDocument/2006/relationships/hyperlink" Target="mailto:benjamin.jessup@tetratech.com" TargetMode="External"/><Relationship Id="rId50" Type="http://schemas.openxmlformats.org/officeDocument/2006/relationships/footer" Target="footer5.xml"/><Relationship Id="rId55" Type="http://schemas.openxmlformats.org/officeDocument/2006/relationships/image" Target="media/image14.emf"/><Relationship Id="rId76" Type="http://schemas.openxmlformats.org/officeDocument/2006/relationships/image" Target="media/image35.emf"/><Relationship Id="rId97" Type="http://schemas.openxmlformats.org/officeDocument/2006/relationships/image" Target="media/image56.emf"/><Relationship Id="rId104" Type="http://schemas.openxmlformats.org/officeDocument/2006/relationships/image" Target="media/image63.emf"/><Relationship Id="rId120" Type="http://schemas.openxmlformats.org/officeDocument/2006/relationships/image" Target="media/image79.emf"/><Relationship Id="rId125" Type="http://schemas.openxmlformats.org/officeDocument/2006/relationships/image" Target="media/image84.emf"/><Relationship Id="rId141" Type="http://schemas.openxmlformats.org/officeDocument/2006/relationships/image" Target="media/image98.emf"/><Relationship Id="rId146" Type="http://schemas.openxmlformats.org/officeDocument/2006/relationships/image" Target="media/image103.emf"/><Relationship Id="rId167" Type="http://schemas.openxmlformats.org/officeDocument/2006/relationships/image" Target="media/image124.emf"/><Relationship Id="rId7" Type="http://schemas.openxmlformats.org/officeDocument/2006/relationships/settings" Target="settings.xml"/><Relationship Id="rId71" Type="http://schemas.openxmlformats.org/officeDocument/2006/relationships/image" Target="media/image30.emf"/><Relationship Id="rId92" Type="http://schemas.openxmlformats.org/officeDocument/2006/relationships/image" Target="media/image51.emf"/><Relationship Id="rId162" Type="http://schemas.openxmlformats.org/officeDocument/2006/relationships/image" Target="media/image119.emf"/><Relationship Id="rId2" Type="http://schemas.openxmlformats.org/officeDocument/2006/relationships/customXml" Target="../customXml/item2.xml"/><Relationship Id="rId29" Type="http://schemas.openxmlformats.org/officeDocument/2006/relationships/hyperlink" Target="mailto:flotemersch.joseph@epa.gov" TargetMode="External"/><Relationship Id="rId24" Type="http://schemas.openxmlformats.org/officeDocument/2006/relationships/hyperlink" Target="mailto:seva.joseph@state.nm.us" TargetMode="External"/><Relationship Id="rId40" Type="http://schemas.openxmlformats.org/officeDocument/2006/relationships/image" Target="media/image4.emf"/><Relationship Id="rId45" Type="http://schemas.openxmlformats.org/officeDocument/2006/relationships/footer" Target="footer4.xml"/><Relationship Id="rId66" Type="http://schemas.openxmlformats.org/officeDocument/2006/relationships/image" Target="media/image25.emf"/><Relationship Id="rId87" Type="http://schemas.openxmlformats.org/officeDocument/2006/relationships/image" Target="media/image46.emf"/><Relationship Id="rId110" Type="http://schemas.openxmlformats.org/officeDocument/2006/relationships/image" Target="media/image69.emf"/><Relationship Id="rId115" Type="http://schemas.openxmlformats.org/officeDocument/2006/relationships/image" Target="media/image74.emf"/><Relationship Id="rId131" Type="http://schemas.openxmlformats.org/officeDocument/2006/relationships/footer" Target="footer9.xml"/><Relationship Id="rId136" Type="http://schemas.openxmlformats.org/officeDocument/2006/relationships/image" Target="media/image93.emf"/><Relationship Id="rId157" Type="http://schemas.openxmlformats.org/officeDocument/2006/relationships/image" Target="media/image114.emf"/><Relationship Id="rId178" Type="http://schemas.openxmlformats.org/officeDocument/2006/relationships/footer" Target="footer11.xml"/><Relationship Id="rId61" Type="http://schemas.openxmlformats.org/officeDocument/2006/relationships/image" Target="media/image20.emf"/><Relationship Id="rId82" Type="http://schemas.openxmlformats.org/officeDocument/2006/relationships/image" Target="media/image41.emf"/><Relationship Id="rId152" Type="http://schemas.openxmlformats.org/officeDocument/2006/relationships/image" Target="media/image109.emf"/><Relationship Id="rId173" Type="http://schemas.openxmlformats.org/officeDocument/2006/relationships/image" Target="media/image130.emf"/><Relationship Id="rId19" Type="http://schemas.openxmlformats.org/officeDocument/2006/relationships/hyperlink" Target="mailto:boris.kondratieff@colostate.edu" TargetMode="External"/><Relationship Id="rId14" Type="http://schemas.openxmlformats.org/officeDocument/2006/relationships/footer" Target="footer3.xml"/><Relationship Id="rId30" Type="http://schemas.openxmlformats.org/officeDocument/2006/relationships/hyperlink" Target="mailto:Kristopher.Barrios@state.nm.us" TargetMode="External"/><Relationship Id="rId35" Type="http://schemas.openxmlformats.org/officeDocument/2006/relationships/hyperlink" Target="mailto:Pat.Bradley@tetratech.com" TargetMode="External"/><Relationship Id="rId56" Type="http://schemas.openxmlformats.org/officeDocument/2006/relationships/image" Target="media/image15.emf"/><Relationship Id="rId77" Type="http://schemas.openxmlformats.org/officeDocument/2006/relationships/image" Target="media/image36.emf"/><Relationship Id="rId100" Type="http://schemas.openxmlformats.org/officeDocument/2006/relationships/image" Target="media/image59.emf"/><Relationship Id="rId105" Type="http://schemas.openxmlformats.org/officeDocument/2006/relationships/image" Target="media/image64.emf"/><Relationship Id="rId126" Type="http://schemas.openxmlformats.org/officeDocument/2006/relationships/image" Target="media/image85.emf"/><Relationship Id="rId147" Type="http://schemas.openxmlformats.org/officeDocument/2006/relationships/image" Target="media/image104.emf"/><Relationship Id="rId168" Type="http://schemas.openxmlformats.org/officeDocument/2006/relationships/image" Target="media/image125.emf"/><Relationship Id="rId8" Type="http://schemas.openxmlformats.org/officeDocument/2006/relationships/webSettings" Target="webSettings.xml"/><Relationship Id="rId51" Type="http://schemas.openxmlformats.org/officeDocument/2006/relationships/footer" Target="footer6.xml"/><Relationship Id="rId72" Type="http://schemas.openxmlformats.org/officeDocument/2006/relationships/image" Target="media/image31.emf"/><Relationship Id="rId93" Type="http://schemas.openxmlformats.org/officeDocument/2006/relationships/image" Target="media/image52.emf"/><Relationship Id="rId98" Type="http://schemas.openxmlformats.org/officeDocument/2006/relationships/image" Target="media/image57.emf"/><Relationship Id="rId121" Type="http://schemas.openxmlformats.org/officeDocument/2006/relationships/image" Target="media/image80.emf"/><Relationship Id="rId142" Type="http://schemas.openxmlformats.org/officeDocument/2006/relationships/image" Target="media/image99.emf"/><Relationship Id="rId163" Type="http://schemas.openxmlformats.org/officeDocument/2006/relationships/image" Target="media/image120.emf"/><Relationship Id="rId3" Type="http://schemas.openxmlformats.org/officeDocument/2006/relationships/customXml" Target="../customXml/item3.xml"/><Relationship Id="rId25" Type="http://schemas.openxmlformats.org/officeDocument/2006/relationships/hyperlink" Target="mailto:shann.stringer@state.nm.us" TargetMode="External"/><Relationship Id="rId46" Type="http://schemas.openxmlformats.org/officeDocument/2006/relationships/image" Target="media/image9.png"/><Relationship Id="rId67" Type="http://schemas.openxmlformats.org/officeDocument/2006/relationships/image" Target="media/image26.emf"/><Relationship Id="rId116" Type="http://schemas.openxmlformats.org/officeDocument/2006/relationships/image" Target="media/image75.emf"/><Relationship Id="rId137" Type="http://schemas.openxmlformats.org/officeDocument/2006/relationships/image" Target="media/image94.emf"/><Relationship Id="rId158" Type="http://schemas.openxmlformats.org/officeDocument/2006/relationships/image" Target="media/image115.emf"/><Relationship Id="rId20" Type="http://schemas.openxmlformats.org/officeDocument/2006/relationships/hyperlink" Target="mailto:dmcguire555@windstream.net" TargetMode="External"/><Relationship Id="rId41" Type="http://schemas.openxmlformats.org/officeDocument/2006/relationships/image" Target="media/image5.emf"/><Relationship Id="rId62" Type="http://schemas.openxmlformats.org/officeDocument/2006/relationships/image" Target="media/image21.emf"/><Relationship Id="rId83" Type="http://schemas.openxmlformats.org/officeDocument/2006/relationships/image" Target="media/image42.emf"/><Relationship Id="rId88" Type="http://schemas.openxmlformats.org/officeDocument/2006/relationships/image" Target="media/image47.emf"/><Relationship Id="rId111" Type="http://schemas.openxmlformats.org/officeDocument/2006/relationships/image" Target="media/image70.emf"/><Relationship Id="rId132" Type="http://schemas.openxmlformats.org/officeDocument/2006/relationships/footer" Target="footer10.xml"/><Relationship Id="rId153" Type="http://schemas.openxmlformats.org/officeDocument/2006/relationships/image" Target="media/image110.emf"/><Relationship Id="rId174" Type="http://schemas.openxmlformats.org/officeDocument/2006/relationships/image" Target="media/image131.emf"/><Relationship Id="rId179" Type="http://schemas.openxmlformats.org/officeDocument/2006/relationships/fontTable" Target="fontTable.xml"/><Relationship Id="rId15" Type="http://schemas.openxmlformats.org/officeDocument/2006/relationships/hyperlink" Target="mailto:Anna.hamilton@tetratech.com" TargetMode="External"/><Relationship Id="rId36" Type="http://schemas.openxmlformats.org/officeDocument/2006/relationships/hyperlink" Target="mailto:John.Forrest@epa.gov" TargetMode="External"/><Relationship Id="rId57" Type="http://schemas.openxmlformats.org/officeDocument/2006/relationships/image" Target="media/image16.emf"/><Relationship Id="rId106" Type="http://schemas.openxmlformats.org/officeDocument/2006/relationships/image" Target="media/image65.emf"/><Relationship Id="rId127" Type="http://schemas.openxmlformats.org/officeDocument/2006/relationships/image" Target="media/image8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F6F711AF17A043A97781637376289B" ma:contentTypeVersion="13" ma:contentTypeDescription="Create a new document." ma:contentTypeScope="" ma:versionID="9e424ca33ae082e5e31a0e6dee80a2aa">
  <xsd:schema xmlns:xsd="http://www.w3.org/2001/XMLSchema" xmlns:xs="http://www.w3.org/2001/XMLSchema" xmlns:p="http://schemas.microsoft.com/office/2006/metadata/properties" xmlns:ns3="61cfb714-6d5c-4c13-b8b4-73c665832014" xmlns:ns4="e28ca9b6-8833-43fc-b77c-7c7bbd0e0d7a" targetNamespace="http://schemas.microsoft.com/office/2006/metadata/properties" ma:root="true" ma:fieldsID="b19805696df997909350d0ea27f57206" ns3:_="" ns4:_="">
    <xsd:import namespace="61cfb714-6d5c-4c13-b8b4-73c665832014"/>
    <xsd:import namespace="e28ca9b6-8833-43fc-b77c-7c7bbd0e0d7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cfb714-6d5c-4c13-b8b4-73c6658320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28ca9b6-8833-43fc-b77c-7c7bbd0e0d7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E8648-661D-401F-AC10-B654BF3AE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cfb714-6d5c-4c13-b8b4-73c665832014"/>
    <ds:schemaRef ds:uri="e28ca9b6-8833-43fc-b77c-7c7bbd0e0d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DE3D8A-8712-4E1B-8825-FC15CB8644FA}">
  <ds:schemaRefs>
    <ds:schemaRef ds:uri="http://schemas.microsoft.com/sharepoint/v3/contenttype/forms"/>
  </ds:schemaRefs>
</ds:datastoreItem>
</file>

<file path=customXml/itemProps3.xml><?xml version="1.0" encoding="utf-8"?>
<ds:datastoreItem xmlns:ds="http://schemas.openxmlformats.org/officeDocument/2006/customXml" ds:itemID="{04AC246F-AD70-4900-B74C-F47899442C2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2B0080D-39D7-468A-8AE5-668527C4B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171</Pages>
  <Words>11576</Words>
  <Characters>73740</Characters>
  <Application>Microsoft Office Word</Application>
  <DocSecurity>0</DocSecurity>
  <Lines>5672</Lines>
  <Paragraphs>4062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Bradley</dc:creator>
  <cp:keywords/>
  <dc:description/>
  <cp:lastModifiedBy>Jessup, Benjamin</cp:lastModifiedBy>
  <cp:revision>30</cp:revision>
  <dcterms:created xsi:type="dcterms:W3CDTF">2020-11-04T13:53:00Z</dcterms:created>
  <dcterms:modified xsi:type="dcterms:W3CDTF">2020-12-08T13:19:00Z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0x0101009CF6F711AF17A043A97781637376289B</vt:lpwstr>
  </property>
</Properties>
</file>