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Maria G.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Photo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62735" cy="23437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Nationality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Italian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Country of Birth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Italy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Grew up 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Italy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Residence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Dundee, Scotland, UK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Profession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Accountant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Backstory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Maria moved from Italy to Scotland two years ago. Maria works for the Dundee-based Business services division of a large multinational corporation. She frequently travels all over Europe to audit accounting practices of companies newly acquired by the parent corporation.</w:t>
            </w:r>
          </w:p>
          <w:p>
            <w:pPr>
              <w:pStyle w:val="TableContents"/>
              <w:rPr/>
            </w:pPr>
            <w:r>
              <w:rPr/>
              <w:t>Born and raised in Italy, she has medical records there (distributed in different Health Boards in different Regions), as well as in Scotland.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Role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Patient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Maria is visiting a subsidiary in Essen when she stumbles and falls on the Underground steps.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LibreOffice/5.3.6.1$MacOSX_X86_64 LibreOffice_project/686f202eff87ef707079aeb7f485847613344eb7</Application>
  <Pages>1</Pages>
  <Words>105</Words>
  <Characters>572</Characters>
  <CharactersWithSpaces>656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2017-10-07T15:27:20Z</dcterms:created>
  <dc:creator/>
  <dc:description/>
  <dc:language>en-GB</dc:language>
  <cp:lastModifiedBy/>
  <dcterms:modified xsi:type="dcterms:W3CDTF">2017-10-07T16:50:20Z</dcterms:modified>
  <cp:revision>4</cp:revision>
  <dc:subject/>
  <dc:title/>
</cp:coreProperties>
</file>