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120" w:rsidRPr="00546120" w:rsidRDefault="00546120" w:rsidP="00546120">
      <w:pPr>
        <w:widowControl/>
        <w:shd w:val="clear" w:color="auto" w:fill="FFFFFF"/>
        <w:spacing w:before="100" w:beforeAutospacing="1" w:after="100" w:afterAutospacing="1"/>
        <w:jc w:val="left"/>
        <w:outlineLvl w:val="2"/>
        <w:rPr>
          <w:rFonts w:ascii="Arial" w:eastAsia="宋体" w:hAnsi="Arial" w:cs="Arial"/>
          <w:b/>
          <w:bCs/>
          <w:color w:val="656E6A"/>
          <w:kern w:val="0"/>
          <w:sz w:val="27"/>
          <w:szCs w:val="27"/>
          <w:lang/>
        </w:rPr>
      </w:pPr>
      <w:r w:rsidRPr="00546120">
        <w:rPr>
          <w:rFonts w:ascii="Arial" w:eastAsia="宋体" w:hAnsi="Arial" w:cs="Arial"/>
          <w:b/>
          <w:bCs/>
          <w:color w:val="656E6A"/>
          <w:kern w:val="0"/>
          <w:sz w:val="27"/>
          <w:szCs w:val="27"/>
          <w:lang/>
        </w:rPr>
        <w:t xml:space="preserve">SQL Server </w:t>
      </w:r>
      <w:r w:rsidRPr="00546120">
        <w:rPr>
          <w:rFonts w:ascii="Arial" w:eastAsia="宋体" w:hAnsi="Arial" w:cs="Arial"/>
          <w:b/>
          <w:bCs/>
          <w:color w:val="656E6A"/>
          <w:kern w:val="0"/>
          <w:sz w:val="27"/>
          <w:szCs w:val="27"/>
          <w:lang/>
        </w:rPr>
        <w:t>系统角色</w:t>
      </w:r>
      <w:r w:rsidRPr="00546120">
        <w:rPr>
          <w:rFonts w:ascii="Arial" w:eastAsia="宋体" w:hAnsi="Arial" w:cs="Arial"/>
          <w:b/>
          <w:bCs/>
          <w:color w:val="656E6A"/>
          <w:kern w:val="0"/>
          <w:sz w:val="27"/>
          <w:szCs w:val="27"/>
          <w:lang/>
        </w:rPr>
        <w:t>  </w:t>
      </w:r>
    </w:p>
    <w:p w:rsidR="00546120" w:rsidRPr="00546120" w:rsidRDefault="00546120" w:rsidP="00546120">
      <w:pPr>
        <w:widowControl/>
        <w:shd w:val="clear" w:color="auto" w:fill="FFFFFF"/>
        <w:spacing w:after="136" w:line="272" w:lineRule="atLeast"/>
        <w:jc w:val="left"/>
        <w:rPr>
          <w:rFonts w:ascii="Arial" w:eastAsia="宋体" w:hAnsi="Arial" w:cs="Arial"/>
          <w:color w:val="656E6A"/>
          <w:kern w:val="0"/>
          <w:sz w:val="16"/>
          <w:szCs w:val="16"/>
          <w:lang/>
        </w:rPr>
      </w:pPr>
      <w:r w:rsidRPr="00546120">
        <w:rPr>
          <w:rFonts w:ascii="Arial" w:eastAsia="宋体" w:hAnsi="Arial" w:cs="Arial"/>
          <w:color w:val="656E6A"/>
          <w:kern w:val="0"/>
          <w:sz w:val="16"/>
          <w:lang/>
        </w:rPr>
        <w:t>2011-07-14 10:37:00|  </w:t>
      </w:r>
      <w:r w:rsidRPr="00546120">
        <w:rPr>
          <w:rFonts w:ascii="Arial" w:eastAsia="宋体" w:hAnsi="Arial" w:cs="Arial"/>
          <w:color w:val="656E6A"/>
          <w:kern w:val="0"/>
          <w:sz w:val="16"/>
          <w:lang/>
        </w:rPr>
        <w:t>分类：</w:t>
      </w:r>
      <w:r w:rsidRPr="00546120">
        <w:rPr>
          <w:rFonts w:ascii="Arial" w:eastAsia="宋体" w:hAnsi="Arial" w:cs="Arial"/>
          <w:color w:val="656E6A"/>
          <w:kern w:val="0"/>
          <w:sz w:val="16"/>
          <w:lang/>
        </w:rPr>
        <w:t xml:space="preserve"> </w:t>
      </w:r>
      <w:hyperlink r:id="rId4" w:anchor="m=0&amp;t=1&amp;c=fks_084066086084087068087095082095092085089070085085087070" w:tooltip="MSSQL备忘" w:history="1">
        <w:r w:rsidRPr="00546120">
          <w:rPr>
            <w:rFonts w:ascii="Arial" w:eastAsia="宋体" w:hAnsi="Arial" w:cs="Arial"/>
            <w:color w:val="3C8266"/>
            <w:kern w:val="0"/>
            <w:sz w:val="16"/>
            <w:u w:val="single"/>
            <w:lang/>
          </w:rPr>
          <w:t>MSSQL</w:t>
        </w:r>
        <w:r w:rsidRPr="00546120">
          <w:rPr>
            <w:rFonts w:ascii="Arial" w:eastAsia="宋体" w:hAnsi="Arial" w:cs="Arial"/>
            <w:color w:val="3C8266"/>
            <w:kern w:val="0"/>
            <w:sz w:val="16"/>
            <w:u w:val="single"/>
            <w:lang/>
          </w:rPr>
          <w:t>备忘</w:t>
        </w:r>
      </w:hyperlink>
      <w:r w:rsidRPr="00546120">
        <w:rPr>
          <w:rFonts w:ascii="Arial" w:eastAsia="宋体" w:hAnsi="Arial" w:cs="Arial"/>
          <w:color w:val="656E6A"/>
          <w:kern w:val="0"/>
          <w:sz w:val="16"/>
          <w:lang/>
        </w:rPr>
        <w:t xml:space="preserve"> |  </w:t>
      </w:r>
      <w:r w:rsidRPr="00546120">
        <w:rPr>
          <w:rFonts w:ascii="Arial" w:eastAsia="宋体" w:hAnsi="Arial" w:cs="Arial"/>
          <w:color w:val="656E6A"/>
          <w:kern w:val="0"/>
          <w:sz w:val="16"/>
          <w:lang/>
        </w:rPr>
        <w:t>标签：</w:t>
      </w:r>
      <w:r w:rsidRPr="00546120">
        <w:rPr>
          <w:rFonts w:ascii="Arial" w:eastAsia="宋体" w:hAnsi="Arial" w:cs="Arial"/>
          <w:color w:val="656E6A"/>
          <w:kern w:val="0"/>
          <w:sz w:val="16"/>
          <w:lang/>
        </w:rPr>
        <w:t xml:space="preserve"> |</w:t>
      </w:r>
      <w:r w:rsidRPr="00546120">
        <w:rPr>
          <w:rFonts w:ascii="Arial" w:eastAsia="宋体" w:hAnsi="Arial" w:cs="Arial"/>
          <w:color w:val="656E6A"/>
          <w:kern w:val="0"/>
          <w:sz w:val="16"/>
          <w:lang/>
        </w:rPr>
        <w:t>字号</w:t>
      </w:r>
      <w:r w:rsidRPr="00546120">
        <w:rPr>
          <w:rFonts w:ascii="Arial" w:eastAsia="宋体" w:hAnsi="Arial" w:cs="Arial"/>
          <w:color w:val="589B80"/>
          <w:kern w:val="0"/>
          <w:sz w:val="16"/>
          <w:lang/>
        </w:rPr>
        <w:t>大中小</w:t>
      </w:r>
      <w:r w:rsidRPr="00546120">
        <w:rPr>
          <w:rFonts w:ascii="Arial" w:eastAsia="宋体" w:hAnsi="Arial" w:cs="Arial"/>
          <w:color w:val="656E6A"/>
          <w:kern w:val="0"/>
          <w:sz w:val="16"/>
          <w:lang/>
        </w:rPr>
        <w:t> </w:t>
      </w:r>
      <w:r w:rsidRPr="00546120">
        <w:rPr>
          <w:rFonts w:ascii="Arial" w:eastAsia="宋体" w:hAnsi="Arial" w:cs="Arial"/>
          <w:color w:val="656E6A"/>
          <w:kern w:val="0"/>
          <w:sz w:val="16"/>
          <w:lang/>
        </w:rPr>
        <w:t>订阅</w:t>
      </w:r>
      <w:r w:rsidRPr="00546120">
        <w:rPr>
          <w:rFonts w:ascii="Arial" w:eastAsia="宋体" w:hAnsi="Arial" w:cs="Arial"/>
          <w:color w:val="656E6A"/>
          <w:kern w:val="0"/>
          <w:sz w:val="16"/>
          <w:szCs w:val="16"/>
          <w:lang/>
        </w:rPr>
        <w:t xml:space="preserve"> </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为便于管理数据库中的权限，</w:t>
      </w:r>
      <w:r w:rsidRPr="00546120">
        <w:rPr>
          <w:rFonts w:ascii="Arial" w:eastAsia="宋体" w:hAnsi="Arial" w:cs="Arial"/>
          <w:color w:val="656E6A"/>
          <w:kern w:val="0"/>
          <w:sz w:val="16"/>
          <w:szCs w:val="16"/>
          <w:lang/>
        </w:rPr>
        <w:t xml:space="preserve">SQL Server </w:t>
      </w:r>
      <w:r w:rsidRPr="00546120">
        <w:rPr>
          <w:rFonts w:ascii="Arial" w:eastAsia="宋体" w:hAnsi="Arial" w:cs="Arial"/>
          <w:color w:val="656E6A"/>
          <w:kern w:val="0"/>
          <w:sz w:val="16"/>
          <w:szCs w:val="16"/>
          <w:lang/>
        </w:rPr>
        <w:t>提供了若干</w:t>
      </w:r>
      <w:r w:rsidRPr="00546120">
        <w:rPr>
          <w:rFonts w:ascii="Arial" w:eastAsia="宋体" w:hAnsi="Arial" w:cs="Arial"/>
          <w:color w:val="656E6A"/>
          <w:kern w:val="0"/>
          <w:sz w:val="16"/>
          <w:szCs w:val="16"/>
          <w:lang/>
        </w:rPr>
        <w:t>“</w:t>
      </w:r>
      <w:r w:rsidRPr="00546120">
        <w:rPr>
          <w:rFonts w:ascii="Arial" w:eastAsia="宋体" w:hAnsi="Arial" w:cs="Arial"/>
          <w:color w:val="656E6A"/>
          <w:kern w:val="0"/>
          <w:sz w:val="16"/>
          <w:szCs w:val="16"/>
          <w:lang/>
        </w:rPr>
        <w:t>角色</w:t>
      </w:r>
      <w:r w:rsidRPr="00546120">
        <w:rPr>
          <w:rFonts w:ascii="Arial" w:eastAsia="宋体" w:hAnsi="Arial" w:cs="Arial"/>
          <w:color w:val="656E6A"/>
          <w:kern w:val="0"/>
          <w:sz w:val="16"/>
          <w:szCs w:val="16"/>
          <w:lang/>
        </w:rPr>
        <w:t>”</w:t>
      </w:r>
      <w:r w:rsidRPr="00546120">
        <w:rPr>
          <w:rFonts w:ascii="Arial" w:eastAsia="宋体" w:hAnsi="Arial" w:cs="Arial"/>
          <w:color w:val="656E6A"/>
          <w:kern w:val="0"/>
          <w:sz w:val="16"/>
          <w:szCs w:val="16"/>
          <w:lang/>
        </w:rPr>
        <w:t>，这些角色是用于分组其他主体的安全主体。它们类似于</w:t>
      </w:r>
      <w:r w:rsidRPr="00546120">
        <w:rPr>
          <w:rFonts w:ascii="Arial" w:eastAsia="宋体" w:hAnsi="Arial" w:cs="Arial"/>
          <w:color w:val="656E6A"/>
          <w:kern w:val="0"/>
          <w:sz w:val="16"/>
          <w:szCs w:val="16"/>
          <w:lang/>
        </w:rPr>
        <w:t xml:space="preserve"> Microsoft Windows </w:t>
      </w:r>
      <w:r w:rsidRPr="00546120">
        <w:rPr>
          <w:rFonts w:ascii="Arial" w:eastAsia="宋体" w:hAnsi="Arial" w:cs="Arial"/>
          <w:color w:val="656E6A"/>
          <w:kern w:val="0"/>
          <w:sz w:val="16"/>
          <w:szCs w:val="16"/>
          <w:lang/>
        </w:rPr>
        <w:t>操作系统中的组。数据库级角色的权限作用域为数据库范围。</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 xml:space="preserve">SQL Server </w:t>
      </w:r>
      <w:r w:rsidRPr="00546120">
        <w:rPr>
          <w:rFonts w:ascii="Arial" w:eastAsia="宋体" w:hAnsi="Arial" w:cs="Arial"/>
          <w:color w:val="656E6A"/>
          <w:kern w:val="0"/>
          <w:sz w:val="16"/>
          <w:szCs w:val="16"/>
          <w:lang/>
        </w:rPr>
        <w:t>中有两种类型的数据库级角色：数据库中预定义的</w:t>
      </w:r>
      <w:r w:rsidRPr="00546120">
        <w:rPr>
          <w:rFonts w:ascii="Arial" w:eastAsia="宋体" w:hAnsi="Arial" w:cs="Arial"/>
          <w:color w:val="656E6A"/>
          <w:kern w:val="0"/>
          <w:sz w:val="16"/>
          <w:szCs w:val="16"/>
          <w:lang/>
        </w:rPr>
        <w:t>“</w:t>
      </w:r>
      <w:r w:rsidRPr="00546120">
        <w:rPr>
          <w:rFonts w:ascii="Arial" w:eastAsia="宋体" w:hAnsi="Arial" w:cs="Arial"/>
          <w:color w:val="656E6A"/>
          <w:kern w:val="0"/>
          <w:sz w:val="16"/>
          <w:szCs w:val="16"/>
          <w:lang/>
        </w:rPr>
        <w:t>固定数据库角色</w:t>
      </w:r>
      <w:r w:rsidRPr="00546120">
        <w:rPr>
          <w:rFonts w:ascii="Arial" w:eastAsia="宋体" w:hAnsi="Arial" w:cs="Arial"/>
          <w:color w:val="656E6A"/>
          <w:kern w:val="0"/>
          <w:sz w:val="16"/>
          <w:szCs w:val="16"/>
          <w:lang/>
        </w:rPr>
        <w:t>”</w:t>
      </w:r>
      <w:r w:rsidRPr="00546120">
        <w:rPr>
          <w:rFonts w:ascii="Arial" w:eastAsia="宋体" w:hAnsi="Arial" w:cs="Arial"/>
          <w:color w:val="656E6A"/>
          <w:kern w:val="0"/>
          <w:sz w:val="16"/>
          <w:szCs w:val="16"/>
          <w:lang/>
        </w:rPr>
        <w:t>和您可以创建的</w:t>
      </w:r>
      <w:r w:rsidRPr="00546120">
        <w:rPr>
          <w:rFonts w:ascii="Arial" w:eastAsia="宋体" w:hAnsi="Arial" w:cs="Arial"/>
          <w:color w:val="656E6A"/>
          <w:kern w:val="0"/>
          <w:sz w:val="16"/>
          <w:szCs w:val="16"/>
          <w:lang/>
        </w:rPr>
        <w:t>“</w:t>
      </w:r>
      <w:r w:rsidRPr="00546120">
        <w:rPr>
          <w:rFonts w:ascii="Arial" w:eastAsia="宋体" w:hAnsi="Arial" w:cs="Arial"/>
          <w:color w:val="656E6A"/>
          <w:kern w:val="0"/>
          <w:sz w:val="16"/>
          <w:szCs w:val="16"/>
          <w:lang/>
        </w:rPr>
        <w:t>灵活数据库角色</w:t>
      </w:r>
      <w:r w:rsidRPr="00546120">
        <w:rPr>
          <w:rFonts w:ascii="Arial" w:eastAsia="宋体" w:hAnsi="Arial" w:cs="Arial"/>
          <w:color w:val="656E6A"/>
          <w:kern w:val="0"/>
          <w:sz w:val="16"/>
          <w:szCs w:val="16"/>
          <w:lang/>
        </w:rPr>
        <w:t>”</w:t>
      </w:r>
      <w:r w:rsidRPr="00546120">
        <w:rPr>
          <w:rFonts w:ascii="Arial" w:eastAsia="宋体" w:hAnsi="Arial" w:cs="Arial"/>
          <w:color w:val="656E6A"/>
          <w:kern w:val="0"/>
          <w:sz w:val="16"/>
          <w:szCs w:val="16"/>
          <w:lang/>
        </w:rPr>
        <w:t>。</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固定数据库角色是在数据库级别定义的，并且存在于每个数据库中。</w:t>
      </w:r>
      <w:proofErr w:type="spellStart"/>
      <w:r w:rsidRPr="00546120">
        <w:rPr>
          <w:rFonts w:ascii="Arial" w:eastAsia="宋体" w:hAnsi="Arial" w:cs="Arial"/>
          <w:color w:val="656E6A"/>
          <w:kern w:val="0"/>
          <w:sz w:val="16"/>
          <w:szCs w:val="16"/>
          <w:lang/>
        </w:rPr>
        <w:t>db_owner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和</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db_securityadmin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数据库角色的成员可以管理固定数据库角色成员身份。但是，只有</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db_owner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数据库角色的成员能够向</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db_owner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固定数据库角色中添加成员。</w:t>
      </w:r>
      <w:proofErr w:type="spellStart"/>
      <w:r w:rsidRPr="00546120">
        <w:rPr>
          <w:rFonts w:ascii="Arial" w:eastAsia="宋体" w:hAnsi="Arial" w:cs="Arial"/>
          <w:color w:val="656E6A"/>
          <w:kern w:val="0"/>
          <w:sz w:val="16"/>
          <w:szCs w:val="16"/>
          <w:lang/>
        </w:rPr>
        <w:t>msdb</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数据库中还有一些特殊用途的固定数据库角色。</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您可以向数据库级角色中添加任何数据库帐户和其他</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角色。固定数据库角色的每个成员都可向同一个角色添加其他登录名。</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重要提示：</w:t>
      </w:r>
      <w:r w:rsidRPr="00546120">
        <w:rPr>
          <w:rFonts w:ascii="Arial" w:eastAsia="宋体" w:hAnsi="Arial" w:cs="Arial"/>
          <w:color w:val="656E6A"/>
          <w:kern w:val="0"/>
          <w:sz w:val="16"/>
          <w:szCs w:val="16"/>
          <w:lang/>
        </w:rPr>
        <w:br/>
      </w:r>
      <w:r w:rsidRPr="00546120">
        <w:rPr>
          <w:rFonts w:ascii="Arial" w:eastAsia="宋体" w:hAnsi="Arial" w:cs="Arial"/>
          <w:color w:val="656E6A"/>
          <w:kern w:val="0"/>
          <w:sz w:val="16"/>
          <w:szCs w:val="16"/>
          <w:lang/>
        </w:rPr>
        <w:t>请不要将灵活数据库角色添加为固定角色的成员。这会导致意外的权限升级。</w:t>
      </w:r>
      <w:r w:rsidRPr="00546120">
        <w:rPr>
          <w:rFonts w:ascii="Arial" w:eastAsia="宋体" w:hAnsi="Arial" w:cs="Arial"/>
          <w:color w:val="656E6A"/>
          <w:kern w:val="0"/>
          <w:sz w:val="16"/>
          <w:szCs w:val="16"/>
          <w:lang/>
        </w:rPr>
        <w:br/>
        <w:t> </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br/>
      </w:r>
      <w:r w:rsidRPr="00546120">
        <w:rPr>
          <w:rFonts w:ascii="Arial" w:eastAsia="宋体" w:hAnsi="Arial" w:cs="Arial"/>
          <w:color w:val="656E6A"/>
          <w:kern w:val="0"/>
          <w:sz w:val="16"/>
          <w:szCs w:val="16"/>
          <w:lang/>
        </w:rPr>
        <w:t>下表显示了固定数据库级角色及其能够执行的操作。所有数据库中都有这些角色。</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数据库级别的角色名称</w:t>
      </w:r>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说明</w:t>
      </w:r>
      <w:r w:rsidRPr="00546120">
        <w:rPr>
          <w:rFonts w:ascii="Arial" w:eastAsia="宋体" w:hAnsi="Arial" w:cs="Arial"/>
          <w:color w:val="656E6A"/>
          <w:kern w:val="0"/>
          <w:sz w:val="16"/>
          <w:szCs w:val="16"/>
          <w:lang/>
        </w:rP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db_owner</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db_owner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固定数据库角色的成员可以执行数据库的所有配置和维护活动，还可以删除数据库。</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db_securityadmin</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db_securityadmin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固定数据库角色的成员可以修改角色成员身份和管理权限。向此角色中添加主体可能会导致意外的权限升级。</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db_accessadmin</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db_accessadmin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固定数据库角色的成员可以为</w:t>
      </w:r>
      <w:r w:rsidRPr="00546120">
        <w:rPr>
          <w:rFonts w:ascii="Arial" w:eastAsia="宋体" w:hAnsi="Arial" w:cs="Arial"/>
          <w:color w:val="656E6A"/>
          <w:kern w:val="0"/>
          <w:sz w:val="16"/>
          <w:szCs w:val="16"/>
          <w:lang/>
        </w:rPr>
        <w:t xml:space="preserve"> Windows </w:t>
      </w:r>
      <w:r w:rsidRPr="00546120">
        <w:rPr>
          <w:rFonts w:ascii="Arial" w:eastAsia="宋体" w:hAnsi="Arial" w:cs="Arial"/>
          <w:color w:val="656E6A"/>
          <w:kern w:val="0"/>
          <w:sz w:val="16"/>
          <w:szCs w:val="16"/>
          <w:lang/>
        </w:rPr>
        <w:t>登录名、</w:t>
      </w:r>
      <w:r w:rsidRPr="00546120">
        <w:rPr>
          <w:rFonts w:ascii="Arial" w:eastAsia="宋体" w:hAnsi="Arial" w:cs="Arial"/>
          <w:color w:val="656E6A"/>
          <w:kern w:val="0"/>
          <w:sz w:val="16"/>
          <w:szCs w:val="16"/>
          <w:lang/>
        </w:rPr>
        <w:t xml:space="preserve">Windows </w:t>
      </w:r>
      <w:r w:rsidRPr="00546120">
        <w:rPr>
          <w:rFonts w:ascii="Arial" w:eastAsia="宋体" w:hAnsi="Arial" w:cs="Arial"/>
          <w:color w:val="656E6A"/>
          <w:kern w:val="0"/>
          <w:sz w:val="16"/>
          <w:szCs w:val="16"/>
          <w:lang/>
        </w:rPr>
        <w:t>组和</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登录名添加或删除数据库访问权限。</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db_backupoperator</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db_backupoperator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固定数据库角色的成员可以备份数据库。</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db_ddladmin</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db_ddladmin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固定数据库角色的成员可以在数据库中运行任何数据定义语言</w:t>
      </w:r>
      <w:r w:rsidRPr="00546120">
        <w:rPr>
          <w:rFonts w:ascii="Arial" w:eastAsia="宋体" w:hAnsi="Arial" w:cs="Arial"/>
          <w:color w:val="656E6A"/>
          <w:kern w:val="0"/>
          <w:sz w:val="16"/>
          <w:szCs w:val="16"/>
          <w:lang/>
        </w:rPr>
        <w:t xml:space="preserve"> (DDL)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db_datawriter</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db_datawriter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固定数据库角色的成员可以在所有用户表中添加、删除或更改数据。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db_datareader</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db_datareader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固定数据库角色的成员可以从所有用户表中读取所有数据。</w:t>
      </w:r>
      <w:r w:rsidRPr="00546120">
        <w:rPr>
          <w:rFonts w:ascii="Arial" w:eastAsia="宋体" w:hAnsi="Arial" w:cs="Arial"/>
          <w:color w:val="656E6A"/>
          <w:kern w:val="0"/>
          <w:sz w:val="16"/>
          <w:szCs w:val="16"/>
          <w:lang/>
        </w:rPr>
        <w:br/>
      </w:r>
      <w:r w:rsidRPr="00546120">
        <w:rPr>
          <w:rFonts w:ascii="Arial" w:eastAsia="宋体" w:hAnsi="Arial" w:cs="Arial"/>
          <w:color w:val="656E6A"/>
          <w:kern w:val="0"/>
          <w:sz w:val="16"/>
          <w:szCs w:val="16"/>
          <w:lang/>
        </w:rPr>
        <w:lastRenderedPageBreak/>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db_denydatawriter</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db_denydatawriter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固定数据库角色的成员不能添加、修改或删除数据库内用户表中的任何数据。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db_denydatareader</w:t>
      </w:r>
      <w:proofErr w:type="spellEnd"/>
      <w:r w:rsidRPr="00546120">
        <w:rPr>
          <w:rFonts w:ascii="Arial" w:eastAsia="宋体" w:hAnsi="Arial" w:cs="Arial"/>
          <w:color w:val="656E6A"/>
          <w:kern w:val="0"/>
          <w:sz w:val="16"/>
          <w:szCs w:val="16"/>
          <w:lang/>
        </w:rPr>
        <w:br/>
        <w:t> </w:t>
      </w:r>
      <w:proofErr w:type="spellStart"/>
      <w:r w:rsidRPr="00546120">
        <w:rPr>
          <w:rFonts w:ascii="Arial" w:eastAsia="宋体" w:hAnsi="Arial" w:cs="Arial"/>
          <w:color w:val="656E6A"/>
          <w:kern w:val="0"/>
          <w:sz w:val="16"/>
          <w:szCs w:val="16"/>
          <w:lang/>
        </w:rPr>
        <w:t>db_denydatareader</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固定数据库角色的成员不能读取数据库内用户表中的任何数据。</w:t>
      </w:r>
      <w:r w:rsidRPr="00546120">
        <w:rPr>
          <w:rFonts w:ascii="Arial" w:eastAsia="宋体" w:hAnsi="Arial" w:cs="Arial"/>
          <w:color w:val="656E6A"/>
          <w:kern w:val="0"/>
          <w:sz w:val="16"/>
          <w:szCs w:val="16"/>
          <w:lang/>
        </w:rPr>
        <w:br/>
        <w:t> </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有关数据库级固定角色权限的特定信息，请参阅固定数据库角色的权限（数据库引擎）。</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 </w:t>
      </w:r>
      <w:proofErr w:type="spellStart"/>
      <w:r w:rsidRPr="00546120">
        <w:rPr>
          <w:rFonts w:ascii="Arial" w:eastAsia="宋体" w:hAnsi="Arial" w:cs="Arial"/>
          <w:color w:val="656E6A"/>
          <w:kern w:val="0"/>
          <w:sz w:val="16"/>
          <w:szCs w:val="16"/>
          <w:lang/>
        </w:rPr>
        <w:t>msdb</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角色</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msdb</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数据库中包含下表显示的特殊用途的角色。</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proofErr w:type="spellStart"/>
      <w:r w:rsidRPr="00546120">
        <w:rPr>
          <w:rFonts w:ascii="Arial" w:eastAsia="宋体" w:hAnsi="Arial" w:cs="Arial"/>
          <w:color w:val="656E6A"/>
          <w:kern w:val="0"/>
          <w:sz w:val="16"/>
          <w:szCs w:val="16"/>
          <w:lang/>
        </w:rPr>
        <w:t>msdb</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角色名称</w:t>
      </w:r>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说明</w:t>
      </w:r>
      <w:r w:rsidRPr="00546120">
        <w:rPr>
          <w:rFonts w:ascii="Arial" w:eastAsia="宋体" w:hAnsi="Arial" w:cs="Arial"/>
          <w:color w:val="656E6A"/>
          <w:kern w:val="0"/>
          <w:sz w:val="16"/>
          <w:szCs w:val="16"/>
          <w:lang/>
        </w:rP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db_ssisadmin</w:t>
      </w:r>
      <w:proofErr w:type="spellEnd"/>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proofErr w:type="spellStart"/>
      <w:r w:rsidRPr="00546120">
        <w:rPr>
          <w:rFonts w:ascii="Arial" w:eastAsia="宋体" w:hAnsi="Arial" w:cs="Arial"/>
          <w:color w:val="656E6A"/>
          <w:kern w:val="0"/>
          <w:sz w:val="16"/>
          <w:szCs w:val="16"/>
          <w:lang/>
        </w:rPr>
        <w:t>db_ssisoperator</w:t>
      </w:r>
      <w:proofErr w:type="spellEnd"/>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proofErr w:type="spellStart"/>
      <w:r w:rsidRPr="00546120">
        <w:rPr>
          <w:rFonts w:ascii="Arial" w:eastAsia="宋体" w:hAnsi="Arial" w:cs="Arial"/>
          <w:color w:val="656E6A"/>
          <w:kern w:val="0"/>
          <w:sz w:val="16"/>
          <w:szCs w:val="16"/>
          <w:lang/>
        </w:rPr>
        <w:t>db_ssisltduser</w:t>
      </w:r>
      <w:proofErr w:type="spellEnd"/>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这些数据库角色的成员可以管理和使用</w:t>
      </w:r>
      <w:r w:rsidRPr="00546120">
        <w:rPr>
          <w:rFonts w:ascii="Arial" w:eastAsia="宋体" w:hAnsi="Arial" w:cs="Arial"/>
          <w:color w:val="656E6A"/>
          <w:kern w:val="0"/>
          <w:sz w:val="16"/>
          <w:szCs w:val="16"/>
          <w:lang/>
        </w:rPr>
        <w:t xml:space="preserve"> SSIS</w:t>
      </w:r>
      <w:r w:rsidRPr="00546120">
        <w:rPr>
          <w:rFonts w:ascii="Arial" w:eastAsia="宋体" w:hAnsi="Arial" w:cs="Arial"/>
          <w:color w:val="656E6A"/>
          <w:kern w:val="0"/>
          <w:sz w:val="16"/>
          <w:szCs w:val="16"/>
          <w:lang/>
        </w:rPr>
        <w:t>。从早期版本升级的</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实例可能包含使用</w:t>
      </w:r>
      <w:r w:rsidRPr="00546120">
        <w:rPr>
          <w:rFonts w:ascii="Arial" w:eastAsia="宋体" w:hAnsi="Arial" w:cs="Arial"/>
          <w:color w:val="656E6A"/>
          <w:kern w:val="0"/>
          <w:sz w:val="16"/>
          <w:szCs w:val="16"/>
          <w:lang/>
        </w:rPr>
        <w:t xml:space="preserve"> Data Transformation Services (DTS)</w:t>
      </w:r>
      <w:r w:rsidRPr="00546120">
        <w:rPr>
          <w:rFonts w:ascii="Arial" w:eastAsia="宋体" w:hAnsi="Arial" w:cs="Arial"/>
          <w:color w:val="656E6A"/>
          <w:kern w:val="0"/>
          <w:sz w:val="16"/>
          <w:szCs w:val="16"/>
          <w:lang/>
        </w:rPr>
        <w:t>（而不是</w:t>
      </w:r>
      <w:r w:rsidRPr="00546120">
        <w:rPr>
          <w:rFonts w:ascii="Arial" w:eastAsia="宋体" w:hAnsi="Arial" w:cs="Arial"/>
          <w:color w:val="656E6A"/>
          <w:kern w:val="0"/>
          <w:sz w:val="16"/>
          <w:szCs w:val="16"/>
          <w:lang/>
        </w:rPr>
        <w:t xml:space="preserve"> SSIS</w:t>
      </w:r>
      <w:r w:rsidRPr="00546120">
        <w:rPr>
          <w:rFonts w:ascii="Arial" w:eastAsia="宋体" w:hAnsi="Arial" w:cs="Arial"/>
          <w:color w:val="656E6A"/>
          <w:kern w:val="0"/>
          <w:sz w:val="16"/>
          <w:szCs w:val="16"/>
          <w:lang/>
        </w:rPr>
        <w:t>）命名的旧版本角色。有关详细信息，请参阅</w:t>
      </w:r>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使用</w:t>
      </w:r>
      <w:r w:rsidRPr="00546120">
        <w:rPr>
          <w:rFonts w:ascii="Arial" w:eastAsia="宋体" w:hAnsi="Arial" w:cs="Arial"/>
          <w:color w:val="656E6A"/>
          <w:kern w:val="0"/>
          <w:sz w:val="16"/>
          <w:szCs w:val="16"/>
          <w:lang/>
        </w:rPr>
        <w:t xml:space="preserve"> Integration Services </w:t>
      </w:r>
      <w:r w:rsidRPr="00546120">
        <w:rPr>
          <w:rFonts w:ascii="Arial" w:eastAsia="宋体" w:hAnsi="Arial" w:cs="Arial"/>
          <w:color w:val="656E6A"/>
          <w:kern w:val="0"/>
          <w:sz w:val="16"/>
          <w:szCs w:val="16"/>
          <w:lang/>
        </w:rPr>
        <w:t>角色。</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dc_admin</w:t>
      </w:r>
      <w:proofErr w:type="spellEnd"/>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proofErr w:type="spellStart"/>
      <w:r w:rsidRPr="00546120">
        <w:rPr>
          <w:rFonts w:ascii="Arial" w:eastAsia="宋体" w:hAnsi="Arial" w:cs="Arial"/>
          <w:color w:val="656E6A"/>
          <w:kern w:val="0"/>
          <w:sz w:val="16"/>
          <w:szCs w:val="16"/>
          <w:lang/>
        </w:rPr>
        <w:t>dc_operator</w:t>
      </w:r>
      <w:proofErr w:type="spellEnd"/>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proofErr w:type="spellStart"/>
      <w:r w:rsidRPr="00546120">
        <w:rPr>
          <w:rFonts w:ascii="Arial" w:eastAsia="宋体" w:hAnsi="Arial" w:cs="Arial"/>
          <w:color w:val="656E6A"/>
          <w:kern w:val="0"/>
          <w:sz w:val="16"/>
          <w:szCs w:val="16"/>
          <w:lang/>
        </w:rPr>
        <w:t>dc_proxy</w:t>
      </w:r>
      <w:proofErr w:type="spellEnd"/>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这些数据库角色的成员可以管理和使用数据收集器。有关详细信息，请参阅数据收集器的安全性。</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PolicyAdministratorRole</w:t>
      </w:r>
      <w:proofErr w:type="spellEnd"/>
      <w:r w:rsidRPr="00546120">
        <w:rPr>
          <w:rFonts w:ascii="Arial" w:eastAsia="宋体" w:hAnsi="Arial" w:cs="Arial"/>
          <w:color w:val="656E6A"/>
          <w:kern w:val="0"/>
          <w:sz w:val="16"/>
          <w:szCs w:val="16"/>
          <w:lang/>
        </w:rPr>
        <w:br/>
        <w:t xml:space="preserve"> db_ </w:t>
      </w:r>
      <w:proofErr w:type="spellStart"/>
      <w:r w:rsidRPr="00546120">
        <w:rPr>
          <w:rFonts w:ascii="Arial" w:eastAsia="宋体" w:hAnsi="Arial" w:cs="Arial"/>
          <w:color w:val="656E6A"/>
          <w:kern w:val="0"/>
          <w:sz w:val="16"/>
          <w:szCs w:val="16"/>
          <w:lang/>
        </w:rPr>
        <w:t>PolicyAdministratorRole</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数据库角色的成员可以对基于策略的管理策略和条件执行所有配置和维护活动。有关详细信息，请参阅使用基于策略的管理来管理服务器。</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ServerGroupAdministratorRole</w:t>
      </w:r>
      <w:proofErr w:type="spellEnd"/>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proofErr w:type="spellStart"/>
      <w:r w:rsidRPr="00546120">
        <w:rPr>
          <w:rFonts w:ascii="Arial" w:eastAsia="宋体" w:hAnsi="Arial" w:cs="Arial"/>
          <w:color w:val="656E6A"/>
          <w:kern w:val="0"/>
          <w:sz w:val="16"/>
          <w:szCs w:val="16"/>
          <w:lang/>
        </w:rPr>
        <w:t>ServerGroupReaderRole</w:t>
      </w:r>
      <w:proofErr w:type="spellEnd"/>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这些数据库角色的成员可以管理和使用注册的服务器组。有关详细信息，请参阅创建服务器组。</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r w:rsidRPr="00546120">
        <w:rPr>
          <w:rFonts w:ascii="Arial" w:eastAsia="宋体" w:hAnsi="Arial" w:cs="Arial"/>
          <w:color w:val="656E6A"/>
          <w:kern w:val="0"/>
          <w:sz w:val="16"/>
          <w:szCs w:val="16"/>
          <w:lang/>
        </w:rPr>
        <w:t>重要提示：</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db_ssisadmin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角色和</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dc_admin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角色的成员也许可以将其权限提升到</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sysadmin</w:t>
      </w:r>
      <w:proofErr w:type="spellEnd"/>
      <w:r w:rsidRPr="00546120">
        <w:rPr>
          <w:rFonts w:ascii="Arial" w:eastAsia="宋体" w:hAnsi="Arial" w:cs="Arial"/>
          <w:color w:val="656E6A"/>
          <w:kern w:val="0"/>
          <w:sz w:val="16"/>
          <w:szCs w:val="16"/>
          <w:lang/>
        </w:rPr>
        <w:t>。之所以会发生此权限提升，是因为这些角色可以修改</w:t>
      </w:r>
      <w:r w:rsidRPr="00546120">
        <w:rPr>
          <w:rFonts w:ascii="Arial" w:eastAsia="宋体" w:hAnsi="Arial" w:cs="Arial"/>
          <w:color w:val="656E6A"/>
          <w:kern w:val="0"/>
          <w:sz w:val="16"/>
          <w:szCs w:val="16"/>
          <w:lang/>
        </w:rPr>
        <w:t xml:space="preserve"> Integration Services </w:t>
      </w:r>
      <w:r w:rsidRPr="00546120">
        <w:rPr>
          <w:rFonts w:ascii="Arial" w:eastAsia="宋体" w:hAnsi="Arial" w:cs="Arial"/>
          <w:color w:val="656E6A"/>
          <w:kern w:val="0"/>
          <w:sz w:val="16"/>
          <w:szCs w:val="16"/>
          <w:lang/>
        </w:rPr>
        <w:t>包，而</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可以使用</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代理的</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sysadmin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安全上下文来执行</w:t>
      </w:r>
      <w:r w:rsidRPr="00546120">
        <w:rPr>
          <w:rFonts w:ascii="Arial" w:eastAsia="宋体" w:hAnsi="Arial" w:cs="Arial"/>
          <w:color w:val="656E6A"/>
          <w:kern w:val="0"/>
          <w:sz w:val="16"/>
          <w:szCs w:val="16"/>
          <w:lang/>
        </w:rPr>
        <w:t xml:space="preserve"> Integration Services </w:t>
      </w:r>
      <w:r w:rsidRPr="00546120">
        <w:rPr>
          <w:rFonts w:ascii="Arial" w:eastAsia="宋体" w:hAnsi="Arial" w:cs="Arial"/>
          <w:color w:val="656E6A"/>
          <w:kern w:val="0"/>
          <w:sz w:val="16"/>
          <w:szCs w:val="16"/>
          <w:lang/>
        </w:rPr>
        <w:t>包。若要防止在运行维护计划、数据收集组和其他</w:t>
      </w:r>
      <w:r w:rsidRPr="00546120">
        <w:rPr>
          <w:rFonts w:ascii="Arial" w:eastAsia="宋体" w:hAnsi="Arial" w:cs="Arial"/>
          <w:color w:val="656E6A"/>
          <w:kern w:val="0"/>
          <w:sz w:val="16"/>
          <w:szCs w:val="16"/>
          <w:lang/>
        </w:rPr>
        <w:t xml:space="preserve"> Integration Services </w:t>
      </w:r>
      <w:r w:rsidRPr="00546120">
        <w:rPr>
          <w:rFonts w:ascii="Arial" w:eastAsia="宋体" w:hAnsi="Arial" w:cs="Arial"/>
          <w:color w:val="656E6A"/>
          <w:kern w:val="0"/>
          <w:sz w:val="16"/>
          <w:szCs w:val="16"/>
          <w:lang/>
        </w:rPr>
        <w:t>包时出现此权限提升，请将运行包的</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代理作业配置为使用拥有有限权限的代理帐户，或只将</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sysadmin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成员添加到</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db_ssisadmin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和</w:t>
      </w:r>
      <w:r w:rsidRPr="00546120">
        <w:rPr>
          <w:rFonts w:ascii="Arial" w:eastAsia="宋体" w:hAnsi="Arial" w:cs="Arial"/>
          <w:color w:val="656E6A"/>
          <w:kern w:val="0"/>
          <w:sz w:val="16"/>
          <w:szCs w:val="16"/>
          <w:lang/>
        </w:rPr>
        <w:t xml:space="preserve"> </w:t>
      </w:r>
      <w:proofErr w:type="spellStart"/>
      <w:r w:rsidRPr="00546120">
        <w:rPr>
          <w:rFonts w:ascii="Arial" w:eastAsia="宋体" w:hAnsi="Arial" w:cs="Arial"/>
          <w:color w:val="656E6A"/>
          <w:kern w:val="0"/>
          <w:sz w:val="16"/>
          <w:szCs w:val="16"/>
          <w:lang/>
        </w:rPr>
        <w:t>dc_admin</w:t>
      </w:r>
      <w:proofErr w:type="spellEnd"/>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角色。</w:t>
      </w:r>
      <w:r w:rsidRPr="00546120">
        <w:rPr>
          <w:rFonts w:ascii="Arial" w:eastAsia="宋体" w:hAnsi="Arial" w:cs="Arial"/>
          <w:color w:val="656E6A"/>
          <w:kern w:val="0"/>
          <w:sz w:val="16"/>
          <w:szCs w:val="16"/>
          <w:lang/>
        </w:rPr>
        <w:br/>
        <w:t> </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lastRenderedPageBreak/>
        <w:br/>
        <w:t> </w:t>
      </w:r>
      <w:r w:rsidRPr="00546120">
        <w:rPr>
          <w:rFonts w:ascii="Arial" w:eastAsia="宋体" w:hAnsi="Arial" w:cs="Arial"/>
          <w:color w:val="656E6A"/>
          <w:kern w:val="0"/>
          <w:sz w:val="16"/>
          <w:szCs w:val="16"/>
          <w:lang/>
        </w:rPr>
        <w:t>使用服务器级角色</w:t>
      </w:r>
      <w:r w:rsidRPr="00546120">
        <w:rPr>
          <w:rFonts w:ascii="Arial" w:eastAsia="宋体" w:hAnsi="Arial" w:cs="Arial"/>
          <w:color w:val="656E6A"/>
          <w:kern w:val="0"/>
          <w:sz w:val="16"/>
          <w:szCs w:val="16"/>
          <w:lang/>
        </w:rPr>
        <w:br/>
      </w:r>
      <w:r w:rsidRPr="00546120">
        <w:rPr>
          <w:rFonts w:ascii="Arial" w:eastAsia="宋体" w:hAnsi="Arial" w:cs="Arial"/>
          <w:color w:val="656E6A"/>
          <w:kern w:val="0"/>
          <w:sz w:val="16"/>
          <w:szCs w:val="16"/>
          <w:lang/>
        </w:rPr>
        <w:t>下表说明了用于服务器级角色的命令、视图和函数。</w:t>
      </w:r>
    </w:p>
    <w:p w:rsidR="00546120" w:rsidRPr="00546120" w:rsidRDefault="00546120" w:rsidP="00546120">
      <w:pPr>
        <w:widowControl/>
        <w:shd w:val="clear" w:color="auto" w:fill="FFFFFF"/>
        <w:spacing w:after="136"/>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功能</w:t>
      </w:r>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类型</w:t>
      </w:r>
      <w:r w:rsidRPr="00546120">
        <w:rPr>
          <w:rFonts w:ascii="Arial" w:eastAsia="宋体" w:hAnsi="Arial" w:cs="Arial"/>
          <w:color w:val="656E6A"/>
          <w:kern w:val="0"/>
          <w:sz w:val="16"/>
          <w:szCs w:val="16"/>
          <w:lang/>
        </w:rPr>
        <w:t xml:space="preserve">  </w:t>
      </w:r>
      <w:r w:rsidRPr="00546120">
        <w:rPr>
          <w:rFonts w:ascii="Arial" w:eastAsia="宋体" w:hAnsi="Arial" w:cs="Arial"/>
          <w:color w:val="656E6A"/>
          <w:kern w:val="0"/>
          <w:sz w:val="16"/>
          <w:szCs w:val="16"/>
          <w:lang/>
        </w:rPr>
        <w:t>说明</w:t>
      </w:r>
      <w:r w:rsidRPr="00546120">
        <w:rPr>
          <w:rFonts w:ascii="Arial" w:eastAsia="宋体" w:hAnsi="Arial" w:cs="Arial"/>
          <w:color w:val="656E6A"/>
          <w:kern w:val="0"/>
          <w:sz w:val="16"/>
          <w:szCs w:val="16"/>
          <w:lang/>
        </w:rP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sp_helpdbfixedrole</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元数据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返回固定数据库角色的列表。</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sp_dbfixedrolepermission</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元数据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显示固定数据库角色的权限。</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sp_helprole</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元数据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返回当前数据库中有关角色的信息。</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sp_helprolemember</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元数据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返回有关当前数据库中某个角色的成员的信息。</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sys.database_role_members</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元数据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为每个数据库角色的每个成员返回一行。</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t>IS_MEMBER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元数据</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指示当前用户是否为指定</w:t>
      </w:r>
      <w:r w:rsidRPr="00546120">
        <w:rPr>
          <w:rFonts w:ascii="Arial" w:eastAsia="宋体" w:hAnsi="Arial" w:cs="Arial"/>
          <w:color w:val="656E6A"/>
          <w:kern w:val="0"/>
          <w:sz w:val="16"/>
          <w:szCs w:val="16"/>
          <w:lang/>
        </w:rPr>
        <w:t xml:space="preserve"> Microsoft Windows </w:t>
      </w:r>
      <w:r w:rsidRPr="00546120">
        <w:rPr>
          <w:rFonts w:ascii="Arial" w:eastAsia="宋体" w:hAnsi="Arial" w:cs="Arial"/>
          <w:color w:val="656E6A"/>
          <w:kern w:val="0"/>
          <w:sz w:val="16"/>
          <w:szCs w:val="16"/>
          <w:lang/>
        </w:rPr>
        <w:t>组或</w:t>
      </w:r>
      <w:r w:rsidRPr="00546120">
        <w:rPr>
          <w:rFonts w:ascii="Arial" w:eastAsia="宋体" w:hAnsi="Arial" w:cs="Arial"/>
          <w:color w:val="656E6A"/>
          <w:kern w:val="0"/>
          <w:sz w:val="16"/>
          <w:szCs w:val="16"/>
          <w:lang/>
        </w:rPr>
        <w:t xml:space="preserve"> Microsoft SQL Server </w:t>
      </w:r>
      <w:r w:rsidRPr="00546120">
        <w:rPr>
          <w:rFonts w:ascii="Arial" w:eastAsia="宋体" w:hAnsi="Arial" w:cs="Arial"/>
          <w:color w:val="656E6A"/>
          <w:kern w:val="0"/>
          <w:sz w:val="16"/>
          <w:szCs w:val="16"/>
          <w:lang/>
        </w:rPr>
        <w:t>数据库角色的成员。</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t>CREATE ROLE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在当前数据库中创建新的数据库角色。</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t>ALTER ROLE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更改数据库角色的名称。</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t>DROP ROLE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从数据库中删除角色。</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sp_addrole</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在当前数据库中创建新的数据库角色。</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lastRenderedPageBreak/>
        <w:t>sp_droprole</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从当前数据库中删除数据库角色。</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sp_addrolemember</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为当前数据库中的数据库角色添加数据库用户、数据库角色、</w:t>
      </w:r>
      <w:r w:rsidRPr="00546120">
        <w:rPr>
          <w:rFonts w:ascii="Arial" w:eastAsia="宋体" w:hAnsi="Arial" w:cs="Arial"/>
          <w:color w:val="656E6A"/>
          <w:kern w:val="0"/>
          <w:sz w:val="16"/>
          <w:szCs w:val="16"/>
          <w:lang/>
        </w:rPr>
        <w:t xml:space="preserve">Windows </w:t>
      </w:r>
      <w:r w:rsidRPr="00546120">
        <w:rPr>
          <w:rFonts w:ascii="Arial" w:eastAsia="宋体" w:hAnsi="Arial" w:cs="Arial"/>
          <w:color w:val="656E6A"/>
          <w:kern w:val="0"/>
          <w:sz w:val="16"/>
          <w:szCs w:val="16"/>
          <w:lang/>
        </w:rPr>
        <w:t>登录名或</w:t>
      </w:r>
      <w:r w:rsidRPr="00546120">
        <w:rPr>
          <w:rFonts w:ascii="Arial" w:eastAsia="宋体" w:hAnsi="Arial" w:cs="Arial"/>
          <w:color w:val="656E6A"/>
          <w:kern w:val="0"/>
          <w:sz w:val="16"/>
          <w:szCs w:val="16"/>
          <w:lang/>
        </w:rPr>
        <w:t xml:space="preserve"> Windows </w:t>
      </w:r>
      <w:r w:rsidRPr="00546120">
        <w:rPr>
          <w:rFonts w:ascii="Arial" w:eastAsia="宋体" w:hAnsi="Arial" w:cs="Arial"/>
          <w:color w:val="656E6A"/>
          <w:kern w:val="0"/>
          <w:sz w:val="16"/>
          <w:szCs w:val="16"/>
          <w:lang/>
        </w:rPr>
        <w:t>组。</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br/>
      </w:r>
      <w:proofErr w:type="spellStart"/>
      <w:r w:rsidRPr="00546120">
        <w:rPr>
          <w:rFonts w:ascii="Arial" w:eastAsia="宋体" w:hAnsi="Arial" w:cs="Arial"/>
          <w:color w:val="656E6A"/>
          <w:kern w:val="0"/>
          <w:sz w:val="16"/>
          <w:szCs w:val="16"/>
          <w:lang/>
        </w:rPr>
        <w:t>sp_droprolemember</w:t>
      </w:r>
      <w:proofErr w:type="spellEnd"/>
      <w:r w:rsidRPr="00546120">
        <w:rPr>
          <w:rFonts w:ascii="Arial" w:eastAsia="宋体" w:hAnsi="Arial" w:cs="Arial"/>
          <w:color w:val="656E6A"/>
          <w:kern w:val="0"/>
          <w:sz w:val="16"/>
          <w:szCs w:val="16"/>
          <w:lang/>
        </w:rPr>
        <w:t xml:space="preserve"> (Transact-SQL)</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命令</w:t>
      </w:r>
      <w:r w:rsidRPr="00546120">
        <w:rPr>
          <w:rFonts w:ascii="Arial" w:eastAsia="宋体" w:hAnsi="Arial" w:cs="Arial"/>
          <w:color w:val="656E6A"/>
          <w:kern w:val="0"/>
          <w:sz w:val="16"/>
          <w:szCs w:val="16"/>
          <w:lang/>
        </w:rPr>
        <w:br/>
        <w:t> </w:t>
      </w:r>
      <w:r w:rsidRPr="00546120">
        <w:rPr>
          <w:rFonts w:ascii="Arial" w:eastAsia="宋体" w:hAnsi="Arial" w:cs="Arial"/>
          <w:color w:val="656E6A"/>
          <w:kern w:val="0"/>
          <w:sz w:val="16"/>
          <w:szCs w:val="16"/>
          <w:lang/>
        </w:rPr>
        <w:t>从当前数据库的</w:t>
      </w:r>
      <w:r w:rsidRPr="00546120">
        <w:rPr>
          <w:rFonts w:ascii="Arial" w:eastAsia="宋体" w:hAnsi="Arial" w:cs="Arial"/>
          <w:color w:val="656E6A"/>
          <w:kern w:val="0"/>
          <w:sz w:val="16"/>
          <w:szCs w:val="16"/>
          <w:lang/>
        </w:rPr>
        <w:t xml:space="preserve"> SQL Server </w:t>
      </w:r>
      <w:r w:rsidRPr="00546120">
        <w:rPr>
          <w:rFonts w:ascii="Arial" w:eastAsia="宋体" w:hAnsi="Arial" w:cs="Arial"/>
          <w:color w:val="656E6A"/>
          <w:kern w:val="0"/>
          <w:sz w:val="16"/>
          <w:szCs w:val="16"/>
          <w:lang/>
        </w:rPr>
        <w:t>角色中删除安全帐户。</w:t>
      </w:r>
      <w:r w:rsidRPr="00546120">
        <w:rPr>
          <w:rFonts w:ascii="Arial" w:eastAsia="宋体" w:hAnsi="Arial" w:cs="Arial"/>
          <w:color w:val="656E6A"/>
          <w:kern w:val="0"/>
          <w:sz w:val="16"/>
          <w:szCs w:val="16"/>
          <w:lang/>
        </w:rPr>
        <w:br/>
        <w:t> </w:t>
      </w:r>
    </w:p>
    <w:p w:rsidR="00546120" w:rsidRPr="00546120" w:rsidRDefault="00546120" w:rsidP="00546120">
      <w:pPr>
        <w:widowControl/>
        <w:shd w:val="clear" w:color="auto" w:fill="FFFFFF"/>
        <w:ind w:firstLine="480"/>
        <w:jc w:val="left"/>
        <w:rPr>
          <w:rFonts w:ascii="Arial" w:eastAsia="宋体" w:hAnsi="Arial" w:cs="Arial"/>
          <w:color w:val="656E6A"/>
          <w:kern w:val="0"/>
          <w:sz w:val="16"/>
          <w:szCs w:val="16"/>
          <w:lang/>
        </w:rPr>
      </w:pPr>
      <w:r w:rsidRPr="00546120">
        <w:rPr>
          <w:rFonts w:ascii="Arial" w:eastAsia="宋体" w:hAnsi="Arial" w:cs="Arial"/>
          <w:color w:val="656E6A"/>
          <w:kern w:val="0"/>
          <w:sz w:val="16"/>
          <w:szCs w:val="16"/>
          <w:lang/>
        </w:rPr>
        <w:t xml:space="preserve"> public </w:t>
      </w:r>
      <w:r w:rsidRPr="00546120">
        <w:rPr>
          <w:rFonts w:ascii="Arial" w:eastAsia="宋体" w:hAnsi="Arial" w:cs="Arial"/>
          <w:color w:val="656E6A"/>
          <w:kern w:val="0"/>
          <w:sz w:val="16"/>
          <w:szCs w:val="16"/>
          <w:lang/>
        </w:rPr>
        <w:t>数据库角色</w:t>
      </w:r>
      <w:r w:rsidRPr="00546120">
        <w:rPr>
          <w:rFonts w:ascii="Arial" w:eastAsia="宋体" w:hAnsi="Arial" w:cs="Arial"/>
          <w:color w:val="656E6A"/>
          <w:kern w:val="0"/>
          <w:sz w:val="16"/>
          <w:szCs w:val="16"/>
          <w:lang/>
        </w:rPr>
        <w:br/>
      </w:r>
      <w:r w:rsidRPr="00546120">
        <w:rPr>
          <w:rFonts w:ascii="Arial" w:eastAsia="宋体" w:hAnsi="Arial" w:cs="Arial"/>
          <w:color w:val="656E6A"/>
          <w:kern w:val="0"/>
          <w:sz w:val="16"/>
          <w:szCs w:val="16"/>
          <w:lang/>
        </w:rPr>
        <w:t>每个数据库用户都属于</w:t>
      </w:r>
      <w:r w:rsidRPr="00546120">
        <w:rPr>
          <w:rFonts w:ascii="Arial" w:eastAsia="宋体" w:hAnsi="Arial" w:cs="Arial"/>
          <w:color w:val="656E6A"/>
          <w:kern w:val="0"/>
          <w:sz w:val="16"/>
          <w:szCs w:val="16"/>
          <w:lang/>
        </w:rPr>
        <w:t xml:space="preserve"> public </w:t>
      </w:r>
      <w:r w:rsidRPr="00546120">
        <w:rPr>
          <w:rFonts w:ascii="Arial" w:eastAsia="宋体" w:hAnsi="Arial" w:cs="Arial"/>
          <w:color w:val="656E6A"/>
          <w:kern w:val="0"/>
          <w:sz w:val="16"/>
          <w:szCs w:val="16"/>
          <w:lang/>
        </w:rPr>
        <w:t>数据库角色。如果未向某个用户授予或拒绝对安全对象的特定权限时，该用户将继承授予该对象的</w:t>
      </w:r>
      <w:r w:rsidRPr="00546120">
        <w:rPr>
          <w:rFonts w:ascii="Arial" w:eastAsia="宋体" w:hAnsi="Arial" w:cs="Arial"/>
          <w:color w:val="656E6A"/>
          <w:kern w:val="0"/>
          <w:sz w:val="16"/>
          <w:szCs w:val="16"/>
          <w:lang/>
        </w:rPr>
        <w:t xml:space="preserve"> public </w:t>
      </w:r>
      <w:r w:rsidRPr="00546120">
        <w:rPr>
          <w:rFonts w:ascii="Arial" w:eastAsia="宋体" w:hAnsi="Arial" w:cs="Arial"/>
          <w:color w:val="656E6A"/>
          <w:kern w:val="0"/>
          <w:sz w:val="16"/>
          <w:szCs w:val="16"/>
          <w:lang/>
        </w:rPr>
        <w:t>角色的权限。</w:t>
      </w:r>
    </w:p>
    <w:p w:rsidR="00942579" w:rsidRPr="00546120" w:rsidRDefault="00942579"/>
    <w:sectPr w:rsidR="00942579" w:rsidRPr="00546120" w:rsidSect="009425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6120"/>
    <w:rsid w:val="00546120"/>
    <w:rsid w:val="006520BB"/>
    <w:rsid w:val="009425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79"/>
    <w:pPr>
      <w:widowControl w:val="0"/>
      <w:jc w:val="both"/>
    </w:pPr>
  </w:style>
  <w:style w:type="paragraph" w:styleId="3">
    <w:name w:val="heading 3"/>
    <w:basedOn w:val="a"/>
    <w:link w:val="3Char"/>
    <w:uiPriority w:val="9"/>
    <w:qFormat/>
    <w:rsid w:val="005461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46120"/>
    <w:rPr>
      <w:rFonts w:ascii="宋体" w:eastAsia="宋体" w:hAnsi="宋体" w:cs="宋体"/>
      <w:b/>
      <w:bCs/>
      <w:kern w:val="0"/>
      <w:sz w:val="27"/>
      <w:szCs w:val="27"/>
    </w:rPr>
  </w:style>
  <w:style w:type="character" w:styleId="a3">
    <w:name w:val="Hyperlink"/>
    <w:basedOn w:val="a0"/>
    <w:uiPriority w:val="99"/>
    <w:semiHidden/>
    <w:unhideWhenUsed/>
    <w:rsid w:val="00546120"/>
    <w:rPr>
      <w:color w:val="0000FF"/>
      <w:u w:val="single"/>
    </w:rPr>
  </w:style>
  <w:style w:type="character" w:customStyle="1" w:styleId="tcnt3">
    <w:name w:val="tcnt3"/>
    <w:basedOn w:val="a0"/>
    <w:rsid w:val="00546120"/>
  </w:style>
  <w:style w:type="character" w:customStyle="1" w:styleId="pleft4">
    <w:name w:val="pleft4"/>
    <w:basedOn w:val="a0"/>
    <w:rsid w:val="00546120"/>
  </w:style>
  <w:style w:type="character" w:customStyle="1" w:styleId="blogsep2">
    <w:name w:val="blogsep2"/>
    <w:basedOn w:val="a0"/>
    <w:rsid w:val="00546120"/>
  </w:style>
  <w:style w:type="character" w:customStyle="1" w:styleId="pright4">
    <w:name w:val="pright4"/>
    <w:basedOn w:val="a0"/>
    <w:rsid w:val="00546120"/>
  </w:style>
  <w:style w:type="character" w:customStyle="1" w:styleId="zihao">
    <w:name w:val="zihao"/>
    <w:basedOn w:val="a0"/>
    <w:rsid w:val="00546120"/>
  </w:style>
  <w:style w:type="character" w:customStyle="1" w:styleId="fc042">
    <w:name w:val="fc042"/>
    <w:basedOn w:val="a0"/>
    <w:rsid w:val="00546120"/>
    <w:rPr>
      <w:color w:val="589B80"/>
    </w:rPr>
  </w:style>
  <w:style w:type="character" w:customStyle="1" w:styleId="iblock13">
    <w:name w:val="iblock13"/>
    <w:basedOn w:val="a0"/>
    <w:rsid w:val="00546120"/>
  </w:style>
</w:styles>
</file>

<file path=word/webSettings.xml><?xml version="1.0" encoding="utf-8"?>
<w:webSettings xmlns:r="http://schemas.openxmlformats.org/officeDocument/2006/relationships" xmlns:w="http://schemas.openxmlformats.org/wordprocessingml/2006/main">
  <w:divs>
    <w:div w:id="249851563">
      <w:bodyDiv w:val="1"/>
      <w:marLeft w:val="0"/>
      <w:marRight w:val="0"/>
      <w:marTop w:val="0"/>
      <w:marBottom w:val="0"/>
      <w:divBdr>
        <w:top w:val="none" w:sz="0" w:space="0" w:color="auto"/>
        <w:left w:val="none" w:sz="0" w:space="0" w:color="auto"/>
        <w:bottom w:val="none" w:sz="0" w:space="0" w:color="auto"/>
        <w:right w:val="none" w:sz="0" w:space="0" w:color="auto"/>
      </w:divBdr>
      <w:divsChild>
        <w:div w:id="165677601">
          <w:marLeft w:val="0"/>
          <w:marRight w:val="0"/>
          <w:marTop w:val="0"/>
          <w:marBottom w:val="0"/>
          <w:divBdr>
            <w:top w:val="none" w:sz="0" w:space="0" w:color="auto"/>
            <w:left w:val="none" w:sz="0" w:space="0" w:color="auto"/>
            <w:bottom w:val="none" w:sz="0" w:space="0" w:color="auto"/>
            <w:right w:val="none" w:sz="0" w:space="0" w:color="auto"/>
          </w:divBdr>
          <w:divsChild>
            <w:div w:id="910042028">
              <w:marLeft w:val="0"/>
              <w:marRight w:val="0"/>
              <w:marTop w:val="0"/>
              <w:marBottom w:val="0"/>
              <w:divBdr>
                <w:top w:val="none" w:sz="0" w:space="0" w:color="auto"/>
                <w:left w:val="none" w:sz="0" w:space="0" w:color="auto"/>
                <w:bottom w:val="none" w:sz="0" w:space="0" w:color="auto"/>
                <w:right w:val="none" w:sz="0" w:space="0" w:color="auto"/>
              </w:divBdr>
              <w:divsChild>
                <w:div w:id="748507280">
                  <w:marLeft w:val="0"/>
                  <w:marRight w:val="0"/>
                  <w:marTop w:val="0"/>
                  <w:marBottom w:val="0"/>
                  <w:divBdr>
                    <w:top w:val="none" w:sz="0" w:space="0" w:color="auto"/>
                    <w:left w:val="none" w:sz="0" w:space="0" w:color="auto"/>
                    <w:bottom w:val="none" w:sz="0" w:space="0" w:color="auto"/>
                    <w:right w:val="none" w:sz="0" w:space="0" w:color="auto"/>
                  </w:divBdr>
                  <w:divsChild>
                    <w:div w:id="779301262">
                      <w:marLeft w:val="0"/>
                      <w:marRight w:val="0"/>
                      <w:marTop w:val="0"/>
                      <w:marBottom w:val="0"/>
                      <w:divBdr>
                        <w:top w:val="none" w:sz="0" w:space="0" w:color="auto"/>
                        <w:left w:val="none" w:sz="0" w:space="0" w:color="auto"/>
                        <w:bottom w:val="none" w:sz="0" w:space="0" w:color="auto"/>
                        <w:right w:val="none" w:sz="0" w:space="0" w:color="auto"/>
                      </w:divBdr>
                      <w:divsChild>
                        <w:div w:id="824201853">
                          <w:marLeft w:val="82"/>
                          <w:marRight w:val="82"/>
                          <w:marTop w:val="82"/>
                          <w:marBottom w:val="82"/>
                          <w:divBdr>
                            <w:top w:val="none" w:sz="0" w:space="0" w:color="auto"/>
                            <w:left w:val="none" w:sz="0" w:space="0" w:color="auto"/>
                            <w:bottom w:val="none" w:sz="0" w:space="0" w:color="auto"/>
                            <w:right w:val="none" w:sz="0" w:space="0" w:color="auto"/>
                          </w:divBdr>
                          <w:divsChild>
                            <w:div w:id="1739282162">
                              <w:marLeft w:val="0"/>
                              <w:marRight w:val="0"/>
                              <w:marTop w:val="0"/>
                              <w:marBottom w:val="0"/>
                              <w:divBdr>
                                <w:top w:val="none" w:sz="0" w:space="0" w:color="auto"/>
                                <w:left w:val="none" w:sz="0" w:space="0" w:color="auto"/>
                                <w:bottom w:val="none" w:sz="0" w:space="0" w:color="auto"/>
                                <w:right w:val="none" w:sz="0" w:space="0" w:color="auto"/>
                              </w:divBdr>
                              <w:divsChild>
                                <w:div w:id="266355189">
                                  <w:marLeft w:val="0"/>
                                  <w:marRight w:val="0"/>
                                  <w:marTop w:val="0"/>
                                  <w:marBottom w:val="0"/>
                                  <w:divBdr>
                                    <w:top w:val="none" w:sz="0" w:space="0" w:color="auto"/>
                                    <w:left w:val="none" w:sz="0" w:space="0" w:color="auto"/>
                                    <w:bottom w:val="none" w:sz="0" w:space="0" w:color="auto"/>
                                    <w:right w:val="none" w:sz="0" w:space="0" w:color="auto"/>
                                  </w:divBdr>
                                  <w:divsChild>
                                    <w:div w:id="1203782488">
                                      <w:marLeft w:val="0"/>
                                      <w:marRight w:val="0"/>
                                      <w:marTop w:val="0"/>
                                      <w:marBottom w:val="0"/>
                                      <w:divBdr>
                                        <w:top w:val="none" w:sz="0" w:space="0" w:color="auto"/>
                                        <w:left w:val="none" w:sz="0" w:space="0" w:color="auto"/>
                                        <w:bottom w:val="none" w:sz="0" w:space="0" w:color="auto"/>
                                        <w:right w:val="none" w:sz="0" w:space="0" w:color="auto"/>
                                      </w:divBdr>
                                      <w:divsChild>
                                        <w:div w:id="1687748733">
                                          <w:marLeft w:val="0"/>
                                          <w:marRight w:val="0"/>
                                          <w:marTop w:val="0"/>
                                          <w:marBottom w:val="0"/>
                                          <w:divBdr>
                                            <w:top w:val="none" w:sz="0" w:space="0" w:color="auto"/>
                                            <w:left w:val="none" w:sz="0" w:space="0" w:color="auto"/>
                                            <w:bottom w:val="none" w:sz="0" w:space="0" w:color="auto"/>
                                            <w:right w:val="none" w:sz="0" w:space="0" w:color="auto"/>
                                          </w:divBdr>
                                          <w:divsChild>
                                            <w:div w:id="1568567233">
                                              <w:marLeft w:val="0"/>
                                              <w:marRight w:val="0"/>
                                              <w:marTop w:val="0"/>
                                              <w:marBottom w:val="0"/>
                                              <w:divBdr>
                                                <w:top w:val="none" w:sz="0" w:space="0" w:color="auto"/>
                                                <w:left w:val="none" w:sz="0" w:space="0" w:color="auto"/>
                                                <w:bottom w:val="none" w:sz="0" w:space="0" w:color="auto"/>
                                                <w:right w:val="none" w:sz="0" w:space="0" w:color="auto"/>
                                              </w:divBdr>
                                              <w:divsChild>
                                                <w:div w:id="1166170381">
                                                  <w:marLeft w:val="0"/>
                                                  <w:marRight w:val="0"/>
                                                  <w:marTop w:val="0"/>
                                                  <w:marBottom w:val="0"/>
                                                  <w:divBdr>
                                                    <w:top w:val="none" w:sz="0" w:space="0" w:color="auto"/>
                                                    <w:left w:val="none" w:sz="0" w:space="0" w:color="auto"/>
                                                    <w:bottom w:val="none" w:sz="0" w:space="0" w:color="auto"/>
                                                    <w:right w:val="none" w:sz="0" w:space="0" w:color="auto"/>
                                                  </w:divBdr>
                                                  <w:divsChild>
                                                    <w:div w:id="1355888809">
                                                      <w:marLeft w:val="0"/>
                                                      <w:marRight w:val="0"/>
                                                      <w:marTop w:val="0"/>
                                                      <w:marBottom w:val="312"/>
                                                      <w:divBdr>
                                                        <w:top w:val="none" w:sz="0" w:space="0" w:color="auto"/>
                                                        <w:left w:val="none" w:sz="0" w:space="0" w:color="auto"/>
                                                        <w:bottom w:val="none" w:sz="0" w:space="0" w:color="auto"/>
                                                        <w:right w:val="none" w:sz="0" w:space="0" w:color="auto"/>
                                                      </w:divBdr>
                                                      <w:divsChild>
                                                        <w:div w:id="1018312851">
                                                          <w:marLeft w:val="0"/>
                                                          <w:marRight w:val="0"/>
                                                          <w:marTop w:val="0"/>
                                                          <w:marBottom w:val="0"/>
                                                          <w:divBdr>
                                                            <w:top w:val="none" w:sz="0" w:space="0" w:color="auto"/>
                                                            <w:left w:val="none" w:sz="0" w:space="0" w:color="auto"/>
                                                            <w:bottom w:val="none" w:sz="0" w:space="0" w:color="auto"/>
                                                            <w:right w:val="none" w:sz="0" w:space="0" w:color="auto"/>
                                                          </w:divBdr>
                                                          <w:divsChild>
                                                            <w:div w:id="2175218">
                                                              <w:marLeft w:val="0"/>
                                                              <w:marRight w:val="0"/>
                                                              <w:marTop w:val="0"/>
                                                              <w:marBottom w:val="0"/>
                                                              <w:divBdr>
                                                                <w:top w:val="none" w:sz="0" w:space="0" w:color="auto"/>
                                                                <w:left w:val="none" w:sz="0" w:space="0" w:color="auto"/>
                                                                <w:bottom w:val="none" w:sz="0" w:space="0" w:color="auto"/>
                                                                <w:right w:val="none" w:sz="0" w:space="0" w:color="auto"/>
                                                              </w:divBdr>
                                                              <w:divsChild>
                                                                <w:div w:id="20652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xinluwork.blog.163.co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2012-09-17T09:34:00Z</dcterms:created>
  <dcterms:modified xsi:type="dcterms:W3CDTF">2012-09-17T09:34:00Z</dcterms:modified>
</cp:coreProperties>
</file>