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05522A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</w:t>
            </w:r>
            <w:proofErr w:type="spellStart"/>
            <w:r w:rsidR="00DB083C">
              <w:t>Kanban</w:t>
            </w:r>
            <w:proofErr w:type="spellEnd"/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 xml:space="preserve">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Engineering/Bachelor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1774669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1774670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1774671"/>
      <w:r>
        <w:lastRenderedPageBreak/>
        <w:t>Inhaltsverzeichnis</w:t>
      </w:r>
      <w:bookmarkEnd w:id="2"/>
    </w:p>
    <w:p w:rsidR="002B5507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2B5507">
        <w:rPr>
          <w:noProof/>
        </w:rPr>
        <w:t>Zusammenfassung</w:t>
      </w:r>
      <w:r w:rsidR="002B5507">
        <w:rPr>
          <w:noProof/>
        </w:rPr>
        <w:tab/>
      </w:r>
      <w:r w:rsidR="002B5507">
        <w:rPr>
          <w:noProof/>
        </w:rPr>
        <w:fldChar w:fldCharType="begin"/>
      </w:r>
      <w:r w:rsidR="002B5507">
        <w:rPr>
          <w:noProof/>
        </w:rPr>
        <w:instrText xml:space="preserve"> PAGEREF _Toc371774669 \h </w:instrText>
      </w:r>
      <w:r w:rsidR="002B5507">
        <w:rPr>
          <w:noProof/>
        </w:rPr>
      </w:r>
      <w:r w:rsidR="002B5507">
        <w:rPr>
          <w:noProof/>
        </w:rPr>
        <w:fldChar w:fldCharType="separate"/>
      </w:r>
      <w:r w:rsidR="002B5507">
        <w:rPr>
          <w:noProof/>
        </w:rPr>
        <w:t>3</w:t>
      </w:r>
      <w:r w:rsidR="002B5507"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1774672"/>
      <w:proofErr w:type="spellStart"/>
      <w:r>
        <w:lastRenderedPageBreak/>
        <w:t>Abbildungverzeichnis</w:t>
      </w:r>
      <w:bookmarkEnd w:id="4"/>
      <w:proofErr w:type="spellEnd"/>
    </w:p>
    <w:p w:rsidR="00FF1092" w:rsidRPr="006B7054" w:rsidRDefault="00945962" w:rsidP="00036903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Default="00FF1092" w:rsidP="0082119C">
      <w:pPr>
        <w:pStyle w:val="berschriftOhneNummer"/>
      </w:pPr>
      <w:bookmarkStart w:id="5" w:name="_Toc371774673"/>
      <w:r w:rsidRPr="0082119C">
        <w:t>Tabellenverzeichnis</w:t>
      </w:r>
      <w:bookmarkEnd w:id="5"/>
    </w:p>
    <w:p w:rsidR="0025070A" w:rsidRPr="006B7054" w:rsidRDefault="00945962" w:rsidP="00036903">
      <w:pPr>
        <w:pStyle w:val="Block"/>
      </w:pPr>
      <w:r>
        <w:rPr>
          <w:noProof/>
        </w:rPr>
        <w:fldChar w:fldCharType="begin"/>
      </w:r>
      <w:r w:rsidR="0025070A">
        <w:instrText xml:space="preserve"> TOC \c "Tab."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1774674"/>
      <w:r>
        <w:t>Abkürzungsverzeic</w:t>
      </w:r>
      <w:r w:rsidR="0082119C">
        <w:t>h</w:t>
      </w:r>
      <w:r>
        <w:t>nis</w:t>
      </w:r>
      <w:bookmarkEnd w:id="6"/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1774675"/>
      <w:bookmarkEnd w:id="7"/>
      <w:bookmarkEnd w:id="8"/>
      <w:bookmarkEnd w:id="9"/>
      <w:bookmarkEnd w:id="10"/>
      <w:bookmarkEnd w:id="11"/>
      <w:r>
        <w:lastRenderedPageBreak/>
        <w:t>Aufgabenstellung</w:t>
      </w:r>
      <w:bookmarkEnd w:id="12"/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1774676"/>
      <w:r>
        <w:lastRenderedPageBreak/>
        <w:t>Agile Prozesse</w:t>
      </w:r>
      <w:bookmarkEnd w:id="13"/>
    </w:p>
    <w:p w:rsidR="00DB083C" w:rsidRDefault="00DB083C" w:rsidP="00DB083C">
      <w:pPr>
        <w:pStyle w:val="berschrift2"/>
      </w:pPr>
      <w:bookmarkStart w:id="14" w:name="_Toc371774677"/>
      <w:r>
        <w:t>Allgemein</w:t>
      </w:r>
      <w:bookmarkEnd w:id="14"/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bookmarkStart w:id="15" w:name="_Toc371774678"/>
      <w:r>
        <w:br w:type="page"/>
      </w:r>
    </w:p>
    <w:p w:rsidR="00DB083C" w:rsidRDefault="00DB083C" w:rsidP="00DB083C">
      <w:pPr>
        <w:pStyle w:val="berschrift2"/>
      </w:pPr>
      <w:r>
        <w:lastRenderedPageBreak/>
        <w:t>Crystal</w:t>
      </w:r>
      <w:bookmarkEnd w:id="15"/>
      <w:r w:rsidR="002B5507">
        <w:t xml:space="preserve"> Clear</w:t>
      </w:r>
    </w:p>
    <w:p w:rsidR="002B5507" w:rsidRDefault="002B5507" w:rsidP="002B5507">
      <w:pPr>
        <w:pStyle w:val="berschrift3"/>
      </w:pPr>
      <w:r>
        <w:t>Die Crystal Familie</w:t>
      </w:r>
      <w:bookmarkStart w:id="16" w:name="_GoBack"/>
      <w:bookmarkEnd w:id="16"/>
    </w:p>
    <w:p w:rsidR="002B5507" w:rsidRDefault="002B5507" w:rsidP="002B5507">
      <w:pPr>
        <w:pStyle w:val="berschrift3"/>
      </w:pPr>
      <w:r>
        <w:t>Eigenschaften</w:t>
      </w:r>
    </w:p>
    <w:p w:rsidR="002B5507" w:rsidRDefault="002B5507" w:rsidP="002B5507">
      <w:pPr>
        <w:pStyle w:val="berschrift3"/>
      </w:pPr>
      <w:r>
        <w:t>Strategien und Techniken</w:t>
      </w:r>
    </w:p>
    <w:p w:rsidR="002B5507" w:rsidRDefault="002B5507" w:rsidP="002B5507">
      <w:pPr>
        <w:pStyle w:val="berschrift3"/>
      </w:pPr>
      <w:r>
        <w:t>Prozesse</w:t>
      </w:r>
    </w:p>
    <w:p w:rsidR="002B5507" w:rsidRPr="002B5507" w:rsidRDefault="002B5507" w:rsidP="002B5507">
      <w:pPr>
        <w:pStyle w:val="berschrift3"/>
      </w:pPr>
      <w:r>
        <w:t>Rollen und Arbeitsergebnisse</w:t>
      </w:r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bookmarkStart w:id="17" w:name="_Toc371774679"/>
      <w:r>
        <w:br w:type="page"/>
      </w:r>
    </w:p>
    <w:p w:rsidR="00DB083C" w:rsidRDefault="00DB083C" w:rsidP="00DB083C">
      <w:pPr>
        <w:pStyle w:val="berschrift2"/>
      </w:pPr>
      <w:proofErr w:type="spellStart"/>
      <w:r>
        <w:lastRenderedPageBreak/>
        <w:t>Scrum</w:t>
      </w:r>
      <w:bookmarkEnd w:id="17"/>
      <w:proofErr w:type="spellEnd"/>
    </w:p>
    <w:p w:rsidR="00DB083C" w:rsidRDefault="00DB083C" w:rsidP="00DB083C">
      <w:pPr>
        <w:pStyle w:val="berschrift2"/>
      </w:pPr>
      <w:bookmarkStart w:id="18" w:name="_Toc371774680"/>
      <w:proofErr w:type="spellStart"/>
      <w:r>
        <w:t>Kanban</w:t>
      </w:r>
      <w:bookmarkEnd w:id="18"/>
      <w:proofErr w:type="spellEnd"/>
    </w:p>
    <w:p w:rsidR="00DB083C" w:rsidRDefault="00DB083C" w:rsidP="00DB083C">
      <w:pPr>
        <w:pStyle w:val="berschrift1"/>
      </w:pPr>
      <w:r>
        <w:br w:type="page"/>
      </w:r>
      <w:bookmarkStart w:id="19" w:name="_Toc371774681"/>
      <w:r>
        <w:lastRenderedPageBreak/>
        <w:t>Vorbereitung</w:t>
      </w:r>
      <w:bookmarkEnd w:id="19"/>
    </w:p>
    <w:p w:rsidR="00DB083C" w:rsidRDefault="00DB083C" w:rsidP="00DB083C">
      <w:pPr>
        <w:pStyle w:val="berschrift2"/>
      </w:pPr>
      <w:bookmarkStart w:id="20" w:name="_Toc371774682"/>
      <w:r>
        <w:t>Festlegen der Vergleichskriterien</w:t>
      </w:r>
      <w:bookmarkEnd w:id="20"/>
    </w:p>
    <w:p w:rsidR="00DB083C" w:rsidRPr="00DB083C" w:rsidRDefault="00DB083C" w:rsidP="00DB083C">
      <w:pPr>
        <w:pStyle w:val="berschrift2"/>
      </w:pPr>
      <w:bookmarkStart w:id="21" w:name="_Toc371774683"/>
      <w:r>
        <w:t>Wahl des Projektes</w:t>
      </w:r>
      <w:bookmarkEnd w:id="21"/>
    </w:p>
    <w:p w:rsidR="00DB083C" w:rsidRDefault="00DB083C" w:rsidP="00DB083C">
      <w:pPr>
        <w:pStyle w:val="berschrift1"/>
      </w:pPr>
      <w:r>
        <w:br w:type="page"/>
      </w:r>
      <w:bookmarkStart w:id="22" w:name="_Toc371774684"/>
      <w:r>
        <w:lastRenderedPageBreak/>
        <w:t>Durchführung</w:t>
      </w:r>
      <w:r w:rsidR="00CC6C37">
        <w:t xml:space="preserve"> des Projektes</w:t>
      </w:r>
      <w:bookmarkEnd w:id="22"/>
    </w:p>
    <w:p w:rsidR="00DB083C" w:rsidRDefault="00DB083C" w:rsidP="00DB083C">
      <w:pPr>
        <w:pStyle w:val="berschrift2"/>
      </w:pPr>
      <w:bookmarkStart w:id="23" w:name="_Toc371774685"/>
      <w:r>
        <w:t>Tools</w:t>
      </w:r>
      <w:bookmarkEnd w:id="23"/>
    </w:p>
    <w:p w:rsidR="00DB083C" w:rsidRDefault="00DB083C" w:rsidP="00DB083C">
      <w:pPr>
        <w:pStyle w:val="berschrift2"/>
      </w:pPr>
      <w:bookmarkStart w:id="24" w:name="_Toc371774686"/>
      <w:r>
        <w:t>Crystal</w:t>
      </w:r>
      <w:bookmarkEnd w:id="24"/>
    </w:p>
    <w:p w:rsidR="00DB083C" w:rsidRDefault="00DB083C" w:rsidP="00DB083C">
      <w:pPr>
        <w:pStyle w:val="berschrift2"/>
      </w:pPr>
      <w:bookmarkStart w:id="25" w:name="_Toc371774687"/>
      <w:proofErr w:type="spellStart"/>
      <w:r>
        <w:t>Scrum</w:t>
      </w:r>
      <w:bookmarkEnd w:id="25"/>
      <w:proofErr w:type="spellEnd"/>
    </w:p>
    <w:p w:rsidR="00DB083C" w:rsidRPr="00DB083C" w:rsidRDefault="00DB083C" w:rsidP="00DB083C">
      <w:pPr>
        <w:pStyle w:val="berschrift2"/>
      </w:pPr>
      <w:bookmarkStart w:id="26" w:name="_Toc371774688"/>
      <w:proofErr w:type="spellStart"/>
      <w:r>
        <w:t>Kanban</w:t>
      </w:r>
      <w:bookmarkEnd w:id="26"/>
      <w:proofErr w:type="spellEnd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bookmarkStart w:id="27" w:name="_Toc371774689"/>
      <w:r>
        <w:br w:type="page"/>
      </w:r>
    </w:p>
    <w:p w:rsidR="002B5507" w:rsidRDefault="002B5507" w:rsidP="002B5507">
      <w:pPr>
        <w:pStyle w:val="berschrift1"/>
      </w:pPr>
      <w:r>
        <w:lastRenderedPageBreak/>
        <w:t>Ergebnisse</w:t>
      </w:r>
    </w:p>
    <w:p w:rsidR="002B5507" w:rsidRPr="002B5507" w:rsidRDefault="002B5507" w:rsidP="002B5507">
      <w:pPr>
        <w:pStyle w:val="berschrift2"/>
      </w:pPr>
      <w:r>
        <w:t>Gegenüberstellung der Methoden</w:t>
      </w:r>
      <w:bookmarkEnd w:id="27"/>
    </w:p>
    <w:p w:rsidR="00DB083C" w:rsidRPr="00DB083C" w:rsidRDefault="00CC6C37" w:rsidP="00DB083C">
      <w:pPr>
        <w:pStyle w:val="berschrift1"/>
      </w:pPr>
      <w:r>
        <w:br w:type="page"/>
      </w:r>
      <w:bookmarkStart w:id="28" w:name="_Toc371774690"/>
      <w:r w:rsidR="00DB083C">
        <w:lastRenderedPageBreak/>
        <w:t>Fazit</w:t>
      </w:r>
      <w:bookmarkEnd w:id="28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3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215" w:rsidRDefault="00207215" w:rsidP="00036903">
      <w:r>
        <w:separator/>
      </w:r>
    </w:p>
  </w:endnote>
  <w:endnote w:type="continuationSeparator" w:id="0">
    <w:p w:rsidR="00207215" w:rsidRDefault="00207215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141" w:rsidRPr="00DC5141" w:rsidRDefault="00287D4B" w:rsidP="00036903">
    <w:pPr>
      <w:pStyle w:val="Fuzeile"/>
    </w:pPr>
    <w:fldSimple w:instr=" AUTHOR   \* MERGEFORMAT ">
      <w:r w:rsidR="00750FE8">
        <w:rPr>
          <w:noProof/>
        </w:rPr>
        <w:t>Prof. Dr. Johannes Freudenmann</w:t>
      </w:r>
    </w:fldSimple>
    <w:r w:rsidR="00DC5141">
      <w:t>/</w:t>
    </w:r>
    <w:fldSimple w:instr=" FILENAME   \* MERGEFORMAT ">
      <w:r w:rsidR="00750FE8">
        <w:rPr>
          <w:noProof/>
        </w:rPr>
        <w:t>Dokument1</w:t>
      </w:r>
    </w:fldSimple>
    <w:r w:rsidR="00DC5141">
      <w:t>/</w:t>
    </w:r>
    <w:r w:rsidR="00945962">
      <w:fldChar w:fldCharType="begin"/>
    </w:r>
    <w:r w:rsidR="00DC5141">
      <w:instrText xml:space="preserve"> SAVEDATE  \@ "dd.MM.yyyy"  \* MERGEFORMAT </w:instrText>
    </w:r>
    <w:r w:rsidR="00945962">
      <w:fldChar w:fldCharType="separate"/>
    </w:r>
    <w:r w:rsidR="003F3F15">
      <w:rPr>
        <w:noProof/>
      </w:rPr>
      <w:t>09.11.2013</w:t>
    </w:r>
    <w:r w:rsidR="00945962">
      <w:fldChar w:fldCharType="end"/>
    </w:r>
    <w:r w:rsidR="002559E9">
      <w:t>/</w:t>
    </w:r>
    <w:fldSimple w:instr=" REVNUM   \* MERGEFORMAT ">
      <w:r w:rsidR="00750FE8">
        <w:rPr>
          <w:noProof/>
        </w:rPr>
        <w:t>1</w:t>
      </w:r>
    </w:fldSimple>
    <w:r w:rsidR="00DC5141">
      <w:tab/>
    </w:r>
    <w:r w:rsidR="00DC5141">
      <w:tab/>
      <w:t xml:space="preserve">Seite </w:t>
    </w:r>
    <w:r w:rsidR="0005522A">
      <w:fldChar w:fldCharType="begin"/>
    </w:r>
    <w:r w:rsidR="0005522A">
      <w:instrText xml:space="preserve"> PAGE  \* ROMAN  \* MERGEFORMAT </w:instrText>
    </w:r>
    <w:r w:rsidR="0005522A">
      <w:fldChar w:fldCharType="separate"/>
    </w:r>
    <w:r w:rsidR="007E74CD">
      <w:rPr>
        <w:noProof/>
      </w:rPr>
      <w:t>VIII</w:t>
    </w:r>
    <w:r w:rsidR="0005522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>© H.-J. Haubner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215" w:rsidRDefault="00207215" w:rsidP="00036903">
      <w:r>
        <w:separator/>
      </w:r>
    </w:p>
  </w:footnote>
  <w:footnote w:type="continuationSeparator" w:id="0">
    <w:p w:rsidR="00207215" w:rsidRDefault="00207215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05522A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</w:t>
    </w:r>
    <w:proofErr w:type="spellStart"/>
    <w:r w:rsidR="00E17F4B">
      <w:t>Kanban</w:t>
    </w:r>
    <w:proofErr w:type="spellEnd"/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 wp14:anchorId="68EDADE0" wp14:editId="01344651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fldSimple w:instr=" STYLEREF  &quot;Überschrift 1&quot; \n  \* MERGEFORMAT ">
      <w:r w:rsidR="007E74CD">
        <w:rPr>
          <w:noProof/>
        </w:rPr>
        <w:t>2</w:t>
      </w:r>
    </w:fldSimple>
    <w:r w:rsidR="00E17F4B">
      <w:t xml:space="preserve"> </w:t>
    </w:r>
    <w:fldSimple w:instr=" STYLEREF  &quot;Überschrift 1&quot;  \* MERGEFORMAT ">
      <w:r w:rsidR="007E74CD">
        <w:rPr>
          <w:noProof/>
        </w:rPr>
        <w:t>Agile Prozesse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5522A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66FA"/>
    <w:rsid w:val="001C1398"/>
    <w:rsid w:val="001E2E93"/>
    <w:rsid w:val="001F3BC1"/>
    <w:rsid w:val="001F64EE"/>
    <w:rsid w:val="00205D38"/>
    <w:rsid w:val="00207215"/>
    <w:rsid w:val="00207FFE"/>
    <w:rsid w:val="00240DEF"/>
    <w:rsid w:val="0025070A"/>
    <w:rsid w:val="002559E9"/>
    <w:rsid w:val="00265D1E"/>
    <w:rsid w:val="00281789"/>
    <w:rsid w:val="00287D4B"/>
    <w:rsid w:val="002A3086"/>
    <w:rsid w:val="002B5507"/>
    <w:rsid w:val="002D76A9"/>
    <w:rsid w:val="0034044F"/>
    <w:rsid w:val="003664C8"/>
    <w:rsid w:val="003A1C7E"/>
    <w:rsid w:val="003F3F15"/>
    <w:rsid w:val="0041424F"/>
    <w:rsid w:val="00433E9B"/>
    <w:rsid w:val="00452F63"/>
    <w:rsid w:val="0046081C"/>
    <w:rsid w:val="004A32F3"/>
    <w:rsid w:val="004F3C5B"/>
    <w:rsid w:val="00523772"/>
    <w:rsid w:val="00537C79"/>
    <w:rsid w:val="005742F3"/>
    <w:rsid w:val="0058236E"/>
    <w:rsid w:val="005A5532"/>
    <w:rsid w:val="005B75A0"/>
    <w:rsid w:val="005E25F6"/>
    <w:rsid w:val="006318E6"/>
    <w:rsid w:val="00633A82"/>
    <w:rsid w:val="00642A81"/>
    <w:rsid w:val="006770B4"/>
    <w:rsid w:val="006B3652"/>
    <w:rsid w:val="006B7054"/>
    <w:rsid w:val="006C00E4"/>
    <w:rsid w:val="007303E3"/>
    <w:rsid w:val="00740CB9"/>
    <w:rsid w:val="00750FE8"/>
    <w:rsid w:val="007629E3"/>
    <w:rsid w:val="007C022C"/>
    <w:rsid w:val="007E74CD"/>
    <w:rsid w:val="007F27A8"/>
    <w:rsid w:val="0082119C"/>
    <w:rsid w:val="00830EC3"/>
    <w:rsid w:val="00844427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C02CF"/>
    <w:rsid w:val="009C4F77"/>
    <w:rsid w:val="009E65F9"/>
    <w:rsid w:val="00A070DB"/>
    <w:rsid w:val="00A128A0"/>
    <w:rsid w:val="00A24880"/>
    <w:rsid w:val="00A31ECF"/>
    <w:rsid w:val="00A562AD"/>
    <w:rsid w:val="00A64272"/>
    <w:rsid w:val="00A850B6"/>
    <w:rsid w:val="00AB1982"/>
    <w:rsid w:val="00AB1C3F"/>
    <w:rsid w:val="00AC05BE"/>
    <w:rsid w:val="00AD1CA1"/>
    <w:rsid w:val="00B15202"/>
    <w:rsid w:val="00B72743"/>
    <w:rsid w:val="00BD482D"/>
    <w:rsid w:val="00C03246"/>
    <w:rsid w:val="00C169FD"/>
    <w:rsid w:val="00C20BF7"/>
    <w:rsid w:val="00C3436A"/>
    <w:rsid w:val="00C76CE0"/>
    <w:rsid w:val="00C8006E"/>
    <w:rsid w:val="00C8082F"/>
    <w:rsid w:val="00CC6C37"/>
    <w:rsid w:val="00CD059A"/>
    <w:rsid w:val="00CD12B2"/>
    <w:rsid w:val="00D033F6"/>
    <w:rsid w:val="00D20FBA"/>
    <w:rsid w:val="00D55E5A"/>
    <w:rsid w:val="00DA47D3"/>
    <w:rsid w:val="00DB083C"/>
    <w:rsid w:val="00DC5141"/>
    <w:rsid w:val="00DF6F56"/>
    <w:rsid w:val="00E04F7E"/>
    <w:rsid w:val="00E06BB3"/>
    <w:rsid w:val="00E17F4B"/>
    <w:rsid w:val="00E3281C"/>
    <w:rsid w:val="00E56430"/>
    <w:rsid w:val="00EA07E0"/>
    <w:rsid w:val="00EA20DF"/>
    <w:rsid w:val="00EB51E8"/>
    <w:rsid w:val="00F430E8"/>
    <w:rsid w:val="00F46194"/>
    <w:rsid w:val="00F468AC"/>
    <w:rsid w:val="00F71B12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60CEF103-9DC3-4E2B-BE67-92992CE1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2591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6</cp:revision>
  <dcterms:created xsi:type="dcterms:W3CDTF">2013-10-28T19:50:00Z</dcterms:created>
  <dcterms:modified xsi:type="dcterms:W3CDTF">2013-11-14T19:10:00Z</dcterms:modified>
</cp:coreProperties>
</file>