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Kanban</w:t>
            </w:r>
            <w:r>
              <w:fldChar w:fldCharType="end"/>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r>
            <w:proofErr w:type="spellStart"/>
            <w:r w:rsidRPr="006B7054">
              <w:t>Matrikelnummer</w:t>
            </w:r>
            <w:proofErr w:type="spellEnd"/>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80524018"/>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80524019"/>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80524020"/>
      <w:r>
        <w:lastRenderedPageBreak/>
        <w:t>Inhaltsverzeichnis</w:t>
      </w:r>
      <w:bookmarkEnd w:id="2"/>
    </w:p>
    <w:p w:rsidR="004F7608"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bookmarkStart w:id="3" w:name="_GoBack"/>
      <w:bookmarkEnd w:id="3"/>
      <w:r w:rsidR="004F7608">
        <w:rPr>
          <w:noProof/>
        </w:rPr>
        <w:t>Zusammenfassung</w:t>
      </w:r>
      <w:r w:rsidR="004F7608">
        <w:rPr>
          <w:noProof/>
        </w:rPr>
        <w:tab/>
      </w:r>
      <w:r w:rsidR="004F7608">
        <w:rPr>
          <w:noProof/>
        </w:rPr>
        <w:fldChar w:fldCharType="begin"/>
      </w:r>
      <w:r w:rsidR="004F7608">
        <w:rPr>
          <w:noProof/>
        </w:rPr>
        <w:instrText xml:space="preserve"> PAGEREF _Toc380524018 \h </w:instrText>
      </w:r>
      <w:r w:rsidR="004F7608">
        <w:rPr>
          <w:noProof/>
        </w:rPr>
      </w:r>
      <w:r w:rsidR="004F7608">
        <w:rPr>
          <w:noProof/>
        </w:rPr>
        <w:fldChar w:fldCharType="separate"/>
      </w:r>
      <w:r w:rsidR="004F7608">
        <w:rPr>
          <w:noProof/>
        </w:rPr>
        <w:t>3</w:t>
      </w:r>
      <w:r w:rsidR="004F7608">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_Toc380524019 \h </w:instrText>
      </w:r>
      <w:r>
        <w:rPr>
          <w:noProof/>
        </w:rPr>
      </w:r>
      <w:r>
        <w:rPr>
          <w:noProof/>
        </w:rPr>
        <w:fldChar w:fldCharType="separate"/>
      </w:r>
      <w:r>
        <w:rPr>
          <w:noProof/>
        </w:rPr>
        <w:t>3</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_Toc380524020 \h </w:instrText>
      </w:r>
      <w:r>
        <w:rPr>
          <w:noProof/>
        </w:rPr>
      </w:r>
      <w:r>
        <w:rPr>
          <w:noProof/>
        </w:rPr>
        <w:fldChar w:fldCharType="separate"/>
      </w:r>
      <w:r>
        <w:rPr>
          <w:noProof/>
        </w:rPr>
        <w:t>4</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_Toc380524021 \h </w:instrText>
      </w:r>
      <w:r>
        <w:rPr>
          <w:noProof/>
        </w:rPr>
      </w:r>
      <w:r>
        <w:rPr>
          <w:noProof/>
        </w:rPr>
        <w:fldChar w:fldCharType="separate"/>
      </w:r>
      <w:r>
        <w:rPr>
          <w:noProof/>
        </w:rPr>
        <w:t>5</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_Toc380524022 \h </w:instrText>
      </w:r>
      <w:r>
        <w:rPr>
          <w:noProof/>
        </w:rPr>
      </w:r>
      <w:r>
        <w:rPr>
          <w:noProof/>
        </w:rPr>
        <w:fldChar w:fldCharType="separate"/>
      </w:r>
      <w:r>
        <w:rPr>
          <w:noProof/>
        </w:rPr>
        <w:t>5</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_Toc380524023 \h </w:instrText>
      </w:r>
      <w:r>
        <w:rPr>
          <w:noProof/>
        </w:rPr>
      </w:r>
      <w:r>
        <w:rPr>
          <w:noProof/>
        </w:rPr>
        <w:fldChar w:fldCharType="separate"/>
      </w:r>
      <w:r>
        <w:rPr>
          <w:noProof/>
        </w:rPr>
        <w:t>5</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_Toc380524024 \h </w:instrText>
      </w:r>
      <w:r>
        <w:rPr>
          <w:noProof/>
        </w:rPr>
      </w:r>
      <w:r>
        <w:rPr>
          <w:noProof/>
        </w:rPr>
        <w:fldChar w:fldCharType="separate"/>
      </w:r>
      <w:r>
        <w:rPr>
          <w:noProof/>
        </w:rPr>
        <w:t>6</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_Toc380524025 \h </w:instrText>
      </w:r>
      <w:r>
        <w:rPr>
          <w:noProof/>
        </w:rPr>
      </w:r>
      <w:r>
        <w:rPr>
          <w:noProof/>
        </w:rPr>
        <w:fldChar w:fldCharType="separate"/>
      </w:r>
      <w:r>
        <w:rPr>
          <w:noProof/>
        </w:rPr>
        <w:t>7</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_Toc380524026 \h </w:instrText>
      </w:r>
      <w:r>
        <w:rPr>
          <w:noProof/>
        </w:rPr>
      </w:r>
      <w:r>
        <w:rPr>
          <w:noProof/>
        </w:rPr>
        <w:fldChar w:fldCharType="separate"/>
      </w:r>
      <w:r>
        <w:rPr>
          <w:noProof/>
        </w:rPr>
        <w:t>7</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_Toc380524027 \h </w:instrText>
      </w:r>
      <w:r>
        <w:rPr>
          <w:noProof/>
        </w:rPr>
      </w:r>
      <w:r>
        <w:rPr>
          <w:noProof/>
        </w:rPr>
        <w:fldChar w:fldCharType="separate"/>
      </w:r>
      <w:r>
        <w:rPr>
          <w:noProof/>
        </w:rPr>
        <w:t>7</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_Toc380524028 \h </w:instrText>
      </w:r>
      <w:r>
        <w:rPr>
          <w:noProof/>
        </w:rPr>
      </w:r>
      <w:r>
        <w:rPr>
          <w:noProof/>
        </w:rPr>
        <w:fldChar w:fldCharType="separate"/>
      </w:r>
      <w:r>
        <w:rPr>
          <w:noProof/>
        </w:rPr>
        <w:t>9</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_Toc380524029 \h </w:instrText>
      </w:r>
      <w:r>
        <w:rPr>
          <w:noProof/>
        </w:rPr>
      </w:r>
      <w:r>
        <w:rPr>
          <w:noProof/>
        </w:rPr>
        <w:fldChar w:fldCharType="separate"/>
      </w:r>
      <w:r>
        <w:rPr>
          <w:noProof/>
        </w:rPr>
        <w:t>10</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_Toc380524030 \h </w:instrText>
      </w:r>
      <w:r>
        <w:rPr>
          <w:noProof/>
        </w:rPr>
      </w:r>
      <w:r>
        <w:rPr>
          <w:noProof/>
        </w:rPr>
        <w:fldChar w:fldCharType="separate"/>
      </w:r>
      <w:r>
        <w:rPr>
          <w:noProof/>
        </w:rPr>
        <w:t>12</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_Toc380524031 \h </w:instrText>
      </w:r>
      <w:r>
        <w:rPr>
          <w:noProof/>
        </w:rPr>
      </w:r>
      <w:r>
        <w:rPr>
          <w:noProof/>
        </w:rPr>
        <w:fldChar w:fldCharType="separate"/>
      </w:r>
      <w:r>
        <w:rPr>
          <w:noProof/>
        </w:rPr>
        <w:t>15</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_Toc380524032 \h </w:instrText>
      </w:r>
      <w:r>
        <w:rPr>
          <w:noProof/>
        </w:rPr>
      </w:r>
      <w:r>
        <w:rPr>
          <w:noProof/>
        </w:rPr>
        <w:fldChar w:fldCharType="separate"/>
      </w:r>
      <w:r>
        <w:rPr>
          <w:noProof/>
        </w:rPr>
        <w:t>18</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Vergleichskriterien für die Methoden</w:t>
      </w:r>
      <w:r>
        <w:rPr>
          <w:noProof/>
        </w:rPr>
        <w:tab/>
      </w:r>
      <w:r>
        <w:rPr>
          <w:noProof/>
        </w:rPr>
        <w:fldChar w:fldCharType="begin"/>
      </w:r>
      <w:r>
        <w:rPr>
          <w:noProof/>
        </w:rPr>
        <w:instrText xml:space="preserve"> PAGEREF _Toc380524033 \h </w:instrText>
      </w:r>
      <w:r>
        <w:rPr>
          <w:noProof/>
        </w:rPr>
      </w:r>
      <w:r>
        <w:rPr>
          <w:noProof/>
        </w:rPr>
        <w:fldChar w:fldCharType="separate"/>
      </w:r>
      <w:r>
        <w:rPr>
          <w:noProof/>
        </w:rPr>
        <w:t>19</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_Toc380524034 \h </w:instrText>
      </w:r>
      <w:r>
        <w:rPr>
          <w:noProof/>
        </w:rPr>
      </w:r>
      <w:r>
        <w:rPr>
          <w:noProof/>
        </w:rPr>
        <w:fldChar w:fldCharType="separate"/>
      </w:r>
      <w:r>
        <w:rPr>
          <w:noProof/>
        </w:rPr>
        <w:t>20</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_Toc380524035 \h </w:instrText>
      </w:r>
      <w:r>
        <w:rPr>
          <w:noProof/>
        </w:rPr>
      </w:r>
      <w:r>
        <w:rPr>
          <w:noProof/>
        </w:rPr>
        <w:fldChar w:fldCharType="separate"/>
      </w:r>
      <w:r>
        <w:rPr>
          <w:noProof/>
        </w:rPr>
        <w:t>20</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Vorbereitung der Durchführung</w:t>
      </w:r>
      <w:r>
        <w:rPr>
          <w:noProof/>
        </w:rPr>
        <w:tab/>
      </w:r>
      <w:r>
        <w:rPr>
          <w:noProof/>
        </w:rPr>
        <w:fldChar w:fldCharType="begin"/>
      </w:r>
      <w:r>
        <w:rPr>
          <w:noProof/>
        </w:rPr>
        <w:instrText xml:space="preserve"> PAGEREF _Toc380524036 \h </w:instrText>
      </w:r>
      <w:r>
        <w:rPr>
          <w:noProof/>
        </w:rPr>
      </w:r>
      <w:r>
        <w:rPr>
          <w:noProof/>
        </w:rPr>
        <w:fldChar w:fldCharType="separate"/>
      </w:r>
      <w:r>
        <w:rPr>
          <w:noProof/>
        </w:rPr>
        <w:t>20</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_Toc380524037 \h </w:instrText>
      </w:r>
      <w:r>
        <w:rPr>
          <w:noProof/>
        </w:rPr>
      </w:r>
      <w:r>
        <w:rPr>
          <w:noProof/>
        </w:rPr>
        <w:fldChar w:fldCharType="separate"/>
      </w:r>
      <w:r>
        <w:rPr>
          <w:noProof/>
        </w:rPr>
        <w:t>21</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_Toc380524038 \h </w:instrText>
      </w:r>
      <w:r>
        <w:rPr>
          <w:noProof/>
        </w:rPr>
      </w:r>
      <w:r>
        <w:rPr>
          <w:noProof/>
        </w:rPr>
        <w:fldChar w:fldCharType="separate"/>
      </w:r>
      <w:r>
        <w:rPr>
          <w:noProof/>
        </w:rPr>
        <w:t>21</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_Toc380524039 \h </w:instrText>
      </w:r>
      <w:r>
        <w:rPr>
          <w:noProof/>
        </w:rPr>
      </w:r>
      <w:r>
        <w:rPr>
          <w:noProof/>
        </w:rPr>
        <w:fldChar w:fldCharType="separate"/>
      </w:r>
      <w:r>
        <w:rPr>
          <w:noProof/>
        </w:rPr>
        <w:t>21</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_Toc380524040 \h </w:instrText>
      </w:r>
      <w:r>
        <w:rPr>
          <w:noProof/>
        </w:rPr>
      </w:r>
      <w:r>
        <w:rPr>
          <w:noProof/>
        </w:rPr>
        <w:fldChar w:fldCharType="separate"/>
      </w:r>
      <w:r>
        <w:rPr>
          <w:noProof/>
        </w:rPr>
        <w:t>21</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_Toc380524041 \h </w:instrText>
      </w:r>
      <w:r>
        <w:rPr>
          <w:noProof/>
        </w:rPr>
      </w:r>
      <w:r>
        <w:rPr>
          <w:noProof/>
        </w:rPr>
        <w:fldChar w:fldCharType="separate"/>
      </w:r>
      <w:r>
        <w:rPr>
          <w:noProof/>
        </w:rPr>
        <w:t>22</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_Toc380524042 \h </w:instrText>
      </w:r>
      <w:r>
        <w:rPr>
          <w:noProof/>
        </w:rPr>
      </w:r>
      <w:r>
        <w:rPr>
          <w:noProof/>
        </w:rPr>
        <w:fldChar w:fldCharType="separate"/>
      </w:r>
      <w:r>
        <w:rPr>
          <w:noProof/>
        </w:rPr>
        <w:t>22</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_Toc380524043 \h </w:instrText>
      </w:r>
      <w:r>
        <w:rPr>
          <w:noProof/>
        </w:rPr>
      </w:r>
      <w:r>
        <w:rPr>
          <w:noProof/>
        </w:rPr>
        <w:fldChar w:fldCharType="separate"/>
      </w:r>
      <w:r>
        <w:rPr>
          <w:noProof/>
        </w:rPr>
        <w:t>22</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_Toc380524044 \h </w:instrText>
      </w:r>
      <w:r>
        <w:rPr>
          <w:noProof/>
        </w:rPr>
      </w:r>
      <w:r>
        <w:rPr>
          <w:noProof/>
        </w:rPr>
        <w:fldChar w:fldCharType="separate"/>
      </w:r>
      <w:r>
        <w:rPr>
          <w:noProof/>
        </w:rPr>
        <w:t>22</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9.1.3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_Toc380524045 \h </w:instrText>
      </w:r>
      <w:r>
        <w:rPr>
          <w:noProof/>
        </w:rPr>
      </w:r>
      <w:r>
        <w:rPr>
          <w:noProof/>
        </w:rPr>
        <w:fldChar w:fldCharType="separate"/>
      </w:r>
      <w:r>
        <w:rPr>
          <w:noProof/>
        </w:rPr>
        <w:t>22</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_Toc380524046 \h </w:instrText>
      </w:r>
      <w:r>
        <w:rPr>
          <w:noProof/>
        </w:rPr>
      </w:r>
      <w:r>
        <w:rPr>
          <w:noProof/>
        </w:rPr>
        <w:fldChar w:fldCharType="separate"/>
      </w:r>
      <w:r>
        <w:rPr>
          <w:noProof/>
        </w:rPr>
        <w:t>22</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_Toc380524047 \h </w:instrText>
      </w:r>
      <w:r>
        <w:rPr>
          <w:noProof/>
        </w:rPr>
      </w:r>
      <w:r>
        <w:rPr>
          <w:noProof/>
        </w:rPr>
        <w:fldChar w:fldCharType="separate"/>
      </w:r>
      <w:r>
        <w:rPr>
          <w:noProof/>
        </w:rPr>
        <w:t>22</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_Toc380524048 \h </w:instrText>
      </w:r>
      <w:r>
        <w:rPr>
          <w:noProof/>
        </w:rPr>
      </w:r>
      <w:r>
        <w:rPr>
          <w:noProof/>
        </w:rPr>
        <w:fldChar w:fldCharType="separate"/>
      </w:r>
      <w:r>
        <w:rPr>
          <w:noProof/>
        </w:rPr>
        <w:t>23</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4" w:name="_Toc269368680"/>
      <w:r>
        <w:br w:type="page"/>
      </w:r>
    </w:p>
    <w:p w:rsidR="00FF1092" w:rsidRDefault="00FF1092" w:rsidP="0082119C">
      <w:pPr>
        <w:pStyle w:val="berschriftOhneNummer"/>
      </w:pPr>
      <w:bookmarkStart w:id="5" w:name="_Toc380524021"/>
      <w:proofErr w:type="spellStart"/>
      <w:r>
        <w:lastRenderedPageBreak/>
        <w:t>Abbildungverzeichnis</w:t>
      </w:r>
      <w:bookmarkEnd w:id="5"/>
      <w:proofErr w:type="spellEnd"/>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6" w:name="_Toc380524022"/>
      <w:r w:rsidRPr="0082119C">
        <w:t>Tabellenverzeichnis</w:t>
      </w:r>
      <w:bookmarkEnd w:id="6"/>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7" w:name="_Toc380524023"/>
      <w:r>
        <w:t>Abkürzungsverzeic</w:t>
      </w:r>
      <w:r w:rsidR="0082119C">
        <w:t>h</w:t>
      </w:r>
      <w:r>
        <w:t>nis</w:t>
      </w:r>
      <w:bookmarkEnd w:id="7"/>
    </w:p>
    <w:p w:rsidR="0018695B" w:rsidRPr="00750FE8" w:rsidRDefault="0018695B" w:rsidP="0018695B">
      <w:pPr>
        <w:rPr>
          <w:lang w:val="en-US"/>
        </w:rPr>
      </w:pPr>
      <w:bookmarkStart w:id="8" w:name="_Ref268205252"/>
      <w:bookmarkStart w:id="9" w:name="_Ref268205257"/>
      <w:bookmarkStart w:id="10" w:name="_Ref268205281"/>
      <w:bookmarkStart w:id="11" w:name="_Ref268205306"/>
      <w:bookmarkStart w:id="12" w:name="_Toc269368665"/>
      <w:bookmarkEnd w:id="4"/>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DB083C">
      <w:pPr>
        <w:pStyle w:val="berschrift1"/>
      </w:pPr>
      <w:bookmarkStart w:id="13" w:name="_Toc380524024"/>
      <w:bookmarkEnd w:id="8"/>
      <w:bookmarkEnd w:id="9"/>
      <w:bookmarkEnd w:id="10"/>
      <w:bookmarkEnd w:id="11"/>
      <w:bookmarkEnd w:id="12"/>
      <w:r>
        <w:lastRenderedPageBreak/>
        <w:t>Einleitung</w:t>
      </w:r>
      <w:bookmarkEnd w:id="13"/>
    </w:p>
    <w:p w:rsidR="00DB083C" w:rsidRPr="00DB083C" w:rsidRDefault="00DB083C" w:rsidP="00DB083C">
      <w:pPr>
        <w:pStyle w:val="Block"/>
      </w:pPr>
    </w:p>
    <w:p w:rsidR="00FF1092" w:rsidRDefault="00DB083C" w:rsidP="00DB083C">
      <w:pPr>
        <w:pStyle w:val="berschrift1"/>
      </w:pPr>
      <w:r>
        <w:br w:type="page"/>
      </w:r>
      <w:bookmarkStart w:id="14" w:name="_Toc380524025"/>
      <w:r>
        <w:lastRenderedPageBreak/>
        <w:t xml:space="preserve">Agile </w:t>
      </w:r>
      <w:r w:rsidR="002A5336">
        <w:t>Softwareentwicklung</w:t>
      </w:r>
      <w:bookmarkEnd w:id="14"/>
    </w:p>
    <w:p w:rsidR="002A5336" w:rsidRPr="002A5336" w:rsidRDefault="002A5336" w:rsidP="002A5336">
      <w:pPr>
        <w:pStyle w:val="berschrift2"/>
      </w:pPr>
      <w:bookmarkStart w:id="15" w:name="_Toc380524026"/>
      <w:r>
        <w:t>Allgemein</w:t>
      </w:r>
      <w:bookmarkEnd w:id="15"/>
    </w:p>
    <w:p w:rsidR="00DB083C" w:rsidRDefault="002A5336" w:rsidP="002A5336">
      <w:pPr>
        <w:pStyle w:val="berschrift3"/>
      </w:pPr>
      <w:bookmarkStart w:id="16" w:name="_Toc380524027"/>
      <w:r>
        <w:t>Einführung</w:t>
      </w:r>
      <w:bookmarkEnd w:id="16"/>
    </w:p>
    <w:p w:rsidR="00DC57BA" w:rsidRDefault="00DC57BA" w:rsidP="00DC57BA">
      <w:pPr>
        <w:pStyle w:val="Block"/>
      </w:pPr>
      <w:r>
        <w:t xml:space="preserve">Der Begriff der agilen Softwareentwicklung wird meist als Gegensatz zur traditionellen Softwareentwicklung verwendet und bezieht sich im Allgemeinen auf den gesamten Entwicklungs- und Managementprozess. Hierbei wird hauptsächlich ein Vergleich mit dem relativ starren Wasserfallmodell vorgenommen, welches 1970 im Artikel „Managing </w:t>
      </w:r>
      <w:proofErr w:type="spellStart"/>
      <w:r>
        <w:t>the</w:t>
      </w:r>
      <w:proofErr w:type="spellEnd"/>
      <w:r>
        <w:t xml:space="preserve"> Development </w:t>
      </w:r>
      <w:proofErr w:type="spellStart"/>
      <w:r>
        <w:t>of</w:t>
      </w:r>
      <w:proofErr w:type="spellEnd"/>
      <w:r>
        <w:t xml:space="preserve"> Large Software Systems“(1) von Dr. Winston Royce erstmalig formell beschrieben wurde. Dabei erklärt Royce bereits, dass lineares Arbeiten für Softwareentwicklung ungeeignet ist. Stattdessen empfiehlt er einen iterativen Prozess, der heute in verschiedensten Ausführungen in allen Beispielen für Agile Softwareentwicklung zu finden ist.</w:t>
      </w:r>
    </w:p>
    <w:p w:rsidR="00DC57BA" w:rsidRDefault="00DC57BA" w:rsidP="00DC57BA">
      <w:pPr>
        <w:pStyle w:val="Block"/>
      </w:pPr>
      <w:r>
        <w:t xml:space="preserve">Das Abheben von alten, starren Modellen ist jedoch nicht das Hauptziel der Agilen Entwicklung.  Prinzipiell soll der gesamte Prozess flexibler gestaltet werden, um die Probleme aus klassischen Modellen zu verringern oder ganz zu vermeiden. Zu diesen Problemen zählen beispielsweise die Überdokumentation, die fehlende Reaktionsfähigkeit gegenüber sich ändernden Anforderungen oder spät erkennbaren Risiken. Weitere Probleme sind große Fehler bei Zeitschätzungen am Anfang des Projekts sowie mangelnde Kommunikation und Wissens- und Erfahrungsaustausch zwischen festgelegten Rollen innerhalb des Projekts. </w:t>
      </w:r>
    </w:p>
    <w:p w:rsidR="00DC57BA" w:rsidRDefault="00DC57BA" w:rsidP="00DC57BA">
      <w:pPr>
        <w:pStyle w:val="Block"/>
      </w:pPr>
      <w:r>
        <w:t>Abbildung 1 gibt einen Überblick über die verschiedenen Werte wie Transparenz oder Anpassungsfähigkeit, aber auch unterschiedliche Methoden und Hilfsmittel der Agilen Softwareentwicklung.  Das Hauptziel der schnelleren Lieferung von „Working Software“ ist ebenfalls klar erkennbar.</w:t>
      </w:r>
    </w:p>
    <w:p w:rsidR="00934D33" w:rsidRDefault="00DC57BA" w:rsidP="00DC57BA">
      <w:pPr>
        <w:pStyle w:val="Block"/>
        <w:rPr>
          <w:b/>
          <w:sz w:val="28"/>
          <w:szCs w:val="28"/>
        </w:rPr>
      </w:pPr>
      <w:r>
        <w:rPr>
          <w:noProof/>
        </w:rPr>
        <w:lastRenderedPageBreak/>
        <w:drawing>
          <wp:inline distT="0" distB="0" distL="0" distR="0" wp14:anchorId="51662DDC" wp14:editId="57FA3EC4">
            <wp:extent cx="4739723" cy="5876925"/>
            <wp:effectExtent l="0" t="0" r="3810" b="0"/>
            <wp:docPr id="6" name="Bild 1" descr="ttp://upload.wikimedia.org/wikipedia/commons/6/6c/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6/6c/Agile_Software_Development_methodolo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2862" cy="5880817"/>
                    </a:xfrm>
                    <a:prstGeom prst="rect">
                      <a:avLst/>
                    </a:prstGeom>
                    <a:noFill/>
                    <a:ln>
                      <a:noFill/>
                    </a:ln>
                  </pic:spPr>
                </pic:pic>
              </a:graphicData>
            </a:graphic>
          </wp:inline>
        </w:drawing>
      </w:r>
      <w:r w:rsidR="00934D33">
        <w:br w:type="page"/>
      </w:r>
    </w:p>
    <w:p w:rsidR="002A5336" w:rsidRDefault="002A5336" w:rsidP="002A5336">
      <w:pPr>
        <w:pStyle w:val="berschrift3"/>
      </w:pPr>
      <w:bookmarkStart w:id="17" w:name="_Toc380524028"/>
      <w:r>
        <w:lastRenderedPageBreak/>
        <w:t>Das agile Manifest</w:t>
      </w:r>
      <w:bookmarkEnd w:id="17"/>
    </w:p>
    <w:p w:rsidR="00934D33" w:rsidRDefault="00934D33" w:rsidP="00934D33">
      <w:pPr>
        <w:pStyle w:val="Block"/>
      </w:pPr>
      <w:r>
        <w:t>Im Februar 2001 haben 17 Softwareentwickler die Richtlinien der agilen Softwareentwicklung im agilen Manifest formuliert, welches bis heute Gültigkeit besitzt. Dadurch sollte eine kleine Revolution in der Softwareentwicklung angestoßen werden.</w:t>
      </w:r>
    </w:p>
    <w:p w:rsidR="00934D33" w:rsidRDefault="00934D33" w:rsidP="00934D33">
      <w:pPr>
        <w:pStyle w:val="Block"/>
      </w:pPr>
      <w:r>
        <w:t>„Individuen und Interaktionen mehr als Prozesse und Werkzeuge</w:t>
      </w:r>
    </w:p>
    <w:p w:rsidR="00934D33" w:rsidRDefault="00934D33" w:rsidP="00934D33">
      <w:pPr>
        <w:pStyle w:val="Block"/>
      </w:pPr>
      <w:r>
        <w:t>Funktionierende Software mehr als umfassende Dokumentation</w:t>
      </w:r>
    </w:p>
    <w:p w:rsidR="00934D33" w:rsidRDefault="00934D33" w:rsidP="00934D33">
      <w:pPr>
        <w:pStyle w:val="Block"/>
      </w:pPr>
      <w:r>
        <w:t>Zusammenarbeit mit dem Kunden mehr als Vertragsverhandlung</w:t>
      </w:r>
    </w:p>
    <w:p w:rsidR="00934D33" w:rsidRDefault="00934D33" w:rsidP="00934D33">
      <w:pPr>
        <w:pStyle w:val="Block"/>
      </w:pPr>
      <w:r>
        <w:t>Reagieren auf Veränderung mehr als das Befolgen eines Plans</w:t>
      </w:r>
    </w:p>
    <w:p w:rsidR="00934D33" w:rsidRDefault="00934D33" w:rsidP="00934D33">
      <w:pPr>
        <w:pStyle w:val="Block"/>
      </w:pPr>
      <w:r>
        <w:t>Das heißt, obwohl wir die Werte auf der rechten Seite wichtig finden,</w:t>
      </w:r>
    </w:p>
    <w:p w:rsidR="00934D33" w:rsidRDefault="00934D33" w:rsidP="00934D33">
      <w:pPr>
        <w:pStyle w:val="Block"/>
      </w:pPr>
      <w:r>
        <w:t>schätzen wir die Werte auf der linken Seite höher ein.“</w:t>
      </w:r>
    </w:p>
    <w:p w:rsidR="00934D33" w:rsidRDefault="00934D33" w:rsidP="00934D33">
      <w:pPr>
        <w:pStyle w:val="Block"/>
      </w:pPr>
      <w:r>
        <w:t>Individuen und Interaktionen stehen für das selbstbestimmt Arbeiten an einem Projekt und die persönliche Kommunikation, welche oft falsche Verständigung minimiert.</w:t>
      </w:r>
    </w:p>
    <w:p w:rsidR="00934D33" w:rsidRDefault="00934D33" w:rsidP="00934D33">
      <w:pPr>
        <w:pStyle w:val="Block"/>
      </w:pPr>
      <w:r>
        <w:t>Funktionierende Software hat beim agilen Prozess eine deutlich höhere Priorität als eine Umfassende Dokumentation, denn das stellt den Kunden vorrangig zufrieden.</w:t>
      </w:r>
    </w:p>
    <w:p w:rsidR="00934D33" w:rsidRDefault="00934D33" w:rsidP="00934D33">
      <w:pPr>
        <w:pStyle w:val="Block"/>
      </w:pPr>
      <w:r>
        <w:t>Die enge Zusammenarbeit mit dem Kunden ermöglicht eine Schnelle Rückfrage bei Unklarheiten und hilft Fehler frühzeitig zu erkennen und zu vermeiden.</w:t>
      </w:r>
    </w:p>
    <w:p w:rsidR="00934D33" w:rsidRDefault="00934D33" w:rsidP="00934D33">
      <w:pPr>
        <w:pStyle w:val="Block"/>
      </w:pPr>
      <w:r>
        <w:t xml:space="preserve">Das Reagieren auf Veränderungen bezieht sich unter anderem auf eine Anpassung der Anforderungen während der Entwicklung und auf das Anpassen der Arbeitsweise. </w:t>
      </w:r>
    </w:p>
    <w:p w:rsidR="00934D33" w:rsidRDefault="00934D33" w:rsidP="00934D33">
      <w:pPr>
        <w:pStyle w:val="Block"/>
      </w:pPr>
      <w:r>
        <w:t>Zusätzlich zum agilen Maifest wurden 12 Prinzipien zur agilen Softwareentwicklung aufgestellt. „Sie erklären detaillierter die Werte und Prinzipien der "</w:t>
      </w:r>
      <w:proofErr w:type="spellStart"/>
      <w:r>
        <w:t>Agilisten</w:t>
      </w:r>
      <w:proofErr w:type="spellEnd"/>
      <w:r>
        <w:t>". (http://www.heise.de/developer/meldung/10-Jahre-Agiles-Manifest-zur-Geburt-agiler-Softwareentwicklung-1188299.html)</w:t>
      </w:r>
    </w:p>
    <w:p w:rsidR="00934D33" w:rsidRPr="00934D33" w:rsidRDefault="00934D33" w:rsidP="00934D33">
      <w:pPr>
        <w:pStyle w:val="Block"/>
      </w:pPr>
      <w:r>
        <w:t>Darin enthalten sind unter anderem, die Zusammenarbeit von Fachexperten und Entwicklern, das selbständige Arbeiten, die regelmäßige Reflektion der Arbeit, die möglichst frühe Auslieferung einzelner funktionierender Softwareteile und die Anpassung von Veränderungen in das Projekt zur Wettbewerbssteigerung.</w:t>
      </w:r>
    </w:p>
    <w:p w:rsidR="002A5336" w:rsidRDefault="002A5336" w:rsidP="002A5336">
      <w:pPr>
        <w:pStyle w:val="berschrift3"/>
      </w:pPr>
      <w:bookmarkStart w:id="18" w:name="_Toc380524029"/>
      <w:r>
        <w:lastRenderedPageBreak/>
        <w:t>Agile Prinzipien/Methoden</w:t>
      </w:r>
      <w:bookmarkEnd w:id="18"/>
    </w:p>
    <w:p w:rsidR="00564228" w:rsidRDefault="00564228" w:rsidP="00564228">
      <w:pPr>
        <w:pStyle w:val="Block"/>
      </w:pPr>
      <w:r>
        <w:t>Neben den abstrakten Werten kann man die Prinzipien eher als die „gelebten“ Werte bezeichnen</w:t>
      </w:r>
      <w:sdt>
        <w:sdtPr>
          <w:id w:val="142009604"/>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564228">
      <w:pPr>
        <w:pStyle w:val="Block"/>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End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End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564228">
      <w:pPr>
        <w:pStyle w:val="Block"/>
      </w:pPr>
      <w:r>
        <w:t>Neben den vom agilen Manifest definierten Prinzipien empfiehlt es sich jedoch auch eigene zu erarbeiten, damit sich die Mitarbeiter besser damit identifizieren können</w:t>
      </w:r>
      <w:sdt>
        <w:sdtPr>
          <w:id w:val="732737785"/>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934D33" w:rsidRDefault="00934D33" w:rsidP="002A5336">
      <w:pPr>
        <w:pStyle w:val="Block"/>
      </w:pPr>
    </w:p>
    <w:p w:rsidR="00934D33" w:rsidRDefault="00934D33" w:rsidP="002A5336">
      <w:pPr>
        <w:pStyle w:val="Block"/>
      </w:pPr>
    </w:p>
    <w:p w:rsidR="002A5336" w:rsidRPr="002A5336" w:rsidRDefault="00564228" w:rsidP="002A5336">
      <w:pPr>
        <w:pStyle w:val="Block"/>
      </w:pPr>
      <w:r>
        <w:lastRenderedPageBreak/>
        <w:t xml:space="preserve">Zur Unterstützung und Umsetzung der Prinzipien wurden einige Praktiken und Techniken entworfen, sogenannte „Best Practices“. Zu den bekanntesten gehören Pair </w:t>
      </w:r>
      <w:proofErr w:type="spellStart"/>
      <w:r>
        <w:t>Programming</w:t>
      </w:r>
      <w:proofErr w:type="spellEnd"/>
      <w:r>
        <w:t xml:space="preserve">, Reflexion, </w:t>
      </w:r>
      <w:proofErr w:type="spellStart"/>
      <w:r>
        <w:t>Refactoring</w:t>
      </w:r>
      <w:proofErr w:type="spellEnd"/>
      <w:r>
        <w:t>, Test-</w:t>
      </w:r>
      <w:proofErr w:type="spellStart"/>
      <w:r>
        <w:t>Driven</w:t>
      </w:r>
      <w:proofErr w:type="spellEnd"/>
      <w:r>
        <w:t xml:space="preserve"> Development, kontinuierliche Code-Integration und kontinuierliche Tests.</w:t>
      </w:r>
    </w:p>
    <w:p w:rsidR="003F3F15" w:rsidRDefault="003F3F15">
      <w:pPr>
        <w:widowControl/>
        <w:jc w:val="left"/>
        <w:rPr>
          <w:b/>
          <w:bCs/>
          <w:sz w:val="28"/>
          <w:szCs w:val="26"/>
        </w:rPr>
      </w:pPr>
      <w:r>
        <w:br w:type="page"/>
      </w:r>
    </w:p>
    <w:p w:rsidR="00DB083C" w:rsidRDefault="00DB083C" w:rsidP="00DB083C">
      <w:pPr>
        <w:pStyle w:val="berschrift2"/>
      </w:pPr>
      <w:bookmarkStart w:id="19" w:name="_Toc380524030"/>
      <w:r>
        <w:lastRenderedPageBreak/>
        <w:t>Crystal</w:t>
      </w:r>
      <w:r w:rsidR="002B5507">
        <w:t xml:space="preserve"> Clear</w:t>
      </w:r>
      <w:bookmarkEnd w:id="19"/>
    </w:p>
    <w:p w:rsidR="002B5507" w:rsidRDefault="002B5507" w:rsidP="00934D33">
      <w:pPr>
        <w:pStyle w:val="Blockberschrift"/>
      </w:pPr>
      <w:r>
        <w:t>Die Crystal Familie</w:t>
      </w:r>
    </w:p>
    <w:p w:rsidR="00DF0C40" w:rsidRDefault="00DF0C40" w:rsidP="00DF0C40">
      <w:pPr>
        <w:pStyle w:val="Block"/>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r>
        <w:br w:type="page"/>
      </w:r>
    </w:p>
    <w:p w:rsidR="002B5507" w:rsidRDefault="002B5507" w:rsidP="00934D33">
      <w:pPr>
        <w:pStyle w:val="Blockberschrift"/>
      </w:pPr>
      <w:r>
        <w:lastRenderedPageBreak/>
        <w:t>Eigenschaften</w:t>
      </w:r>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934D33">
      <w:pPr>
        <w:pStyle w:val="Blockberschrift"/>
      </w:pPr>
      <w:r>
        <w:t>Prozesse</w:t>
      </w:r>
    </w:p>
    <w:p w:rsidR="00A51C3E" w:rsidRPr="00A51C3E" w:rsidRDefault="00F579C1" w:rsidP="00A51C3E">
      <w:pPr>
        <w:pStyle w:val="Block"/>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370199">
      <w:pPr>
        <w:pStyle w:val="Block"/>
      </w:pPr>
      <w:r w:rsidRPr="00370199">
        <w:rPr>
          <w:noProof/>
        </w:rPr>
        <w:drawing>
          <wp:inline distT="0" distB="0" distL="0" distR="0" wp14:anchorId="200DA70C" wp14:editId="46CE41B0">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370199">
        <w:rPr>
          <w:noProof/>
        </w:rPr>
        <w:drawing>
          <wp:inline distT="0" distB="0" distL="0" distR="0" wp14:anchorId="71BADDF8" wp14:editId="28E2558D">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B621A" w:rsidRPr="00370199">
        <w:rPr>
          <w:noProof/>
        </w:rPr>
        <w:drawing>
          <wp:inline distT="0" distB="0" distL="0" distR="0" wp14:anchorId="0DF8CFC7" wp14:editId="1D47B8B2">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B621A" w:rsidRPr="00370199">
        <w:rPr>
          <w:noProof/>
        </w:rPr>
        <w:drawing>
          <wp:inline distT="0" distB="0" distL="0" distR="0" wp14:anchorId="63854F5E" wp14:editId="0C42A6AA">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934D33">
      <w:pPr>
        <w:pStyle w:val="Blockberschrift"/>
      </w:pPr>
      <w:r>
        <w:lastRenderedPageBreak/>
        <w:t xml:space="preserve">Die </w:t>
      </w:r>
      <w:r w:rsidR="001B6DE2">
        <w:t>Rollen</w:t>
      </w:r>
    </w:p>
    <w:p w:rsidR="009546F4" w:rsidRDefault="009546F4" w:rsidP="001B6DE2">
      <w:pPr>
        <w:pStyle w:val="Block"/>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934D33">
      <w:pPr>
        <w:pStyle w:val="Blockberschrift"/>
      </w:pPr>
      <w:r>
        <w:t xml:space="preserve">Die </w:t>
      </w:r>
      <w:r w:rsidR="002B5507">
        <w:t>Arbeitsergebnisse</w:t>
      </w:r>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20" w:name="_Toc380524031"/>
      <w:proofErr w:type="spellStart"/>
      <w:r>
        <w:lastRenderedPageBreak/>
        <w:t>Scrum</w:t>
      </w:r>
      <w:bookmarkEnd w:id="20"/>
      <w:proofErr w:type="spellEnd"/>
    </w:p>
    <w:p w:rsidR="00934D33" w:rsidRDefault="00934D33" w:rsidP="00934D33">
      <w:pPr>
        <w:pStyle w:val="Block"/>
      </w:pPr>
      <w:r>
        <w:t xml:space="preserve">Der Begriff </w:t>
      </w:r>
      <w:proofErr w:type="spellStart"/>
      <w:r>
        <w:t>Scrum</w:t>
      </w:r>
      <w:proofErr w:type="spellEnd"/>
      <w:r>
        <w:t xml:space="preserve"> hat seinen Ursprung beim Rugby, wo dieser Begriff  für „Gedränge“ steht.</w:t>
      </w:r>
    </w:p>
    <w:p w:rsidR="00934D33" w:rsidRDefault="00934D33" w:rsidP="00934D33">
      <w:pPr>
        <w:pStyle w:val="Block"/>
      </w:pPr>
      <w:r>
        <w:t xml:space="preserve">Beim </w:t>
      </w:r>
      <w:proofErr w:type="spellStart"/>
      <w:r>
        <w:t>Scrum</w:t>
      </w:r>
      <w:proofErr w:type="spellEnd"/>
      <w:r>
        <w:t xml:space="preserve"> als agiles Vorgehensmodell geht es eher um das selbst Organisieren sowie um Eigenverantwortung.</w:t>
      </w:r>
    </w:p>
    <w:p w:rsidR="00934D33" w:rsidRDefault="00934D33" w:rsidP="00934D33">
      <w:pPr>
        <w:pStyle w:val="Block"/>
      </w:pPr>
      <w:r>
        <w:t>„</w:t>
      </w:r>
      <w:proofErr w:type="spellStart"/>
      <w:r>
        <w:t>Scrum</w:t>
      </w:r>
      <w:proofErr w:type="spellEnd"/>
      <w:r>
        <w:t xml:space="preserve"> ist ein Management-Rahmenwerk zur Entwicklung komplexer Produkte“, welches besonders häufig in der Softwareentwicklung eingesetzt wird. „Das wichtigste an ‚</w:t>
      </w:r>
      <w:proofErr w:type="spellStart"/>
      <w:r>
        <w:t>Scrum</w:t>
      </w:r>
      <w:proofErr w:type="spellEnd"/>
      <w:r>
        <w:t xml:space="preserve"> ist, das man offen bleibt gegenüber neuen Einsichten oder Ideen, um Prioritäten und auch das Produkt anzupassen.“</w:t>
      </w:r>
    </w:p>
    <w:p w:rsidR="00934D33" w:rsidRDefault="00934D33" w:rsidP="00934D33">
      <w:pPr>
        <w:pStyle w:val="Block"/>
      </w:pPr>
      <w:r>
        <w:t xml:space="preserve">Gerade in der Softwareentwicklung stehen zum Anfang der Planung und Umsetzung noch viele Unklarheiten im Raum, welche eine Änderung  des Produktes und der Planung auslösen. Zudem ergeben sich während der Umsetzung meist komplexere Funktionen oder Probleme, welche in der Planung nicht berücksichtigt wurden. </w:t>
      </w:r>
    </w:p>
    <w:p w:rsidR="00934D33" w:rsidRDefault="00934D33" w:rsidP="00934D33">
      <w:pPr>
        <w:pStyle w:val="Block"/>
      </w:pPr>
      <w:r>
        <w:t>Bei den agilen Softwareentwicklungsprozessen muss im Gegensatz zu den klassischen Ansätzen kein Neustart des Projekts oder der Funktion erfolgen, sondern die Anforderungen können vor oder nach einem Sprint geändert werden.</w:t>
      </w:r>
    </w:p>
    <w:p w:rsidR="00934D33" w:rsidRDefault="00934D33" w:rsidP="00934D33">
      <w:pPr>
        <w:pStyle w:val="Blockberschrift"/>
      </w:pPr>
      <w:r>
        <w:t>Die Vision</w:t>
      </w:r>
    </w:p>
    <w:p w:rsidR="00934D33" w:rsidRDefault="00934D33" w:rsidP="00934D33">
      <w:pPr>
        <w:pStyle w:val="Block"/>
      </w:pPr>
      <w:r>
        <w:t xml:space="preserve">Wie bei jedem Projekt steht auch bei </w:t>
      </w:r>
      <w:proofErr w:type="spellStart"/>
      <w:r>
        <w:t>Scrum</w:t>
      </w:r>
      <w:proofErr w:type="spellEnd"/>
      <w:r>
        <w:t xml:space="preserve"> die Vision am Anfang. In der Version müssen das angestrebte Ergebnis des Projekts, der Grund für die Durchführung und der Nutzen des Projekts geklärt werden.</w:t>
      </w:r>
    </w:p>
    <w:p w:rsidR="00934D33" w:rsidRDefault="00934D33" w:rsidP="00934D33">
      <w:pPr>
        <w:pStyle w:val="Blockberschrift"/>
      </w:pPr>
      <w:r>
        <w:t xml:space="preserve">Das Release </w:t>
      </w:r>
      <w:proofErr w:type="spellStart"/>
      <w:r>
        <w:t>Planning</w:t>
      </w:r>
      <w:proofErr w:type="spellEnd"/>
      <w:r>
        <w:t xml:space="preserve"> Meeting</w:t>
      </w:r>
    </w:p>
    <w:p w:rsidR="00934D33" w:rsidRDefault="00934D33" w:rsidP="00934D33">
      <w:pPr>
        <w:pStyle w:val="Block"/>
      </w:pPr>
      <w:r>
        <w:t xml:space="preserve">Während des Release </w:t>
      </w:r>
      <w:proofErr w:type="spellStart"/>
      <w:r>
        <w:t>Planning</w:t>
      </w:r>
      <w:proofErr w:type="spellEnd"/>
      <w:r>
        <w:t xml:space="preserve"> Meetings wird eine Liste von Anforderungen/Funktionen erstellt,  welche das Projekt enthalten soll. Anschließend wird jeder Anforderung eine Priorität zugeordnet. „Hauptfunktionen, welche die höchste Priorität besitzen und welche meist schon zu Anfang am klarsten formuliert sind, sollten auch am frühesten abgearbeitet werden“. Weiter muss im Release </w:t>
      </w:r>
      <w:proofErr w:type="spellStart"/>
      <w:r>
        <w:t>Planning</w:t>
      </w:r>
      <w:proofErr w:type="spellEnd"/>
      <w:r>
        <w:t xml:space="preserve"> Meeting die Definition von „</w:t>
      </w:r>
      <w:proofErr w:type="spellStart"/>
      <w:r>
        <w:t>done</w:t>
      </w:r>
      <w:proofErr w:type="spellEnd"/>
      <w:r>
        <w:t xml:space="preserve">“ festgelegt werden, dabei wird geregelt, welche Anforderungen erfüllt sein müssen um den Eintrag im Produkt </w:t>
      </w:r>
      <w:proofErr w:type="spellStart"/>
      <w:r>
        <w:t>Backlog</w:t>
      </w:r>
      <w:proofErr w:type="spellEnd"/>
      <w:r>
        <w:t xml:space="preserve"> als „Erledigt“ zu markieren.</w:t>
      </w:r>
    </w:p>
    <w:p w:rsidR="00934D33" w:rsidRDefault="00934D33" w:rsidP="00934D33">
      <w:pPr>
        <w:pStyle w:val="Blockberschrift"/>
      </w:pPr>
      <w:proofErr w:type="gramStart"/>
      <w:r>
        <w:t>Der Produkt</w:t>
      </w:r>
      <w:proofErr w:type="gramEnd"/>
      <w:r>
        <w:t xml:space="preserve"> </w:t>
      </w:r>
      <w:proofErr w:type="spellStart"/>
      <w:r>
        <w:t>Backlog</w:t>
      </w:r>
      <w:proofErr w:type="spellEnd"/>
    </w:p>
    <w:p w:rsidR="00934D33" w:rsidRDefault="00934D33" w:rsidP="00934D33">
      <w:pPr>
        <w:pStyle w:val="Block"/>
      </w:pPr>
      <w:r>
        <w:t xml:space="preserve">Die Liste von Anforderungen und Funktionen mit deren Prioritäten, die im Release </w:t>
      </w:r>
      <w:proofErr w:type="spellStart"/>
      <w:r>
        <w:t>Planning</w:t>
      </w:r>
      <w:proofErr w:type="spellEnd"/>
      <w:r>
        <w:t xml:space="preserve"> Meeting festgelegt wurden, wird Produkt </w:t>
      </w:r>
      <w:proofErr w:type="spellStart"/>
      <w:r>
        <w:t>Backlog</w:t>
      </w:r>
      <w:proofErr w:type="spellEnd"/>
      <w:r>
        <w:t xml:space="preserve"> genannt.</w:t>
      </w:r>
    </w:p>
    <w:p w:rsidR="00934D33" w:rsidRDefault="00934D33" w:rsidP="00934D33">
      <w:pPr>
        <w:pStyle w:val="Blockberschrift"/>
      </w:pPr>
      <w:r>
        <w:lastRenderedPageBreak/>
        <w:t xml:space="preserve">Der Produkt </w:t>
      </w:r>
      <w:proofErr w:type="spellStart"/>
      <w:r>
        <w:t>Owner</w:t>
      </w:r>
      <w:proofErr w:type="spellEnd"/>
    </w:p>
    <w:p w:rsidR="00934D33" w:rsidRDefault="00934D33" w:rsidP="00934D33">
      <w:pPr>
        <w:pStyle w:val="Block"/>
      </w:pPr>
      <w:r>
        <w:t xml:space="preserve">Der Produkt </w:t>
      </w:r>
      <w:proofErr w:type="spellStart"/>
      <w:r>
        <w:t>Owner</w:t>
      </w:r>
      <w:proofErr w:type="spellEnd"/>
      <w:r>
        <w:t xml:space="preserve"> ist das Bindeglied zwischen dem Auftraggeber und der Softwarefirma, er ist unter anderem für die Priorisierung der Funktionen zuständig. „Zudem ist es die Aufgabe des Produkt </w:t>
      </w:r>
      <w:proofErr w:type="spellStart"/>
      <w:r>
        <w:t>Owners</w:t>
      </w:r>
      <w:proofErr w:type="spellEnd"/>
      <w:r>
        <w:t xml:space="preserve"> für Fragen jederzeit zur  Verfügung zu stehen und die Interessen der Steakholder zu priorisieren und die dem Entwicklern näher zu bringen“.</w:t>
      </w:r>
    </w:p>
    <w:p w:rsidR="00934D33" w:rsidRDefault="00934D33" w:rsidP="00934D33">
      <w:pPr>
        <w:pStyle w:val="Block"/>
      </w:pPr>
      <w:r>
        <w:t xml:space="preserve">Dazu muss der Produkt </w:t>
      </w:r>
      <w:proofErr w:type="spellStart"/>
      <w:r>
        <w:t>Owner</w:t>
      </w:r>
      <w:proofErr w:type="spellEnd"/>
      <w:r>
        <w:t xml:space="preserve"> Kenntnisse darüber besitzen, was:</w:t>
      </w:r>
    </w:p>
    <w:p w:rsidR="00934D33" w:rsidRDefault="00934D33" w:rsidP="00934D33">
      <w:pPr>
        <w:pStyle w:val="Block"/>
      </w:pPr>
      <w:r>
        <w:t>„der Kunde benötigt und worin der höchste Wert liegt“</w:t>
      </w:r>
    </w:p>
    <w:p w:rsidR="00934D33" w:rsidRDefault="00934D33" w:rsidP="00934D33">
      <w:pPr>
        <w:pStyle w:val="Block"/>
      </w:pPr>
      <w:r>
        <w:t>„der Markt und die Konkurrenz anbieten“</w:t>
      </w:r>
    </w:p>
    <w:p w:rsidR="00934D33" w:rsidRDefault="00934D33" w:rsidP="00934D33">
      <w:pPr>
        <w:pStyle w:val="Block"/>
      </w:pPr>
      <w:r>
        <w:t>„die Entwickler an Informationen benötigen“</w:t>
      </w:r>
    </w:p>
    <w:p w:rsidR="00934D33" w:rsidRDefault="00934D33" w:rsidP="00934D33">
      <w:pPr>
        <w:pStyle w:val="Blockberschrift"/>
      </w:pPr>
      <w:r>
        <w:t xml:space="preserve">Das Sprint </w:t>
      </w:r>
      <w:proofErr w:type="spellStart"/>
      <w:r>
        <w:t>Planning</w:t>
      </w:r>
      <w:proofErr w:type="spellEnd"/>
      <w:r>
        <w:t xml:space="preserve"> Meeting</w:t>
      </w:r>
    </w:p>
    <w:p w:rsidR="00934D33" w:rsidRDefault="00934D33" w:rsidP="00934D33">
      <w:pPr>
        <w:pStyle w:val="Block"/>
      </w:pPr>
      <w:r>
        <w:t xml:space="preserve">Während des Sprint </w:t>
      </w:r>
      <w:proofErr w:type="spellStart"/>
      <w:r>
        <w:t>Planning</w:t>
      </w:r>
      <w:proofErr w:type="spellEnd"/>
      <w:r>
        <w:t xml:space="preserve"> Meetings werden die Aufgaben, so genannte Tasks priorisiert, welche in einem Sprint abgearbeitet werden. Dabei muss abgeschätzt werden in welcher Zeit das Team die einzelnen Tasks abarbeiten kann. „Kurze Zyklen mit fester Zeitdauer führen innerhalb kürzester Zeit zur besseren Einschätzung, was in dieser Zeit möglich ist.“ Dadurch ist es einfacher dem Kunden einen ungefähren Zeitplan zu vermitteln. </w:t>
      </w:r>
    </w:p>
    <w:p w:rsidR="00934D33" w:rsidRDefault="00934D33" w:rsidP="00934D33">
      <w:pPr>
        <w:pStyle w:val="Blockberschrift"/>
      </w:pPr>
      <w:r>
        <w:t xml:space="preserve">Der Sprint </w:t>
      </w:r>
      <w:proofErr w:type="spellStart"/>
      <w:r>
        <w:t>Backlog</w:t>
      </w:r>
      <w:proofErr w:type="spellEnd"/>
    </w:p>
    <w:p w:rsidR="00934D33" w:rsidRDefault="00934D33" w:rsidP="00934D33">
      <w:pPr>
        <w:pStyle w:val="Block"/>
      </w:pPr>
      <w:r>
        <w:t xml:space="preserve">die einzelnen Tasks die innerhalb eines Sprints abgearbeitet werden sollen, werden in den Sprint </w:t>
      </w:r>
      <w:proofErr w:type="spellStart"/>
      <w:r>
        <w:t>Backlog</w:t>
      </w:r>
      <w:proofErr w:type="spellEnd"/>
      <w:r>
        <w:t xml:space="preserve"> eingetragen. Jede Aufgabe innerhalb eines Tasks sollte an einem Tag abzuarbeiten sein.</w:t>
      </w:r>
    </w:p>
    <w:p w:rsidR="00934D33" w:rsidRDefault="00934D33" w:rsidP="00934D33">
      <w:pPr>
        <w:pStyle w:val="Block"/>
      </w:pPr>
      <w:r>
        <w:t xml:space="preserve">Während eines Sprints sind die Einträge im Sprint </w:t>
      </w:r>
      <w:proofErr w:type="spellStart"/>
      <w:r>
        <w:t>Backlog</w:t>
      </w:r>
      <w:proofErr w:type="spellEnd"/>
      <w:r>
        <w:t xml:space="preserve"> fixiert und es dürfen keine fundamentalen Änderungen an ihnen vorgenommen werden. </w:t>
      </w:r>
    </w:p>
    <w:p w:rsidR="00934D33" w:rsidRDefault="00934D33" w:rsidP="00934D33">
      <w:pPr>
        <w:pStyle w:val="Blockberschrift"/>
      </w:pPr>
      <w:r>
        <w:t>Der Sprint</w:t>
      </w:r>
    </w:p>
    <w:p w:rsidR="00934D33" w:rsidRDefault="00934D33" w:rsidP="00934D33">
      <w:pPr>
        <w:pStyle w:val="Block"/>
      </w:pPr>
      <w:r>
        <w:t>Während eines Sprints, „welcher in der Regel variabel ist, jedoch in der Regel</w:t>
      </w:r>
      <w:r w:rsidR="007E6908">
        <w:t xml:space="preserve"> 2-4 Wochen dauert“ organisiert</w:t>
      </w:r>
      <w:r>
        <w:t xml:space="preserve"> sich das Entwicklerteam selbst. Dabei weißt sich das Team selbst Aufgaben zu und klärt die jeweiligen Verantwortlichkeiten. „Am Ende eines Sprints steht eine funktionierende Funktion, welche der Kunde ausführlich Testet“. </w:t>
      </w:r>
    </w:p>
    <w:p w:rsidR="00934D33" w:rsidRDefault="00934D33">
      <w:pPr>
        <w:widowControl/>
        <w:jc w:val="left"/>
        <w:rPr>
          <w:b/>
        </w:rPr>
      </w:pPr>
      <w:r>
        <w:br w:type="page"/>
      </w:r>
    </w:p>
    <w:p w:rsidR="00934D33" w:rsidRDefault="00934D33" w:rsidP="00934D33">
      <w:pPr>
        <w:pStyle w:val="Blockberschrift"/>
      </w:pPr>
      <w:r>
        <w:lastRenderedPageBreak/>
        <w:t xml:space="preserve">Das Daily </w:t>
      </w:r>
      <w:proofErr w:type="spellStart"/>
      <w:r>
        <w:t>Scrum</w:t>
      </w:r>
      <w:proofErr w:type="spellEnd"/>
      <w:r>
        <w:t xml:space="preserve"> Meeting</w:t>
      </w:r>
    </w:p>
    <w:p w:rsidR="00934D33" w:rsidRDefault="00934D33" w:rsidP="00934D33">
      <w:pPr>
        <w:pStyle w:val="Block"/>
      </w:pPr>
      <w:r>
        <w:t xml:space="preserve">An jedem Tag des Sprints steht ein Daily </w:t>
      </w:r>
      <w:proofErr w:type="spellStart"/>
      <w:r>
        <w:t>Scrum</w:t>
      </w:r>
      <w:proofErr w:type="spellEnd"/>
      <w:r>
        <w:t xml:space="preserve"> Meeting an, welches einen Zeitrahmen von 15 Minuten nicht überschreiten und jeden Tag  zum selben Zeitpunkt stattfinden sollte. „Daily </w:t>
      </w:r>
      <w:proofErr w:type="spellStart"/>
      <w:r>
        <w:t>Scrum</w:t>
      </w:r>
      <w:proofErr w:type="spellEnd"/>
      <w:r>
        <w:t xml:space="preserve"> Meetings finden am besten im Stehen statt, das jeder beteiligte aktiv bleibt“. Während eines Daily </w:t>
      </w:r>
      <w:proofErr w:type="spellStart"/>
      <w:r>
        <w:t>Scrums</w:t>
      </w:r>
      <w:proofErr w:type="spellEnd"/>
      <w:r>
        <w:t xml:space="preserve"> sollte jeder beteiligte am Sprint folgende drei Fragen beantworten um dem Team den momentanen Entwicklungsstand zu erläutern:</w:t>
      </w:r>
    </w:p>
    <w:p w:rsidR="00934D33" w:rsidRDefault="00934D33" w:rsidP="00934D33">
      <w:pPr>
        <w:pStyle w:val="Block"/>
      </w:pPr>
      <w:r>
        <w:t>„Was habe ich seit dem Letzten Meeting erreicht?“</w:t>
      </w:r>
    </w:p>
    <w:p w:rsidR="00934D33" w:rsidRDefault="00934D33" w:rsidP="00934D33">
      <w:pPr>
        <w:pStyle w:val="Block"/>
      </w:pPr>
      <w:r>
        <w:t>„Was werde ich bis zum nächsten Meeting erreichen?“</w:t>
      </w:r>
    </w:p>
    <w:p w:rsidR="00934D33" w:rsidRDefault="00934D33" w:rsidP="00934D33">
      <w:pPr>
        <w:pStyle w:val="Block"/>
      </w:pPr>
      <w:r>
        <w:t>„Was blockiert mich?“</w:t>
      </w:r>
    </w:p>
    <w:p w:rsidR="00934D33" w:rsidRDefault="00934D33" w:rsidP="00934D33">
      <w:pPr>
        <w:pStyle w:val="Blockberschrift"/>
      </w:pPr>
      <w:r>
        <w:t xml:space="preserve">Der </w:t>
      </w:r>
      <w:proofErr w:type="spellStart"/>
      <w:r>
        <w:t>Scrum</w:t>
      </w:r>
      <w:proofErr w:type="spellEnd"/>
      <w:r>
        <w:t xml:space="preserve"> Master</w:t>
      </w:r>
    </w:p>
    <w:p w:rsidR="00934D33" w:rsidRDefault="00934D33" w:rsidP="00934D33">
      <w:pPr>
        <w:pStyle w:val="Block"/>
      </w:pPr>
      <w:r>
        <w:t xml:space="preserve">Der </w:t>
      </w:r>
      <w:proofErr w:type="spellStart"/>
      <w:r>
        <w:t>Scrum</w:t>
      </w:r>
      <w:proofErr w:type="spellEnd"/>
      <w:r>
        <w:t xml:space="preserve"> Master achtet auf die Einhaltung des ‚Daily </w:t>
      </w:r>
      <w:proofErr w:type="spellStart"/>
      <w:r>
        <w:t>Scrums</w:t>
      </w:r>
      <w:proofErr w:type="spellEnd"/>
      <w:r>
        <w:t xml:space="preserve"> sowie auf dessen Struktur und regelt den Ablauf.</w:t>
      </w:r>
    </w:p>
    <w:p w:rsidR="00934D33" w:rsidRDefault="00934D33" w:rsidP="00934D33">
      <w:pPr>
        <w:pStyle w:val="Blockberschrift"/>
      </w:pPr>
      <w:r>
        <w:t xml:space="preserve">Das Sprint </w:t>
      </w:r>
      <w:proofErr w:type="spellStart"/>
      <w:r>
        <w:t>Burndown</w:t>
      </w:r>
      <w:proofErr w:type="spellEnd"/>
      <w:r>
        <w:t xml:space="preserve"> Chart</w:t>
      </w:r>
    </w:p>
    <w:p w:rsidR="00934D33" w:rsidRDefault="00934D33" w:rsidP="00934D33">
      <w:pPr>
        <w:pStyle w:val="Block"/>
      </w:pPr>
      <w:r>
        <w:t xml:space="preserve">Während eines Sprints werden alle Tasks mit geschätzter Zeit und fertige Tasks mit benötigter Zeit versehen. Diese Zeiten werden dann im </w:t>
      </w:r>
      <w:proofErr w:type="spellStart"/>
      <w:r>
        <w:t>Burndown</w:t>
      </w:r>
      <w:proofErr w:type="spellEnd"/>
      <w:r>
        <w:t xml:space="preserve"> Chart grafisch dargestellt, dies dient dazu, dass das Team den Vorschritt des Sprints verfolgen kann und auch sieht ob die Zeitplanung eingehalten werden kann. </w:t>
      </w:r>
    </w:p>
    <w:p w:rsidR="00934D33" w:rsidRDefault="00934D33" w:rsidP="00934D33">
      <w:pPr>
        <w:pStyle w:val="Blockberschrift"/>
      </w:pPr>
      <w:r>
        <w:t>Der Sprint Review</w:t>
      </w:r>
    </w:p>
    <w:p w:rsidR="00934D33" w:rsidRDefault="00934D33" w:rsidP="00934D33">
      <w:pPr>
        <w:pStyle w:val="Block"/>
      </w:pPr>
      <w:r>
        <w:t xml:space="preserve">Am Ende eines Sprints steht der Sprint Review, daran nimmt das Team, der </w:t>
      </w:r>
      <w:proofErr w:type="spellStart"/>
      <w:r>
        <w:t>Scrum</w:t>
      </w:r>
      <w:proofErr w:type="spellEnd"/>
      <w:r>
        <w:t xml:space="preserve"> Maser und der Produkt </w:t>
      </w:r>
      <w:proofErr w:type="spellStart"/>
      <w:r>
        <w:t>Owner</w:t>
      </w:r>
      <w:proofErr w:type="spellEnd"/>
      <w:r>
        <w:t xml:space="preserve"> teil. In diesem werden die Ergebnisse des Sprints präsentiert. Dabei werden schnell Missverständnisse oder evtl. Fehlfunktionen aufgedeckt, welche dann im nächsten Sprint korrigiert werden müssen. „Aus ökonomischer Sicht beinhaltet jede Änderung eine Verbesserung und daher sind diese Änderungen gewünscht.“</w:t>
      </w:r>
    </w:p>
    <w:p w:rsidR="00934D33" w:rsidRDefault="00934D33" w:rsidP="00934D33">
      <w:pPr>
        <w:pStyle w:val="Blockberschrift"/>
      </w:pPr>
      <w:r>
        <w:t>Das Retrospektiv Meeting</w:t>
      </w:r>
    </w:p>
    <w:p w:rsidR="00934D33" w:rsidRPr="00934D33" w:rsidRDefault="00934D33" w:rsidP="00934D33">
      <w:pPr>
        <w:pStyle w:val="Block"/>
      </w:pPr>
      <w:r>
        <w:t xml:space="preserve">Es erfolgt im Anschluss des Print Reviews, dabei wird der Sprint im Hinblick auf Probleme und Verbesserungen durchleuchtet. Das Meeting findet ohne den Produkt </w:t>
      </w:r>
      <w:proofErr w:type="spellStart"/>
      <w:r>
        <w:t>Owner</w:t>
      </w:r>
      <w:proofErr w:type="spellEnd"/>
      <w:r>
        <w:t xml:space="preserve"> statt, da es dabei um interne Strukturen geht, die nicht direkt mit dem Produkt zu tun haben müssen. Hier geht es um Verbesserungen auch im Hinblick auf weitere Sprints und Projekte.</w:t>
      </w:r>
    </w:p>
    <w:p w:rsidR="00934D33" w:rsidRDefault="00934D33">
      <w:pPr>
        <w:widowControl/>
        <w:jc w:val="left"/>
        <w:rPr>
          <w:b/>
          <w:bCs/>
          <w:sz w:val="28"/>
          <w:szCs w:val="26"/>
        </w:rPr>
      </w:pPr>
      <w:r>
        <w:br w:type="page"/>
      </w:r>
    </w:p>
    <w:p w:rsidR="00DB083C" w:rsidRDefault="00DB083C" w:rsidP="00DB083C">
      <w:pPr>
        <w:pStyle w:val="berschrift2"/>
      </w:pPr>
      <w:bookmarkStart w:id="21" w:name="_Toc380524032"/>
      <w:r>
        <w:lastRenderedPageBreak/>
        <w:t>Kanban</w:t>
      </w:r>
      <w:bookmarkEnd w:id="21"/>
    </w:p>
    <w:p w:rsidR="00DB083C" w:rsidRDefault="00DB083C" w:rsidP="00DB083C">
      <w:pPr>
        <w:pStyle w:val="berschrift1"/>
      </w:pPr>
      <w:r>
        <w:br w:type="page"/>
      </w:r>
    </w:p>
    <w:p w:rsidR="0085658B" w:rsidRPr="00E13EC5" w:rsidRDefault="00E13EC5" w:rsidP="007E6908">
      <w:pPr>
        <w:pStyle w:val="berschrift1"/>
      </w:pPr>
      <w:bookmarkStart w:id="22" w:name="_Toc380524033"/>
      <w:r>
        <w:lastRenderedPageBreak/>
        <w:t>Vergleichskriterien für die Methoden</w:t>
      </w:r>
      <w:bookmarkEnd w:id="22"/>
      <w:r w:rsidR="0085658B">
        <w:br w:type="page"/>
      </w:r>
    </w:p>
    <w:p w:rsidR="00E13EC5" w:rsidRDefault="00E13EC5" w:rsidP="007E6908">
      <w:pPr>
        <w:pStyle w:val="berschrift1"/>
      </w:pPr>
      <w:bookmarkStart w:id="23" w:name="_Toc380524034"/>
      <w:r>
        <w:lastRenderedPageBreak/>
        <w:t>Wahl der Tools</w:t>
      </w:r>
      <w:bookmarkEnd w:id="23"/>
    </w:p>
    <w:p w:rsidR="00DB083C" w:rsidRDefault="00DB083C" w:rsidP="007E6908">
      <w:pPr>
        <w:pStyle w:val="berschrift1"/>
      </w:pPr>
      <w:bookmarkStart w:id="24" w:name="_Toc380524035"/>
      <w:r>
        <w:t>Wahl des Projektes</w:t>
      </w:r>
      <w:bookmarkEnd w:id="24"/>
    </w:p>
    <w:p w:rsidR="0085658B" w:rsidRDefault="007E6908" w:rsidP="007E6908">
      <w:pPr>
        <w:pStyle w:val="berschrift1"/>
      </w:pPr>
      <w:bookmarkStart w:id="25" w:name="_Toc380524036"/>
      <w:r>
        <w:t>Vorbereitung</w:t>
      </w:r>
      <w:r w:rsidR="0085658B">
        <w:t xml:space="preserve"> der Durchführung</w:t>
      </w:r>
      <w:bookmarkEnd w:id="25"/>
    </w:p>
    <w:p w:rsidR="00DB083C" w:rsidRDefault="00DB083C" w:rsidP="002F3662">
      <w:pPr>
        <w:pStyle w:val="berschrift1"/>
      </w:pPr>
      <w:r>
        <w:br w:type="page"/>
      </w:r>
      <w:bookmarkStart w:id="26" w:name="_Toc380524037"/>
      <w:r w:rsidRPr="002F3662">
        <w:lastRenderedPageBreak/>
        <w:t>Durchführung</w:t>
      </w:r>
      <w:r w:rsidR="00CC6C37">
        <w:t xml:space="preserve"> des Projektes</w:t>
      </w:r>
      <w:bookmarkEnd w:id="26"/>
    </w:p>
    <w:p w:rsidR="00DB083C" w:rsidRDefault="00DB083C" w:rsidP="00DB083C">
      <w:pPr>
        <w:pStyle w:val="berschrift2"/>
      </w:pPr>
      <w:bookmarkStart w:id="27" w:name="_Toc380524038"/>
      <w:r>
        <w:t>Crystal</w:t>
      </w:r>
      <w:r w:rsidR="00D57F74">
        <w:t xml:space="preserve"> Clear</w:t>
      </w:r>
      <w:bookmarkEnd w:id="27"/>
    </w:p>
    <w:p w:rsidR="00DB083C" w:rsidRDefault="00DB083C" w:rsidP="00DB083C">
      <w:pPr>
        <w:pStyle w:val="berschrift2"/>
      </w:pPr>
      <w:bookmarkStart w:id="28" w:name="_Toc380524039"/>
      <w:proofErr w:type="spellStart"/>
      <w:r>
        <w:t>Scrum</w:t>
      </w:r>
      <w:bookmarkEnd w:id="28"/>
      <w:proofErr w:type="spellEnd"/>
    </w:p>
    <w:p w:rsidR="00DB083C" w:rsidRPr="00DB083C" w:rsidRDefault="00DB083C" w:rsidP="00DB083C">
      <w:pPr>
        <w:pStyle w:val="berschrift2"/>
      </w:pPr>
      <w:bookmarkStart w:id="29" w:name="_Toc380524040"/>
      <w:r>
        <w:t>Kanban</w:t>
      </w:r>
      <w:bookmarkEnd w:id="29"/>
    </w:p>
    <w:p w:rsidR="002B5507" w:rsidRDefault="002B5507">
      <w:pPr>
        <w:widowControl/>
        <w:jc w:val="left"/>
        <w:rPr>
          <w:b/>
          <w:bCs/>
          <w:sz w:val="28"/>
          <w:szCs w:val="28"/>
        </w:rPr>
      </w:pPr>
      <w:r>
        <w:br w:type="page"/>
      </w:r>
    </w:p>
    <w:p w:rsidR="002B5507" w:rsidRDefault="00DA44D7" w:rsidP="002B5507">
      <w:pPr>
        <w:pStyle w:val="berschrift1"/>
      </w:pPr>
      <w:bookmarkStart w:id="30" w:name="_Toc380524041"/>
      <w:r>
        <w:lastRenderedPageBreak/>
        <w:t>Ergebnisse</w:t>
      </w:r>
      <w:bookmarkEnd w:id="30"/>
    </w:p>
    <w:p w:rsidR="00DA44D7" w:rsidRDefault="00DA44D7" w:rsidP="00DA44D7">
      <w:pPr>
        <w:pStyle w:val="berschrift2"/>
      </w:pPr>
      <w:bookmarkStart w:id="31" w:name="_Toc380524042"/>
      <w:r>
        <w:t>Analyse/Ursachenforschung</w:t>
      </w:r>
      <w:bookmarkEnd w:id="31"/>
    </w:p>
    <w:p w:rsidR="00DA44D7" w:rsidRDefault="00DA44D7" w:rsidP="00DA44D7">
      <w:pPr>
        <w:pStyle w:val="berschrift3"/>
      </w:pPr>
      <w:bookmarkStart w:id="32" w:name="_Toc380524043"/>
      <w:r>
        <w:t>Crystal Clear</w:t>
      </w:r>
      <w:bookmarkEnd w:id="32"/>
    </w:p>
    <w:p w:rsidR="00DA44D7" w:rsidRDefault="00DA44D7" w:rsidP="00DA44D7">
      <w:pPr>
        <w:pStyle w:val="berschrift3"/>
      </w:pPr>
      <w:bookmarkStart w:id="33" w:name="_Toc380524044"/>
      <w:proofErr w:type="spellStart"/>
      <w:r>
        <w:t>Scrum</w:t>
      </w:r>
      <w:bookmarkEnd w:id="33"/>
      <w:proofErr w:type="spellEnd"/>
    </w:p>
    <w:p w:rsidR="00DA44D7" w:rsidRDefault="00DA44D7" w:rsidP="00DA44D7">
      <w:pPr>
        <w:pStyle w:val="berschrift3"/>
      </w:pPr>
      <w:bookmarkStart w:id="34" w:name="_Toc380524045"/>
      <w:r>
        <w:t>Kanba</w:t>
      </w:r>
      <w:r w:rsidR="002F3662">
        <w:t>n</w:t>
      </w:r>
      <w:bookmarkEnd w:id="34"/>
    </w:p>
    <w:p w:rsidR="00DA44D7" w:rsidRDefault="00DA44D7" w:rsidP="00DA44D7">
      <w:pPr>
        <w:pStyle w:val="berschrift2"/>
      </w:pPr>
      <w:bookmarkStart w:id="35" w:name="_Toc380524046"/>
      <w:r>
        <w:t>Auswertung der Tools</w:t>
      </w:r>
      <w:bookmarkEnd w:id="35"/>
    </w:p>
    <w:p w:rsidR="002B5507" w:rsidRDefault="002B5507" w:rsidP="002B5507">
      <w:pPr>
        <w:pStyle w:val="berschrift2"/>
      </w:pPr>
      <w:bookmarkStart w:id="36" w:name="_Toc380524047"/>
      <w:r>
        <w:t xml:space="preserve">Gegenüberstellung der </w:t>
      </w:r>
      <w:r w:rsidR="00686FE5">
        <w:t>agilen Prozesse</w:t>
      </w:r>
      <w:bookmarkEnd w:id="36"/>
    </w:p>
    <w:p w:rsidR="00DB083C" w:rsidRPr="00DB083C" w:rsidRDefault="00CC6C37" w:rsidP="00DB083C">
      <w:pPr>
        <w:pStyle w:val="berschrift1"/>
      </w:pPr>
      <w:r>
        <w:br w:type="page"/>
      </w:r>
      <w:bookmarkStart w:id="37" w:name="_Toc380524048"/>
      <w:r w:rsidR="00DB083C">
        <w:lastRenderedPageBreak/>
        <w:t>Fazit</w:t>
      </w:r>
      <w:bookmarkEnd w:id="37"/>
    </w:p>
    <w:p w:rsidR="00DB083C" w:rsidRPr="00DB083C" w:rsidRDefault="00DB083C" w:rsidP="00DB083C">
      <w:pPr>
        <w:pStyle w:val="Block"/>
      </w:pPr>
    </w:p>
    <w:sectPr w:rsidR="00DB083C" w:rsidRPr="00DB083C" w:rsidSect="0018695B">
      <w:headerReference w:type="default" r:id="rId34"/>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CBD" w:rsidRDefault="00F64CBD" w:rsidP="00036903">
      <w:r>
        <w:separator/>
      </w:r>
    </w:p>
  </w:endnote>
  <w:endnote w:type="continuationSeparator" w:id="0">
    <w:p w:rsidR="00F64CBD" w:rsidRDefault="00F64CBD"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F579C1" w:rsidRDefault="00F579C1">
        <w:pPr>
          <w:pStyle w:val="Fuzeile"/>
          <w:jc w:val="right"/>
        </w:pPr>
        <w:r>
          <w:t xml:space="preserve">Seite | </w:t>
        </w:r>
        <w:r>
          <w:fldChar w:fldCharType="begin"/>
        </w:r>
        <w:r>
          <w:instrText>PAGE   \* MERGEFORMAT</w:instrText>
        </w:r>
        <w:r>
          <w:fldChar w:fldCharType="separate"/>
        </w:r>
        <w:r w:rsidR="004F7608">
          <w:rPr>
            <w:noProof/>
          </w:rPr>
          <w:t>3</w:t>
        </w:r>
        <w:r>
          <w:fldChar w:fldCharType="end"/>
        </w:r>
        <w:r>
          <w:t xml:space="preserve"> </w:t>
        </w:r>
      </w:p>
    </w:sdtContent>
  </w:sdt>
  <w:p w:rsidR="00DC5141" w:rsidRPr="00DC5141" w:rsidRDefault="00DC5141"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B2" w:rsidRDefault="00CD12B2"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CBD" w:rsidRDefault="00F64CBD" w:rsidP="00036903">
      <w:r>
        <w:separator/>
      </w:r>
    </w:p>
  </w:footnote>
  <w:footnote w:type="continuationSeparator" w:id="0">
    <w:p w:rsidR="00F64CBD" w:rsidRDefault="00F64CBD" w:rsidP="00036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Pr="00AD1CA1" w:rsidRDefault="00E2420D" w:rsidP="0018695B">
    <w:pPr>
      <w:pStyle w:val="Kopfzeile"/>
    </w:pPr>
    <w:r>
      <w:fldChar w:fldCharType="begin"/>
    </w:r>
    <w:r>
      <w:instrText xml:space="preserve"> DOCPROPERTY  Title  \* MERGEFORMAT </w:instrText>
    </w:r>
    <w:r>
      <w:fldChar w:fldCharType="separate"/>
    </w:r>
    <w:r w:rsidR="00E17F4B">
      <w:t xml:space="preserve">Vergleich der drei agilen Softwareentwicklungsprozesse Crystal, </w:t>
    </w:r>
    <w:proofErr w:type="spellStart"/>
    <w:r w:rsidR="00E17F4B">
      <w:t>Scrum</w:t>
    </w:r>
    <w:proofErr w:type="spellEnd"/>
    <w:r w:rsidR="00E17F4B">
      <w:t xml:space="preserve"> und Kanban</w:t>
    </w:r>
    <w:r>
      <w:fldChar w:fldCharType="end"/>
    </w:r>
    <w:r w:rsidR="0018695B" w:rsidRPr="00AD1CA1">
      <w:tab/>
    </w:r>
    <w:r w:rsidR="0018695B">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Default="00CC6C37"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C3" w:rsidRPr="00AD1CA1" w:rsidRDefault="00830EC3" w:rsidP="0018695B">
    <w:pPr>
      <w:pStyle w:val="Kopfzeile"/>
    </w:pPr>
    <w:r w:rsidRPr="00AD1CA1">
      <w:tab/>
    </w:r>
    <w:r>
      <w:tab/>
    </w:r>
    <w:r w:rsidR="00E17F4B">
      <w:t xml:space="preserve"> </w:t>
    </w:r>
    <w:r w:rsidR="00F64CBD">
      <w:fldChar w:fldCharType="begin"/>
    </w:r>
    <w:r w:rsidR="00F64CBD">
      <w:instrText xml:space="preserve"> STYLEREF  "Übersch</w:instrText>
    </w:r>
    <w:r w:rsidR="00F64CBD">
      <w:instrText xml:space="preserve">rift 1" \n  \* MERGEFORMAT </w:instrText>
    </w:r>
    <w:r w:rsidR="00F64CBD">
      <w:fldChar w:fldCharType="separate"/>
    </w:r>
    <w:r w:rsidR="004F7608">
      <w:rPr>
        <w:noProof/>
      </w:rPr>
      <w:t>10</w:t>
    </w:r>
    <w:r w:rsidR="00F64CBD">
      <w:rPr>
        <w:noProof/>
      </w:rPr>
      <w:fldChar w:fldCharType="end"/>
    </w:r>
    <w:r w:rsidR="00E17F4B">
      <w:t xml:space="preserve"> </w:t>
    </w:r>
    <w:fldSimple w:instr=" STYLEREF  &quot;Überschrift 1&quot;  \* MERGEFORMAT ">
      <w:r w:rsidR="004F7608">
        <w:rPr>
          <w:noProof/>
        </w:rPr>
        <w:t>Fazit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4F4D8B"/>
    <w:multiLevelType w:val="hybridMultilevel"/>
    <w:tmpl w:val="1E86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775EB9"/>
    <w:multiLevelType w:val="hybridMultilevel"/>
    <w:tmpl w:val="30B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540A4E20"/>
    <w:multiLevelType w:val="hybridMultilevel"/>
    <w:tmpl w:val="96EE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E42842"/>
    <w:multiLevelType w:val="hybridMultilevel"/>
    <w:tmpl w:val="6F6CE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nsid w:val="6DF767FE"/>
    <w:multiLevelType w:val="hybridMultilevel"/>
    <w:tmpl w:val="B3961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
  </w:num>
  <w:num w:numId="4">
    <w:abstractNumId w:val="5"/>
  </w:num>
  <w:num w:numId="5">
    <w:abstractNumId w:val="17"/>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num>
  <w:num w:numId="3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7"/>
  </w:num>
  <w:num w:numId="44">
    <w:abstractNumId w:val="20"/>
  </w:num>
  <w:num w:numId="45">
    <w:abstractNumId w:val="18"/>
  </w:num>
  <w:num w:numId="46">
    <w:abstractNumId w:val="15"/>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4810"/>
    <w:rsid w:val="001251DD"/>
    <w:rsid w:val="001522E5"/>
    <w:rsid w:val="001678EA"/>
    <w:rsid w:val="0018695B"/>
    <w:rsid w:val="00190CB3"/>
    <w:rsid w:val="001B66FA"/>
    <w:rsid w:val="001B6DE2"/>
    <w:rsid w:val="001C1398"/>
    <w:rsid w:val="001D3273"/>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A1C7E"/>
    <w:rsid w:val="003B621A"/>
    <w:rsid w:val="003F3F15"/>
    <w:rsid w:val="0041424F"/>
    <w:rsid w:val="00433E9B"/>
    <w:rsid w:val="00442913"/>
    <w:rsid w:val="00451732"/>
    <w:rsid w:val="00452F63"/>
    <w:rsid w:val="0046081C"/>
    <w:rsid w:val="004654BE"/>
    <w:rsid w:val="004A32F3"/>
    <w:rsid w:val="004F3C5B"/>
    <w:rsid w:val="004F7608"/>
    <w:rsid w:val="005054E0"/>
    <w:rsid w:val="0051624F"/>
    <w:rsid w:val="00523772"/>
    <w:rsid w:val="0053759C"/>
    <w:rsid w:val="00537C79"/>
    <w:rsid w:val="00564228"/>
    <w:rsid w:val="005742F3"/>
    <w:rsid w:val="0058236E"/>
    <w:rsid w:val="005A5532"/>
    <w:rsid w:val="005B75A0"/>
    <w:rsid w:val="005C3FD9"/>
    <w:rsid w:val="005E25F6"/>
    <w:rsid w:val="005F3904"/>
    <w:rsid w:val="005F59E3"/>
    <w:rsid w:val="006318E6"/>
    <w:rsid w:val="00633A82"/>
    <w:rsid w:val="00642A81"/>
    <w:rsid w:val="00657677"/>
    <w:rsid w:val="006770B4"/>
    <w:rsid w:val="00686FE5"/>
    <w:rsid w:val="0068753F"/>
    <w:rsid w:val="006B3652"/>
    <w:rsid w:val="006B7054"/>
    <w:rsid w:val="006C00E4"/>
    <w:rsid w:val="007303E3"/>
    <w:rsid w:val="00740CB9"/>
    <w:rsid w:val="00750FE8"/>
    <w:rsid w:val="007629E3"/>
    <w:rsid w:val="007761DF"/>
    <w:rsid w:val="007C022C"/>
    <w:rsid w:val="007E6908"/>
    <w:rsid w:val="007E74CD"/>
    <w:rsid w:val="007F27A8"/>
    <w:rsid w:val="0081311F"/>
    <w:rsid w:val="0082119C"/>
    <w:rsid w:val="00830EC3"/>
    <w:rsid w:val="00844427"/>
    <w:rsid w:val="0085658B"/>
    <w:rsid w:val="0085798D"/>
    <w:rsid w:val="008A6D7D"/>
    <w:rsid w:val="008B14C4"/>
    <w:rsid w:val="008C5633"/>
    <w:rsid w:val="008F7BC9"/>
    <w:rsid w:val="008F7D7B"/>
    <w:rsid w:val="00902A2C"/>
    <w:rsid w:val="009208AC"/>
    <w:rsid w:val="00932134"/>
    <w:rsid w:val="00934D33"/>
    <w:rsid w:val="00934DED"/>
    <w:rsid w:val="00945962"/>
    <w:rsid w:val="0094609B"/>
    <w:rsid w:val="009546F4"/>
    <w:rsid w:val="00967F5E"/>
    <w:rsid w:val="00972B13"/>
    <w:rsid w:val="00974254"/>
    <w:rsid w:val="00975D3C"/>
    <w:rsid w:val="009B60F7"/>
    <w:rsid w:val="009C02CF"/>
    <w:rsid w:val="009C4F77"/>
    <w:rsid w:val="009E65F9"/>
    <w:rsid w:val="00A070DB"/>
    <w:rsid w:val="00A128A0"/>
    <w:rsid w:val="00A24880"/>
    <w:rsid w:val="00A31ECF"/>
    <w:rsid w:val="00A51C3E"/>
    <w:rsid w:val="00A562AD"/>
    <w:rsid w:val="00A64272"/>
    <w:rsid w:val="00A850B6"/>
    <w:rsid w:val="00AB1982"/>
    <w:rsid w:val="00AB1C3F"/>
    <w:rsid w:val="00AC05BE"/>
    <w:rsid w:val="00AD1CA1"/>
    <w:rsid w:val="00AD2833"/>
    <w:rsid w:val="00AF447E"/>
    <w:rsid w:val="00B15202"/>
    <w:rsid w:val="00B63898"/>
    <w:rsid w:val="00B72743"/>
    <w:rsid w:val="00B75F6E"/>
    <w:rsid w:val="00B92658"/>
    <w:rsid w:val="00BD3D37"/>
    <w:rsid w:val="00BD482D"/>
    <w:rsid w:val="00C03246"/>
    <w:rsid w:val="00C169FD"/>
    <w:rsid w:val="00C20BF7"/>
    <w:rsid w:val="00C3436A"/>
    <w:rsid w:val="00C512E0"/>
    <w:rsid w:val="00C76CE0"/>
    <w:rsid w:val="00C77175"/>
    <w:rsid w:val="00C8006E"/>
    <w:rsid w:val="00C8082F"/>
    <w:rsid w:val="00CA710B"/>
    <w:rsid w:val="00CC6C37"/>
    <w:rsid w:val="00CD059A"/>
    <w:rsid w:val="00CD12B2"/>
    <w:rsid w:val="00D033F6"/>
    <w:rsid w:val="00D20FBA"/>
    <w:rsid w:val="00D55E5A"/>
    <w:rsid w:val="00D57F74"/>
    <w:rsid w:val="00DA44D7"/>
    <w:rsid w:val="00DA47D3"/>
    <w:rsid w:val="00DB083C"/>
    <w:rsid w:val="00DC5141"/>
    <w:rsid w:val="00DC57BA"/>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F430E8"/>
    <w:rsid w:val="00F46194"/>
    <w:rsid w:val="00F468AC"/>
    <w:rsid w:val="00F579C1"/>
    <w:rsid w:val="00F62A13"/>
    <w:rsid w:val="00F64CBD"/>
    <w:rsid w:val="00F71B12"/>
    <w:rsid w:val="00F76BB4"/>
    <w:rsid w:val="00F825B1"/>
    <w:rsid w:val="00F8436F"/>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Colors" Target="diagrams/colors4.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87E22ADE-C871-4D1C-90A7-DE3FC43EC4F9}" type="presOf" srcId="{EBA65594-F0D8-417F-A8C0-8B4974FF7B05}" destId="{40D37583-E5C0-4EA9-9AB1-70B05BA374B2}" srcOrd="0" destOrd="0" presId="urn:microsoft.com/office/officeart/2005/8/layout/chevron1"/>
    <dgm:cxn modelId="{ADB03C25-6268-42D8-82F0-D15A8D4CF1B7}" type="presOf" srcId="{A098BB04-23DC-4E7A-8A8A-2DBC5A1EA15A}" destId="{AF567B5B-1AE5-467B-9D1A-ABB9FD43EDA8}" srcOrd="0" destOrd="0" presId="urn:microsoft.com/office/officeart/2005/8/layout/chevron1"/>
    <dgm:cxn modelId="{AC5E2EEE-FB19-46AF-8344-F20F93555F4A}" type="presOf" srcId="{E5C4CA86-4C48-48B9-A0A6-A1982378D82F}" destId="{48211093-16F6-492D-806C-013D9E408995}"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90166D21-30A9-489D-8EE6-11CB838CFBEC}" type="presOf" srcId="{4F8B4D19-41DD-46A7-A532-962CEFC734D5}" destId="{B0A8CBC0-1794-4E7F-9AA5-7BB7639A4AE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2FA0F928-3017-4EB6-90D0-F1B7A33A836A}" type="presParOf" srcId="{AF567B5B-1AE5-467B-9D1A-ABB9FD43EDA8}" destId="{48211093-16F6-492D-806C-013D9E408995}" srcOrd="0" destOrd="0" presId="urn:microsoft.com/office/officeart/2005/8/layout/chevron1"/>
    <dgm:cxn modelId="{B85AC21D-35C5-4578-87EF-B2899B72940F}" type="presParOf" srcId="{AF567B5B-1AE5-467B-9D1A-ABB9FD43EDA8}" destId="{FAC2C440-ED3A-4ECC-A4AD-2A4021CC9E6A}" srcOrd="1" destOrd="0" presId="urn:microsoft.com/office/officeart/2005/8/layout/chevron1"/>
    <dgm:cxn modelId="{288C097E-3630-4D58-9385-AA5926EFCA49}" type="presParOf" srcId="{AF567B5B-1AE5-467B-9D1A-ABB9FD43EDA8}" destId="{40D37583-E5C0-4EA9-9AB1-70B05BA374B2}" srcOrd="2" destOrd="0" presId="urn:microsoft.com/office/officeart/2005/8/layout/chevron1"/>
    <dgm:cxn modelId="{9E48F283-6AEC-49F3-A379-DAFE36C6C3D9}" type="presParOf" srcId="{AF567B5B-1AE5-467B-9D1A-ABB9FD43EDA8}" destId="{10C39741-3FF8-4734-A550-A51A0679C40C}" srcOrd="3" destOrd="0" presId="urn:microsoft.com/office/officeart/2005/8/layout/chevron1"/>
    <dgm:cxn modelId="{A247F3D4-0DDA-48AE-BA10-C9E55719820B}"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60250068-3E2D-4993-98CD-69F3A084045E}" type="presOf" srcId="{BC3FCE93-9F7B-459F-AB3F-7F18CABA24B0}" destId="{E154E153-3AEF-48D9-99F7-6F2B8CB15958}" srcOrd="0" destOrd="0" presId="urn:microsoft.com/office/officeart/2005/8/layout/chevron1"/>
    <dgm:cxn modelId="{363AF736-4D3F-4882-A2CF-99356C9AA0A1}" type="presOf" srcId="{EBA65594-F0D8-417F-A8C0-8B4974FF7B05}" destId="{40D37583-E5C0-4EA9-9AB1-70B05BA374B2}" srcOrd="0" destOrd="0" presId="urn:microsoft.com/office/officeart/2005/8/layout/chevron1"/>
    <dgm:cxn modelId="{1440F1E9-39EB-455C-81D2-285EEED7D3BD}" type="presOf" srcId="{A098BB04-23DC-4E7A-8A8A-2DBC5A1EA15A}" destId="{AF567B5B-1AE5-467B-9D1A-ABB9FD43EDA8}" srcOrd="0" destOrd="0" presId="urn:microsoft.com/office/officeart/2005/8/layout/chevron1"/>
    <dgm:cxn modelId="{AD158801-FF7D-4B27-A723-8E05A0BED47D}" type="presOf" srcId="{E5C4CA86-4C48-48B9-A0A6-A1982378D82F}" destId="{48211093-16F6-492D-806C-013D9E408995}" srcOrd="0" destOrd="0" presId="urn:microsoft.com/office/officeart/2005/8/layout/chevron1"/>
    <dgm:cxn modelId="{EC229C70-1E26-40A1-A3FD-12DFC0C89B7E}" type="presOf" srcId="{4F8B4D19-41DD-46A7-A532-962CEFC734D5}" destId="{B0A8CBC0-1794-4E7F-9AA5-7BB7639A4AE8}"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BFCA50E4-B595-4157-BBE4-7FDE874C3AD0}" srcId="{A098BB04-23DC-4E7A-8A8A-2DBC5A1EA15A}" destId="{BC3FCE93-9F7B-459F-AB3F-7F18CABA24B0}" srcOrd="3" destOrd="0" parTransId="{F0102B6D-8122-4E88-9C29-1EB04CE101F0}" sibTransId="{3C6973A3-AF98-45A9-8612-E6F8630E8BD5}"/>
    <dgm:cxn modelId="{3C7D6F43-1081-4434-B251-71CB73CB9939}" srcId="{A098BB04-23DC-4E7A-8A8A-2DBC5A1EA15A}" destId="{E5C4CA86-4C48-48B9-A0A6-A1982378D82F}" srcOrd="0" destOrd="0" parTransId="{F4CF35D9-72ED-4FB3-A002-C93AA2F7177C}" sibTransId="{4D571D74-BFC4-4731-9FD7-DA5CD1ED2774}"/>
    <dgm:cxn modelId="{60EB1E61-655D-4FD3-88CE-23F4B52CEAC9}" srcId="{A098BB04-23DC-4E7A-8A8A-2DBC5A1EA15A}" destId="{EBA65594-F0D8-417F-A8C0-8B4974FF7B05}" srcOrd="1" destOrd="0" parTransId="{65981329-6437-4250-8C5E-FE25FB144E94}" sibTransId="{BC535E59-EE9E-43B7-B6C6-A69D67D4E819}"/>
    <dgm:cxn modelId="{F334EAC2-8AC7-4FD7-B478-45A5E3D1437B}" type="presParOf" srcId="{AF567B5B-1AE5-467B-9D1A-ABB9FD43EDA8}" destId="{48211093-16F6-492D-806C-013D9E408995}" srcOrd="0" destOrd="0" presId="urn:microsoft.com/office/officeart/2005/8/layout/chevron1"/>
    <dgm:cxn modelId="{AE1CEB1D-29AA-4AE7-BCCC-28AE9B11A4AF}" type="presParOf" srcId="{AF567B5B-1AE5-467B-9D1A-ABB9FD43EDA8}" destId="{FAC2C440-ED3A-4ECC-A4AD-2A4021CC9E6A}" srcOrd="1" destOrd="0" presId="urn:microsoft.com/office/officeart/2005/8/layout/chevron1"/>
    <dgm:cxn modelId="{A478ED61-32D3-4F1F-A4AD-8CBA3C72DB19}" type="presParOf" srcId="{AF567B5B-1AE5-467B-9D1A-ABB9FD43EDA8}" destId="{40D37583-E5C0-4EA9-9AB1-70B05BA374B2}" srcOrd="2" destOrd="0" presId="urn:microsoft.com/office/officeart/2005/8/layout/chevron1"/>
    <dgm:cxn modelId="{7908A9FE-BE30-4861-B52C-D6E6CCCAF060}" type="presParOf" srcId="{AF567B5B-1AE5-467B-9D1A-ABB9FD43EDA8}" destId="{10C39741-3FF8-4734-A550-A51A0679C40C}" srcOrd="3" destOrd="0" presId="urn:microsoft.com/office/officeart/2005/8/layout/chevron1"/>
    <dgm:cxn modelId="{D3CAF10E-CC5B-4576-AC4F-031BE7C6380D}" type="presParOf" srcId="{AF567B5B-1AE5-467B-9D1A-ABB9FD43EDA8}" destId="{B0A8CBC0-1794-4E7F-9AA5-7BB7639A4AE8}" srcOrd="4" destOrd="0" presId="urn:microsoft.com/office/officeart/2005/8/layout/chevron1"/>
    <dgm:cxn modelId="{1E347577-7D1E-40A1-97D5-6A2BA25F5939}" type="presParOf" srcId="{AF567B5B-1AE5-467B-9D1A-ABB9FD43EDA8}" destId="{DD2B13DA-0893-4086-B807-BF55EA5E0DAD}" srcOrd="5" destOrd="0" presId="urn:microsoft.com/office/officeart/2005/8/layout/chevron1"/>
    <dgm:cxn modelId="{5882173D-A93F-4BC8-B6A6-1F17FD401739}"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11AC9898-7DC2-4713-BFD0-EBAA0A2E1407}"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D8F6B291-17B2-4FF4-8A3E-5DE8BC77C57F}" type="presOf" srcId="{E5C4CA86-4C48-48B9-A0A6-A1982378D82F}" destId="{48211093-16F6-492D-806C-013D9E408995}" srcOrd="0" destOrd="0" presId="urn:microsoft.com/office/officeart/2005/8/layout/chevron1"/>
    <dgm:cxn modelId="{1D509BEE-F2BD-452E-ACE3-0EAE658A0DA6}" type="presOf" srcId="{A098BB04-23DC-4E7A-8A8A-2DBC5A1EA15A}" destId="{AF567B5B-1AE5-467B-9D1A-ABB9FD43EDA8}" srcOrd="0" destOrd="0" presId="urn:microsoft.com/office/officeart/2005/8/layout/chevron1"/>
    <dgm:cxn modelId="{DBA6557B-C0B6-4911-8171-D5C9A72C2A2A}" type="presOf" srcId="{4F8B4D19-41DD-46A7-A532-962CEFC734D5}" destId="{B0A8CBC0-1794-4E7F-9AA5-7BB7639A4AE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B343ED71-00F6-4099-BA9C-43687324B57F}" type="presParOf" srcId="{AF567B5B-1AE5-467B-9D1A-ABB9FD43EDA8}" destId="{48211093-16F6-492D-806C-013D9E408995}" srcOrd="0" destOrd="0" presId="urn:microsoft.com/office/officeart/2005/8/layout/chevron1"/>
    <dgm:cxn modelId="{43A56640-74FB-4A1B-995B-62305BE5EF91}" type="presParOf" srcId="{AF567B5B-1AE5-467B-9D1A-ABB9FD43EDA8}" destId="{FAC2C440-ED3A-4ECC-A4AD-2A4021CC9E6A}" srcOrd="1" destOrd="0" presId="urn:microsoft.com/office/officeart/2005/8/layout/chevron1"/>
    <dgm:cxn modelId="{D46E356B-551C-42AB-AC81-4633A1EC3A14}" type="presParOf" srcId="{AF567B5B-1AE5-467B-9D1A-ABB9FD43EDA8}" destId="{40D37583-E5C0-4EA9-9AB1-70B05BA374B2}" srcOrd="2" destOrd="0" presId="urn:microsoft.com/office/officeart/2005/8/layout/chevron1"/>
    <dgm:cxn modelId="{CAD11C89-C342-432E-B892-4B9297645D57}" type="presParOf" srcId="{AF567B5B-1AE5-467B-9D1A-ABB9FD43EDA8}" destId="{10C39741-3FF8-4734-A550-A51A0679C40C}" srcOrd="3" destOrd="0" presId="urn:microsoft.com/office/officeart/2005/8/layout/chevron1"/>
    <dgm:cxn modelId="{138E1E69-9B01-42B1-AAC8-B3C3D2374296}"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44EDB436-6F35-47BF-BF09-CF40C1264984}" type="presOf" srcId="{A098BB04-23DC-4E7A-8A8A-2DBC5A1EA15A}" destId="{AF567B5B-1AE5-467B-9D1A-ABB9FD43EDA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9C69A26C-CC35-4A83-92F7-395D03917B73}"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F4D9C20F-9258-42F0-8EB6-BA95A8E411B9}" type="presOf" srcId="{E5C4CA86-4C48-48B9-A0A6-A1982378D82F}" destId="{48211093-16F6-492D-806C-013D9E408995}" srcOrd="0" destOrd="0" presId="urn:microsoft.com/office/officeart/2005/8/layout/chevron1"/>
    <dgm:cxn modelId="{AC69C318-D28D-4C08-A94D-39901E6F3711}" type="presParOf" srcId="{AF567B5B-1AE5-467B-9D1A-ABB9FD43EDA8}" destId="{48211093-16F6-492D-806C-013D9E408995}" srcOrd="0" destOrd="0" presId="urn:microsoft.com/office/officeart/2005/8/layout/chevron1"/>
    <dgm:cxn modelId="{0E1D622D-ABD6-46FD-A203-1B3C98CFD0EA}" type="presParOf" srcId="{AF567B5B-1AE5-467B-9D1A-ABB9FD43EDA8}" destId="{FAC2C440-ED3A-4ECC-A4AD-2A4021CC9E6A}" srcOrd="1" destOrd="0" presId="urn:microsoft.com/office/officeart/2005/8/layout/chevron1"/>
    <dgm:cxn modelId="{12CBB437-E067-44AC-8EE7-A8EB2416A7F7}"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2</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1</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2</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3</b:RefOrder>
  </b:Source>
</b:Sources>
</file>

<file path=customXml/itemProps1.xml><?xml version="1.0" encoding="utf-8"?>
<ds:datastoreItem xmlns:ds="http://schemas.openxmlformats.org/officeDocument/2006/customXml" ds:itemID="{AA8B484B-7D7C-4583-BFC9-90A699D0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23</Pages>
  <Words>2932</Words>
  <Characters>18472</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21362</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25</cp:revision>
  <dcterms:created xsi:type="dcterms:W3CDTF">2013-10-28T19:50:00Z</dcterms:created>
  <dcterms:modified xsi:type="dcterms:W3CDTF">2014-02-18T20:58:00Z</dcterms:modified>
</cp:coreProperties>
</file>