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TANGGAPAN NG PUNONG BARANGAY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BARANGAY CERTIFICATION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TO WHOM IT MAY CONCERN: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ab/>
        <w:t xml:space="preserve">This is to certify that the person whose name and thumb mark appears here on has requested a Barangay Clearance from this office and the information are listed below: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695.0" w:type="dxa"/>
        <w:jc w:val="left"/>
        <w:tblInd w:w="8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00"/>
        <w:gridCol w:w="5295"/>
        <w:tblGridChange w:id="0">
          <w:tblGrid>
            <w:gridCol w:w="2400"/>
            <w:gridCol w:w="5295"/>
          </w:tblGrid>
        </w:tblGridChange>
      </w:tblGrid>
      <w:tr>
        <w:trPr>
          <w:cantSplit w:val="0"/>
          <w:trHeight w:val="144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:</w:t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Address: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: </w:t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BARANGAY SAN JOSE, MONTALBAN, RIZAL</w:t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Birthday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:</w:t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Birthplace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:</w:t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Location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:</w:t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Remarks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:</w:t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: </w:t>
            </w:r>
          </w:p>
        </w:tc>
      </w:tr>
    </w:tbl>
    <w:p w:rsidR="00000000" w:rsidDel="00000000" w:rsidP="00000000" w:rsidRDefault="00000000" w:rsidRPr="00000000" w14:paraId="00000018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rtl w:val="0"/>
        </w:rPr>
        <w:t xml:space="preserve">This clearance is being issued pursuant to Barangay Revenue Code ORDINANCE NO. 11 – 2019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ab/>
        <w:t xml:space="preserve">Issued this </w:t>
      </w:r>
      <w:r w:rsidDel="00000000" w:rsidR="00000000" w:rsidRPr="00000000">
        <w:rPr>
          <w:b w:val="1"/>
          <w:bCs w:val="1"/>
          <w:rtl w:val="0"/>
        </w:rPr>
        <w:t xml:space="preserve">DDth </w:t>
      </w:r>
      <w:r w:rsidDel="00000000" w:rsidR="00000000" w:rsidRPr="00000000">
        <w:rPr>
          <w:rtl w:val="0"/>
        </w:rPr>
        <w:t xml:space="preserve">day of </w:t>
      </w:r>
      <w:r w:rsidDel="00000000" w:rsidR="00000000" w:rsidRPr="00000000">
        <w:rPr>
          <w:b w:val="1"/>
          <w:bCs w:val="1"/>
          <w:rtl w:val="0"/>
        </w:rPr>
        <w:t xml:space="preserve">MONTH, YEAR</w:t>
      </w:r>
      <w:r w:rsidDel="00000000" w:rsidR="00000000" w:rsidRPr="00000000">
        <w:rPr>
          <w:rtl w:val="0"/>
        </w:rPr>
        <w:t xml:space="preserve"> at the office of the Punong Barangay, Barangay San Jose, Montalban, Rizal </w:t>
      </w:r>
    </w:p>
    <w:p w:rsidR="00000000" w:rsidDel="00000000" w:rsidP="00000000" w:rsidRDefault="00000000" w:rsidRPr="00000000" w14:paraId="0000001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0" w:tblpY="0"/>
        <w:tblW w:w="51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15"/>
        <w:gridCol w:w="3900"/>
        <w:tblGridChange w:id="0">
          <w:tblGrid>
            <w:gridCol w:w="1215"/>
            <w:gridCol w:w="3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CTC No.: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________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Issued at: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________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Issued On: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________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Amount: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________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 No.: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________</w:t>
            </w:r>
          </w:p>
        </w:tc>
      </w:tr>
    </w:tbl>
    <w:p w:rsidR="00000000" w:rsidDel="00000000" w:rsidP="00000000" w:rsidRDefault="00000000" w:rsidRPr="00000000" w14:paraId="00000028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5040" w:tblpY="0"/>
        <w:tblW w:w="45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4500"/>
        <w:tblGridChange w:id="0">
          <w:tblGrid>
            <w:gridCol w:w="45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______________________</w:t>
            </w:r>
          </w:p>
          <w:p w:rsidR="00000000" w:rsidDel="00000000" w:rsidP="00000000" w:rsidRDefault="00000000" w:rsidRPr="00000000" w14:paraId="00000030">
            <w:pPr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HON. GLENN S. EVANGELISTA</w:t>
              <w:br w:type="textWrapping"/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Punong Barangay</w:t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180" w:bottomFromText="180" w:vertAnchor="text" w:horzAnchor="text" w:tblpX="-330" w:tblpY="41.9384765625"/>
        <w:tblW w:w="3495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3495"/>
        <w:tblGridChange w:id="0">
          <w:tblGrid>
            <w:gridCol w:w="3495"/>
          </w:tblGrid>
        </w:tblGridChange>
      </w:tblGrid>
      <w:tr>
        <w:trPr>
          <w:cantSplit w:val="0"/>
          <w:trHeight w:val="357.978515625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Issued by: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MINERVA D. QUITA</w:t>
            </w:r>
          </w:p>
          <w:p w:rsidR="00000000" w:rsidDel="00000000" w:rsidP="00000000" w:rsidRDefault="00000000" w:rsidRPr="00000000" w14:paraId="00000035">
            <w:pPr>
              <w:jc w:val="right"/>
              <w:rPr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Barangay Secretary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63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ind w:left="1530" w:right="1350" w:firstLine="0"/>
      <w:jc w:val="center"/>
      <w:rPr>
        <w:i w:val="1"/>
        <w:iCs w:val="1"/>
        <w:sz w:val="18"/>
        <w:szCs w:val="18"/>
      </w:rPr>
    </w:pPr>
    <w:r w:rsidDel="00000000" w:rsidR="00000000" w:rsidRPr="00000000">
      <w:rPr>
        <w:i w:val="1"/>
        <w:iCs w:val="1"/>
        <w:sz w:val="18"/>
        <w:szCs w:val="18"/>
        <w:rtl w:val="0"/>
      </w:rPr>
      <w:t xml:space="preserve">This certificate is valid for Forty-five (45) days from the date of issue, check the qr code to verify the authenticity of this document.</w:t>
    </w:r>
  </w:p>
  <w:p w:rsidR="00000000" w:rsidDel="00000000" w:rsidP="00000000" w:rsidRDefault="00000000" w:rsidRPr="00000000" w14:paraId="0000003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jc w:val="center"/>
      <w:rPr>
        <w:rFonts w:ascii="Times New Roman" w:cs="Times New Roman" w:eastAsia="Times New Roman" w:hAnsi="Times New Roman"/>
        <w:b w:val="1"/>
        <w:bCs w:val="1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0"/>
        <w:szCs w:val="20"/>
        <w:rtl w:val="0"/>
      </w:rPr>
      <w:t xml:space="preserve">REPUBLIKA NG PILIPINAS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1</wp:posOffset>
          </wp:positionV>
          <wp:extent cx="1090613" cy="1090613"/>
          <wp:effectExtent b="0" l="0" r="0" t="0"/>
          <wp:wrapNone/>
          <wp:docPr id="1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90613" cy="109061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4953000</wp:posOffset>
          </wp:positionH>
          <wp:positionV relativeFrom="paragraph">
            <wp:posOffset>28576</wp:posOffset>
          </wp:positionV>
          <wp:extent cx="914400" cy="100965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14400" cy="10096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A">
    <w:pPr>
      <w:jc w:val="center"/>
      <w:rPr>
        <w:rFonts w:ascii="Times New Roman" w:cs="Times New Roman" w:eastAsia="Times New Roman" w:hAnsi="Times New Roman"/>
        <w:b w:val="1"/>
        <w:bCs w:val="1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0"/>
        <w:szCs w:val="20"/>
        <w:rtl w:val="0"/>
      </w:rPr>
      <w:t xml:space="preserve">LALAWIGAN NG RIZAL</w:t>
    </w:r>
  </w:p>
  <w:p w:rsidR="00000000" w:rsidDel="00000000" w:rsidP="00000000" w:rsidRDefault="00000000" w:rsidRPr="00000000" w14:paraId="0000003B">
    <w:pPr>
      <w:jc w:val="center"/>
      <w:rPr>
        <w:rFonts w:ascii="Times New Roman" w:cs="Times New Roman" w:eastAsia="Times New Roman" w:hAnsi="Times New Roman"/>
        <w:b w:val="1"/>
        <w:bCs w:val="1"/>
        <w:sz w:val="10"/>
        <w:szCs w:val="10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0"/>
        <w:szCs w:val="20"/>
        <w:rtl w:val="0"/>
      </w:rPr>
      <w:t xml:space="preserve">BAYAN NG RODRIGUEZ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4"/>
        <w:szCs w:val="24"/>
        <w:rtl w:val="0"/>
      </w:rPr>
      <w:br w:type="textWrapping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C">
    <w:pPr>
      <w:spacing w:line="240" w:lineRule="auto"/>
      <w:jc w:val="center"/>
      <w:rPr>
        <w:rFonts w:ascii="Times New Roman" w:cs="Times New Roman" w:eastAsia="Times New Roman" w:hAnsi="Times New Roman"/>
        <w:b w:val="1"/>
        <w:bCs w:val="1"/>
        <w:sz w:val="38"/>
        <w:szCs w:val="38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38"/>
        <w:szCs w:val="38"/>
        <w:rtl w:val="0"/>
      </w:rPr>
      <w:t xml:space="preserve">BARANGAY SAN JOSE</w:t>
    </w:r>
  </w:p>
  <w:p w:rsidR="00000000" w:rsidDel="00000000" w:rsidP="00000000" w:rsidRDefault="00000000" w:rsidRPr="00000000" w14:paraId="0000003D">
    <w:pPr>
      <w:spacing w:line="240" w:lineRule="auto"/>
      <w:jc w:val="center"/>
      <w:rPr>
        <w:rFonts w:ascii="Times New Roman" w:cs="Times New Roman" w:eastAsia="Times New Roman" w:hAnsi="Times New Roman"/>
        <w:b w:val="1"/>
        <w:bCs w:val="1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E">
    <w:pPr>
      <w:jc w:val="center"/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