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sz w:val="28"/>
          <w:szCs w:val="28"/>
          <w:lang w:val="en-US" w:eastAsia="zh-CN"/>
        </w:rPr>
      </w:pPr>
      <w:r>
        <w:rPr>
          <w:rFonts w:hint="eastAsia"/>
          <w:sz w:val="28"/>
          <w:szCs w:val="28"/>
          <w:lang w:val="en-US" w:eastAsia="zh-CN"/>
        </w:rPr>
        <w:t>金玉</w:t>
      </w:r>
    </w:p>
    <w:p>
      <w:pPr>
        <w:numPr>
          <w:numId w:val="0"/>
        </w:numPr>
        <w:rPr>
          <w:rFonts w:hint="eastAsia"/>
          <w:lang w:val="en-US" w:eastAsia="zh-CN"/>
        </w:rPr>
      </w:pPr>
      <w:r>
        <w:rPr>
          <w:rFonts w:hint="eastAsia"/>
          <w:lang w:val="en-US" w:eastAsia="zh-CN"/>
        </w:rPr>
        <w:t>原因：工作认真负责，人也很好，平时工作的时候看他和运营或是技术那边的沟通协调能力上挺不错的，平时下班经常也在自学，可以激励团队的进步，是个很拼的小伙子。</w:t>
      </w:r>
    </w:p>
    <w:p>
      <w:pPr>
        <w:numPr>
          <w:numId w:val="0"/>
        </w:numPr>
        <w:rPr>
          <w:rFonts w:hint="eastAsia"/>
          <w:lang w:val="en-US" w:eastAsia="zh-CN"/>
        </w:rPr>
      </w:pPr>
    </w:p>
    <w:p>
      <w:pPr>
        <w:numPr>
          <w:ilvl w:val="0"/>
          <w:numId w:val="1"/>
        </w:numPr>
        <w:ind w:left="0" w:leftChars="0" w:firstLine="0" w:firstLineChars="0"/>
        <w:rPr>
          <w:rFonts w:hint="eastAsia"/>
          <w:sz w:val="28"/>
          <w:szCs w:val="28"/>
          <w:lang w:val="en-US" w:eastAsia="zh-CN"/>
        </w:rPr>
      </w:pPr>
      <w:r>
        <w:rPr>
          <w:rFonts w:hint="eastAsia"/>
          <w:sz w:val="28"/>
          <w:szCs w:val="28"/>
          <w:lang w:val="en-US" w:eastAsia="zh-CN"/>
        </w:rPr>
        <w:t>高楚露</w:t>
      </w:r>
    </w:p>
    <w:p>
      <w:pPr>
        <w:numPr>
          <w:numId w:val="0"/>
        </w:numPr>
        <w:ind w:leftChars="0"/>
        <w:rPr>
          <w:rFonts w:hint="eastAsia"/>
          <w:sz w:val="21"/>
          <w:szCs w:val="21"/>
          <w:lang w:val="en-US" w:eastAsia="zh-CN"/>
        </w:rPr>
      </w:pPr>
      <w:r>
        <w:rPr>
          <w:rFonts w:hint="eastAsia"/>
          <w:sz w:val="21"/>
          <w:szCs w:val="21"/>
          <w:lang w:val="en-US" w:eastAsia="zh-CN"/>
        </w:rPr>
        <w:t>原因：小露也很认真工作上，这次看她接了丽丽的事做每一件都做的特别认真，态度很正很能把人带动起来也很棒</w:t>
      </w:r>
      <w:bookmarkStart w:id="0" w:name="_GoBack"/>
      <w:bookmarkEnd w:id="0"/>
      <w:r>
        <w:rPr>
          <w:rFonts w:hint="eastAsia"/>
          <w:sz w:val="21"/>
          <w:szCs w:val="21"/>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503D03"/>
    <w:multiLevelType w:val="singleLevel"/>
    <w:tmpl w:val="5A503D03"/>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59D5C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2018-01-06T03:13:54Z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