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8"/>
        </w:rPr>
      </w:pP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ab/>
      </w:r>
      <w:r>
        <w:rPr>
          <w:rFonts w:hint="default" w:ascii="Helvetica" w:hAnsi="Helvetica" w:eastAsia="Helvetica"/>
          <w:color w:val="auto"/>
          <w:sz w:val="24"/>
        </w:rPr>
        <w:tab/>
      </w:r>
      <w:bookmarkStart w:id="0" w:name="_GoBack"/>
      <w:r>
        <w:rPr>
          <w:rFonts w:hint="default" w:ascii="Helvetica" w:hAnsi="Helvetica" w:eastAsia="Helvetica"/>
          <w:color w:val="auto"/>
          <w:sz w:val="24"/>
        </w:rPr>
        <w:t>2018</w:t>
      </w:r>
      <w:r>
        <w:rPr>
          <w:rFonts w:hint="eastAsia" w:ascii="PingFangSC-Regular" w:hAnsi="PingFangSC-Regular" w:eastAsia="PingFangSC-Regular"/>
          <w:color w:val="auto"/>
          <w:sz w:val="24"/>
        </w:rPr>
        <w:t>移动</w:t>
      </w:r>
      <w:r>
        <w:rPr>
          <w:rFonts w:hint="eastAsia" w:ascii="PingFangSC-Regular" w:hAnsi="PingFangSC-Regular" w:eastAsia="PingFangSC-Regular"/>
          <w:color w:val="auto"/>
          <w:sz w:val="28"/>
        </w:rPr>
        <w:t>端建站e+</w:t>
      </w:r>
      <w:bookmarkEnd w:id="0"/>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8"/>
        </w:rPr>
      </w:pPr>
      <w:r>
        <w:rPr>
          <w:rFonts w:hint="eastAsia" w:ascii="PingFangSC-Regular" w:hAnsi="PingFangSC-Regular" w:eastAsia="PingFangSC-Regular"/>
          <w:color w:val="auto"/>
          <w:sz w:val="28"/>
        </w:rPr>
        <w:tab/>
      </w:r>
      <w:r>
        <w:rPr>
          <w:rFonts w:hint="eastAsia" w:ascii="PingFangSC-Regular" w:hAnsi="PingFangSC-Regular" w:eastAsia="PingFangSC-Regular"/>
          <w:color w:val="auto"/>
          <w:sz w:val="28"/>
        </w:rPr>
        <w:t>如今早已经是移动端的时代了，现在连市场上的老人，家里的小孩都会使用手机·Ipad，就移动端如何火热的今天，云指建站的指标是做移动端的行业专家，但是我们的建站系统却不能使用移动设备去编辑，我们的后台甚至不能用移动设备打开，一旦用移动设备（手机，Ipad）打开样式就全乱了，甚至流量狂飙，是完全不能满足使用移动设备编辑出一个页面的，试问，今时今日互联网的最大受众群体是谁？不是企业，不是代理，而是普通群众，普通群众很少会有大量的耐心去完成一个属于自己的pc网站，更何况是繁琐的拖拉反复操作实验来制作网站了，连我作为程序员都不能自己做出一个像样的网站，我自己都感到羞愧，但是使用移动端建站就不一样了，移动端屏幕小，可操作性不高，样式要求不是很高，用户可能只需要十个甚至几个模块就可以做出一个像样的网站，可玩性很高，比如，我游玩了某某公园拍了照片之后，直接登陆我的后台上传图片，马上使用手机就可以使用这些图片制作出一个单页面应用，然后分享出去，留下评论等等等。。。。。。在以前这完全是不可想象的事情，想象一下，情人节，感恩节，教师节，各种各样的人群可以使用我们的移动建站系统制作出像贺卡，惊喜礼物，设置扫一扫的个人名片。。。。。。</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8"/>
        </w:rPr>
      </w:pPr>
      <w:r>
        <w:rPr>
          <w:rFonts w:hint="eastAsia" w:ascii="PingFangSC-Regular" w:hAnsi="PingFangSC-Regular" w:eastAsia="PingFangSC-Regular"/>
          <w:color w:val="auto"/>
          <w:sz w:val="28"/>
        </w:rPr>
        <w:tab/>
      </w:r>
      <w:r>
        <w:rPr>
          <w:rFonts w:hint="eastAsia" w:ascii="PingFangSC-Regular" w:hAnsi="PingFangSC-Regular" w:eastAsia="PingFangSC-Regular"/>
          <w:color w:val="auto"/>
          <w:sz w:val="28"/>
        </w:rPr>
        <w:t>移动端的建站系统跟pc的不一样，首先，移动端没有鼠标，所以拖拽就必须使用触摸，第二屏幕不够宽度，所以不能像我们pc的建站系统一样使用竖型的模块栏，个人觉得可以使用半圆形的导航模块栏：</w:t>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8"/>
          <w:lang w:eastAsia="zh-CN"/>
        </w:rPr>
      </w:pPr>
      <w:r>
        <w:rPr>
          <w:rFonts w:hint="eastAsia" w:ascii="PingFangSC-Regular" w:hAnsi="PingFangSC-Regular" w:eastAsia="PingFangSC-Regular"/>
          <w:color w:val="auto"/>
          <w:sz w:val="28"/>
          <w:lang w:eastAsia="zh-CN"/>
        </w:rPr>
        <w:drawing>
          <wp:inline distT="0" distB="0" distL="114300" distR="114300">
            <wp:extent cx="3761740" cy="3152140"/>
            <wp:effectExtent l="0" t="0" r="10160" b="10160"/>
            <wp:docPr id="1" name="图片 1" descr="Pasted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sted Graphic"/>
                    <pic:cNvPicPr>
                      <a:picLocks noChangeAspect="1"/>
                    </pic:cNvPicPr>
                  </pic:nvPicPr>
                  <pic:blipFill>
                    <a:blip r:embed="rId4"/>
                    <a:stretch>
                      <a:fillRect/>
                    </a:stretch>
                  </pic:blipFill>
                  <pic:spPr>
                    <a:xfrm>
                      <a:off x="0" y="0"/>
                      <a:ext cx="3761740" cy="3152140"/>
                    </a:xfrm>
                    <a:prstGeom prst="rect">
                      <a:avLst/>
                    </a:prstGeom>
                    <a:noFill/>
                    <a:ln w="9525">
                      <a:noFill/>
                    </a:ln>
                  </pic:spPr>
                </pic:pic>
              </a:graphicData>
            </a:graphic>
          </wp:inline>
        </w:drawing>
      </w:r>
    </w:p>
    <w:p>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beforeLines="0" w:afterLines="0"/>
        <w:jc w:val="left"/>
        <w:rPr>
          <w:rFonts w:hint="eastAsia" w:ascii="PingFangSC-Regular" w:hAnsi="PingFangSC-Regular" w:eastAsia="PingFangSC-Regular"/>
          <w:color w:val="auto"/>
          <w:sz w:val="24"/>
        </w:rPr>
      </w:pPr>
      <w:r>
        <w:rPr>
          <w:rFonts w:hint="eastAsia" w:ascii="PingFangSC-Regular" w:hAnsi="PingFangSC-Regular" w:eastAsia="PingFangSC-Regular"/>
          <w:color w:val="auto"/>
          <w:sz w:val="24"/>
        </w:rPr>
        <w:t>当然我不是设计，丑点无所谓了，移动端的建站系统风格要催向于移动设备有的功能，比如音乐，话筒，拍照，触摸，视频，摇一摇，扫一扫。。。。。</w:t>
      </w:r>
    </w:p>
    <w:p>
      <w:pPr>
        <w:spacing w:beforeLines="0" w:afterLines="0"/>
        <w:jc w:val="left"/>
        <w:rPr>
          <w:rFonts w:hint="eastAsia" w:ascii="PingFangSC-Regular" w:hAnsi="PingFangSC-Regular" w:eastAsia="PingFangSC-Regular"/>
          <w:color w:val="auto"/>
          <w:sz w:val="24"/>
        </w:rPr>
      </w:pPr>
      <w:r>
        <w:rPr>
          <w:rFonts w:hint="eastAsia" w:ascii="PingFangSC-Regular" w:hAnsi="PingFangSC-Regular" w:eastAsia="PingFangSC-Regular"/>
          <w:color w:val="auto"/>
          <w:sz w:val="24"/>
        </w:rPr>
        <w:t>一个真正的基于移动端的单页面应用，不需要太复杂，理想是只要群众动一动小手指就可以创建出属于自己风格的任何网页，让群众玩起来多姿多彩，便于操作，功能小巧而齐全，耗费流量不高，群众使用简便，一件产品，这才像一个移动端的行业领航专家，一家已创新为标准的互联网企业，我不确定市场需求量有多大，但这是一个建站模式的新的方向，风险与机遇同在</w:t>
      </w:r>
    </w:p>
    <w:sectPr>
      <w:pgSz w:w="11900" w:h="16840"/>
      <w:pgMar w:top="1440" w:right="1440" w:bottom="1440" w:left="144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Helvetica">
    <w:altName w:val="Arial"/>
    <w:panose1 w:val="00000000000000000000"/>
    <w:charset w:val="00"/>
    <w:family w:val="swiss"/>
    <w:pitch w:val="default"/>
    <w:sig w:usb0="00000000" w:usb1="00000000" w:usb2="00000000" w:usb3="00000000" w:csb0="00000001" w:csb1="00000000"/>
  </w:font>
  <w:font w:name="PingFangSC-Regular">
    <w:altName w:val="宋体"/>
    <w:panose1 w:val="00000000000000000000"/>
    <w:charset w:val="86"/>
    <w:family w:val="auto"/>
    <w:pitch w:val="default"/>
    <w:sig w:usb0="00000000" w:usb1="0000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E3D0A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宋体"/>
      <w:kern w:val="2"/>
      <w:sz w:val="21"/>
    </w:rPr>
  </w:style>
  <w:style w:type="character" w:default="1" w:styleId="2">
    <w:name w:val="Default Paragraph Font"/>
    <w:unhideWhenUsed/>
    <w:uiPriority w:val="99"/>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Office_10.1.0.7023_F1E327BC-269C-435d-A152-05C5408002CA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2017-12-27T01:20:45Z</dcterms:created>
  <dc:creator>admin</dc:creator>
  <cp:lastModifiedBy>admin</cp:lastModifiedBy>
  <dcterms:modified xsi:type="dcterms:W3CDTF">2017-12-27T01:23:00Z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